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38C" w:rsidRPr="00EA338C" w:rsidRDefault="00EA338C" w:rsidP="00EA338C">
      <w:pPr>
        <w:shd w:val="clear" w:color="auto" w:fill="FFFFFF"/>
        <w:spacing w:before="300" w:after="0" w:line="240" w:lineRule="auto"/>
        <w:textAlignment w:val="top"/>
        <w:outlineLvl w:val="1"/>
        <w:rPr>
          <w:rFonts w:ascii="Segoe UI" w:eastAsia="Times New Roman" w:hAnsi="Segoe UI" w:cs="Segoe UI"/>
          <w:color w:val="990000"/>
          <w:sz w:val="28"/>
          <w:szCs w:val="28"/>
          <w:lang w:eastAsia="en-IN"/>
        </w:rPr>
      </w:pPr>
      <w:r>
        <w:rPr>
          <w:rFonts w:ascii="Segoe UI" w:eastAsia="Times New Roman" w:hAnsi="Segoe UI" w:cs="Segoe UI"/>
          <w:color w:val="990000"/>
          <w:sz w:val="28"/>
          <w:szCs w:val="28"/>
          <w:lang w:eastAsia="en-IN"/>
        </w:rPr>
        <w:t>29.</w:t>
      </w:r>
      <w:r w:rsidRPr="00EA338C">
        <w:rPr>
          <w:rFonts w:ascii="Segoe UI" w:eastAsia="Times New Roman" w:hAnsi="Segoe UI" w:cs="Segoe UI"/>
          <w:color w:val="990000"/>
          <w:sz w:val="28"/>
          <w:szCs w:val="28"/>
          <w:lang w:eastAsia="en-IN"/>
        </w:rPr>
        <w:t>Randomized Block ANOVA With Excel</w:t>
      </w:r>
    </w:p>
    <w:p w:rsidR="00EA338C" w:rsidRPr="00EA338C" w:rsidRDefault="00EA338C" w:rsidP="00EA338C">
      <w:p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color w:val="000000"/>
          <w:sz w:val="24"/>
          <w:szCs w:val="24"/>
          <w:lang w:eastAsia="en-IN"/>
        </w:rPr>
        <w:t>When you conduct a randomized block analysis of variance with Excel, the main output is an ANOVA summary table. As we've seen in previous lessons, an ANOVA summary table holds all the information we need to answer the research questions posed above.</w:t>
      </w:r>
    </w:p>
    <w:p w:rsidR="00EA338C" w:rsidRPr="00EA338C" w:rsidRDefault="00EA338C" w:rsidP="00EA338C">
      <w:p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color w:val="000000"/>
          <w:sz w:val="24"/>
          <w:szCs w:val="24"/>
          <w:lang w:eastAsia="en-IN"/>
        </w:rPr>
        <w:t>Here is a step-by-step guide for producing an ANOVA summary table for a randomized block experiment with Excel:</w:t>
      </w:r>
    </w:p>
    <w:p w:rsidR="00EA338C" w:rsidRPr="00EA338C" w:rsidRDefault="00EA338C" w:rsidP="00EA338C">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b/>
          <w:bCs/>
          <w:color w:val="000000"/>
          <w:sz w:val="24"/>
          <w:szCs w:val="24"/>
          <w:lang w:eastAsia="en-IN"/>
        </w:rPr>
        <w:t>Step 1.</w:t>
      </w:r>
      <w:r w:rsidRPr="00EA338C">
        <w:rPr>
          <w:rFonts w:ascii="Segoe UI" w:eastAsia="Times New Roman" w:hAnsi="Segoe UI" w:cs="Segoe UI"/>
          <w:color w:val="000000"/>
          <w:sz w:val="24"/>
          <w:szCs w:val="24"/>
          <w:lang w:eastAsia="en-IN"/>
        </w:rPr>
        <w:t> Enter data from Table 1 in rows and columns of an Excel spreadsheet. Follow the layout from Table 1, with the independent variable (teaching method) in columns and the blocking variable (IQ) in rows. Include labels for rows and columns, as shown below:</w:t>
      </w:r>
    </w:p>
    <w:p w:rsidR="00EA338C" w:rsidRPr="00EA338C" w:rsidRDefault="00EA338C" w:rsidP="00EA338C">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lang w:eastAsia="en-IN"/>
        </w:rPr>
      </w:pPr>
      <w:r w:rsidRPr="00EA338C">
        <w:rPr>
          <w:rFonts w:ascii="Segoe UI" w:eastAsia="Times New Roman" w:hAnsi="Segoe UI" w:cs="Segoe UI"/>
          <w:noProof/>
          <w:color w:val="000000"/>
          <w:sz w:val="24"/>
          <w:szCs w:val="24"/>
          <w:lang w:eastAsia="en-IN"/>
        </w:rPr>
        <w:drawing>
          <wp:inline distT="0" distB="0" distL="0" distR="0">
            <wp:extent cx="2790825" cy="1533525"/>
            <wp:effectExtent l="0" t="0" r="9525" b="9525"/>
            <wp:docPr id="5" name="Picture 5" descr="Rows and columns in Excel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ws and columns in Excel spread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533525"/>
                    </a:xfrm>
                    <a:prstGeom prst="rect">
                      <a:avLst/>
                    </a:prstGeom>
                    <a:noFill/>
                    <a:ln>
                      <a:noFill/>
                    </a:ln>
                  </pic:spPr>
                </pic:pic>
              </a:graphicData>
            </a:graphic>
          </wp:inline>
        </w:drawing>
      </w:r>
    </w:p>
    <w:p w:rsidR="00EA338C" w:rsidRPr="00EA338C" w:rsidRDefault="00EA338C" w:rsidP="00EA338C">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b/>
          <w:bCs/>
          <w:color w:val="000000"/>
          <w:sz w:val="24"/>
          <w:szCs w:val="24"/>
          <w:lang w:eastAsia="en-IN"/>
        </w:rPr>
        <w:t>Step 2.</w:t>
      </w:r>
      <w:r w:rsidRPr="00EA338C">
        <w:rPr>
          <w:rFonts w:ascii="Segoe UI" w:eastAsia="Times New Roman" w:hAnsi="Segoe UI" w:cs="Segoe UI"/>
          <w:color w:val="000000"/>
          <w:sz w:val="24"/>
          <w:szCs w:val="24"/>
          <w:lang w:eastAsia="en-IN"/>
        </w:rPr>
        <w:t> From Excel's main navigation menu, click </w:t>
      </w:r>
      <w:r w:rsidRPr="00EA338C">
        <w:rPr>
          <w:rFonts w:ascii="Segoe UI" w:eastAsia="Times New Roman" w:hAnsi="Segoe UI" w:cs="Segoe UI"/>
          <w:b/>
          <w:bCs/>
          <w:color w:val="000000"/>
          <w:sz w:val="24"/>
          <w:szCs w:val="24"/>
          <w:lang w:eastAsia="en-IN"/>
        </w:rPr>
        <w:t>Data / Data Analysis</w:t>
      </w:r>
      <w:r w:rsidRPr="00EA338C">
        <w:rPr>
          <w:rFonts w:ascii="Segoe UI" w:eastAsia="Times New Roman" w:hAnsi="Segoe UI" w:cs="Segoe UI"/>
          <w:color w:val="000000"/>
          <w:sz w:val="24"/>
          <w:szCs w:val="24"/>
          <w:lang w:eastAsia="en-IN"/>
        </w:rPr>
        <w:t> to display the Data Analysis dialog box.</w:t>
      </w:r>
    </w:p>
    <w:p w:rsidR="00EA338C" w:rsidRPr="00EA338C" w:rsidRDefault="00EA338C" w:rsidP="00EA338C">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lang w:eastAsia="en-IN"/>
        </w:rPr>
      </w:pPr>
      <w:r w:rsidRPr="00EA338C">
        <w:rPr>
          <w:rFonts w:ascii="Segoe UI" w:eastAsia="Times New Roman" w:hAnsi="Segoe UI" w:cs="Segoe UI"/>
          <w:noProof/>
          <w:color w:val="000000"/>
          <w:sz w:val="24"/>
          <w:szCs w:val="24"/>
          <w:lang w:eastAsia="en-IN"/>
        </w:rPr>
        <w:drawing>
          <wp:inline distT="0" distB="0" distL="0" distR="0">
            <wp:extent cx="6210300" cy="1133475"/>
            <wp:effectExtent l="0" t="0" r="0" b="9525"/>
            <wp:docPr id="4" name="Picture 4" descr="Excel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 Mai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1133475"/>
                    </a:xfrm>
                    <a:prstGeom prst="rect">
                      <a:avLst/>
                    </a:prstGeom>
                    <a:noFill/>
                    <a:ln>
                      <a:noFill/>
                    </a:ln>
                  </pic:spPr>
                </pic:pic>
              </a:graphicData>
            </a:graphic>
          </wp:inline>
        </w:drawing>
      </w:r>
    </w:p>
    <w:p w:rsidR="00EA338C" w:rsidRPr="00EA338C" w:rsidRDefault="00EA338C" w:rsidP="00EA338C">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b/>
          <w:bCs/>
          <w:color w:val="000000"/>
          <w:sz w:val="24"/>
          <w:szCs w:val="24"/>
          <w:lang w:eastAsia="en-IN"/>
        </w:rPr>
        <w:t>Step 3.</w:t>
      </w:r>
      <w:r w:rsidRPr="00EA338C">
        <w:rPr>
          <w:rFonts w:ascii="Segoe UI" w:eastAsia="Times New Roman" w:hAnsi="Segoe UI" w:cs="Segoe UI"/>
          <w:color w:val="000000"/>
          <w:sz w:val="24"/>
          <w:szCs w:val="24"/>
          <w:lang w:eastAsia="en-IN"/>
        </w:rPr>
        <w:t> In the Data Analysis dialog box, select "Anova: Two-Factor Without Replication" and click the </w:t>
      </w:r>
      <w:r w:rsidRPr="00EA338C">
        <w:rPr>
          <w:rFonts w:ascii="Segoe UI" w:eastAsia="Times New Roman" w:hAnsi="Segoe UI" w:cs="Segoe UI"/>
          <w:b/>
          <w:bCs/>
          <w:color w:val="000000"/>
          <w:sz w:val="24"/>
          <w:szCs w:val="24"/>
          <w:lang w:eastAsia="en-IN"/>
        </w:rPr>
        <w:t>OK</w:t>
      </w:r>
      <w:r w:rsidRPr="00EA338C">
        <w:rPr>
          <w:rFonts w:ascii="Segoe UI" w:eastAsia="Times New Roman" w:hAnsi="Segoe UI" w:cs="Segoe UI"/>
          <w:color w:val="000000"/>
          <w:sz w:val="24"/>
          <w:szCs w:val="24"/>
          <w:lang w:eastAsia="en-IN"/>
        </w:rPr>
        <w:t> button to display the Anova: Two-Factor Without Replication dialog box.</w:t>
      </w:r>
    </w:p>
    <w:p w:rsidR="00EA338C" w:rsidRPr="00EA338C" w:rsidRDefault="00EA338C" w:rsidP="00EA338C">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lang w:eastAsia="en-IN"/>
        </w:rPr>
      </w:pPr>
      <w:r w:rsidRPr="00EA338C">
        <w:rPr>
          <w:rFonts w:ascii="Segoe UI" w:eastAsia="Times New Roman" w:hAnsi="Segoe UI" w:cs="Segoe UI"/>
          <w:noProof/>
          <w:color w:val="000000"/>
          <w:sz w:val="24"/>
          <w:szCs w:val="24"/>
          <w:lang w:eastAsia="en-IN"/>
        </w:rPr>
        <w:lastRenderedPageBreak/>
        <w:drawing>
          <wp:inline distT="0" distB="0" distL="0" distR="0">
            <wp:extent cx="3705225" cy="1819275"/>
            <wp:effectExtent l="0" t="0" r="9525" b="9525"/>
            <wp:docPr id="3" name="Picture 3" descr="Data Analysis dialog box from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sis dialog box from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819275"/>
                    </a:xfrm>
                    <a:prstGeom prst="rect">
                      <a:avLst/>
                    </a:prstGeom>
                    <a:noFill/>
                    <a:ln>
                      <a:noFill/>
                    </a:ln>
                  </pic:spPr>
                </pic:pic>
              </a:graphicData>
            </a:graphic>
          </wp:inline>
        </w:drawing>
      </w:r>
    </w:p>
    <w:p w:rsidR="00EA338C" w:rsidRPr="00EA338C" w:rsidRDefault="00EA338C" w:rsidP="00EA338C">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b/>
          <w:bCs/>
          <w:color w:val="000000"/>
          <w:sz w:val="24"/>
          <w:szCs w:val="24"/>
          <w:lang w:eastAsia="en-IN"/>
        </w:rPr>
        <w:t>Step 4.</w:t>
      </w:r>
      <w:r w:rsidRPr="00EA338C">
        <w:rPr>
          <w:rFonts w:ascii="Segoe UI" w:eastAsia="Times New Roman" w:hAnsi="Segoe UI" w:cs="Segoe UI"/>
          <w:color w:val="000000"/>
          <w:sz w:val="24"/>
          <w:szCs w:val="24"/>
          <w:lang w:eastAsia="en-IN"/>
        </w:rPr>
        <w:t> In the Anova: Two-Factor Without Replication dialog box, enter the input range. Click the Labels checkbox to indicate that you included labels for the rows and columns. And finally, enter a value for Alpha, the significance level. For this exercise, we'll use a significance level of 0.05, as shown below:</w:t>
      </w:r>
    </w:p>
    <w:p w:rsidR="00EA338C" w:rsidRPr="00EA338C" w:rsidRDefault="00EA338C" w:rsidP="00EA338C">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lang w:eastAsia="en-IN"/>
        </w:rPr>
      </w:pPr>
      <w:r w:rsidRPr="00EA338C">
        <w:rPr>
          <w:rFonts w:ascii="Segoe UI" w:eastAsia="Times New Roman" w:hAnsi="Segoe UI" w:cs="Segoe UI"/>
          <w:noProof/>
          <w:color w:val="000000"/>
          <w:sz w:val="24"/>
          <w:szCs w:val="24"/>
          <w:lang w:eastAsia="en-IN"/>
        </w:rPr>
        <w:drawing>
          <wp:inline distT="0" distB="0" distL="0" distR="0">
            <wp:extent cx="3762375" cy="2162175"/>
            <wp:effectExtent l="0" t="0" r="9525" b="9525"/>
            <wp:docPr id="2" name="Picture 2" descr="Anova: Two-Factor Without Replication dialog box from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va: Two-Factor Without Replication dialog box from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162175"/>
                    </a:xfrm>
                    <a:prstGeom prst="rect">
                      <a:avLst/>
                    </a:prstGeom>
                    <a:noFill/>
                    <a:ln>
                      <a:noFill/>
                    </a:ln>
                  </pic:spPr>
                </pic:pic>
              </a:graphicData>
            </a:graphic>
          </wp:inline>
        </w:drawing>
      </w:r>
    </w:p>
    <w:p w:rsidR="00EA338C" w:rsidRPr="00EA338C" w:rsidRDefault="00EA338C" w:rsidP="00EA338C">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4"/>
          <w:szCs w:val="24"/>
          <w:lang w:eastAsia="en-IN"/>
        </w:rPr>
      </w:pPr>
      <w:r w:rsidRPr="00EA338C">
        <w:rPr>
          <w:rFonts w:ascii="Segoe UI" w:eastAsia="Times New Roman" w:hAnsi="Segoe UI" w:cs="Segoe UI"/>
          <w:b/>
          <w:bCs/>
          <w:color w:val="000000"/>
          <w:sz w:val="24"/>
          <w:szCs w:val="24"/>
          <w:lang w:eastAsia="en-IN"/>
        </w:rPr>
        <w:t>Step 5.</w:t>
      </w:r>
      <w:r w:rsidRPr="00EA338C">
        <w:rPr>
          <w:rFonts w:ascii="Segoe UI" w:eastAsia="Times New Roman" w:hAnsi="Segoe UI" w:cs="Segoe UI"/>
          <w:color w:val="000000"/>
          <w:sz w:val="24"/>
          <w:szCs w:val="24"/>
          <w:lang w:eastAsia="en-IN"/>
        </w:rPr>
        <w:t> From the Anova</w:t>
      </w:r>
      <w:bookmarkStart w:id="0" w:name="_GoBack"/>
      <w:bookmarkEnd w:id="0"/>
      <w:r w:rsidRPr="00EA338C">
        <w:rPr>
          <w:rFonts w:ascii="Segoe UI" w:eastAsia="Times New Roman" w:hAnsi="Segoe UI" w:cs="Segoe UI"/>
          <w:color w:val="000000"/>
          <w:sz w:val="24"/>
          <w:szCs w:val="24"/>
          <w:lang w:eastAsia="en-IN"/>
        </w:rPr>
        <w:t>: Two-Factor Without Replication dialog box, click the </w:t>
      </w:r>
      <w:r w:rsidRPr="00EA338C">
        <w:rPr>
          <w:rFonts w:ascii="Segoe UI" w:eastAsia="Times New Roman" w:hAnsi="Segoe UI" w:cs="Segoe UI"/>
          <w:b/>
          <w:bCs/>
          <w:color w:val="000000"/>
          <w:sz w:val="24"/>
          <w:szCs w:val="24"/>
          <w:lang w:eastAsia="en-IN"/>
        </w:rPr>
        <w:t>OK</w:t>
      </w:r>
      <w:r w:rsidRPr="00EA338C">
        <w:rPr>
          <w:rFonts w:ascii="Segoe UI" w:eastAsia="Times New Roman" w:hAnsi="Segoe UI" w:cs="Segoe UI"/>
          <w:color w:val="000000"/>
          <w:sz w:val="24"/>
          <w:szCs w:val="24"/>
          <w:lang w:eastAsia="en-IN"/>
        </w:rPr>
        <w:t> button to display the ANOVA summary table.</w:t>
      </w:r>
    </w:p>
    <w:p w:rsidR="00EA338C" w:rsidRPr="00EA338C" w:rsidRDefault="00EA338C" w:rsidP="00EA338C">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lang w:eastAsia="en-IN"/>
        </w:rPr>
      </w:pPr>
      <w:r w:rsidRPr="00EA338C">
        <w:rPr>
          <w:rFonts w:ascii="Segoe UI" w:eastAsia="Times New Roman" w:hAnsi="Segoe UI" w:cs="Segoe UI"/>
          <w:noProof/>
          <w:color w:val="000000"/>
          <w:sz w:val="24"/>
          <w:szCs w:val="24"/>
          <w:lang w:eastAsia="en-IN"/>
        </w:rPr>
        <w:drawing>
          <wp:inline distT="0" distB="0" distL="0" distR="0">
            <wp:extent cx="3152775" cy="1504950"/>
            <wp:effectExtent l="0" t="0" r="9525" b="0"/>
            <wp:docPr id="1" name="Picture 1" descr="ANOVA summary table generated by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 summary table generated by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504950"/>
                    </a:xfrm>
                    <a:prstGeom prst="rect">
                      <a:avLst/>
                    </a:prstGeom>
                    <a:noFill/>
                    <a:ln>
                      <a:noFill/>
                    </a:ln>
                  </pic:spPr>
                </pic:pic>
              </a:graphicData>
            </a:graphic>
          </wp:inline>
        </w:drawing>
      </w:r>
    </w:p>
    <w:p w:rsidR="00EC1DE0" w:rsidRDefault="00EC1DE0"/>
    <w:sectPr w:rsidR="00EC1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77D8E"/>
    <w:multiLevelType w:val="multilevel"/>
    <w:tmpl w:val="17D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8C"/>
    <w:rsid w:val="00EA338C"/>
    <w:rsid w:val="00EC1DE0"/>
    <w:rsid w:val="00F5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A6D0"/>
  <w15:chartTrackingRefBased/>
  <w15:docId w15:val="{C5EBB047-E30E-4E09-BC12-C8BCEFBE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A3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38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A33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3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3rdLABSYSTEM01</dc:creator>
  <cp:keywords/>
  <dc:description/>
  <cp:lastModifiedBy>3rdLABSYSTEM01</cp:lastModifiedBy>
  <cp:revision>1</cp:revision>
  <dcterms:created xsi:type="dcterms:W3CDTF">2024-06-28T11:47:00Z</dcterms:created>
  <dcterms:modified xsi:type="dcterms:W3CDTF">2024-06-28T12:11:00Z</dcterms:modified>
</cp:coreProperties>
</file>