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804" w:rsidRDefault="00AB457C" w:rsidP="00321804">
      <w:r>
        <w:t>1й слайд:</w:t>
      </w:r>
    </w:p>
    <w:p w:rsidR="00AB457C" w:rsidRDefault="00AB457C" w:rsidP="00321804">
      <w:r>
        <w:t xml:space="preserve">Игорь северянин ( он же </w:t>
      </w:r>
      <w:r w:rsidRPr="00AB457C">
        <w:t xml:space="preserve">Игорь Васильевич Лотарёв </w:t>
      </w:r>
      <w:r>
        <w:t>)</w:t>
      </w:r>
    </w:p>
    <w:p w:rsidR="00AB457C" w:rsidRDefault="00AB457C" w:rsidP="00321804">
      <w:r>
        <w:t>2й слайд:</w:t>
      </w:r>
    </w:p>
    <w:p w:rsidR="00AB457C" w:rsidRDefault="00AB457C" w:rsidP="00321804">
      <w:r>
        <w:t xml:space="preserve">Отец, мать </w:t>
      </w:r>
      <w:r>
        <w:rPr>
          <w:rFonts w:ascii="Arial" w:hAnsi="Arial" w:cs="Arial"/>
          <w:color w:val="000000"/>
          <w:sz w:val="14"/>
          <w:szCs w:val="14"/>
        </w:rPr>
        <w:t xml:space="preserve">дальняя </w:t>
      </w:r>
      <w:r w:rsidRPr="00AB457C">
        <w:rPr>
          <w:rFonts w:ascii="Arial" w:hAnsi="Arial" w:cs="Arial"/>
          <w:color w:val="000000"/>
          <w:sz w:val="24"/>
          <w:szCs w:val="24"/>
        </w:rPr>
        <w:t>родственница прославленного классика русской поэзии А. А. Фета.</w:t>
      </w:r>
    </w:p>
    <w:p w:rsidR="00AB457C" w:rsidRPr="00AB457C" w:rsidRDefault="00AB457C" w:rsidP="00321804">
      <w:r w:rsidRPr="00AB457C">
        <w:t>3й слайд:</w:t>
      </w:r>
    </w:p>
    <w:p w:rsidR="00AB457C" w:rsidRPr="00AB457C" w:rsidRDefault="00AB457C" w:rsidP="00321804">
      <w:pPr>
        <w:rPr>
          <w:sz w:val="24"/>
          <w:szCs w:val="24"/>
        </w:rPr>
      </w:pPr>
      <w:r w:rsidRPr="00AB457C">
        <w:rPr>
          <w:color w:val="3C3C3C"/>
          <w:sz w:val="24"/>
          <w:szCs w:val="24"/>
        </w:rPr>
        <w:t>родился в Петербурге. Уже в восьмилетнем возрасте он написал свое первое стихотворение — </w:t>
      </w:r>
      <w:hyperlink r:id="rId4" w:tgtFrame="_blank" w:history="1">
        <w:r w:rsidRPr="00AB457C">
          <w:rPr>
            <w:rStyle w:val="a3"/>
            <w:color w:val="ED2324"/>
            <w:sz w:val="24"/>
            <w:szCs w:val="24"/>
            <w:u w:val="none"/>
          </w:rPr>
          <w:t>«Звезда и дева»</w:t>
        </w:r>
      </w:hyperlink>
      <w:r w:rsidRPr="00AB457C">
        <w:rPr>
          <w:color w:val="3C3C3C"/>
          <w:sz w:val="24"/>
          <w:szCs w:val="24"/>
        </w:rPr>
        <w:t>.</w:t>
      </w:r>
    </w:p>
    <w:p w:rsidR="00AB457C" w:rsidRDefault="00AB457C" w:rsidP="00321804">
      <w:pPr>
        <w:rPr>
          <w:rFonts w:ascii="Arial" w:hAnsi="Arial" w:cs="Arial"/>
          <w:color w:val="202122"/>
          <w:sz w:val="18"/>
          <w:szCs w:val="18"/>
          <w:shd w:val="clear" w:color="auto" w:fill="FFFFFF"/>
        </w:rPr>
      </w:pPr>
      <w:r>
        <w:t>4й слайд:</w:t>
      </w:r>
      <w:r w:rsidRPr="00AB457C">
        <w:rPr>
          <w:rFonts w:ascii="Arial" w:hAnsi="Arial" w:cs="Arial"/>
          <w:color w:val="202122"/>
          <w:sz w:val="18"/>
          <w:szCs w:val="18"/>
          <w:shd w:val="clear" w:color="auto" w:fill="FFFFFF"/>
        </w:rPr>
        <w:t xml:space="preserve"> </w:t>
      </w:r>
    </w:p>
    <w:p w:rsidR="00AB457C" w:rsidRPr="001723BE" w:rsidRDefault="00AB457C" w:rsidP="00321804">
      <w:pPr>
        <w:rPr>
          <w:sz w:val="24"/>
          <w:szCs w:val="24"/>
        </w:rPr>
      </w:pPr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После разрыва отношений между родителями жил в имении дяди Михаила Петровича «</w:t>
      </w:r>
      <w:hyperlink r:id="rId5" w:tooltip="Владимировка (Вологодская область)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Владимировке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» (где сейчас находится музей Игоря Северянина.) или в имении тётки Елизаветы Петровны Лотарёвой  «</w:t>
      </w:r>
      <w:hyperlink r:id="rId6" w:tooltip="Сойволовская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Сойвола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» на реке </w:t>
      </w:r>
      <w:hyperlink r:id="rId7" w:tooltip="Суда (река, впадает в Рыбинское водохранилище)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Суда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 в под </w:t>
      </w:r>
      <w:hyperlink r:id="rId8" w:tooltip="Череповец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Череповцом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, где он закончил 4 класса в  Череповецком </w:t>
      </w:r>
      <w:hyperlink r:id="rId9" w:tooltip="Реальное училище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реальном училище</w:t>
        </w:r>
      </w:hyperlink>
      <w:r w:rsidRPr="00E419A4">
        <w:rPr>
          <w:sz w:val="24"/>
          <w:szCs w:val="24"/>
        </w:rPr>
        <w:t>.</w:t>
      </w:r>
    </w:p>
    <w:p w:rsidR="00AB457C" w:rsidRDefault="00AB457C" w:rsidP="00321804">
      <w:r w:rsidRPr="00E419A4">
        <w:t>5</w:t>
      </w:r>
      <w:r>
        <w:t>й слайд:</w:t>
      </w:r>
    </w:p>
    <w:p w:rsidR="00E419A4" w:rsidRPr="00E419A4" w:rsidRDefault="00E419A4" w:rsidP="00E419A4">
      <w:pPr>
        <w:rPr>
          <w:sz w:val="24"/>
          <w:szCs w:val="24"/>
        </w:rPr>
      </w:pPr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 В </w:t>
      </w:r>
      <w:hyperlink r:id="rId10" w:tooltip="1904 год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1904 году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 уехал к отцу в </w:t>
      </w:r>
      <w:hyperlink r:id="rId11" w:tooltip="Манчжурия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Манчжурию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 в город </w:t>
      </w:r>
      <w:hyperlink r:id="rId12" w:tooltip="Далянь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Дальний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, также некоторое время жил в </w:t>
      </w:r>
      <w:hyperlink r:id="rId13" w:tooltip="Порт-Артур" w:history="1">
        <w:r w:rsidRPr="00E419A4">
          <w:rPr>
            <w:rStyle w:val="a3"/>
            <w:rFonts w:ascii="Arial" w:hAnsi="Arial" w:cs="Arial"/>
            <w:color w:val="0B0080"/>
            <w:sz w:val="24"/>
            <w:szCs w:val="24"/>
            <w:u w:val="none"/>
            <w:shd w:val="clear" w:color="auto" w:fill="FFFFFF"/>
          </w:rPr>
          <w:t>Порт-Артуре (Люйшунь)</w:t>
        </w:r>
      </w:hyperlink>
      <w:r w:rsidRPr="00E419A4">
        <w:rPr>
          <w:rFonts w:ascii="Arial" w:hAnsi="Arial" w:cs="Arial"/>
          <w:color w:val="202122"/>
          <w:sz w:val="24"/>
          <w:szCs w:val="24"/>
          <w:shd w:val="clear" w:color="auto" w:fill="FFFFFF"/>
        </w:rPr>
        <w:t>. Накануне Русско-японской войны вернулся в Петербург, к матери</w:t>
      </w:r>
      <w:r w:rsidRPr="00E419A4">
        <w:rPr>
          <w:sz w:val="24"/>
          <w:szCs w:val="24"/>
        </w:rPr>
        <w:t xml:space="preserve">, разорвав отношения с отцом. Его Северянин больше не увидел: через год отец умер от туберкулеза. </w:t>
      </w:r>
    </w:p>
    <w:p w:rsidR="00AB457C" w:rsidRPr="00951E5F" w:rsidRDefault="00B33945" w:rsidP="00321804">
      <w:pPr>
        <w:rPr>
          <w:sz w:val="24"/>
          <w:szCs w:val="24"/>
        </w:rPr>
      </w:pPr>
      <w:r w:rsidRPr="00951E5F">
        <w:rPr>
          <w:sz w:val="24"/>
          <w:szCs w:val="24"/>
        </w:rPr>
        <w:t>6й слайд:</w:t>
      </w:r>
    </w:p>
    <w:p w:rsidR="00C46743" w:rsidRPr="00951E5F" w:rsidRDefault="00C46743" w:rsidP="00C46743">
      <w:pPr>
        <w:rPr>
          <w:sz w:val="24"/>
          <w:szCs w:val="24"/>
        </w:rPr>
      </w:pPr>
      <w:r w:rsidRPr="00951E5F">
        <w:rPr>
          <w:sz w:val="24"/>
          <w:szCs w:val="24"/>
        </w:rPr>
        <w:t xml:space="preserve">Впервые опубликовался в 1905 году в журнале “Досуг и дело” </w:t>
      </w:r>
    </w:p>
    <w:p w:rsidR="00C46743" w:rsidRPr="00951E5F" w:rsidRDefault="00C46743" w:rsidP="00C46743">
      <w:pPr>
        <w:rPr>
          <w:sz w:val="24"/>
          <w:szCs w:val="24"/>
        </w:rPr>
      </w:pPr>
      <w:r w:rsidRPr="00951E5F">
        <w:rPr>
          <w:sz w:val="24"/>
          <w:szCs w:val="24"/>
        </w:rPr>
        <w:t xml:space="preserve">На свои деньги он начал выпускать тоненькие брошюры стихотворений и отправлял их в редакции </w:t>
      </w:r>
    </w:p>
    <w:p w:rsidR="00C46743" w:rsidRPr="00951E5F" w:rsidRDefault="00C46743" w:rsidP="00C46743">
      <w:pPr>
        <w:rPr>
          <w:sz w:val="24"/>
          <w:szCs w:val="24"/>
        </w:rPr>
      </w:pPr>
      <w:r w:rsidRPr="00951E5F">
        <w:rPr>
          <w:sz w:val="24"/>
          <w:szCs w:val="24"/>
        </w:rPr>
        <w:t xml:space="preserve">Всего поэт издал за свой счёт 35 брошюр, которые предполагал позже объединить в «Полное собрание поэз» </w:t>
      </w:r>
    </w:p>
    <w:p w:rsidR="00C46743" w:rsidRPr="00951E5F" w:rsidRDefault="00C46743" w:rsidP="00C46743">
      <w:pPr>
        <w:rPr>
          <w:sz w:val="24"/>
          <w:szCs w:val="24"/>
        </w:rPr>
      </w:pPr>
      <w:r w:rsidRPr="00951E5F">
        <w:rPr>
          <w:sz w:val="24"/>
          <w:szCs w:val="24"/>
        </w:rPr>
        <w:t>Вскоре Северянин познакомился со своим главным поэтическим учителем — Константином Фофановым, который позже представил его редакторам и писателям. День первой встречи с Фофановым был для Северянина праздником, который он ежегодно отмечал.</w:t>
      </w:r>
    </w:p>
    <w:p w:rsidR="00C46743" w:rsidRPr="00951E5F" w:rsidRDefault="00C46743" w:rsidP="00C46743">
      <w:pPr>
        <w:rPr>
          <w:sz w:val="24"/>
          <w:szCs w:val="24"/>
        </w:rPr>
      </w:pPr>
      <w:r w:rsidRPr="00951E5F">
        <w:rPr>
          <w:sz w:val="24"/>
          <w:szCs w:val="24"/>
        </w:rPr>
        <w:t xml:space="preserve">Тогда же поэт взял себе псевдоним — Игорь-Северянин. Поэт задумал именно такое написание — через дефис, однако в печати оно не закрепилось. </w:t>
      </w:r>
    </w:p>
    <w:p w:rsidR="00951E5F" w:rsidRDefault="00951E5F" w:rsidP="00C46743"/>
    <w:p w:rsidR="00951E5F" w:rsidRDefault="00951E5F" w:rsidP="00C46743"/>
    <w:p w:rsidR="00951E5F" w:rsidRDefault="00951E5F" w:rsidP="00C46743"/>
    <w:p w:rsidR="00951E5F" w:rsidRDefault="00951E5F" w:rsidP="00C46743"/>
    <w:p w:rsidR="00321804" w:rsidRPr="001723BE" w:rsidRDefault="00951E5F" w:rsidP="00C46743">
      <w:pPr>
        <w:rPr>
          <w:sz w:val="24"/>
          <w:szCs w:val="24"/>
        </w:rPr>
      </w:pPr>
      <w:r w:rsidRPr="00951E5F">
        <w:rPr>
          <w:sz w:val="24"/>
          <w:szCs w:val="24"/>
        </w:rPr>
        <w:lastRenderedPageBreak/>
        <w:t>7й слайд:</w:t>
      </w:r>
    </w:p>
    <w:p w:rsidR="001723BE" w:rsidRPr="001723BE" w:rsidRDefault="001723BE" w:rsidP="001723BE">
      <w:pPr>
        <w:rPr>
          <w:color w:val="3C3C3C"/>
          <w:sz w:val="24"/>
          <w:szCs w:val="24"/>
        </w:rPr>
      </w:pPr>
      <w:r w:rsidRPr="001723BE">
        <w:rPr>
          <w:color w:val="3C3C3C"/>
          <w:sz w:val="24"/>
          <w:szCs w:val="24"/>
        </w:rPr>
        <w:t xml:space="preserve">Всероссийскую известность Северянин приобрел в 1910 году, когда Л.Н.Толстой уничтожающе отрицательно отозвался о его стихах </w:t>
      </w:r>
    </w:p>
    <w:p w:rsidR="00951E5F" w:rsidRDefault="00951E5F" w:rsidP="00C46743">
      <w:pPr>
        <w:rPr>
          <w:color w:val="3C3C3C"/>
          <w:sz w:val="24"/>
          <w:szCs w:val="24"/>
        </w:rPr>
      </w:pPr>
      <w:r w:rsidRPr="00951E5F">
        <w:rPr>
          <w:color w:val="3C3C3C"/>
          <w:sz w:val="24"/>
          <w:szCs w:val="24"/>
        </w:rPr>
        <w:t>В 1909 году писатель Иван Наживин привез в </w:t>
      </w:r>
      <w:hyperlink r:id="rId14" w:tgtFrame="_blank" w:history="1">
        <w:r w:rsidRPr="00951E5F">
          <w:rPr>
            <w:rStyle w:val="a3"/>
            <w:color w:val="ED2324"/>
            <w:sz w:val="24"/>
            <w:szCs w:val="24"/>
          </w:rPr>
          <w:t>Ясную Поляну</w:t>
        </w:r>
      </w:hyperlink>
      <w:r w:rsidRPr="00951E5F">
        <w:rPr>
          <w:color w:val="3C3C3C"/>
          <w:sz w:val="24"/>
          <w:szCs w:val="24"/>
        </w:rPr>
        <w:t> брошюру «Интуитивные краски» и зачитал некоторые стихотворения графу. </w:t>
      </w:r>
      <w:r w:rsidRPr="00951E5F">
        <w:rPr>
          <w:rStyle w:val="a5"/>
          <w:color w:val="3C3C3C"/>
          <w:sz w:val="24"/>
          <w:szCs w:val="24"/>
        </w:rPr>
        <w:t>«Чем занимаются!.. Это литература! Вокруг — виселицы, полчища безработных, убийства, невероятное пьянство, а у них — упругость пробки!»</w:t>
      </w:r>
      <w:r w:rsidRPr="00951E5F">
        <w:rPr>
          <w:color w:val="3C3C3C"/>
          <w:sz w:val="24"/>
          <w:szCs w:val="24"/>
        </w:rPr>
        <w:t> — сказал тогда Толстой. Негативный отзыв почтенного литератора вызвал волну интереса к творчеству Северянина: на каждую его брошюру в прессе появлялись комментарии (далеко не всегда положительные), поэта приглашали на благотворительные вечера, а журналы стали печатать его стихи. Игорь Северянин вошел в моду.</w:t>
      </w:r>
    </w:p>
    <w:p w:rsidR="005F0326" w:rsidRDefault="001723BE" w:rsidP="00C46743">
      <w:pPr>
        <w:rPr>
          <w:sz w:val="24"/>
          <w:szCs w:val="24"/>
        </w:rPr>
      </w:pPr>
      <w:r>
        <w:rPr>
          <w:sz w:val="24"/>
          <w:szCs w:val="24"/>
        </w:rPr>
        <w:t>8й слайд:</w:t>
      </w:r>
    </w:p>
    <w:p w:rsidR="00B956C3" w:rsidRDefault="00B956C3" w:rsidP="00C46743">
      <w:pPr>
        <w:rPr>
          <w:rFonts w:ascii="Arial" w:hAnsi="Arial" w:cs="Arial"/>
          <w:color w:val="202122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В </w:t>
      </w:r>
      <w:hyperlink r:id="rId15" w:tooltip="1911 год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1911 году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 Игорь-Северянин вместе с издателем газеты «</w:t>
      </w:r>
      <w:hyperlink r:id="rId16" w:tooltip="Петербургский глашатай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Петербургский глашатай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» </w:t>
      </w:r>
      <w:hyperlink r:id="rId17" w:tooltip="Игнатьев, Иван Васильевич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Иваном Игнатьевым (Казанским)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, сыном Константина Фофанова </w:t>
      </w:r>
      <w:hyperlink r:id="rId18" w:tooltip="Олимпов, Константин Константинович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Константином Олимповым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 и </w:t>
      </w:r>
      <w:hyperlink r:id="rId19" w:tooltip="Грааль Арельский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Грааль Арельским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 (Стефан Стефанович Петров) основал литературное направление </w:t>
      </w:r>
      <w:hyperlink r:id="rId20" w:tooltip="Эгофутуризм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эгофутуризм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.</w:t>
      </w:r>
    </w:p>
    <w:p w:rsidR="00687A28" w:rsidRDefault="00B956C3" w:rsidP="00C46743">
      <w:pPr>
        <w:rPr>
          <w:sz w:val="24"/>
          <w:szCs w:val="24"/>
        </w:rPr>
      </w:pPr>
      <w:r w:rsidRPr="00B956C3">
        <w:rPr>
          <w:b/>
          <w:bCs/>
          <w:sz w:val="24"/>
          <w:szCs w:val="24"/>
        </w:rPr>
        <w:t>Э́гофутури́зм</w:t>
      </w:r>
      <w:r w:rsidRPr="00B956C3">
        <w:rPr>
          <w:sz w:val="24"/>
          <w:szCs w:val="24"/>
        </w:rPr>
        <w:t> (от </w:t>
      </w:r>
      <w:hyperlink r:id="rId21" w:history="1">
        <w:r w:rsidRPr="00B956C3">
          <w:rPr>
            <w:rStyle w:val="a3"/>
            <w:sz w:val="24"/>
            <w:szCs w:val="24"/>
          </w:rPr>
          <w:t>др.-греч</w:t>
        </w:r>
      </w:hyperlink>
      <w:hyperlink r:id="rId22" w:history="1">
        <w:r w:rsidRPr="00B956C3">
          <w:rPr>
            <w:rStyle w:val="a3"/>
            <w:sz w:val="24"/>
            <w:szCs w:val="24"/>
          </w:rPr>
          <w:t>.</w:t>
        </w:r>
      </w:hyperlink>
      <w:r w:rsidRPr="00B956C3">
        <w:rPr>
          <w:sz w:val="24"/>
          <w:szCs w:val="24"/>
        </w:rPr>
        <w:t> Εγώ — «я», </w:t>
      </w:r>
      <w:hyperlink r:id="rId23" w:history="1">
        <w:r w:rsidRPr="00B956C3">
          <w:rPr>
            <w:rStyle w:val="a3"/>
            <w:sz w:val="24"/>
            <w:szCs w:val="24"/>
          </w:rPr>
          <w:t>лат.</w:t>
        </w:r>
      </w:hyperlink>
      <w:r w:rsidRPr="00B956C3">
        <w:rPr>
          <w:sz w:val="24"/>
          <w:szCs w:val="24"/>
        </w:rPr>
        <w:t> </w:t>
      </w:r>
      <w:r w:rsidRPr="00B956C3">
        <w:rPr>
          <w:i/>
          <w:iCs/>
          <w:sz w:val="24"/>
          <w:szCs w:val="24"/>
        </w:rPr>
        <w:t>futurum — будущее</w:t>
      </w:r>
      <w:r w:rsidRPr="00B956C3">
        <w:rPr>
          <w:sz w:val="24"/>
          <w:szCs w:val="24"/>
        </w:rPr>
        <w:t>) — </w:t>
      </w:r>
      <w:hyperlink r:id="rId24" w:history="1">
        <w:r w:rsidRPr="00B956C3">
          <w:rPr>
            <w:rStyle w:val="a3"/>
            <w:sz w:val="24"/>
            <w:szCs w:val="24"/>
          </w:rPr>
          <w:t>русское</w:t>
        </w:r>
      </w:hyperlink>
      <w:r w:rsidRPr="00B956C3">
        <w:rPr>
          <w:sz w:val="24"/>
          <w:szCs w:val="24"/>
        </w:rPr>
        <w:t> литературное течение 1910-х гг., развившееся в рамках </w:t>
      </w:r>
      <w:hyperlink r:id="rId25" w:history="1">
        <w:r w:rsidRPr="00B956C3">
          <w:rPr>
            <w:rStyle w:val="a3"/>
            <w:sz w:val="24"/>
            <w:szCs w:val="24"/>
          </w:rPr>
          <w:t>футуризма</w:t>
        </w:r>
      </w:hyperlink>
      <w:r w:rsidRPr="00B956C3">
        <w:rPr>
          <w:sz w:val="24"/>
          <w:szCs w:val="24"/>
        </w:rPr>
        <w:t xml:space="preserve">. Помимо общего футуристического письма для эгофутуризма характерно культивирование рафинированности ощущений, использование новых иноязычных слов, показное себялюбие. </w:t>
      </w:r>
    </w:p>
    <w:p w:rsidR="00B956C3" w:rsidRDefault="00B956C3" w:rsidP="00C46743">
      <w:pPr>
        <w:rPr>
          <w:sz w:val="24"/>
          <w:szCs w:val="24"/>
        </w:rPr>
      </w:pPr>
      <w:r>
        <w:rPr>
          <w:sz w:val="24"/>
          <w:szCs w:val="24"/>
        </w:rPr>
        <w:t>9й слайд:</w:t>
      </w:r>
    </w:p>
    <w:p w:rsidR="00B956C3" w:rsidRPr="00B956C3" w:rsidRDefault="00B956C3" w:rsidP="00B956C3">
      <w:pPr>
        <w:spacing w:before="250" w:after="250"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B956C3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Еще более громкая известность пришла к Северянину после того, как в 1913 году вышел его первый том стихов «Громокипящий кубок», в издании которого поэту помогал писатель Федор Сологуб. В этом же году Северянин вместе с Федором Сологубом и Анастасией Чеботаревской совершил свое первое турне по России. В эти годы слава поэта граничила с идолопоклонничеством: поэзоконцерты, как называл их сам поэт, буквально ломились от публики, завороженной своеобразной музыкальной манерой чтения. Игорь Северянин выступал в длинном черном сюртуке. Меря сцену большими шагами, он читал поэзы нараспев, не смотря в зрительный зал. Поэт Абрам Арго в книге «Своими глазами: книга воспоминаний» писал о выступлениях Северянина:</w:t>
      </w:r>
    </w:p>
    <w:p w:rsidR="00B956C3" w:rsidRDefault="00B956C3" w:rsidP="00B956C3">
      <w:pPr>
        <w:spacing w:line="240" w:lineRule="auto"/>
        <w:rPr>
          <w:rFonts w:ascii="Times New Roman" w:eastAsia="Times New Roman" w:hAnsi="Times New Roman" w:cs="Times New Roman"/>
          <w:i/>
          <w:iCs/>
          <w:color w:val="3C3C3C"/>
          <w:sz w:val="24"/>
          <w:szCs w:val="24"/>
          <w:lang w:eastAsia="ru-RU"/>
        </w:rPr>
      </w:pPr>
      <w:r w:rsidRPr="00B956C3">
        <w:rPr>
          <w:rFonts w:ascii="Times New Roman" w:eastAsia="Times New Roman" w:hAnsi="Times New Roman" w:cs="Times New Roman"/>
          <w:i/>
          <w:iCs/>
          <w:color w:val="3C3C3C"/>
          <w:sz w:val="24"/>
          <w:szCs w:val="24"/>
          <w:lang w:eastAsia="ru-RU"/>
        </w:rPr>
        <w:t>«Большими аршинными шагами в длинном черном сюртуке выходил на эстраду высокий человек с лошадино-продолговатым лицом; заложив руки за спину, ножницами расставив ноги и крепко-накрепко упирая их в землю, он смотрел перед собою, никого не видя и не желая видеть, и приступал к скандированию своих распевно-цезурованных строф. Публики он не замечал, не уделял ей никакого внимания, и именно этот стиль исполнения приводил публику в восторг».</w:t>
      </w:r>
    </w:p>
    <w:p w:rsidR="00B956C3" w:rsidRDefault="00B956C3" w:rsidP="00C46743">
      <w:pPr>
        <w:rPr>
          <w:color w:val="3C3C3C"/>
          <w:sz w:val="24"/>
          <w:szCs w:val="24"/>
        </w:rPr>
      </w:pPr>
    </w:p>
    <w:p w:rsidR="00F21107" w:rsidRDefault="00F21107" w:rsidP="00C46743">
      <w:pPr>
        <w:rPr>
          <w:color w:val="3C3C3C"/>
          <w:sz w:val="24"/>
          <w:szCs w:val="24"/>
        </w:rPr>
      </w:pPr>
    </w:p>
    <w:p w:rsidR="00F21107" w:rsidRDefault="00F21107" w:rsidP="00C46743">
      <w:pPr>
        <w:rPr>
          <w:color w:val="3C3C3C"/>
          <w:sz w:val="24"/>
          <w:szCs w:val="24"/>
        </w:rPr>
      </w:pPr>
      <w:r>
        <w:rPr>
          <w:color w:val="3C3C3C"/>
          <w:sz w:val="24"/>
          <w:szCs w:val="24"/>
        </w:rPr>
        <w:t>10й слайд:</w:t>
      </w:r>
    </w:p>
    <w:p w:rsidR="00F21107" w:rsidRPr="00F21107" w:rsidRDefault="00F21107" w:rsidP="00F21107">
      <w:pPr>
        <w:pStyle w:val="a4"/>
        <w:spacing w:before="250" w:beforeAutospacing="0" w:after="250" w:afterAutospacing="0"/>
        <w:rPr>
          <w:color w:val="3C3C3C"/>
        </w:rPr>
      </w:pPr>
      <w:r w:rsidRPr="00F21107">
        <w:rPr>
          <w:color w:val="3C3C3C"/>
        </w:rPr>
        <w:lastRenderedPageBreak/>
        <w:t>27 февраля</w:t>
      </w:r>
      <w:r>
        <w:rPr>
          <w:color w:val="3C3C3C"/>
        </w:rPr>
        <w:t xml:space="preserve"> 1918</w:t>
      </w:r>
      <w:r w:rsidRPr="00F21107">
        <w:rPr>
          <w:color w:val="3C3C3C"/>
        </w:rPr>
        <w:t xml:space="preserve"> в Большой аудитории Политехнического музея организовали поэтический вечер. Афиши висели по всему городу: </w:t>
      </w:r>
      <w:r w:rsidRPr="00F21107">
        <w:rPr>
          <w:rStyle w:val="a5"/>
          <w:color w:val="3C3C3C"/>
        </w:rPr>
        <w:t>«Поэты! Учредительный трибунал созывает всех вас состязаться на звание короля поэзии. Звание короля будет присуждено публикой всеобщим, прямым, равным и тайным голосованием. Всех поэтов, желающих принять участие на великом, грандиозном празднике поэтов, просят записываться в кассе Политехнического музея до 25 февраля»</w:t>
      </w:r>
      <w:r w:rsidRPr="00F21107">
        <w:rPr>
          <w:color w:val="3C3C3C"/>
        </w:rPr>
        <w:t>.</w:t>
      </w:r>
    </w:p>
    <w:p w:rsidR="00F21107" w:rsidRPr="00F21107" w:rsidRDefault="00F21107" w:rsidP="00F21107">
      <w:pPr>
        <w:pStyle w:val="a4"/>
        <w:spacing w:before="250" w:beforeAutospacing="0" w:after="250" w:afterAutospacing="0"/>
        <w:rPr>
          <w:color w:val="3C3C3C"/>
        </w:rPr>
      </w:pPr>
      <w:r w:rsidRPr="00F21107">
        <w:rPr>
          <w:color w:val="3C3C3C"/>
        </w:rPr>
        <w:t>Аудитория была переполнена: Владимиру Маяковскому, который в этот вечер читал </w:t>
      </w:r>
      <w:hyperlink r:id="rId26" w:tgtFrame="_blank" w:history="1">
        <w:r w:rsidRPr="00F21107">
          <w:rPr>
            <w:rStyle w:val="a3"/>
            <w:color w:val="ED2324"/>
          </w:rPr>
          <w:t>«Революцию»</w:t>
        </w:r>
      </w:hyperlink>
      <w:r w:rsidRPr="00F21107">
        <w:rPr>
          <w:color w:val="3C3C3C"/>
        </w:rPr>
        <w:t>, едва хватало места, чтобы взмахнуть руками. Игорь Северянин явился под конец — в неизменном черном сюртуке, в своей привычной манере он нараспев прочел стихи из известного сборника «Громокипящий кубок» и победил. Публика наградила его титулом «Король поэтов». Маяковский стал вторым, Василий Каменский — третьим. В марте вышел в свет альманах «Поэзоконцерты», на обложке которого было указано: «Король поэтов Игорь Северянин».</w:t>
      </w:r>
    </w:p>
    <w:p w:rsidR="00F21107" w:rsidRPr="00F21107" w:rsidRDefault="00F21107" w:rsidP="00F21107">
      <w:pPr>
        <w:rPr>
          <w:i/>
          <w:iCs/>
          <w:color w:val="3C3C3C"/>
          <w:sz w:val="24"/>
          <w:szCs w:val="24"/>
        </w:rPr>
      </w:pPr>
      <w:r w:rsidRPr="00F21107">
        <w:rPr>
          <w:i/>
          <w:iCs/>
          <w:color w:val="3C3C3C"/>
          <w:sz w:val="24"/>
          <w:szCs w:val="24"/>
        </w:rPr>
        <w:t>Отныне плащ мой фиолетов,</w:t>
      </w:r>
      <w:r w:rsidRPr="00F21107">
        <w:rPr>
          <w:i/>
          <w:iCs/>
          <w:color w:val="3C3C3C"/>
          <w:sz w:val="24"/>
          <w:szCs w:val="24"/>
        </w:rPr>
        <w:br/>
        <w:t>Берета бархат в серебре:</w:t>
      </w:r>
      <w:r w:rsidRPr="00F21107">
        <w:rPr>
          <w:i/>
          <w:iCs/>
          <w:color w:val="3C3C3C"/>
          <w:sz w:val="24"/>
          <w:szCs w:val="24"/>
        </w:rPr>
        <w:br/>
        <w:t>Я избран королем поэтов</w:t>
      </w:r>
      <w:r w:rsidRPr="00F21107">
        <w:rPr>
          <w:i/>
          <w:iCs/>
          <w:color w:val="3C3C3C"/>
          <w:sz w:val="24"/>
          <w:szCs w:val="24"/>
        </w:rPr>
        <w:br/>
        <w:t>На зависть нудной мошкаре.</w:t>
      </w:r>
    </w:p>
    <w:p w:rsidR="00F21107" w:rsidRPr="00F21107" w:rsidRDefault="00F21107" w:rsidP="00F21107">
      <w:pPr>
        <w:rPr>
          <w:i/>
          <w:iCs/>
          <w:color w:val="3C3C3C"/>
          <w:sz w:val="24"/>
          <w:szCs w:val="24"/>
        </w:rPr>
      </w:pPr>
      <w:r w:rsidRPr="00F21107">
        <w:rPr>
          <w:rStyle w:val="HTML"/>
          <w:i w:val="0"/>
          <w:iCs w:val="0"/>
          <w:color w:val="3C3C3C"/>
          <w:sz w:val="24"/>
          <w:szCs w:val="24"/>
        </w:rPr>
        <w:t>Игорь Северянин, отрывок из стихотворения </w:t>
      </w:r>
      <w:hyperlink r:id="rId27" w:tgtFrame="_blank" w:history="1">
        <w:r w:rsidRPr="00F21107">
          <w:rPr>
            <w:rStyle w:val="a3"/>
            <w:color w:val="ED2324"/>
            <w:sz w:val="24"/>
            <w:szCs w:val="24"/>
          </w:rPr>
          <w:t>«Рескрипт короля»</w:t>
        </w:r>
      </w:hyperlink>
    </w:p>
    <w:p w:rsidR="00F21107" w:rsidRDefault="00F21107" w:rsidP="00C46743">
      <w:pPr>
        <w:rPr>
          <w:sz w:val="24"/>
          <w:szCs w:val="24"/>
        </w:rPr>
      </w:pPr>
      <w:r>
        <w:rPr>
          <w:sz w:val="24"/>
          <w:szCs w:val="24"/>
        </w:rPr>
        <w:t>11й слайд:</w:t>
      </w:r>
    </w:p>
    <w:p w:rsidR="00F21107" w:rsidRDefault="00F21107" w:rsidP="00C46743">
      <w:pPr>
        <w:rPr>
          <w:sz w:val="24"/>
          <w:szCs w:val="24"/>
        </w:rPr>
      </w:pPr>
      <w:r>
        <w:rPr>
          <w:sz w:val="24"/>
          <w:szCs w:val="24"/>
        </w:rPr>
        <w:t>На слайде</w:t>
      </w:r>
    </w:p>
    <w:p w:rsidR="00F21107" w:rsidRDefault="00F21107" w:rsidP="00C46743">
      <w:pPr>
        <w:rPr>
          <w:sz w:val="24"/>
          <w:szCs w:val="24"/>
        </w:rPr>
      </w:pPr>
      <w:r>
        <w:rPr>
          <w:sz w:val="24"/>
          <w:szCs w:val="24"/>
        </w:rPr>
        <w:t>12й слайд:</w:t>
      </w:r>
    </w:p>
    <w:p w:rsidR="00F21107" w:rsidRDefault="0072595F" w:rsidP="00C46743">
      <w:pPr>
        <w:rPr>
          <w:sz w:val="24"/>
          <w:szCs w:val="24"/>
        </w:rPr>
      </w:pPr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 xml:space="preserve">Эмиграция оказалась для поэта неожиданностью. </w:t>
      </w:r>
      <w:r>
        <w:rPr>
          <w:color w:val="3C3C3C"/>
          <w:sz w:val="20"/>
          <w:szCs w:val="20"/>
        </w:rPr>
        <w:t xml:space="preserve">В январе 1918 года поэт перебрался из Петрограда в небольшой поселок Тойла в Эстляндии с тяжело больной матерью,  </w:t>
      </w:r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гражданской женой Марией Васильевной Волнянской — исполнительницей цыганских романсов, матерью Наталией Степановной Лотарёвой,бывшей гражданской женой Еленой Семёновой и дочерью Валерией</w:t>
      </w:r>
    </w:p>
    <w:p w:rsidR="00F21107" w:rsidRDefault="0072595F" w:rsidP="00C46743">
      <w:pPr>
        <w:rPr>
          <w:color w:val="3C3C3C"/>
          <w:sz w:val="24"/>
          <w:szCs w:val="24"/>
        </w:rPr>
      </w:pPr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Какое-то время многочисленное семейство существовало за счёт гонорара за участие «в выборах короля поэтов» и заработков М.Волнянской. Концертную деятельность в Эстонии поэт начинает 22 марта 1919 года с концерта в </w:t>
      </w:r>
      <w:hyperlink r:id="rId28" w:tooltip="Таллин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Ревеле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 в Русском театре. Всего за годы жизни в </w:t>
      </w:r>
      <w:hyperlink r:id="rId29" w:tooltip="Эстония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Эстонии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 он дал более 40 концертов</w:t>
      </w:r>
    </w:p>
    <w:p w:rsidR="00F21107" w:rsidRDefault="0072595F" w:rsidP="00C46743">
      <w:pPr>
        <w:rPr>
          <w:rFonts w:ascii="Arial" w:hAnsi="Arial" w:cs="Arial"/>
          <w:color w:val="202122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В 1921 году изменяется семейное положение поэта: он расстаётся с М. Волнянской и в Успенском соборе в </w:t>
      </w:r>
      <w:hyperlink r:id="rId30" w:tooltip="Тарту" w:history="1">
        <w:r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Юрьеве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 венчается с дочерью домовладельца Фелиссой Круут, в замужестве Лотарёвой, которая вскоре родила сына, крещёного Вакхом. Ради замужества Фелисса перешла из лютеранства в православие; это был единственный официальный брак поэта.</w:t>
      </w:r>
    </w:p>
    <w:p w:rsidR="0072595F" w:rsidRDefault="0072595F" w:rsidP="00C46743"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В годы миграции поэт издает новые сборники стихов,</w:t>
      </w:r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 xml:space="preserve"> переводит эстонскую поэзию на русский язык и</w:t>
      </w:r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 xml:space="preserve"> </w:t>
      </w:r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активно гастролирует в </w:t>
      </w:r>
      <w:hyperlink r:id="rId31" w:tooltip="Европа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Европе</w:t>
        </w:r>
      </w:hyperlink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: </w:t>
      </w:r>
      <w:hyperlink r:id="rId32" w:tooltip="Латвия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Латвии</w:t>
        </w:r>
      </w:hyperlink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33" w:tooltip="Литва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Литве</w:t>
        </w:r>
      </w:hyperlink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34" w:tooltip="Польша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Польше</w:t>
        </w:r>
      </w:hyperlink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35" w:tooltip="Германия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Германии</w:t>
        </w:r>
      </w:hyperlink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36" w:tooltip="Данциг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Данциге</w:t>
        </w:r>
      </w:hyperlink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37" w:tooltip="Чехословакия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Чехословакии</w:t>
        </w:r>
      </w:hyperlink>
      <w:r w:rsidR="00A2109B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38" w:history="1">
        <w:r w:rsidR="00A2109B">
          <w:rPr>
            <w:rStyle w:val="a3"/>
            <w:rFonts w:ascii="Arial" w:hAnsi="Arial" w:cs="Arial"/>
            <w:color w:val="0B0080"/>
            <w:sz w:val="18"/>
            <w:szCs w:val="18"/>
            <w:u w:val="none"/>
            <w:shd w:val="clear" w:color="auto" w:fill="FFFFFF"/>
          </w:rPr>
          <w:t>Финляндии</w:t>
        </w:r>
      </w:hyperlink>
    </w:p>
    <w:p w:rsidR="00A2109B" w:rsidRDefault="00A2109B" w:rsidP="00A2109B">
      <w:pPr>
        <w:pStyle w:val="a4"/>
        <w:spacing w:before="250" w:beforeAutospacing="0" w:after="250" w:afterAutospacing="0"/>
        <w:rPr>
          <w:color w:val="3C3C3C"/>
          <w:sz w:val="20"/>
          <w:szCs w:val="20"/>
        </w:rPr>
      </w:pPr>
      <w:r>
        <w:rPr>
          <w:color w:val="3C3C3C"/>
          <w:sz w:val="20"/>
          <w:szCs w:val="20"/>
        </w:rPr>
        <w:t>Однако в 1935 году Северянин и Круут расстались, и поэт сначала переехал в Таллин, а затем в деревню Саркуль. В конце 30-х годов он практически не писал стихов, но переводил многих поэтов, в их числе — Адам Мицкевич, Христо Ботев, Пенчо Славейков и другие.</w:t>
      </w:r>
    </w:p>
    <w:p w:rsidR="00214F8C" w:rsidRDefault="00214F8C" w:rsidP="00A2109B">
      <w:pPr>
        <w:pStyle w:val="a4"/>
        <w:spacing w:before="250" w:beforeAutospacing="0" w:after="250" w:afterAutospacing="0"/>
        <w:rPr>
          <w:color w:val="3C3C3C"/>
          <w:sz w:val="20"/>
          <w:szCs w:val="20"/>
        </w:rPr>
      </w:pPr>
      <w:r>
        <w:rPr>
          <w:color w:val="3C3C3C"/>
          <w:sz w:val="20"/>
          <w:szCs w:val="20"/>
        </w:rPr>
        <w:t>13й  слайд:</w:t>
      </w:r>
    </w:p>
    <w:p w:rsidR="00A2109B" w:rsidRDefault="00A2109B" w:rsidP="00A2109B">
      <w:pPr>
        <w:pStyle w:val="a4"/>
        <w:spacing w:before="250" w:beforeAutospacing="0" w:after="250" w:afterAutospacing="0"/>
        <w:rPr>
          <w:color w:val="3C3C3C"/>
          <w:sz w:val="20"/>
          <w:szCs w:val="20"/>
        </w:rPr>
      </w:pPr>
      <w:r>
        <w:rPr>
          <w:color w:val="3C3C3C"/>
          <w:sz w:val="20"/>
          <w:szCs w:val="20"/>
        </w:rPr>
        <w:t>Скончался поэт после продолжительной болезни сердца 20 декабря 1941 года в Таллине, куда перебрался после того, как немцы оккупировали Эстонию. Он пох</w:t>
      </w:r>
      <w:r w:rsidR="00687A28">
        <w:rPr>
          <w:color w:val="3C3C3C"/>
          <w:sz w:val="20"/>
          <w:szCs w:val="20"/>
        </w:rPr>
        <w:tab/>
      </w:r>
      <w:r>
        <w:rPr>
          <w:color w:val="3C3C3C"/>
          <w:sz w:val="20"/>
          <w:szCs w:val="20"/>
        </w:rPr>
        <w:t>оронен на Александро-Невском кладбище.</w:t>
      </w:r>
    </w:p>
    <w:p w:rsidR="00214F8C" w:rsidRDefault="00214F8C" w:rsidP="00C46743">
      <w:pPr>
        <w:rPr>
          <w:sz w:val="24"/>
          <w:szCs w:val="24"/>
        </w:rPr>
      </w:pPr>
    </w:p>
    <w:p w:rsidR="00A2109B" w:rsidRPr="00DC0042" w:rsidRDefault="00687A28" w:rsidP="00C46743">
      <w:pPr>
        <w:rPr>
          <w:sz w:val="24"/>
          <w:szCs w:val="24"/>
        </w:rPr>
      </w:pPr>
      <w:r w:rsidRPr="00DC0042">
        <w:rPr>
          <w:sz w:val="24"/>
          <w:szCs w:val="24"/>
        </w:rPr>
        <w:lastRenderedPageBreak/>
        <w:t>1</w:t>
      </w:r>
      <w:r w:rsidR="00214F8C" w:rsidRPr="00DC0042">
        <w:rPr>
          <w:sz w:val="24"/>
          <w:szCs w:val="24"/>
        </w:rPr>
        <w:t>4</w:t>
      </w:r>
      <w:r w:rsidR="00DC0042">
        <w:rPr>
          <w:sz w:val="24"/>
          <w:szCs w:val="24"/>
        </w:rPr>
        <w:t>-15</w:t>
      </w:r>
      <w:r w:rsidRPr="00DC0042">
        <w:rPr>
          <w:sz w:val="24"/>
          <w:szCs w:val="24"/>
        </w:rPr>
        <w:t>й слайд:</w:t>
      </w:r>
    </w:p>
    <w:p w:rsidR="00214F8C" w:rsidRPr="00DC0042" w:rsidRDefault="00214F8C" w:rsidP="00C46743">
      <w:pPr>
        <w:rPr>
          <w:sz w:val="24"/>
          <w:szCs w:val="24"/>
        </w:rPr>
      </w:pPr>
      <w:r w:rsidRPr="00DC0042">
        <w:rPr>
          <w:sz w:val="24"/>
          <w:szCs w:val="24"/>
        </w:rPr>
        <w:t>Чем же было так интересно его творчество?</w:t>
      </w:r>
    </w:p>
    <w:p w:rsidR="00214F8C" w:rsidRDefault="00214F8C" w:rsidP="00C46743">
      <w:pPr>
        <w:rPr>
          <w:rFonts w:ascii="Lato" w:hAnsi="Lato"/>
          <w:color w:val="000000"/>
          <w:sz w:val="24"/>
          <w:szCs w:val="24"/>
        </w:rPr>
      </w:pPr>
      <w:r w:rsidRPr="00DC0042">
        <w:rPr>
          <w:sz w:val="24"/>
          <w:szCs w:val="24"/>
        </w:rPr>
        <w:t xml:space="preserve">- во превых его эпотаж: </w:t>
      </w:r>
      <w:r w:rsidRPr="00DC0042">
        <w:rPr>
          <w:rFonts w:ascii="Lato" w:hAnsi="Lato"/>
          <w:color w:val="000000"/>
          <w:sz w:val="24"/>
          <w:szCs w:val="24"/>
        </w:rPr>
        <w:t>В центре творчества поэта-эгофутуриста – его "я", его личность.</w:t>
      </w:r>
    </w:p>
    <w:p w:rsidR="00DC0042" w:rsidRPr="00DC0042" w:rsidRDefault="00DC0042" w:rsidP="00DC0042">
      <w:pPr>
        <w:pStyle w:val="HTML0"/>
        <w:rPr>
          <w:color w:val="000000"/>
          <w:sz w:val="24"/>
          <w:szCs w:val="24"/>
        </w:rPr>
      </w:pPr>
      <w:r w:rsidRPr="00DC0042">
        <w:rPr>
          <w:rFonts w:ascii="Lato" w:hAnsi="Lato"/>
          <w:color w:val="000000"/>
          <w:sz w:val="24"/>
          <w:szCs w:val="24"/>
        </w:rPr>
        <w:t>- в</w:t>
      </w:r>
      <w:r>
        <w:rPr>
          <w:rFonts w:ascii="Lato" w:hAnsi="Lato"/>
          <w:color w:val="000000"/>
          <w:sz w:val="24"/>
          <w:szCs w:val="24"/>
        </w:rPr>
        <w:t>о</w:t>
      </w:r>
      <w:r w:rsidRPr="00DC0042">
        <w:rPr>
          <w:rFonts w:ascii="Lato" w:hAnsi="Lato"/>
          <w:color w:val="000000"/>
          <w:sz w:val="24"/>
          <w:szCs w:val="24"/>
        </w:rPr>
        <w:t xml:space="preserve"> </w:t>
      </w:r>
      <w:r>
        <w:rPr>
          <w:rFonts w:ascii="Lato" w:hAnsi="Lato"/>
          <w:color w:val="000000"/>
          <w:sz w:val="24"/>
          <w:szCs w:val="24"/>
        </w:rPr>
        <w:t>вторых</w:t>
      </w:r>
      <w:r w:rsidRPr="00DC0042">
        <w:rPr>
          <w:rFonts w:ascii="Lato" w:hAnsi="Lato"/>
          <w:color w:val="000000"/>
          <w:sz w:val="24"/>
          <w:szCs w:val="24"/>
        </w:rPr>
        <w:t xml:space="preserve"> неологизмы которые он привнес в язык</w:t>
      </w:r>
      <w:r>
        <w:rPr>
          <w:rFonts w:ascii="Lato" w:hAnsi="Lato"/>
          <w:color w:val="000000"/>
          <w:sz w:val="24"/>
          <w:szCs w:val="24"/>
        </w:rPr>
        <w:t xml:space="preserve"> (примеры в стихах)</w:t>
      </w:r>
    </w:p>
    <w:p w:rsidR="00DC0042" w:rsidRPr="00DC0042" w:rsidRDefault="00DC0042" w:rsidP="00C46743">
      <w:pPr>
        <w:rPr>
          <w:rFonts w:ascii="Lato" w:hAnsi="Lato"/>
          <w:color w:val="000000"/>
          <w:sz w:val="24"/>
          <w:szCs w:val="24"/>
        </w:rPr>
      </w:pPr>
    </w:p>
    <w:p w:rsidR="00DC0042" w:rsidRDefault="00DC0042" w:rsidP="00C46743">
      <w:pPr>
        <w:rPr>
          <w:rFonts w:ascii="Lato" w:hAnsi="Lato"/>
          <w:color w:val="000000"/>
          <w:sz w:val="24"/>
          <w:szCs w:val="24"/>
        </w:rPr>
      </w:pPr>
      <w:r>
        <w:rPr>
          <w:rFonts w:ascii="Lato" w:hAnsi="Lato"/>
          <w:color w:val="000000"/>
          <w:sz w:val="24"/>
          <w:szCs w:val="24"/>
        </w:rPr>
        <w:t>16 слайд:</w:t>
      </w:r>
    </w:p>
    <w:p w:rsidR="00DC0042" w:rsidRDefault="00DC0042" w:rsidP="00DC0042">
      <w:pPr>
        <w:rPr>
          <w:rFonts w:ascii="Lato" w:hAnsi="Lato"/>
          <w:color w:val="000000"/>
          <w:sz w:val="24"/>
          <w:szCs w:val="24"/>
        </w:rPr>
      </w:pPr>
      <w:r w:rsidRPr="00DC0042">
        <w:rPr>
          <w:rFonts w:ascii="Lato" w:hAnsi="Lato"/>
          <w:color w:val="000000"/>
          <w:sz w:val="24"/>
          <w:szCs w:val="24"/>
        </w:rPr>
        <w:t>- во вторых Так же, как и другие футуристы, Северянин в своих стихах отдал дань техническим достижениям нового века, ориентировался на быстрые темпы жизни. Однако его урбанизм носил скорее внешний характер и имел салонный оттенок комфорта и элегантности</w:t>
      </w:r>
    </w:p>
    <w:p w:rsidR="00687A28" w:rsidRPr="008C63BC" w:rsidRDefault="00DC0042" w:rsidP="00C46743">
      <w:pPr>
        <w:rPr>
          <w:sz w:val="24"/>
          <w:szCs w:val="24"/>
        </w:rPr>
      </w:pPr>
      <w:r w:rsidRPr="008C63BC">
        <w:rPr>
          <w:sz w:val="24"/>
          <w:szCs w:val="24"/>
        </w:rPr>
        <w:t>1</w:t>
      </w:r>
      <w:r w:rsidR="00A83A56" w:rsidRPr="008C63BC">
        <w:rPr>
          <w:sz w:val="24"/>
          <w:szCs w:val="24"/>
        </w:rPr>
        <w:t>7</w:t>
      </w:r>
      <w:r w:rsidRPr="008C63BC">
        <w:rPr>
          <w:sz w:val="24"/>
          <w:szCs w:val="24"/>
        </w:rPr>
        <w:t xml:space="preserve"> слайд:</w:t>
      </w:r>
    </w:p>
    <w:p w:rsidR="00DC0042" w:rsidRDefault="00B4351F" w:rsidP="00C46743">
      <w:pPr>
        <w:rPr>
          <w:rFonts w:ascii="Lato" w:hAnsi="Lato"/>
          <w:color w:val="000000"/>
          <w:sz w:val="24"/>
          <w:szCs w:val="24"/>
        </w:rPr>
      </w:pPr>
      <w:r w:rsidRPr="008C63BC">
        <w:rPr>
          <w:rFonts w:ascii="Lato" w:hAnsi="Lato"/>
          <w:color w:val="000000"/>
          <w:sz w:val="24"/>
          <w:szCs w:val="24"/>
        </w:rPr>
        <w:t>И. Северянин известен и как автор негромких щемящих строк о России, о своей судьбе. После революции Северянин оказался в Эстонии, где и прожил до своей смерти в 1941 году. "Я не эмигрант и не беженец. Я просто дачник", – говорил о себе И. Северянин. За рубежом он издал семнадцать поэтических сборников, но они выходили малыми тиражами, пик славы поэта остался позади, в прошлой России. В 1925 году написано не менее знаменитое стихотворение И. Северянина "Классические розы":</w:t>
      </w:r>
    </w:p>
    <w:p w:rsidR="008C63BC" w:rsidRDefault="008C63BC" w:rsidP="00C46743">
      <w:pPr>
        <w:rPr>
          <w:rFonts w:ascii="Lato" w:hAnsi="Lato"/>
          <w:color w:val="000000"/>
          <w:sz w:val="24"/>
          <w:szCs w:val="24"/>
        </w:rPr>
      </w:pPr>
      <w:r>
        <w:rPr>
          <w:rFonts w:ascii="Lato" w:hAnsi="Lato"/>
          <w:color w:val="000000"/>
          <w:sz w:val="24"/>
          <w:szCs w:val="24"/>
        </w:rPr>
        <w:t>18й слайд:</w:t>
      </w:r>
    </w:p>
    <w:p w:rsidR="008C63BC" w:rsidRPr="008C63BC" w:rsidRDefault="008C63BC" w:rsidP="00C46743">
      <w:pPr>
        <w:rPr>
          <w:sz w:val="24"/>
          <w:szCs w:val="24"/>
        </w:rPr>
      </w:pPr>
      <w:r>
        <w:rPr>
          <w:rFonts w:ascii="Lato" w:hAnsi="Lato"/>
          <w:color w:val="000000"/>
          <w:sz w:val="24"/>
          <w:szCs w:val="24"/>
        </w:rPr>
        <w:t>конец</w:t>
      </w:r>
    </w:p>
    <w:sectPr w:rsidR="008C63BC" w:rsidRPr="008C63BC" w:rsidSect="00B54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321804"/>
    <w:rsid w:val="001723BE"/>
    <w:rsid w:val="00214F8C"/>
    <w:rsid w:val="00321804"/>
    <w:rsid w:val="004C2D4B"/>
    <w:rsid w:val="005D1565"/>
    <w:rsid w:val="005F0326"/>
    <w:rsid w:val="00687A28"/>
    <w:rsid w:val="0072595F"/>
    <w:rsid w:val="008C63BC"/>
    <w:rsid w:val="00913139"/>
    <w:rsid w:val="00951E5F"/>
    <w:rsid w:val="00A2109B"/>
    <w:rsid w:val="00A83A56"/>
    <w:rsid w:val="00AB457C"/>
    <w:rsid w:val="00B33945"/>
    <w:rsid w:val="00B4351F"/>
    <w:rsid w:val="00B54EB3"/>
    <w:rsid w:val="00B70FB8"/>
    <w:rsid w:val="00B956C3"/>
    <w:rsid w:val="00C46743"/>
    <w:rsid w:val="00DC0042"/>
    <w:rsid w:val="00E419A4"/>
    <w:rsid w:val="00F211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E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1804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21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33945"/>
    <w:rPr>
      <w:i/>
      <w:iCs/>
    </w:rPr>
  </w:style>
  <w:style w:type="character" w:styleId="HTML">
    <w:name w:val="HTML Cite"/>
    <w:basedOn w:val="a0"/>
    <w:uiPriority w:val="99"/>
    <w:semiHidden/>
    <w:unhideWhenUsed/>
    <w:rsid w:val="00F21107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DC0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C00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98005">
          <w:blockQuote w:val="1"/>
          <w:marLeft w:val="0"/>
          <w:marRight w:val="0"/>
          <w:marTop w:val="501"/>
          <w:marBottom w:val="5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2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31121">
          <w:blockQuote w:val="1"/>
          <w:marLeft w:val="0"/>
          <w:marRight w:val="0"/>
          <w:marTop w:val="501"/>
          <w:marBottom w:val="5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1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0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7%D0%B5%D1%80%D0%B5%D0%BF%D0%BE%D0%B2%D0%B5%D1%86" TargetMode="External"/><Relationship Id="rId13" Type="http://schemas.openxmlformats.org/officeDocument/2006/relationships/hyperlink" Target="https://ru.wikipedia.org/wiki/%D0%9F%D0%BE%D1%80%D1%82-%D0%90%D1%80%D1%82%D1%83%D1%80" TargetMode="External"/><Relationship Id="rId18" Type="http://schemas.openxmlformats.org/officeDocument/2006/relationships/hyperlink" Target="https://ru.wikipedia.org/wiki/%D0%9E%D0%BB%D0%B8%D0%BC%D0%BF%D0%BE%D0%B2,_%D0%9A%D0%BE%D0%BD%D1%81%D1%82%D0%B0%D0%BD%D1%82%D0%B8%D0%BD_%D0%9A%D0%BE%D0%BD%D1%81%D1%82%D0%B0%D0%BD%D1%82%D0%B8%D0%BD%D0%BE%D0%B2%D0%B8%D1%87" TargetMode="External"/><Relationship Id="rId26" Type="http://schemas.openxmlformats.org/officeDocument/2006/relationships/hyperlink" Target="https://www.culture.ru/poems/20570/revolyuciya" TargetMode="Externa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ru.wikipedia.org/wiki/%D0%94%D1%80%D0%B5%D0%B2%D0%BD%D0%B5%D0%B3%D1%80%D0%B5%D1%87%D0%B5%D1%81%D0%BA%D0%B8%D0%B9_%D1%8F%D0%B7%D1%8B%D0%BA" TargetMode="External"/><Relationship Id="rId34" Type="http://schemas.openxmlformats.org/officeDocument/2006/relationships/hyperlink" Target="https://ru.wikipedia.org/wiki/%D0%9F%D0%BE%D0%BB%D1%8C%D1%88%D0%B0" TargetMode="External"/><Relationship Id="rId7" Type="http://schemas.openxmlformats.org/officeDocument/2006/relationships/hyperlink" Target="https://ru.wikipedia.org/wiki/%D0%A1%D1%83%D0%B4%D0%B0_(%D1%80%D0%B5%D0%BA%D0%B0,_%D0%B2%D0%BF%D0%B0%D0%B4%D0%B0%D0%B5%D1%82_%D0%B2_%D0%A0%D1%8B%D0%B1%D0%B8%D0%BD%D1%81%D0%BA%D0%BE%D0%B5_%D0%B2%D0%BE%D0%B4%D0%BE%D1%85%D1%80%D0%B0%D0%BD%D0%B8%D0%BB%D0%B8%D1%89%D0%B5)" TargetMode="External"/><Relationship Id="rId12" Type="http://schemas.openxmlformats.org/officeDocument/2006/relationships/hyperlink" Target="https://ru.wikipedia.org/wiki/%D0%94%D0%B0%D0%BB%D1%8F%D0%BD%D1%8C" TargetMode="External"/><Relationship Id="rId17" Type="http://schemas.openxmlformats.org/officeDocument/2006/relationships/hyperlink" Target="https://ru.wikipedia.org/wiki/%D0%98%D0%B3%D0%BD%D0%B0%D1%82%D1%8C%D0%B5%D0%B2,_%D0%98%D0%B2%D0%B0%D0%BD_%D0%92%D0%B0%D1%81%D0%B8%D0%BB%D1%8C%D0%B5%D0%B2%D0%B8%D1%87" TargetMode="External"/><Relationship Id="rId25" Type="http://schemas.openxmlformats.org/officeDocument/2006/relationships/hyperlink" Target="https://ru.wikipedia.org/wiki/%D0%A4%D1%83%D1%82%D1%83%D1%80%D0%B8%D0%B7%D0%BC" TargetMode="External"/><Relationship Id="rId33" Type="http://schemas.openxmlformats.org/officeDocument/2006/relationships/hyperlink" Target="https://ru.wikipedia.org/wiki/%D0%9B%D0%B8%D1%82%D0%B2%D0%B0" TargetMode="External"/><Relationship Id="rId38" Type="http://schemas.openxmlformats.org/officeDocument/2006/relationships/hyperlink" Target="https://ru.wikipedia.org/wiki/%D0%A4%D0%B8%D0%BD%D0%BB%D1%8F%D0%BD%D0%B4%D0%B8%D1%8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u.wikipedia.org/wiki/%D0%9F%D0%B5%D1%82%D0%B5%D1%80%D0%B1%D1%83%D1%80%D0%B3%D1%81%D0%BA%D0%B8%D0%B9_%D0%B3%D0%BB%D0%B0%D1%88%D0%B0%D1%82%D0%B0%D0%B9" TargetMode="External"/><Relationship Id="rId20" Type="http://schemas.openxmlformats.org/officeDocument/2006/relationships/hyperlink" Target="https://ru.wikipedia.org/wiki/%D0%AD%D0%B3%D0%BE%D1%84%D1%83%D1%82%D1%83%D1%80%D0%B8%D0%B7%D0%BC" TargetMode="External"/><Relationship Id="rId29" Type="http://schemas.openxmlformats.org/officeDocument/2006/relationships/hyperlink" Target="https://ru.wikipedia.org/wiki/%D0%AD%D1%81%D1%82%D0%BE%D0%BD%D0%B8%D1%8F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A1%D0%BE%D0%B9%D0%B2%D0%BE%D0%BB%D0%BE%D0%B2%D1%81%D0%BA%D0%B0%D1%8F" TargetMode="External"/><Relationship Id="rId11" Type="http://schemas.openxmlformats.org/officeDocument/2006/relationships/hyperlink" Target="https://ru.wikipedia.org/wiki/%D0%9C%D0%B0%D0%BD%D1%87%D0%B6%D1%83%D1%80%D0%B8%D1%8F" TargetMode="External"/><Relationship Id="rId24" Type="http://schemas.openxmlformats.org/officeDocument/2006/relationships/hyperlink" Target="https://ru.wikipedia.org/wiki/%D0%A0%D0%BE%D1%81%D1%81%D0%B8%D1%8F" TargetMode="External"/><Relationship Id="rId32" Type="http://schemas.openxmlformats.org/officeDocument/2006/relationships/hyperlink" Target="https://ru.wikipedia.org/wiki/%D0%9B%D0%B0%D1%82%D0%B2%D0%B8%D1%8F" TargetMode="External"/><Relationship Id="rId37" Type="http://schemas.openxmlformats.org/officeDocument/2006/relationships/hyperlink" Target="https://ru.wikipedia.org/wiki/%D0%A7%D0%B5%D1%85%D0%BE%D1%81%D0%BB%D0%BE%D0%B2%D0%B0%D0%BA%D0%B8%D1%8F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ru.wikipedia.org/wiki/%D0%92%D0%BB%D0%B0%D0%B4%D0%B8%D0%BC%D0%B8%D1%80%D0%BE%D0%B2%D0%BA%D0%B0_(%D0%92%D0%BE%D0%BB%D0%BE%D0%B3%D0%BE%D0%B4%D1%81%D0%BA%D0%B0%D1%8F_%D0%BE%D0%B1%D0%BB%D0%B0%D1%81%D1%82%D1%8C)" TargetMode="External"/><Relationship Id="rId15" Type="http://schemas.openxmlformats.org/officeDocument/2006/relationships/hyperlink" Target="https://ru.wikipedia.org/wiki/1911_%D0%B3%D0%BE%D0%B4" TargetMode="External"/><Relationship Id="rId23" Type="http://schemas.openxmlformats.org/officeDocument/2006/relationships/hyperlink" Target="https://ru.wikipedia.org/wiki/%D0%9B%D0%B0%D1%82%D0%B8%D0%BD%D1%81%D0%BA%D0%B8%D0%B9_%D1%8F%D0%B7%D1%8B%D0%BA" TargetMode="External"/><Relationship Id="rId28" Type="http://schemas.openxmlformats.org/officeDocument/2006/relationships/hyperlink" Target="https://ru.wikipedia.org/wiki/%D0%A2%D0%B0%D0%BB%D0%BB%D0%B8%D0%BD" TargetMode="External"/><Relationship Id="rId36" Type="http://schemas.openxmlformats.org/officeDocument/2006/relationships/hyperlink" Target="https://ru.wikipedia.org/wiki/%D0%94%D0%B0%D0%BD%D1%86%D0%B8%D0%B3" TargetMode="External"/><Relationship Id="rId10" Type="http://schemas.openxmlformats.org/officeDocument/2006/relationships/hyperlink" Target="https://ru.wikipedia.org/wiki/1904_%D0%B3%D0%BE%D0%B4" TargetMode="External"/><Relationship Id="rId19" Type="http://schemas.openxmlformats.org/officeDocument/2006/relationships/hyperlink" Target="https://ru.wikipedia.org/wiki/%D0%93%D1%80%D0%B0%D0%B0%D0%BB%D1%8C_%D0%90%D1%80%D0%B5%D0%BB%D1%8C%D1%81%D0%BA%D0%B8%D0%B9" TargetMode="External"/><Relationship Id="rId31" Type="http://schemas.openxmlformats.org/officeDocument/2006/relationships/hyperlink" Target="https://ru.wikipedia.org/wiki/%D0%95%D0%B2%D1%80%D0%BE%D0%BF%D0%B0" TargetMode="External"/><Relationship Id="rId4" Type="http://schemas.openxmlformats.org/officeDocument/2006/relationships/hyperlink" Target="https://www.culture.ru/poems/28992/zvezda-i-deva" TargetMode="External"/><Relationship Id="rId9" Type="http://schemas.openxmlformats.org/officeDocument/2006/relationships/hyperlink" Target="https://ru.wikipedia.org/wiki/%D0%A0%D0%B5%D0%B0%D0%BB%D1%8C%D0%BD%D0%BE%D0%B5_%D1%83%D1%87%D0%B8%D0%BB%D0%B8%D1%89%D0%B5" TargetMode="External"/><Relationship Id="rId14" Type="http://schemas.openxmlformats.org/officeDocument/2006/relationships/hyperlink" Target="https://www.culture.ru/institutes/6733/muzey-usadba-l-n-tolstogo-yasnaya-polyana" TargetMode="External"/><Relationship Id="rId22" Type="http://schemas.openxmlformats.org/officeDocument/2006/relationships/hyperlink" Target="https://ru.wikipedia.org/wiki/%D0%94%D1%80%D0%B5%D0%B2%D0%BD%D0%B5%D0%B3%D1%80%D0%B5%D1%87%D0%B5%D1%81%D0%BA%D0%B8%D0%B9_%D1%8F%D0%B7%D1%8B%D0%BA" TargetMode="External"/><Relationship Id="rId27" Type="http://schemas.openxmlformats.org/officeDocument/2006/relationships/hyperlink" Target="https://www.culture.ru/poems/28329/reskript-korolya" TargetMode="External"/><Relationship Id="rId30" Type="http://schemas.openxmlformats.org/officeDocument/2006/relationships/hyperlink" Target="https://ru.wikipedia.org/wiki/%D0%A2%D0%B0%D1%80%D1%82%D1%83" TargetMode="External"/><Relationship Id="rId35" Type="http://schemas.openxmlformats.org/officeDocument/2006/relationships/hyperlink" Target="https://ru.wikipedia.org/wiki/%D0%93%D0%B5%D1%80%D0%BC%D0%B0%D0%BD%D0%B8%D1%8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1822</Words>
  <Characters>10387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рабочий</dc:creator>
  <cp:keywords/>
  <dc:description/>
  <cp:lastModifiedBy>рабочий</cp:lastModifiedBy>
  <cp:revision>8</cp:revision>
  <dcterms:created xsi:type="dcterms:W3CDTF">2020-12-20T09:10:00Z</dcterms:created>
  <dcterms:modified xsi:type="dcterms:W3CDTF">2020-12-21T12:38:00Z</dcterms:modified>
</cp:coreProperties>
</file>