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 xml:space="preserve">Web routers are the core technology that allow for execution of code in response to </w:t>
      </w:r>
      <w:r>
        <w:rPr/>
        <w:t>requests by a Hyper Text Transfer Protocol (HTTP) client</w:t>
      </w:r>
      <w:r>
        <w:rPr/>
        <w:t xml:space="preserve">. </w:t>
      </w:r>
      <w:r>
        <w:rPr/>
        <w:t>A web router is not interacted with directly by a user, instead it is configured by descriptions of websites or by some form of framework.</w:t>
      </w:r>
      <w:r>
        <w:rPr/>
        <w:t xml:space="preserve"> Web applications or web services as they are more commonly known by are </w:t>
      </w:r>
      <w:r>
        <w:rPr/>
        <w:t>what developers implement to produce dynamic content for a website. Dynamic content as well as unchanging static content, utilize a router to locate the resource handling mechanism to execute to produce a response to the HTTP request.</w:t>
      </w:r>
    </w:p>
    <w:p>
      <w:pPr>
        <w:pStyle w:val="TextBody"/>
        <w:rPr/>
      </w:pPr>
      <w:r>
        <w:rPr/>
        <w:t>HTTP is not the only technology used commonly in this process. Hypertext Markup Language (HTML), Javascript and Cascading Style Sheets (CSS) are also used as a rendering specification for the client. To interact with the HTTP request/response cycle occurs to retrieve resources from the server to display in some form.</w:t>
      </w:r>
    </w:p>
    <w:p>
      <w:pPr>
        <w:pStyle w:val="TextBody"/>
        <w:rPr/>
      </w:pPr>
      <w:r>
        <w:rPr/>
        <w:t>The client side technologies is an ever changing landscape; the focus of this research is into the web router that processes these requests that are already gathered by a server. There was little discovered research done into the web router as part of this work, for this reason the performance costs involved in a web router need to be investigated into how much an implementation actually matters.</w:t>
      </w:r>
    </w:p>
    <w:p>
      <w:pPr>
        <w:pStyle w:val="TextBody"/>
        <w:rPr/>
      </w:pPr>
      <w:r>
        <w:rPr/>
        <w:t>The main set of technologies used in websites are: a client, server and possibly many web applications. The client interacts with the user in some form, most often the usage of a web browser is the preferred client. A web application is a separate program running in parallel to the web server. It could be a blog or a script doing administrative tasks on command. The web server creates an instance of a web application to connect to it and by doing this, integrating its routes and processes into itself.</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0" w:name="_Ref466073514"/>
      <w:r>
        <w:rPr/>
        <w:t xml:space="preserve">Figure </w:t>
      </w:r>
      <w:r>
        <w:rPr/>
        <w:fldChar w:fldCharType="begin"/>
      </w:r>
      <w:r>
        <w:instrText> SEQ Figure \* ARABIC </w:instrText>
      </w:r>
      <w:r>
        <w:fldChar w:fldCharType="separate"/>
      </w:r>
      <w:r>
        <w:t>2</w:t>
      </w:r>
      <w:r>
        <w:fldChar w:fldCharType="end"/>
      </w:r>
      <w:bookmarkEnd w:id="0"/>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Current routing approaches</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(regex)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Normal"/>
        <w:rPr/>
      </w:pPr>
      <w:r>
        <w:rPr/>
        <w:t xml:space="preserve">TODO: </w:t>
      </w:r>
      <w:r>
        <w:rPr>
          <w:rFonts w:ascii="arial;sans-serif" w:hAnsi="arial;sans-serif"/>
          <w:b w:val="false"/>
          <w:i w:val="false"/>
          <w:caps w:val="false"/>
          <w:smallCaps w:val="false"/>
          <w:color w:val="222222"/>
          <w:spacing w:val="0"/>
          <w:sz w:val="18"/>
        </w:rPr>
        <w:t>This phrase "A range of routing scenarios" needs to go into research context.</w:t>
      </w:r>
      <w:r>
        <w:rPr/>
        <w:t xml:space="preserve"> </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The overarching goal is to determine the performance of various web router algorithms for a given set of circumstances; what is the performance of a set of web router algorithm implementations?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 xml:space="preserve">What are the performance characteristics </w:t>
      </w:r>
      <w:r>
        <w:rPr/>
        <w:t xml:space="preserve">of </w:t>
      </w:r>
      <w:r>
        <w:rPr/>
        <w:t>common</w:t>
      </w:r>
      <w:r>
        <w:rPr/>
        <w:t>ly used</w:t>
      </w:r>
      <w:r>
        <w:rPr/>
        <w:t xml:space="preserve"> algorithms </w:t>
      </w:r>
      <w:r>
        <w:rPr/>
        <w:t>to implement a web router?</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 xml:space="preserve">TODO: </w:t>
      </w:r>
      <w:r>
        <w:rPr>
          <w:rFonts w:ascii="arial;sans-serif" w:hAnsi="arial;sans-serif"/>
          <w:b w:val="false"/>
          <w:i w:val="false"/>
          <w:caps w:val="false"/>
          <w:smallCaps w:val="false"/>
          <w:color w:val="222222"/>
          <w:spacing w:val="0"/>
          <w:sz w:val="18"/>
        </w:rPr>
        <w:t>"Averaging of multiple runs for the different data benchmarks"</w:t>
      </w:r>
    </w:p>
    <w:p>
      <w:pPr>
        <w:pStyle w:val="Normal"/>
        <w:spacing w:before="0" w:after="0"/>
        <w:rPr/>
      </w:pPr>
      <w:r>
        <w:rPr/>
        <w:t>TODO: describe the harness input database</w:t>
      </w:r>
    </w:p>
    <w:p>
      <w:pPr>
        <w:pStyle w:val="Normal"/>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TODO: </w:t>
      </w:r>
      <w:r>
        <w:rPr>
          <w:rFonts w:ascii="arial;sans-serif" w:hAnsi="arial;sans-serif"/>
          <w:b w:val="false"/>
          <w:i w:val="false"/>
          <w:caps w:val="false"/>
          <w:smallCaps w:val="false"/>
          <w:color w:val="222222"/>
          <w:spacing w:val="0"/>
          <w:sz w:val="18"/>
        </w:rPr>
        <w:t>Not building a full web server, only a few parts.</w:t>
      </w:r>
    </w:p>
    <w:p>
      <w:pPr>
        <w:pStyle w:val="Normal"/>
        <w:spacing w:before="0" w:after="0"/>
        <w:rPr/>
      </w:pPr>
      <w:r>
        <w:rPr/>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pBdr>
          <w:bottom w:val="single" w:sz="2" w:space="2" w:color="000000"/>
        </w:pBdr>
        <w:rPr/>
      </w:pPr>
      <w:r>
        <w:rPr/>
        <w:t>The analysis of each web router is implemented by comparing each implementation against each other, by using the recorded values and calculating the difference between the test sets.</w:t>
      </w:r>
    </w:p>
    <w:p>
      <w:pPr>
        <w:pStyle w:val="Normal"/>
        <w:rPr/>
      </w:pPr>
      <w:r>
        <w:rPr/>
        <w:t>The computer that will perform the benchmarking has the following specification with regards to parts being used for the analysis:</w:t>
      </w:r>
    </w:p>
    <w:p>
      <w:pPr>
        <w:pStyle w:val="Normal"/>
        <w:numPr>
          <w:ilvl w:val="0"/>
          <w:numId w:val="5"/>
        </w:numPr>
        <w:rPr/>
      </w:pPr>
      <w:r>
        <w:rPr>
          <w:b/>
          <w:bCs/>
        </w:rPr>
        <w:t>CPU:</w:t>
      </w:r>
      <w:r>
        <w:rPr/>
        <w:t xml:space="preserve"> Intel Xeon v3 E5-2630, 8 cores at 2.4ghz base frequency and 20mb cache</w:t>
      </w:r>
    </w:p>
    <w:p>
      <w:pPr>
        <w:pStyle w:val="Normal"/>
        <w:numPr>
          <w:ilvl w:val="0"/>
          <w:numId w:val="5"/>
        </w:numPr>
        <w:rPr/>
      </w:pPr>
      <w:r>
        <w:rPr>
          <w:b/>
          <w:bCs/>
        </w:rPr>
        <w:t>Memory:</w:t>
      </w:r>
      <w:r>
        <w:rPr/>
        <w:t xml:space="preserve"> DDR4 64GB at 3200mhz</w:t>
      </w:r>
    </w:p>
    <w:p>
      <w:pPr>
        <w:pStyle w:val="Normal"/>
        <w:numPr>
          <w:ilvl w:val="0"/>
          <w:numId w:val="5"/>
        </w:numPr>
        <w:rPr/>
      </w:pPr>
      <w:r>
        <w:rPr>
          <w:b/>
          <w:bCs/>
        </w:rPr>
        <w:t xml:space="preserve">OS: </w:t>
      </w:r>
      <w:r>
        <w:rPr/>
        <w:t>Windows 10</w:t>
      </w:r>
    </w:p>
    <w:p>
      <w:pPr>
        <w:pStyle w:val="Normal"/>
        <w:rPr/>
      </w:pPr>
      <w:r>
        <w:rPr/>
        <w:t>S</w:t>
      </w:r>
      <w:r>
        <w:rPr/>
        <w:t xml:space="preserve">torage of results </w:t>
      </w:r>
      <w:r>
        <w:rPr/>
        <w:t>and</w:t>
      </w:r>
      <w:r>
        <w:rPr/>
        <w:t xml:space="preserve"> input </w:t>
      </w:r>
      <w:r>
        <w:rPr/>
        <w:t>will be done within</w:t>
      </w:r>
      <w:r>
        <w:rPr/>
        <w:t xml:space="preserve"> memory. </w:t>
      </w:r>
      <w:r>
        <w:rPr/>
        <w:t>This will prevent performance penalties associated with long term storage drives appearing in results.</w:t>
      </w:r>
    </w:p>
    <w:p>
      <w:pPr>
        <w:pStyle w:val="Normal"/>
        <w:rPr/>
      </w:pPr>
      <w:r>
        <w:rPr/>
        <w:t>The process that executes the benchmarks will be executing in single threaded mode. Each benchmark will not exist in the context of a multiple threaded process. Threads and cache misses could cause erratic behavior and because of this, threaded models are not part of this research.</w:t>
      </w:r>
    </w:p>
    <w:p>
      <w:pPr>
        <w:pStyle w:val="Normal"/>
        <w:rPr/>
      </w:pPr>
      <w:r>
        <w:rPr/>
        <w:t>Storage of the input data is done by keeping all memory used as close together as possible. This will increase the likelihood that a set of input data will be in CPU cache and produce less erratic results. All test sets will be executed multiple times to produce results that average out any erratic behavior.</w:t>
      </w:r>
    </w:p>
    <w:p>
      <w:pPr>
        <w:pStyle w:val="Heading1"/>
        <w:rPr/>
      </w:pPr>
      <w:r>
        <w:rPr/>
        <w:t>Time line</w:t>
      </w:r>
    </w:p>
    <w:tbl>
      <w:tblPr>
        <w:tblW w:w="935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Writing of dissertation</w:t>
            </w:r>
          </w:p>
          <w:p>
            <w:pPr>
              <w:pStyle w:val="TableContents"/>
              <w:spacing w:before="0" w:after="160"/>
              <w:rPr/>
            </w:pPr>
            <w:r>
              <w:rPr/>
              <w:t>TODO: expected times for each part</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11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Final feedback + revisions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osition w:val="0"/>
                <w:sz w:val="22"/>
                <w:sz w:val="22"/>
                <w:vertAlign w:val="baseline"/>
              </w:rPr>
            </w:pPr>
            <w:r>
              <w:rP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All work must be completed by this week.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r>
          </w:p>
        </w:tc>
      </w:tr>
    </w:tbl>
    <w:p>
      <w:pPr>
        <w:pStyle w:val="Normal"/>
        <w:rPr/>
      </w:pPr>
      <w:r>
        <w:rPr/>
      </w:r>
    </w:p>
    <w:p>
      <w:pPr>
        <w:pStyle w:val="Heading1"/>
        <w:rPr/>
      </w:pPr>
      <w:r>
        <w:rPr/>
        <w:t>Budget</w:t>
      </w:r>
    </w:p>
    <w:p>
      <w:pPr>
        <w:pStyle w:val="Normal"/>
        <w:rPr/>
      </w:pPr>
      <w:bookmarkStart w:id="1" w:name="_GoBack"/>
      <w:bookmarkEnd w:id="1"/>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1792279134"/>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Application>LibreOffice/5.1.5.2$Windows_X86_64 LibreOffice_project/7a864d8825610a8c07cfc3bc01dd4fce6a9447e5</Application>
  <Pages>10</Pages>
  <Words>2836</Words>
  <Characters>15089</Characters>
  <CharactersWithSpaces>17793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2016-11-10T22:09:37Z</dcterms:modified>
  <cp:revision>503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