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9072" w:leader="none"/>
        </w:tabs>
        <w:spacing w:before="0" w:after="120"/>
        <w:jc w:val="center"/>
        <w:rPr>
          <w:rFonts w:cs="Arial"/>
          <w:b/>
          <w:b/>
          <w:sz w:val="72"/>
          <w:szCs w:val="72"/>
        </w:rPr>
      </w:pPr>
      <w:bookmarkStart w:id="0" w:name="_GoBack"/>
      <w:bookmarkEnd w:id="0"/>
      <w:r>
        <w:rPr>
          <w:rFonts w:cs="Arial"/>
          <w:b/>
          <w:sz w:val="72"/>
          <w:szCs w:val="72"/>
        </w:rPr>
        <w:t>Research Proposal</w:t>
      </w:r>
    </w:p>
    <w:p>
      <w:pPr>
        <w:pStyle w:val="Normal"/>
        <w:tabs>
          <w:tab w:val="right" w:pos="9072" w:leader="none"/>
        </w:tabs>
        <w:spacing w:before="0" w:after="120"/>
        <w:jc w:val="center"/>
        <w:rPr>
          <w:rFonts w:cs="Arial"/>
          <w:b/>
          <w:b/>
          <w:sz w:val="36"/>
          <w:szCs w:val="36"/>
        </w:rPr>
      </w:pPr>
      <w:r>
        <w:rPr>
          <w:rFonts w:cs="Arial"/>
          <w:b/>
          <w:sz w:val="36"/>
          <w:szCs w:val="36"/>
        </w:rPr>
        <w:t>PhD/Masters/Honours</w:t>
      </w:r>
    </w:p>
    <w:p>
      <w:pPr>
        <w:pStyle w:val="Normal"/>
        <w:tabs>
          <w:tab w:val="right" w:pos="9072" w:leader="none"/>
        </w:tabs>
        <w:spacing w:before="0" w:after="120"/>
        <w:rPr/>
      </w:pPr>
      <w:r>
        <w:rPr/>
      </w:r>
    </w:p>
    <w:p>
      <w:pPr>
        <w:pStyle w:val="Normal"/>
        <w:rPr/>
      </w:pPr>
      <w:r>
        <w:rPr/>
      </w:r>
    </w:p>
    <w:p>
      <w:pPr>
        <w:pStyle w:val="Normal"/>
        <w:rPr/>
      </w:pPr>
      <w:r>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924"/>
        <w:gridCol w:w="6146"/>
      </w:tblGrid>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Faculty:</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cs="Arial"/>
                <w:b/>
                <w:b/>
                <w:sz w:val="28"/>
                <w:szCs w:val="28"/>
                <w:lang w:val="en-NZ"/>
              </w:rPr>
            </w:pPr>
            <w:r>
              <w:rPr>
                <w:rFonts w:cs="Arial"/>
                <w:b/>
                <w:sz w:val="28"/>
                <w:szCs w:val="28"/>
                <w:lang w:val="en-NZ"/>
              </w:rPr>
              <w:t>Environment, Society and Design</w:t>
            </w:r>
          </w:p>
        </w:tc>
      </w:tr>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Department/School:</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cs="Arial"/>
                <w:sz w:val="28"/>
                <w:szCs w:val="28"/>
                <w:lang w:val="en-NZ"/>
              </w:rPr>
            </w:pPr>
            <w:r>
              <w:rPr>
                <w:rFonts w:cs="Arial"/>
                <w:sz w:val="28"/>
                <w:szCs w:val="28"/>
                <w:lang w:val="en-NZ"/>
              </w:rPr>
            </w:r>
          </w:p>
        </w:tc>
      </w:tr>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Degree:</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Calibri" w:hAnsi="Calibri" w:cs="Arial"/>
                <w:b/>
                <w:b/>
                <w:sz w:val="28"/>
                <w:szCs w:val="28"/>
                <w:lang w:val="en-NZ" w:eastAsia="en-AU"/>
              </w:rPr>
            </w:pPr>
            <w:r>
              <w:rPr>
                <w:rFonts w:cs="Arial"/>
                <w:b/>
                <w:i w:val="false"/>
                <w:caps w:val="false"/>
                <w:smallCaps w:val="false"/>
                <w:color w:val="333333"/>
                <w:spacing w:val="0"/>
                <w:sz w:val="28"/>
                <w:szCs w:val="28"/>
                <w:lang w:val="en-NZ" w:eastAsia="en-AU"/>
              </w:rPr>
              <w:t>B.Science(Honours)</w:t>
            </w:r>
            <w:r>
              <w:rPr>
                <w:rFonts w:cs="Arial"/>
                <w:b/>
                <w:sz w:val="28"/>
                <w:szCs w:val="28"/>
                <w:lang w:val="en-NZ" w:eastAsia="en-AU"/>
              </w:rPr>
              <w:t xml:space="preserve"> </w:t>
            </w:r>
          </w:p>
        </w:tc>
      </w:tr>
      <w:tr>
        <w:trPr/>
        <w:tc>
          <w:tcPr>
            <w:tcW w:w="9070" w:type="dxa"/>
            <w:gridSpan w:val="2"/>
            <w:tcBorders/>
            <w:shd w:color="auto" w:fill="E6E6E6" w:val="clear"/>
          </w:tcPr>
          <w:p>
            <w:pPr>
              <w:pStyle w:val="Normal"/>
              <w:rPr>
                <w:rFonts w:cs="Arial"/>
                <w:sz w:val="12"/>
                <w:szCs w:val="12"/>
                <w:lang w:val="en-NZ"/>
              </w:rPr>
            </w:pPr>
            <w:r>
              <w:rPr>
                <w:rFonts w:cs="Arial"/>
                <w:sz w:val="12"/>
                <w:szCs w:val="12"/>
                <w:lang w:val="en-NZ"/>
              </w:rPr>
            </w:r>
          </w:p>
        </w:tc>
      </w:tr>
    </w:tbl>
    <w:p>
      <w:pPr>
        <w:pStyle w:val="Normal"/>
        <w:rPr>
          <w:lang w:val="en-NZ"/>
        </w:rPr>
      </w:pPr>
      <w:r>
        <w:rPr>
          <w:lang w:val="en-NZ"/>
        </w:rPr>
      </w:r>
    </w:p>
    <w:p>
      <w:pPr>
        <w:pStyle w:val="Normal"/>
        <w:rPr>
          <w:lang w:val="en-NZ"/>
        </w:rPr>
      </w:pPr>
      <w:r>
        <w:rPr>
          <w:lang w:val="en-NZ"/>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896"/>
        <w:gridCol w:w="6174"/>
      </w:tblGrid>
      <w:tr>
        <w:trPr/>
        <w:tc>
          <w:tcPr>
            <w:tcW w:w="9070" w:type="dxa"/>
            <w:gridSpan w:val="2"/>
            <w:tcBorders/>
            <w:shd w:color="auto" w:fill="E6E6E6" w:val="clear"/>
          </w:tcPr>
          <w:p>
            <w:pPr>
              <w:pStyle w:val="Normal"/>
              <w:rPr>
                <w:rFonts w:cs="Arial"/>
                <w:sz w:val="12"/>
                <w:szCs w:val="12"/>
                <w:lang w:val="en-NZ"/>
              </w:rPr>
            </w:pPr>
            <w:r>
              <w:rPr>
                <w:rFonts w:cs="Arial"/>
                <w:sz w:val="12"/>
                <w:szCs w:val="12"/>
                <w:lang w:val="en-NZ"/>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Student Name:</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Calibri" w:hAnsi="Calibri" w:cs="Arial"/>
                <w:b/>
                <w:b/>
                <w:sz w:val="28"/>
                <w:szCs w:val="28"/>
                <w:lang w:val="en-NZ" w:eastAsia="en-AU"/>
              </w:rPr>
            </w:pPr>
            <w:r>
              <w:rPr>
                <w:rFonts w:cs="Arial"/>
                <w:b/>
                <w:sz w:val="28"/>
                <w:szCs w:val="28"/>
                <w:lang w:val="en-NZ" w:eastAsia="en-AU"/>
              </w:rPr>
              <w:t>Richard (Rikki) Andrew Cattermole</w:t>
            </w:r>
          </w:p>
        </w:tc>
      </w:tr>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Student ID Number:</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cs="Arial"/>
                <w:sz w:val="28"/>
                <w:szCs w:val="28"/>
                <w:lang w:val="en-NZ"/>
              </w:rPr>
            </w:pPr>
            <w:r>
              <w:rPr>
                <w:rFonts w:cs="Arial"/>
                <w:sz w:val="28"/>
                <w:szCs w:val="28"/>
                <w:lang w:val="en-NZ"/>
              </w:rPr>
            </w:r>
          </w:p>
        </w:tc>
      </w:tr>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Address:</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Calibri" w:hAnsi="Calibri" w:cs="Arial"/>
                <w:b/>
                <w:b/>
                <w:sz w:val="28"/>
                <w:szCs w:val="28"/>
                <w:lang w:val="en-NZ" w:eastAsia="en-AU"/>
              </w:rPr>
            </w:pPr>
            <w:r>
              <w:rPr>
                <w:rFonts w:cs="Arial"/>
                <w:b/>
                <w:sz w:val="28"/>
                <w:szCs w:val="28"/>
                <w:lang w:val="en-NZ" w:eastAsia="en-AU"/>
              </w:rPr>
              <w:t>52 Bethel Crescent</w:t>
            </w:r>
          </w:p>
          <w:p>
            <w:pPr>
              <w:pStyle w:val="Normal"/>
              <w:rPr>
                <w:rFonts w:ascii="Calibri" w:hAnsi="Calibri" w:cs="Arial"/>
                <w:b/>
                <w:b/>
                <w:sz w:val="28"/>
                <w:szCs w:val="28"/>
                <w:lang w:val="en-NZ" w:eastAsia="en-AU"/>
              </w:rPr>
            </w:pPr>
            <w:r>
              <w:rPr>
                <w:rFonts w:cs="Arial"/>
                <w:b/>
                <w:sz w:val="28"/>
                <w:szCs w:val="28"/>
                <w:lang w:val="en-NZ" w:eastAsia="en-AU"/>
              </w:rPr>
              <w:t>Christchurch</w:t>
            </w:r>
          </w:p>
          <w:p>
            <w:pPr>
              <w:pStyle w:val="Normal"/>
              <w:rPr>
                <w:rFonts w:ascii="Calibri" w:hAnsi="Calibri" w:cs="Arial"/>
                <w:b/>
                <w:b/>
                <w:sz w:val="28"/>
                <w:szCs w:val="28"/>
                <w:lang w:val="en-NZ" w:eastAsia="en-AU"/>
              </w:rPr>
            </w:pPr>
            <w:r>
              <w:rPr>
                <w:rFonts w:cs="Arial"/>
                <w:b/>
                <w:sz w:val="28"/>
                <w:szCs w:val="28"/>
                <w:lang w:val="en-NZ" w:eastAsia="en-AU"/>
              </w:rPr>
              <w:t>New Zealand</w:t>
            </w:r>
          </w:p>
        </w:tc>
      </w:tr>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Email Address:</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Calibri" w:hAnsi="Calibri" w:cs="Arial"/>
                <w:b/>
                <w:b/>
                <w:sz w:val="28"/>
                <w:szCs w:val="28"/>
                <w:lang w:val="en-NZ" w:eastAsia="en-AU"/>
              </w:rPr>
            </w:pPr>
            <w:r>
              <w:rPr>
                <w:rFonts w:cs="Arial"/>
                <w:b/>
                <w:sz w:val="28"/>
                <w:szCs w:val="28"/>
                <w:lang w:val="en-NZ" w:eastAsia="en-AU"/>
              </w:rPr>
              <w:t>alphaglosined@gmail.com</w:t>
            </w:r>
          </w:p>
        </w:tc>
      </w:tr>
      <w:tr>
        <w:trPr/>
        <w:tc>
          <w:tcPr>
            <w:tcW w:w="9070" w:type="dxa"/>
            <w:gridSpan w:val="2"/>
            <w:tcBorders/>
            <w:shd w:color="auto" w:fill="E6E6E6" w:val="clear"/>
          </w:tcPr>
          <w:p>
            <w:pPr>
              <w:pStyle w:val="Normal"/>
              <w:rPr>
                <w:rFonts w:cs="Arial"/>
                <w:sz w:val="12"/>
                <w:szCs w:val="12"/>
                <w:lang w:val="en-NZ"/>
              </w:rPr>
            </w:pPr>
            <w:r>
              <w:rPr>
                <w:rFonts w:cs="Arial"/>
                <w:sz w:val="12"/>
                <w:szCs w:val="12"/>
                <w:lang w:val="en-NZ"/>
              </w:rPr>
            </w:r>
          </w:p>
        </w:tc>
      </w:tr>
    </w:tbl>
    <w:p>
      <w:pPr>
        <w:pStyle w:val="Normal"/>
        <w:rPr>
          <w:lang w:val="en-NZ"/>
        </w:rPr>
      </w:pPr>
      <w:r>
        <w:rPr>
          <w:lang w:val="en-NZ"/>
        </w:rPr>
      </w:r>
    </w:p>
    <w:p>
      <w:pPr>
        <w:pStyle w:val="Normal"/>
        <w:rPr>
          <w:lang w:val="en-NZ"/>
        </w:rPr>
      </w:pPr>
      <w:r>
        <w:rPr>
          <w:lang w:val="en-NZ"/>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903"/>
        <w:gridCol w:w="3443"/>
        <w:gridCol w:w="2724"/>
      </w:tblGrid>
      <w:tr>
        <w:trPr/>
        <w:tc>
          <w:tcPr>
            <w:tcW w:w="9070" w:type="dxa"/>
            <w:gridSpan w:val="3"/>
            <w:tcBorders/>
            <w:shd w:color="auto" w:fill="E6E6E6" w:val="clear"/>
          </w:tcPr>
          <w:p>
            <w:pPr>
              <w:pStyle w:val="Normal"/>
              <w:rPr>
                <w:rFonts w:cs="Arial"/>
                <w:sz w:val="12"/>
                <w:szCs w:val="12"/>
                <w:lang w:val="en-NZ"/>
              </w:rPr>
            </w:pPr>
            <w:r>
              <w:rPr>
                <w:rFonts w:cs="Arial"/>
                <w:sz w:val="12"/>
                <w:szCs w:val="12"/>
                <w:lang w:val="en-NZ"/>
              </w:rPr>
            </w:r>
          </w:p>
        </w:tc>
      </w:tr>
      <w:tr>
        <w:trPr>
          <w:trHeight w:val="1262" w:hRule="atLeast"/>
        </w:trPr>
        <w:tc>
          <w:tcPr>
            <w:tcW w:w="2903"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Proposed Thesis or Dissertation Title:</w:t>
            </w:r>
          </w:p>
        </w:tc>
        <w:tc>
          <w:tcPr>
            <w:tcW w:w="61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Title"/>
              <w:spacing w:before="240" w:after="240"/>
              <w:jc w:val="center"/>
              <w:rPr>
                <w:rFonts w:cs="Arial"/>
                <w:sz w:val="28"/>
                <w:szCs w:val="28"/>
                <w:lang w:val="en-NZ"/>
              </w:rPr>
            </w:pPr>
            <w:r>
              <w:rPr>
                <w:rFonts w:cs="Arial"/>
                <w:sz w:val="28"/>
                <w:szCs w:val="28"/>
                <w:lang w:val="en-NZ"/>
              </w:rPr>
              <w:t>Web routers: An explorative performance review</w:t>
            </w:r>
          </w:p>
        </w:tc>
      </w:tr>
      <w:tr>
        <w:trPr/>
        <w:tc>
          <w:tcPr>
            <w:tcW w:w="9070" w:type="dxa"/>
            <w:gridSpan w:val="3"/>
            <w:tcBorders/>
            <w:shd w:color="auto" w:fill="E6E6E6" w:val="clear"/>
          </w:tcPr>
          <w:p>
            <w:pPr>
              <w:pStyle w:val="Normal"/>
              <w:rPr>
                <w:rFonts w:cs="Arial"/>
                <w:sz w:val="12"/>
                <w:szCs w:val="12"/>
                <w:lang w:val="en-NZ"/>
              </w:rPr>
            </w:pPr>
            <w:r>
              <w:rPr>
                <w:rFonts w:cs="Arial"/>
                <w:sz w:val="12"/>
                <w:szCs w:val="12"/>
                <w:lang w:val="en-NZ"/>
              </w:rPr>
            </w:r>
          </w:p>
        </w:tc>
      </w:tr>
      <w:tr>
        <w:trPr>
          <w:trHeight w:val="3763" w:hRule="atLeast"/>
        </w:trPr>
        <w:tc>
          <w:tcPr>
            <w:tcW w:w="2903" w:type="dxa"/>
            <w:tcBorders>
              <w:right w:val="single" w:sz="4" w:space="0" w:color="00000A"/>
              <w:insideV w:val="single" w:sz="4" w:space="0" w:color="00000A"/>
            </w:tcBorders>
            <w:shd w:color="auto" w:fill="E6E6E6" w:val="clear"/>
          </w:tcPr>
          <w:p>
            <w:pPr>
              <w:pStyle w:val="Normal"/>
              <w:jc w:val="right"/>
              <w:rPr>
                <w:rFonts w:cs="Arial"/>
                <w:sz w:val="28"/>
                <w:szCs w:val="28"/>
                <w:lang w:val="en-NZ"/>
              </w:rPr>
            </w:pPr>
            <w:r>
              <w:rPr>
                <w:rFonts w:cs="Arial"/>
                <w:sz w:val="28"/>
                <w:szCs w:val="28"/>
                <w:lang w:val="en-NZ"/>
              </w:rPr>
              <w:t>Brief Description of Research:</w:t>
            </w:r>
          </w:p>
        </w:tc>
        <w:tc>
          <w:tcPr>
            <w:tcW w:w="61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cs="Arial"/>
                <w:sz w:val="28"/>
                <w:szCs w:val="28"/>
                <w:lang w:val="en-NZ"/>
              </w:rPr>
            </w:pPr>
            <w:r>
              <w:rPr>
                <w:rFonts w:cs="Arial"/>
                <w:sz w:val="28"/>
                <w:szCs w:val="28"/>
                <w:lang w:val="en-NZ"/>
              </w:rPr>
            </w:r>
          </w:p>
        </w:tc>
      </w:tr>
      <w:tr>
        <w:trPr/>
        <w:tc>
          <w:tcPr>
            <w:tcW w:w="2903" w:type="dxa"/>
            <w:tcBorders/>
            <w:shd w:color="auto" w:fill="E6E6E6" w:val="clear"/>
          </w:tcPr>
          <w:p>
            <w:pPr>
              <w:pStyle w:val="Normal"/>
              <w:tabs>
                <w:tab w:val="right" w:pos="2835" w:leader="none"/>
              </w:tabs>
              <w:jc w:val="right"/>
              <w:rPr>
                <w:rFonts w:cs="Arial"/>
                <w:sz w:val="12"/>
                <w:szCs w:val="12"/>
                <w:lang w:val="en-NZ"/>
              </w:rPr>
            </w:pPr>
            <w:r>
              <w:rPr>
                <w:rFonts w:cs="Arial"/>
                <w:sz w:val="12"/>
                <w:szCs w:val="12"/>
                <w:lang w:val="en-NZ"/>
              </w:rPr>
            </w:r>
          </w:p>
        </w:tc>
        <w:tc>
          <w:tcPr>
            <w:tcW w:w="6167" w:type="dxa"/>
            <w:gridSpan w:val="2"/>
            <w:tcBorders>
              <w:top w:val="single" w:sz="4" w:space="0" w:color="00000A"/>
            </w:tcBorders>
            <w:shd w:color="auto" w:fill="E6E6E6" w:val="clear"/>
          </w:tcPr>
          <w:p>
            <w:pPr>
              <w:pStyle w:val="Normal"/>
              <w:rPr>
                <w:rFonts w:cs="Arial"/>
                <w:sz w:val="12"/>
                <w:szCs w:val="12"/>
                <w:lang w:val="en-NZ"/>
              </w:rPr>
            </w:pPr>
            <w:r>
              <w:rPr>
                <w:rFonts w:cs="Arial"/>
                <w:sz w:val="12"/>
                <w:szCs w:val="12"/>
                <w:lang w:val="en-NZ"/>
              </w:rPr>
            </w:r>
          </w:p>
        </w:tc>
      </w:tr>
      <w:tr>
        <w:trPr/>
        <w:tc>
          <w:tcPr>
            <w:tcW w:w="6346" w:type="dxa"/>
            <w:gridSpan w:val="2"/>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Due Date for Thesis or Dissertation Submission:</w:t>
            </w:r>
          </w:p>
        </w:tc>
        <w:tc>
          <w:tcPr>
            <w:tcW w:w="2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cs="Arial"/>
                <w:sz w:val="28"/>
                <w:szCs w:val="28"/>
                <w:lang w:val="en-NZ"/>
              </w:rPr>
            </w:pPr>
            <w:r>
              <w:rPr>
                <w:rFonts w:cs="Arial"/>
                <w:sz w:val="28"/>
                <w:szCs w:val="28"/>
                <w:lang w:val="en-NZ"/>
              </w:rPr>
            </w:r>
          </w:p>
        </w:tc>
      </w:tr>
      <w:tr>
        <w:trPr/>
        <w:tc>
          <w:tcPr>
            <w:tcW w:w="9070" w:type="dxa"/>
            <w:gridSpan w:val="3"/>
            <w:tcBorders/>
            <w:shd w:color="auto" w:fill="E6E6E6" w:val="clear"/>
          </w:tcPr>
          <w:p>
            <w:pPr>
              <w:pStyle w:val="Normal"/>
              <w:rPr>
                <w:rFonts w:cs="Arial"/>
                <w:sz w:val="12"/>
                <w:szCs w:val="12"/>
                <w:lang w:val="en-NZ"/>
              </w:rPr>
            </w:pPr>
            <w:r>
              <w:rPr>
                <w:rFonts w:cs="Arial"/>
                <w:sz w:val="12"/>
                <w:szCs w:val="12"/>
                <w:lang w:val="en-NZ"/>
              </w:rPr>
            </w:r>
          </w:p>
        </w:tc>
      </w:tr>
    </w:tbl>
    <w:p>
      <w:pPr>
        <w:pStyle w:val="Normal"/>
        <w:rPr>
          <w:lang w:val="en-NZ"/>
        </w:rPr>
      </w:pPr>
      <w:r>
        <w:rPr>
          <w:lang w:val="en-NZ"/>
        </w:rPr>
      </w:r>
      <w:r>
        <w:br w:type="page"/>
      </w:r>
    </w:p>
    <w:p>
      <w:pPr>
        <w:pStyle w:val="HeadingMyL1"/>
        <w:rPr/>
      </w:pPr>
      <w:bookmarkStart w:id="1" w:name="_Toc236199169"/>
      <w:bookmarkEnd w:id="1"/>
      <w:r>
        <w:rPr/>
        <w:t>Table of Contents</w:t>
      </w:r>
    </w:p>
    <w:p>
      <w:pPr>
        <w:pStyle w:val="TextBody"/>
        <w:rPr/>
      </w:pPr>
      <w:r>
        <w:rPr>
          <w:lang w:val="en-NZ"/>
        </w:rPr>
        <w:t>Once you have edited this document you will need to update the Table of Contents. To update the Table of Contents, right-click on the grey area, select Update Field, and select Update Entire Table (if prompted). Then delete this note.</w:t>
      </w:r>
    </w:p>
    <w:p>
      <w:pPr>
        <w:pStyle w:val="Contents1"/>
        <w:rPr>
          <w:rFonts w:ascii="Times New Roman" w:hAnsi="Times New Roman"/>
          <w:b w:val="false"/>
          <w:b w:val="false"/>
        </w:rPr>
      </w:pPr>
      <w:r>
        <w:fldChar w:fldCharType="begin"/>
      </w:r>
      <w:r>
        <w:instrText> TOC \z \o "1-4" \t "Heading 1,1,Heading 2,2,Heading 3,3" \h</w:instrText>
      </w:r>
      <w:r>
        <w:fldChar w:fldCharType="separate"/>
      </w:r>
      <w:hyperlink w:anchor="_Toc256585597">
        <w:r>
          <w:rPr>
            <w:webHidden/>
            <w:rStyle w:val="IndexLink"/>
            <w:lang w:val="en-NZ"/>
          </w:rPr>
          <w:t>Proposal Checklist</w:t>
        </w:r>
        <w:r>
          <w:rPr>
            <w:webHidden/>
          </w:rPr>
          <w:fldChar w:fldCharType="begin"/>
        </w:r>
        <w:r>
          <w:rPr>
            <w:webHidden/>
          </w:rPr>
          <w:instrText>PAGEREF _Toc256585597 \h</w:instrText>
        </w:r>
        <w:r>
          <w:rPr>
            <w:webHidden/>
          </w:rPr>
          <w:fldChar w:fldCharType="separate"/>
        </w:r>
        <w:r>
          <w:rPr>
            <w:rStyle w:val="IndexLink"/>
            <w:vanish w:val="false"/>
          </w:rPr>
          <w:tab/>
          <w:t>3</w:t>
        </w:r>
        <w:r>
          <w:rPr>
            <w:webHidden/>
          </w:rPr>
          <w:fldChar w:fldCharType="end"/>
        </w:r>
      </w:hyperlink>
    </w:p>
    <w:p>
      <w:pPr>
        <w:pStyle w:val="Contents1"/>
        <w:rPr>
          <w:rFonts w:ascii="Times New Roman" w:hAnsi="Times New Roman"/>
          <w:b w:val="false"/>
          <w:b w:val="false"/>
        </w:rPr>
      </w:pPr>
      <w:hyperlink w:anchor="_Toc256585598">
        <w:r>
          <w:rPr>
            <w:webHidden/>
            <w:rStyle w:val="IndexLink"/>
            <w:lang w:val="en-NZ"/>
          </w:rPr>
          <w:t>Supervisor Team Details</w:t>
        </w:r>
        <w:r>
          <w:rPr>
            <w:webHidden/>
          </w:rPr>
          <w:fldChar w:fldCharType="begin"/>
        </w:r>
        <w:r>
          <w:rPr>
            <w:webHidden/>
          </w:rPr>
          <w:instrText>PAGEREF _Toc256585598 \h</w:instrText>
        </w:r>
        <w:r>
          <w:rPr>
            <w:webHidden/>
          </w:rPr>
          <w:fldChar w:fldCharType="separate"/>
        </w:r>
        <w:r>
          <w:rPr>
            <w:rStyle w:val="IndexLink"/>
            <w:vanish w:val="false"/>
          </w:rPr>
          <w:tab/>
          <w:t>4</w:t>
        </w:r>
        <w:r>
          <w:rPr>
            <w:webHidden/>
          </w:rPr>
          <w:fldChar w:fldCharType="end"/>
        </w:r>
      </w:hyperlink>
    </w:p>
    <w:p>
      <w:pPr>
        <w:pStyle w:val="Contents1"/>
        <w:rPr>
          <w:rFonts w:ascii="Times New Roman" w:hAnsi="Times New Roman"/>
          <w:b w:val="false"/>
          <w:b w:val="false"/>
        </w:rPr>
      </w:pPr>
      <w:hyperlink w:anchor="_Toc256585599">
        <w:r>
          <w:rPr>
            <w:webHidden/>
            <w:rStyle w:val="IndexLink"/>
            <w:lang w:val="en-NZ"/>
          </w:rPr>
          <w:t>Main Supervisor Approval</w:t>
        </w:r>
        <w:r>
          <w:rPr>
            <w:webHidden/>
          </w:rPr>
          <w:fldChar w:fldCharType="begin"/>
        </w:r>
        <w:r>
          <w:rPr>
            <w:webHidden/>
          </w:rPr>
          <w:instrText>PAGEREF _Toc256585599 \h</w:instrText>
        </w:r>
        <w:r>
          <w:rPr>
            <w:webHidden/>
          </w:rPr>
          <w:fldChar w:fldCharType="separate"/>
        </w:r>
        <w:r>
          <w:rPr>
            <w:rStyle w:val="IndexLink"/>
            <w:vanish w:val="false"/>
          </w:rPr>
          <w:tab/>
          <w:t>5</w:t>
        </w:r>
        <w:r>
          <w:rPr>
            <w:webHidden/>
          </w:rPr>
          <w:fldChar w:fldCharType="end"/>
        </w:r>
      </w:hyperlink>
    </w:p>
    <w:p>
      <w:pPr>
        <w:pStyle w:val="Contents1"/>
        <w:rPr>
          <w:rFonts w:ascii="Times New Roman" w:hAnsi="Times New Roman"/>
          <w:b w:val="false"/>
          <w:b w:val="false"/>
        </w:rPr>
      </w:pPr>
      <w:hyperlink w:anchor="_Toc256585600">
        <w:r>
          <w:rPr>
            <w:webHidden/>
            <w:rStyle w:val="IndexLink"/>
            <w:lang w:val="en-NZ"/>
          </w:rPr>
          <w:t>Further Approvals for this Proposal</w:t>
        </w:r>
        <w:r>
          <w:rPr>
            <w:webHidden/>
          </w:rPr>
          <w:fldChar w:fldCharType="begin"/>
        </w:r>
        <w:r>
          <w:rPr>
            <w:webHidden/>
          </w:rPr>
          <w:instrText>PAGEREF _Toc256585600 \h</w:instrText>
        </w:r>
        <w:r>
          <w:rPr>
            <w:webHidden/>
          </w:rPr>
          <w:fldChar w:fldCharType="separate"/>
        </w:r>
        <w:r>
          <w:rPr>
            <w:rStyle w:val="IndexLink"/>
            <w:vanish w:val="false"/>
          </w:rPr>
          <w:tab/>
          <w:t>6</w:t>
        </w:r>
        <w:r>
          <w:rPr>
            <w:webHidden/>
          </w:rPr>
          <w:fldChar w:fldCharType="end"/>
        </w:r>
      </w:hyperlink>
    </w:p>
    <w:p>
      <w:pPr>
        <w:pStyle w:val="Contents1"/>
        <w:rPr>
          <w:rFonts w:ascii="Times New Roman" w:hAnsi="Times New Roman"/>
          <w:b w:val="false"/>
          <w:b w:val="false"/>
        </w:rPr>
      </w:pPr>
      <w:hyperlink w:anchor="_Toc256585601">
        <w:r>
          <w:rPr>
            <w:webHidden/>
            <w:rStyle w:val="IndexLink"/>
          </w:rPr>
          <w:t>Enter Proposed Thesis Title Here</w:t>
        </w:r>
        <w:r>
          <w:rPr>
            <w:webHidden/>
          </w:rPr>
          <w:fldChar w:fldCharType="begin"/>
        </w:r>
        <w:r>
          <w:rPr>
            <w:webHidden/>
          </w:rPr>
          <w:instrText>PAGEREF _Toc256585601 \h</w:instrText>
        </w:r>
        <w:r>
          <w:rPr>
            <w:webHidden/>
          </w:rPr>
          <w:fldChar w:fldCharType="separate"/>
        </w:r>
        <w:r>
          <w:rPr>
            <w:rStyle w:val="IndexLink"/>
            <w:vanish w:val="false"/>
          </w:rPr>
          <w:tab/>
          <w:t>7</w:t>
        </w:r>
        <w:r>
          <w:rPr>
            <w:webHidden/>
          </w:rPr>
          <w:fldChar w:fldCharType="end"/>
        </w:r>
      </w:hyperlink>
    </w:p>
    <w:p>
      <w:pPr>
        <w:pStyle w:val="Contents1"/>
        <w:rPr>
          <w:rFonts w:ascii="Times New Roman" w:hAnsi="Times New Roman"/>
          <w:b w:val="false"/>
          <w:b w:val="false"/>
        </w:rPr>
      </w:pPr>
      <w:hyperlink w:anchor="_Toc256585602">
        <w:r>
          <w:rPr>
            <w:webHidden/>
            <w:rStyle w:val="IndexLink"/>
            <w:lang w:val="en-NZ"/>
          </w:rPr>
          <w:t>Introduction</w:t>
        </w:r>
        <w:r>
          <w:rPr>
            <w:webHidden/>
          </w:rPr>
          <w:fldChar w:fldCharType="begin"/>
        </w:r>
        <w:r>
          <w:rPr>
            <w:webHidden/>
          </w:rPr>
          <w:instrText>PAGEREF _Toc256585602 \h</w:instrText>
        </w:r>
        <w:r>
          <w:rPr>
            <w:webHidden/>
          </w:rPr>
          <w:fldChar w:fldCharType="separate"/>
        </w:r>
        <w:r>
          <w:rPr>
            <w:rStyle w:val="IndexLink"/>
            <w:vanish w:val="false"/>
          </w:rPr>
          <w:tab/>
          <w:t>7</w:t>
        </w:r>
        <w:r>
          <w:rPr>
            <w:webHidden/>
          </w:rPr>
          <w:fldChar w:fldCharType="end"/>
        </w:r>
      </w:hyperlink>
    </w:p>
    <w:p>
      <w:pPr>
        <w:pStyle w:val="Contents2"/>
        <w:rPr>
          <w:rFonts w:ascii="Times New Roman" w:hAnsi="Times New Roman"/>
        </w:rPr>
      </w:pPr>
      <w:hyperlink w:anchor="_Toc256585603">
        <w:r>
          <w:rPr>
            <w:webHidden/>
            <w:rStyle w:val="IndexLink"/>
            <w:lang w:val="en-NZ"/>
          </w:rPr>
          <w:t>Example of a Second-Level Heading</w:t>
        </w:r>
        <w:r>
          <w:rPr>
            <w:webHidden/>
          </w:rPr>
          <w:fldChar w:fldCharType="begin"/>
        </w:r>
        <w:r>
          <w:rPr>
            <w:webHidden/>
          </w:rPr>
          <w:instrText>PAGEREF _Toc256585603 \h</w:instrText>
        </w:r>
        <w:r>
          <w:rPr>
            <w:webHidden/>
          </w:rPr>
          <w:fldChar w:fldCharType="separate"/>
        </w:r>
        <w:r>
          <w:rPr>
            <w:rStyle w:val="IndexLink"/>
            <w:vanish w:val="false"/>
          </w:rPr>
          <w:tab/>
          <w:t>7</w:t>
        </w:r>
        <w:r>
          <w:rPr>
            <w:webHidden/>
          </w:rPr>
          <w:fldChar w:fldCharType="end"/>
        </w:r>
      </w:hyperlink>
    </w:p>
    <w:p>
      <w:pPr>
        <w:pStyle w:val="Contents1"/>
        <w:rPr>
          <w:rFonts w:ascii="Times New Roman" w:hAnsi="Times New Roman"/>
          <w:b w:val="false"/>
          <w:b w:val="false"/>
        </w:rPr>
      </w:pPr>
      <w:hyperlink w:anchor="_Toc256585604">
        <w:r>
          <w:rPr>
            <w:webHidden/>
            <w:rStyle w:val="IndexLink"/>
            <w:lang w:val="en-NZ"/>
          </w:rPr>
          <w:t>Literature Review</w:t>
        </w:r>
        <w:r>
          <w:rPr>
            <w:webHidden/>
          </w:rPr>
          <w:fldChar w:fldCharType="begin"/>
        </w:r>
        <w:r>
          <w:rPr>
            <w:webHidden/>
          </w:rPr>
          <w:instrText>PAGEREF _Toc256585604 \h</w:instrText>
        </w:r>
        <w:r>
          <w:rPr>
            <w:webHidden/>
          </w:rPr>
          <w:fldChar w:fldCharType="separate"/>
        </w:r>
        <w:r>
          <w:rPr>
            <w:rStyle w:val="IndexLink"/>
            <w:vanish w:val="false"/>
          </w:rPr>
          <w:tab/>
          <w:t>7</w:t>
        </w:r>
        <w:r>
          <w:rPr>
            <w:webHidden/>
          </w:rPr>
          <w:fldChar w:fldCharType="end"/>
        </w:r>
      </w:hyperlink>
    </w:p>
    <w:p>
      <w:pPr>
        <w:pStyle w:val="Contents2"/>
        <w:rPr>
          <w:rFonts w:ascii="Times New Roman" w:hAnsi="Times New Roman"/>
        </w:rPr>
      </w:pPr>
      <w:hyperlink w:anchor="_Toc256585605">
        <w:r>
          <w:rPr>
            <w:webHidden/>
            <w:rStyle w:val="IndexLink"/>
            <w:lang w:val="en-NZ"/>
          </w:rPr>
          <w:t>Example of a Second-Level Heading</w:t>
        </w:r>
        <w:r>
          <w:rPr>
            <w:webHidden/>
          </w:rPr>
          <w:fldChar w:fldCharType="begin"/>
        </w:r>
        <w:r>
          <w:rPr>
            <w:webHidden/>
          </w:rPr>
          <w:instrText>PAGEREF _Toc256585605 \h</w:instrText>
        </w:r>
        <w:r>
          <w:rPr>
            <w:webHidden/>
          </w:rPr>
          <w:fldChar w:fldCharType="separate"/>
        </w:r>
        <w:r>
          <w:rPr>
            <w:rStyle w:val="IndexLink"/>
            <w:vanish w:val="false"/>
          </w:rPr>
          <w:tab/>
          <w:t>7</w:t>
        </w:r>
        <w:r>
          <w:rPr>
            <w:webHidden/>
          </w:rPr>
          <w:fldChar w:fldCharType="end"/>
        </w:r>
      </w:hyperlink>
    </w:p>
    <w:p>
      <w:pPr>
        <w:pStyle w:val="Contents3"/>
        <w:rPr>
          <w:rFonts w:ascii="Times New Roman" w:hAnsi="Times New Roman"/>
        </w:rPr>
      </w:pPr>
      <w:hyperlink w:anchor="_Toc256585606">
        <w:r>
          <w:rPr>
            <w:webHidden/>
            <w:rStyle w:val="IndexLink"/>
            <w:lang w:val="en-NZ"/>
          </w:rPr>
          <w:t>Example of a Third-Level Heading</w:t>
        </w:r>
        <w:r>
          <w:rPr>
            <w:webHidden/>
          </w:rPr>
          <w:fldChar w:fldCharType="begin"/>
        </w:r>
        <w:r>
          <w:rPr>
            <w:webHidden/>
          </w:rPr>
          <w:instrText>PAGEREF _Toc256585606 \h</w:instrText>
        </w:r>
        <w:r>
          <w:rPr>
            <w:webHidden/>
          </w:rPr>
          <w:fldChar w:fldCharType="separate"/>
        </w:r>
        <w:r>
          <w:rPr>
            <w:rStyle w:val="IndexLink"/>
            <w:vanish w:val="false"/>
          </w:rPr>
          <w:tab/>
          <w:t>7</w:t>
        </w:r>
        <w:r>
          <w:rPr>
            <w:webHidden/>
          </w:rPr>
          <w:fldChar w:fldCharType="end"/>
        </w:r>
      </w:hyperlink>
    </w:p>
    <w:p>
      <w:pPr>
        <w:pStyle w:val="Contents4"/>
        <w:rPr>
          <w:rFonts w:ascii="Times New Roman" w:hAnsi="Times New Roman"/>
          <w:lang w:val="en-AU"/>
        </w:rPr>
      </w:pPr>
      <w:hyperlink w:anchor="_Toc256585607">
        <w:r>
          <w:rPr>
            <w:webHidden/>
            <w:rStyle w:val="IndexLink"/>
          </w:rPr>
          <w:t>Example of a Fourth-Level Heading</w:t>
        </w:r>
        <w:r>
          <w:rPr>
            <w:webHidden/>
          </w:rPr>
          <w:fldChar w:fldCharType="begin"/>
        </w:r>
        <w:r>
          <w:rPr>
            <w:webHidden/>
          </w:rPr>
          <w:instrText>PAGEREF _Toc256585607 \h</w:instrText>
        </w:r>
        <w:r>
          <w:rPr>
            <w:webHidden/>
          </w:rPr>
          <w:fldChar w:fldCharType="separate"/>
        </w:r>
        <w:r>
          <w:rPr>
            <w:rStyle w:val="IndexLink"/>
            <w:vanish w:val="false"/>
          </w:rPr>
          <w:tab/>
          <w:t>7</w:t>
        </w:r>
        <w:r>
          <w:rPr>
            <w:webHidden/>
          </w:rPr>
          <w:fldChar w:fldCharType="end"/>
        </w:r>
      </w:hyperlink>
    </w:p>
    <w:p>
      <w:pPr>
        <w:pStyle w:val="Contents1"/>
        <w:rPr>
          <w:rFonts w:ascii="Times New Roman" w:hAnsi="Times New Roman"/>
          <w:b w:val="false"/>
          <w:b w:val="false"/>
        </w:rPr>
      </w:pPr>
      <w:hyperlink w:anchor="_Toc256585608">
        <w:r>
          <w:rPr>
            <w:webHidden/>
            <w:rStyle w:val="IndexLink"/>
            <w:lang w:val="en-NZ"/>
          </w:rPr>
          <w:t>Research Objectives/Questions</w:t>
        </w:r>
        <w:r>
          <w:rPr>
            <w:webHidden/>
          </w:rPr>
          <w:fldChar w:fldCharType="begin"/>
        </w:r>
        <w:r>
          <w:rPr>
            <w:webHidden/>
          </w:rPr>
          <w:instrText>PAGEREF _Toc256585608 \h</w:instrText>
        </w:r>
        <w:r>
          <w:rPr>
            <w:webHidden/>
          </w:rPr>
          <w:fldChar w:fldCharType="separate"/>
        </w:r>
        <w:r>
          <w:rPr>
            <w:rStyle w:val="IndexLink"/>
            <w:vanish w:val="false"/>
          </w:rPr>
          <w:tab/>
          <w:t>8</w:t>
        </w:r>
        <w:r>
          <w:rPr>
            <w:webHidden/>
          </w:rPr>
          <w:fldChar w:fldCharType="end"/>
        </w:r>
      </w:hyperlink>
    </w:p>
    <w:p>
      <w:pPr>
        <w:pStyle w:val="Contents1"/>
        <w:rPr>
          <w:rFonts w:ascii="Times New Roman" w:hAnsi="Times New Roman"/>
          <w:b w:val="false"/>
          <w:b w:val="false"/>
        </w:rPr>
      </w:pPr>
      <w:hyperlink w:anchor="_Toc256585609">
        <w:r>
          <w:rPr>
            <w:webHidden/>
            <w:rStyle w:val="IndexLink"/>
            <w:lang w:val="en-NZ"/>
          </w:rPr>
          <w:t>Methods</w:t>
        </w:r>
        <w:r>
          <w:rPr>
            <w:webHidden/>
          </w:rPr>
          <w:fldChar w:fldCharType="begin"/>
        </w:r>
        <w:r>
          <w:rPr>
            <w:webHidden/>
          </w:rPr>
          <w:instrText>PAGEREF _Toc256585609 \h</w:instrText>
        </w:r>
        <w:r>
          <w:rPr>
            <w:webHidden/>
          </w:rPr>
          <w:fldChar w:fldCharType="separate"/>
        </w:r>
        <w:r>
          <w:rPr>
            <w:rStyle w:val="IndexLink"/>
            <w:vanish w:val="false"/>
          </w:rPr>
          <w:tab/>
          <w:t>8</w:t>
        </w:r>
        <w:r>
          <w:rPr>
            <w:webHidden/>
          </w:rPr>
          <w:fldChar w:fldCharType="end"/>
        </w:r>
      </w:hyperlink>
    </w:p>
    <w:p>
      <w:pPr>
        <w:pStyle w:val="Contents1"/>
        <w:rPr>
          <w:rFonts w:ascii="Times New Roman" w:hAnsi="Times New Roman"/>
          <w:b w:val="false"/>
          <w:b w:val="false"/>
        </w:rPr>
      </w:pPr>
      <w:hyperlink w:anchor="_Toc256585610">
        <w:r>
          <w:rPr>
            <w:webHidden/>
            <w:rStyle w:val="IndexLink"/>
            <w:lang w:val="en-NZ"/>
          </w:rPr>
          <w:t>Timetable</w:t>
        </w:r>
        <w:r>
          <w:rPr>
            <w:webHidden/>
          </w:rPr>
          <w:fldChar w:fldCharType="begin"/>
        </w:r>
        <w:r>
          <w:rPr>
            <w:webHidden/>
          </w:rPr>
          <w:instrText>PAGEREF _Toc256585610 \h</w:instrText>
        </w:r>
        <w:r>
          <w:rPr>
            <w:webHidden/>
          </w:rPr>
          <w:fldChar w:fldCharType="separate"/>
        </w:r>
        <w:r>
          <w:rPr>
            <w:rStyle w:val="IndexLink"/>
            <w:vanish w:val="false"/>
          </w:rPr>
          <w:tab/>
          <w:t>8</w:t>
        </w:r>
        <w:r>
          <w:rPr>
            <w:webHidden/>
          </w:rPr>
          <w:fldChar w:fldCharType="end"/>
        </w:r>
      </w:hyperlink>
    </w:p>
    <w:p>
      <w:pPr>
        <w:pStyle w:val="Contents1"/>
        <w:rPr>
          <w:rFonts w:ascii="Times New Roman" w:hAnsi="Times New Roman"/>
          <w:b w:val="false"/>
          <w:b w:val="false"/>
        </w:rPr>
      </w:pPr>
      <w:hyperlink w:anchor="_Toc256585611">
        <w:r>
          <w:rPr>
            <w:webHidden/>
            <w:rStyle w:val="IndexLink"/>
            <w:lang w:val="en-NZ"/>
          </w:rPr>
          <w:t>Health and Safety</w:t>
        </w:r>
        <w:r>
          <w:rPr>
            <w:webHidden/>
          </w:rPr>
          <w:fldChar w:fldCharType="begin"/>
        </w:r>
        <w:r>
          <w:rPr>
            <w:webHidden/>
          </w:rPr>
          <w:instrText>PAGEREF _Toc256585611 \h</w:instrText>
        </w:r>
        <w:r>
          <w:rPr>
            <w:webHidden/>
          </w:rPr>
          <w:fldChar w:fldCharType="separate"/>
        </w:r>
        <w:r>
          <w:rPr>
            <w:rStyle w:val="IndexLink"/>
            <w:vanish w:val="false"/>
          </w:rPr>
          <w:tab/>
          <w:t>8</w:t>
        </w:r>
        <w:r>
          <w:rPr>
            <w:webHidden/>
          </w:rPr>
          <w:fldChar w:fldCharType="end"/>
        </w:r>
      </w:hyperlink>
    </w:p>
    <w:p>
      <w:pPr>
        <w:pStyle w:val="Contents1"/>
        <w:rPr>
          <w:rFonts w:ascii="Times New Roman" w:hAnsi="Times New Roman"/>
          <w:b w:val="false"/>
          <w:b w:val="false"/>
        </w:rPr>
      </w:pPr>
      <w:hyperlink w:anchor="_Toc256585612">
        <w:r>
          <w:rPr>
            <w:webHidden/>
            <w:rStyle w:val="IndexLink"/>
            <w:lang w:val="en-NZ"/>
          </w:rPr>
          <w:t>Budget</w:t>
        </w:r>
        <w:r>
          <w:rPr>
            <w:webHidden/>
          </w:rPr>
          <w:fldChar w:fldCharType="begin"/>
        </w:r>
        <w:r>
          <w:rPr>
            <w:webHidden/>
          </w:rPr>
          <w:instrText>PAGEREF _Toc256585612 \h</w:instrText>
        </w:r>
        <w:r>
          <w:rPr>
            <w:webHidden/>
          </w:rPr>
          <w:fldChar w:fldCharType="separate"/>
        </w:r>
        <w:r>
          <w:rPr>
            <w:rStyle w:val="IndexLink"/>
            <w:vanish w:val="false"/>
          </w:rPr>
          <w:tab/>
          <w:t>8</w:t>
        </w:r>
        <w:r>
          <w:rPr>
            <w:webHidden/>
          </w:rPr>
          <w:fldChar w:fldCharType="end"/>
        </w:r>
      </w:hyperlink>
    </w:p>
    <w:p>
      <w:pPr>
        <w:pStyle w:val="Contents1"/>
        <w:rPr>
          <w:rFonts w:ascii="Times New Roman" w:hAnsi="Times New Roman"/>
          <w:b w:val="false"/>
          <w:b w:val="false"/>
        </w:rPr>
      </w:pPr>
      <w:hyperlink w:anchor="_Toc256585613">
        <w:r>
          <w:rPr>
            <w:webHidden/>
            <w:rStyle w:val="IndexLink"/>
            <w:lang w:val="en-NZ"/>
          </w:rPr>
          <w:t>References</w:t>
        </w:r>
        <w:r>
          <w:rPr>
            <w:webHidden/>
          </w:rPr>
          <w:fldChar w:fldCharType="begin"/>
        </w:r>
        <w:r>
          <w:rPr>
            <w:webHidden/>
          </w:rPr>
          <w:instrText>PAGEREF _Toc256585613 \h</w:instrText>
        </w:r>
        <w:r>
          <w:rPr>
            <w:webHidden/>
          </w:rPr>
          <w:fldChar w:fldCharType="separate"/>
        </w:r>
        <w:r>
          <w:rPr>
            <w:rStyle w:val="IndexLink"/>
            <w:vanish w:val="false"/>
          </w:rPr>
          <w:tab/>
          <w:t>8</w:t>
        </w:r>
        <w:r>
          <w:rPr>
            <w:webHidden/>
          </w:rPr>
          <w:fldChar w:fldCharType="end"/>
        </w:r>
      </w:hyperlink>
    </w:p>
    <w:p>
      <w:pPr>
        <w:pStyle w:val="Contents1"/>
        <w:rPr>
          <w:rFonts w:ascii="Times New Roman" w:hAnsi="Times New Roman"/>
          <w:b w:val="false"/>
          <w:b w:val="false"/>
        </w:rPr>
      </w:pPr>
      <w:hyperlink w:anchor="_Toc256585614">
        <w:r>
          <w:rPr>
            <w:webHidden/>
            <w:rStyle w:val="IndexLink"/>
            <w:lang w:val="en-NZ"/>
          </w:rPr>
          <w:t>APPENDIX: Funding</w:t>
        </w:r>
        <w:r>
          <w:rPr>
            <w:webHidden/>
          </w:rPr>
          <w:fldChar w:fldCharType="begin"/>
        </w:r>
        <w:r>
          <w:rPr>
            <w:webHidden/>
          </w:rPr>
          <w:instrText>PAGEREF _Toc256585614 \h</w:instrText>
        </w:r>
        <w:r>
          <w:rPr>
            <w:webHidden/>
          </w:rPr>
          <w:fldChar w:fldCharType="separate"/>
        </w:r>
        <w:r>
          <w:rPr>
            <w:rStyle w:val="IndexLink"/>
            <w:vanish w:val="false"/>
          </w:rPr>
          <w:tab/>
          <w:t>9</w:t>
        </w:r>
        <w:r>
          <w:rPr>
            <w:webHidden/>
          </w:rPr>
          <w:fldChar w:fldCharType="end"/>
        </w:r>
      </w:hyperlink>
    </w:p>
    <w:p>
      <w:pPr>
        <w:pStyle w:val="Contents2"/>
        <w:rPr>
          <w:rFonts w:ascii="Times New Roman" w:hAnsi="Times New Roman"/>
        </w:rPr>
      </w:pPr>
      <w:hyperlink w:anchor="_Toc256585615">
        <w:r>
          <w:rPr>
            <w:webHidden/>
            <w:rStyle w:val="IndexLink"/>
            <w:lang w:val="en-NZ"/>
          </w:rPr>
          <w:t>1. Policy</w:t>
        </w:r>
        <w:r>
          <w:rPr>
            <w:webHidden/>
          </w:rPr>
          <w:fldChar w:fldCharType="begin"/>
        </w:r>
        <w:r>
          <w:rPr>
            <w:webHidden/>
          </w:rPr>
          <w:instrText>PAGEREF _Toc256585615 \h</w:instrText>
        </w:r>
        <w:r>
          <w:rPr>
            <w:webHidden/>
          </w:rPr>
          <w:fldChar w:fldCharType="separate"/>
        </w:r>
        <w:r>
          <w:rPr>
            <w:rStyle w:val="IndexLink"/>
            <w:vanish w:val="false"/>
          </w:rPr>
          <w:tab/>
          <w:t>9</w:t>
        </w:r>
        <w:r>
          <w:rPr>
            <w:webHidden/>
          </w:rPr>
          <w:fldChar w:fldCharType="end"/>
        </w:r>
      </w:hyperlink>
    </w:p>
    <w:p>
      <w:pPr>
        <w:pStyle w:val="Contents2"/>
        <w:rPr>
          <w:rFonts w:ascii="Times New Roman" w:hAnsi="Times New Roman"/>
        </w:rPr>
      </w:pPr>
      <w:hyperlink w:anchor="_Toc256585616">
        <w:r>
          <w:rPr>
            <w:webHidden/>
            <w:rStyle w:val="IndexLink"/>
            <w:lang w:val="en-NZ"/>
          </w:rPr>
          <w:t>2. Guidelines</w:t>
        </w:r>
        <w:r>
          <w:rPr>
            <w:webHidden/>
          </w:rPr>
          <w:fldChar w:fldCharType="begin"/>
        </w:r>
        <w:r>
          <w:rPr>
            <w:webHidden/>
          </w:rPr>
          <w:instrText>PAGEREF _Toc256585616 \h</w:instrText>
        </w:r>
        <w:r>
          <w:rPr>
            <w:webHidden/>
          </w:rPr>
          <w:fldChar w:fldCharType="separate"/>
        </w:r>
        <w:r>
          <w:rPr>
            <w:rStyle w:val="IndexLink"/>
            <w:vanish w:val="false"/>
          </w:rPr>
          <w:tab/>
          <w:t>10</w:t>
        </w:r>
        <w:r>
          <w:rPr>
            <w:webHidden/>
          </w:rPr>
          <w:fldChar w:fldCharType="end"/>
        </w:r>
      </w:hyperlink>
    </w:p>
    <w:p>
      <w:pPr>
        <w:pStyle w:val="Contents2"/>
        <w:rPr>
          <w:rFonts w:ascii="Times New Roman" w:hAnsi="Times New Roman"/>
        </w:rPr>
      </w:pPr>
      <w:hyperlink w:anchor="_Toc256585617">
        <w:r>
          <w:rPr>
            <w:webHidden/>
            <w:rStyle w:val="IndexLink"/>
            <w:lang w:val="en-NZ"/>
          </w:rPr>
          <w:t>3. Conferences</w:t>
        </w:r>
        <w:r>
          <w:rPr>
            <w:webHidden/>
          </w:rPr>
          <w:fldChar w:fldCharType="begin"/>
        </w:r>
        <w:r>
          <w:rPr>
            <w:webHidden/>
          </w:rPr>
          <w:instrText>PAGEREF _Toc256585617 \h</w:instrText>
        </w:r>
        <w:r>
          <w:rPr>
            <w:webHidden/>
          </w:rPr>
          <w:fldChar w:fldCharType="separate"/>
        </w:r>
        <w:r>
          <w:rPr>
            <w:rStyle w:val="IndexLink"/>
            <w:vanish w:val="false"/>
          </w:rPr>
          <w:tab/>
          <w:t>10</w:t>
        </w:r>
        <w:r>
          <w:rPr>
            <w:webHidden/>
          </w:rPr>
          <w:fldChar w:fldCharType="end"/>
        </w:r>
      </w:hyperlink>
    </w:p>
    <w:p>
      <w:pPr>
        <w:pStyle w:val="Contents2"/>
        <w:rPr>
          <w:rFonts w:ascii="Times New Roman" w:hAnsi="Times New Roman"/>
        </w:rPr>
      </w:pPr>
      <w:hyperlink w:anchor="_Toc256585618">
        <w:r>
          <w:rPr>
            <w:webHidden/>
            <w:rStyle w:val="IndexLink"/>
            <w:lang w:val="en-NZ"/>
          </w:rPr>
          <w:t>4. Students’ and supervisors’ responsibilities</w:t>
        </w:r>
        <w:r>
          <w:rPr>
            <w:webHidden/>
          </w:rPr>
          <w:fldChar w:fldCharType="begin"/>
        </w:r>
        <w:r>
          <w:rPr>
            <w:webHidden/>
          </w:rPr>
          <w:instrText>PAGEREF _Toc256585618 \h</w:instrText>
        </w:r>
        <w:r>
          <w:rPr>
            <w:webHidden/>
          </w:rPr>
          <w:fldChar w:fldCharType="separate"/>
        </w:r>
        <w:r>
          <w:rPr>
            <w:rStyle w:val="IndexLink"/>
            <w:vanish w:val="false"/>
          </w:rPr>
          <w:tab/>
          <w:t>12</w:t>
        </w:r>
        <w:r>
          <w:rPr>
            <w:webHidden/>
          </w:rPr>
          <w:fldChar w:fldCharType="end"/>
        </w:r>
      </w:hyperlink>
    </w:p>
    <w:p>
      <w:pPr>
        <w:pStyle w:val="Contents3"/>
        <w:rPr>
          <w:rFonts w:ascii="Times New Roman" w:hAnsi="Times New Roman"/>
        </w:rPr>
      </w:pPr>
      <w:hyperlink w:anchor="_Toc256585619">
        <w:r>
          <w:rPr>
            <w:webHidden/>
            <w:rStyle w:val="IndexLink"/>
            <w:lang w:val="en-NZ"/>
          </w:rPr>
          <w:t>A. Students’ Responsibilities</w:t>
        </w:r>
        <w:r>
          <w:rPr>
            <w:webHidden/>
          </w:rPr>
          <w:fldChar w:fldCharType="begin"/>
        </w:r>
        <w:r>
          <w:rPr>
            <w:webHidden/>
          </w:rPr>
          <w:instrText>PAGEREF _Toc256585619 \h</w:instrText>
        </w:r>
        <w:r>
          <w:rPr>
            <w:webHidden/>
          </w:rPr>
          <w:fldChar w:fldCharType="separate"/>
        </w:r>
        <w:r>
          <w:rPr>
            <w:rStyle w:val="IndexLink"/>
            <w:vanish w:val="false"/>
          </w:rPr>
          <w:tab/>
          <w:t>12</w:t>
        </w:r>
        <w:r>
          <w:rPr>
            <w:webHidden/>
          </w:rPr>
          <w:fldChar w:fldCharType="end"/>
        </w:r>
      </w:hyperlink>
    </w:p>
    <w:p>
      <w:pPr>
        <w:pStyle w:val="Contents3"/>
        <w:rPr>
          <w:rFonts w:ascii="Times New Roman" w:hAnsi="Times New Roman"/>
        </w:rPr>
      </w:pPr>
      <w:hyperlink w:anchor="_Toc256585620">
        <w:r>
          <w:rPr>
            <w:webHidden/>
            <w:rStyle w:val="IndexLink"/>
            <w:lang w:val="en-NZ"/>
          </w:rPr>
          <w:t>B. Supervisors’ Responsibilities</w:t>
        </w:r>
        <w:r>
          <w:rPr>
            <w:webHidden/>
          </w:rPr>
          <w:fldChar w:fldCharType="begin"/>
        </w:r>
        <w:r>
          <w:rPr>
            <w:webHidden/>
          </w:rPr>
          <w:instrText>PAGEREF _Toc256585620 \h</w:instrText>
        </w:r>
        <w:r>
          <w:rPr>
            <w:webHidden/>
          </w:rPr>
          <w:fldChar w:fldCharType="separate"/>
        </w:r>
        <w:r>
          <w:rPr>
            <w:rStyle w:val="IndexLink"/>
            <w:vanish w:val="false"/>
          </w:rPr>
          <w:tab/>
          <w:t>12</w:t>
        </w:r>
        <w:r>
          <w:rPr>
            <w:webHidden/>
          </w:rPr>
          <w:fldChar w:fldCharType="end"/>
        </w:r>
      </w:hyperlink>
    </w:p>
    <w:p>
      <w:pPr>
        <w:pStyle w:val="Contents2"/>
        <w:rPr>
          <w:rFonts w:ascii="Times New Roman" w:hAnsi="Times New Roman"/>
        </w:rPr>
      </w:pPr>
      <w:hyperlink w:anchor="_Toc256585621">
        <w:r>
          <w:rPr>
            <w:webHidden/>
            <w:rStyle w:val="IndexLink"/>
            <w:lang w:val="en-NZ"/>
          </w:rPr>
          <w:t>5. Example Budgets</w:t>
        </w:r>
        <w:r>
          <w:rPr>
            <w:webHidden/>
          </w:rPr>
          <w:fldChar w:fldCharType="begin"/>
        </w:r>
        <w:r>
          <w:rPr>
            <w:webHidden/>
          </w:rPr>
          <w:instrText>PAGEREF _Toc256585621 \h</w:instrText>
        </w:r>
        <w:r>
          <w:rPr>
            <w:webHidden/>
          </w:rPr>
          <w:fldChar w:fldCharType="separate"/>
        </w:r>
        <w:r>
          <w:rPr>
            <w:rStyle w:val="IndexLink"/>
            <w:vanish w:val="false"/>
          </w:rPr>
          <w:tab/>
          <w:t>12</w:t>
        </w:r>
        <w:r>
          <w:rPr>
            <w:webHidden/>
          </w:rPr>
          <w:fldChar w:fldCharType="end"/>
        </w:r>
      </w:hyperlink>
    </w:p>
    <w:p>
      <w:pPr>
        <w:pStyle w:val="Contents3"/>
        <w:rPr>
          <w:rFonts w:ascii="Times New Roman" w:hAnsi="Times New Roman"/>
        </w:rPr>
      </w:pPr>
      <w:hyperlink w:anchor="_Toc256585622">
        <w:r>
          <w:rPr>
            <w:webHidden/>
            <w:rStyle w:val="IndexLink"/>
            <w:lang w:val="en-NZ"/>
          </w:rPr>
          <w:t>A. Masters</w:t>
        </w:r>
        <w:r>
          <w:rPr>
            <w:webHidden/>
          </w:rPr>
          <w:fldChar w:fldCharType="begin"/>
        </w:r>
        <w:r>
          <w:rPr>
            <w:webHidden/>
          </w:rPr>
          <w:instrText>PAGEREF _Toc256585622 \h</w:instrText>
        </w:r>
        <w:r>
          <w:rPr>
            <w:webHidden/>
          </w:rPr>
          <w:fldChar w:fldCharType="separate"/>
        </w:r>
        <w:r>
          <w:rPr>
            <w:rStyle w:val="IndexLink"/>
            <w:vanish w:val="false"/>
          </w:rPr>
          <w:tab/>
          <w:t>12</w:t>
        </w:r>
        <w:r>
          <w:rPr>
            <w:webHidden/>
          </w:rPr>
          <w:fldChar w:fldCharType="end"/>
        </w:r>
      </w:hyperlink>
    </w:p>
    <w:p>
      <w:pPr>
        <w:pStyle w:val="Contents3"/>
        <w:rPr>
          <w:rFonts w:ascii="Times New Roman" w:hAnsi="Times New Roman"/>
        </w:rPr>
      </w:pPr>
      <w:hyperlink w:anchor="_Toc256585623">
        <w:r>
          <w:rPr>
            <w:webHidden/>
            <w:rStyle w:val="IndexLink"/>
            <w:lang w:val="en-NZ"/>
          </w:rPr>
          <w:t>B. PhD</w:t>
        </w:r>
        <w:r>
          <w:rPr>
            <w:webHidden/>
          </w:rPr>
          <w:fldChar w:fldCharType="begin"/>
        </w:r>
        <w:r>
          <w:rPr>
            <w:webHidden/>
          </w:rPr>
          <w:instrText>PAGEREF _Toc256585623 \h</w:instrText>
        </w:r>
        <w:r>
          <w:rPr>
            <w:webHidden/>
          </w:rPr>
          <w:fldChar w:fldCharType="separate"/>
        </w:r>
        <w:r>
          <w:rPr>
            <w:rStyle w:val="IndexLink"/>
            <w:vanish w:val="false"/>
          </w:rPr>
          <w:tab/>
          <w:t>13</w:t>
        </w:r>
        <w:r>
          <w:rPr>
            <w:webHidden/>
          </w:rPr>
          <w:fldChar w:fldCharType="end"/>
        </w:r>
      </w:hyperlink>
    </w:p>
    <w:p>
      <w:pPr>
        <w:pStyle w:val="Contents2"/>
        <w:rPr>
          <w:rFonts w:ascii="Times New Roman" w:hAnsi="Times New Roman"/>
        </w:rPr>
      </w:pPr>
      <w:hyperlink w:anchor="_Toc256585624">
        <w:r>
          <w:rPr>
            <w:webHidden/>
            <w:rStyle w:val="IndexLink"/>
            <w:lang w:val="en-NZ"/>
          </w:rPr>
          <w:t>6. Expenditure</w:t>
        </w:r>
        <w:r>
          <w:rPr>
            <w:webHidden/>
          </w:rPr>
          <w:fldChar w:fldCharType="begin"/>
        </w:r>
        <w:r>
          <w:rPr>
            <w:webHidden/>
          </w:rPr>
          <w:instrText>PAGEREF _Toc256585624 \h</w:instrText>
        </w:r>
        <w:r>
          <w:rPr>
            <w:webHidden/>
          </w:rPr>
          <w:fldChar w:fldCharType="separate"/>
        </w:r>
        <w:r>
          <w:rPr>
            <w:rStyle w:val="IndexLink"/>
            <w:vanish w:val="false"/>
          </w:rPr>
          <w:tab/>
          <w:t>13</w:t>
        </w:r>
        <w:r>
          <w:rPr>
            <w:webHidden/>
          </w:rPr>
          <w:fldChar w:fldCharType="end"/>
        </w:r>
      </w:hyperlink>
    </w:p>
    <w:p>
      <w:pPr>
        <w:pStyle w:val="Contents3"/>
        <w:rPr>
          <w:rFonts w:ascii="Times New Roman" w:hAnsi="Times New Roman"/>
        </w:rPr>
      </w:pPr>
      <w:hyperlink w:anchor="_Toc256585625">
        <w:r>
          <w:rPr>
            <w:webHidden/>
            <w:rStyle w:val="IndexLink"/>
            <w:lang w:val="en-NZ"/>
          </w:rPr>
          <w:t>A. Orders outside the University.</w:t>
        </w:r>
        <w:r>
          <w:rPr>
            <w:webHidden/>
          </w:rPr>
          <w:fldChar w:fldCharType="begin"/>
        </w:r>
        <w:r>
          <w:rPr>
            <w:webHidden/>
          </w:rPr>
          <w:instrText>PAGEREF _Toc256585625 \h</w:instrText>
        </w:r>
        <w:r>
          <w:rPr>
            <w:webHidden/>
          </w:rPr>
          <w:fldChar w:fldCharType="separate"/>
        </w:r>
        <w:r>
          <w:rPr>
            <w:rStyle w:val="IndexLink"/>
            <w:vanish w:val="false"/>
          </w:rPr>
          <w:tab/>
          <w:t>13</w:t>
        </w:r>
        <w:r>
          <w:rPr>
            <w:webHidden/>
          </w:rPr>
          <w:fldChar w:fldCharType="end"/>
        </w:r>
      </w:hyperlink>
    </w:p>
    <w:p>
      <w:pPr>
        <w:pStyle w:val="Contents3"/>
        <w:rPr>
          <w:rFonts w:ascii="Times New Roman" w:hAnsi="Times New Roman"/>
        </w:rPr>
      </w:pPr>
      <w:hyperlink w:anchor="_Toc256585626">
        <w:r>
          <w:rPr>
            <w:webHidden/>
            <w:rStyle w:val="IndexLink"/>
            <w:lang w:val="en-NZ"/>
          </w:rPr>
          <w:t>B. Reimbursing claims.</w:t>
        </w:r>
        <w:r>
          <w:rPr>
            <w:webHidden/>
          </w:rPr>
          <w:fldChar w:fldCharType="begin"/>
        </w:r>
        <w:r>
          <w:rPr>
            <w:webHidden/>
          </w:rPr>
          <w:instrText>PAGEREF _Toc256585626 \h</w:instrText>
        </w:r>
        <w:r>
          <w:rPr>
            <w:webHidden/>
          </w:rPr>
          <w:fldChar w:fldCharType="separate"/>
        </w:r>
        <w:r>
          <w:rPr>
            <w:rStyle w:val="IndexLink"/>
            <w:vanish w:val="false"/>
          </w:rPr>
          <w:tab/>
          <w:t>13</w:t>
        </w:r>
        <w:r>
          <w:rPr>
            <w:webHidden/>
          </w:rPr>
          <w:fldChar w:fldCharType="end"/>
        </w:r>
      </w:hyperlink>
    </w:p>
    <w:p>
      <w:pPr>
        <w:pStyle w:val="Contents3"/>
        <w:rPr>
          <w:rFonts w:ascii="Times New Roman" w:hAnsi="Times New Roman"/>
        </w:rPr>
      </w:pPr>
      <w:hyperlink w:anchor="_Toc256585627">
        <w:r>
          <w:rPr>
            <w:webHidden/>
            <w:rStyle w:val="IndexLink"/>
            <w:lang w:val="en-NZ"/>
          </w:rPr>
          <w:t>C. Advance expenses claims.</w:t>
        </w:r>
        <w:r>
          <w:rPr>
            <w:webHidden/>
          </w:rPr>
          <w:fldChar w:fldCharType="begin"/>
        </w:r>
        <w:r>
          <w:rPr>
            <w:webHidden/>
          </w:rPr>
          <w:instrText>PAGEREF _Toc256585627 \h</w:instrText>
        </w:r>
        <w:r>
          <w:rPr>
            <w:webHidden/>
          </w:rPr>
          <w:fldChar w:fldCharType="separate"/>
        </w:r>
        <w:r>
          <w:rPr>
            <w:rStyle w:val="IndexLink"/>
            <w:vanish w:val="false"/>
          </w:rPr>
          <w:tab/>
          <w:t>13</w:t>
        </w:r>
        <w:r>
          <w:rPr>
            <w:webHidden/>
          </w:rPr>
          <w:fldChar w:fldCharType="end"/>
        </w:r>
      </w:hyperlink>
    </w:p>
    <w:p>
      <w:pPr>
        <w:pStyle w:val="Contents3"/>
        <w:rPr>
          <w:rFonts w:ascii="Times New Roman" w:hAnsi="Times New Roman"/>
        </w:rPr>
      </w:pPr>
      <w:hyperlink w:anchor="_Toc256585628">
        <w:r>
          <w:rPr>
            <w:webHidden/>
            <w:rStyle w:val="IndexLink"/>
            <w:lang w:val="en-NZ"/>
          </w:rPr>
          <w:t>D. Motor vehicle mileage allowance.</w:t>
        </w:r>
        <w:r>
          <w:rPr>
            <w:webHidden/>
          </w:rPr>
          <w:fldChar w:fldCharType="begin"/>
        </w:r>
        <w:r>
          <w:rPr>
            <w:webHidden/>
          </w:rPr>
          <w:instrText>PAGEREF _Toc256585628 \h</w:instrText>
        </w:r>
        <w:r>
          <w:rPr>
            <w:webHidden/>
          </w:rPr>
          <w:fldChar w:fldCharType="separate"/>
        </w:r>
        <w:r>
          <w:rPr>
            <w:rStyle w:val="IndexLink"/>
            <w:vanish w:val="false"/>
          </w:rPr>
          <w:tab/>
          <w:t>14</w:t>
        </w:r>
        <w:r>
          <w:rPr>
            <w:webHidden/>
          </w:rPr>
          <w:fldChar w:fldCharType="end"/>
        </w:r>
      </w:hyperlink>
    </w:p>
    <w:p>
      <w:pPr>
        <w:pStyle w:val="Contents3"/>
        <w:rPr>
          <w:rFonts w:ascii="Times New Roman" w:hAnsi="Times New Roman"/>
        </w:rPr>
      </w:pPr>
      <w:hyperlink w:anchor="_Toc256585629">
        <w:r>
          <w:rPr>
            <w:webHidden/>
            <w:rStyle w:val="IndexLink"/>
            <w:lang w:val="en-NZ"/>
          </w:rPr>
          <w:t>E. Air travel</w:t>
        </w:r>
        <w:r>
          <w:rPr>
            <w:webHidden/>
          </w:rPr>
          <w:fldChar w:fldCharType="begin"/>
        </w:r>
        <w:r>
          <w:rPr>
            <w:webHidden/>
          </w:rPr>
          <w:instrText>PAGEREF _Toc256585629 \h</w:instrText>
        </w:r>
        <w:r>
          <w:rPr>
            <w:webHidden/>
          </w:rPr>
          <w:fldChar w:fldCharType="separate"/>
        </w:r>
        <w:r>
          <w:rPr>
            <w:rStyle w:val="IndexLink"/>
            <w:vanish w:val="false"/>
          </w:rPr>
          <w:tab/>
          <w:t>14</w:t>
        </w:r>
        <w:r>
          <w:rPr>
            <w:webHidden/>
          </w:rPr>
          <w:fldChar w:fldCharType="end"/>
        </w:r>
      </w:hyperlink>
    </w:p>
    <w:p>
      <w:pPr>
        <w:pStyle w:val="Contents2"/>
        <w:rPr>
          <w:rFonts w:ascii="Times New Roman" w:hAnsi="Times New Roman"/>
        </w:rPr>
      </w:pPr>
      <w:hyperlink w:anchor="_Toc256585630">
        <w:r>
          <w:rPr>
            <w:webHidden/>
            <w:rStyle w:val="IndexLink"/>
            <w:lang w:val="en-NZ"/>
          </w:rPr>
          <w:t>7. Conference Application</w:t>
        </w:r>
        <w:r>
          <w:rPr>
            <w:webHidden/>
          </w:rPr>
          <w:fldChar w:fldCharType="begin"/>
        </w:r>
        <w:r>
          <w:rPr>
            <w:webHidden/>
          </w:rPr>
          <w:instrText>PAGEREF _Toc256585630 \h</w:instrText>
        </w:r>
        <w:r>
          <w:rPr>
            <w:webHidden/>
          </w:rPr>
          <w:fldChar w:fldCharType="separate"/>
        </w:r>
        <w:r>
          <w:rPr>
            <w:rStyle w:val="IndexLink"/>
            <w:vanish w:val="false"/>
          </w:rPr>
          <w:tab/>
          <w:t>15</w:t>
        </w:r>
        <w:r>
          <w:rPr>
            <w:webHidden/>
          </w:rPr>
          <w:fldChar w:fldCharType="end"/>
        </w:r>
      </w:hyperlink>
    </w:p>
    <w:p>
      <w:pPr>
        <w:pStyle w:val="Normal"/>
        <w:tabs>
          <w:tab w:val="right" w:pos="9072" w:leader="none"/>
        </w:tabs>
        <w:spacing w:before="0" w:after="120"/>
        <w:rPr>
          <w:lang w:val="en-NZ"/>
        </w:rPr>
      </w:pPr>
      <w:r>
        <w:rPr>
          <w:lang w:val="en-NZ"/>
        </w:rPr>
      </w:r>
      <w:r>
        <w:fldChar w:fldCharType="end"/>
      </w:r>
    </w:p>
    <w:p>
      <w:pPr>
        <w:pStyle w:val="Heading1"/>
        <w:rPr>
          <w:lang w:val="en-NZ"/>
        </w:rPr>
      </w:pPr>
      <w:bookmarkStart w:id="2" w:name="_Toc256585597"/>
      <w:bookmarkEnd w:id="2"/>
      <w:r>
        <w:rPr>
          <w:lang w:val="en-NZ"/>
        </w:rPr>
        <w:t>Proposal Checklist</w:t>
      </w:r>
    </w:p>
    <w:p>
      <w:pPr>
        <w:pStyle w:val="Normal"/>
        <w:tabs>
          <w:tab w:val="right" w:pos="9214" w:leader="none"/>
          <w:tab w:val="right" w:pos="9639" w:leader="none"/>
        </w:tabs>
        <w:spacing w:before="0" w:after="120"/>
        <w:ind w:right="-568" w:hanging="0"/>
        <w:rPr>
          <w:i/>
          <w:i/>
          <w:lang w:val="en-NZ"/>
        </w:rPr>
      </w:pPr>
      <w:r>
        <w:rPr>
          <w:i/>
          <w:lang w:val="en-NZ"/>
        </w:rPr>
      </w:r>
    </w:p>
    <w:p>
      <w:pPr>
        <w:pStyle w:val="Normal"/>
        <w:tabs>
          <w:tab w:val="right" w:pos="9214" w:leader="none"/>
          <w:tab w:val="right" w:pos="9639" w:leader="none"/>
        </w:tabs>
        <w:spacing w:before="0" w:after="120"/>
        <w:ind w:right="-568" w:hanging="0"/>
        <w:rPr>
          <w:i/>
          <w:i/>
          <w:lang w:val="en-NZ"/>
        </w:rPr>
      </w:pPr>
      <w:r>
        <w:rPr>
          <w:i/>
          <w:lang w:val="en-NZ"/>
        </w:rPr>
        <w:t xml:space="preserve">Copy (Ctrl+C) this ticked box  </w:t>
      </w:r>
      <w:r>
        <w:rPr>
          <w:rFonts w:eastAsia="Wingdings" w:cs="Wingdings" w:ascii="Wingdings" w:hAnsi="Wingdings"/>
          <w:lang w:val="en-NZ"/>
        </w:rPr>
        <w:t></w:t>
      </w:r>
      <w:r>
        <w:rPr>
          <w:lang w:val="en-NZ"/>
        </w:rPr>
        <w:t xml:space="preserve">  </w:t>
      </w:r>
      <w:r>
        <w:rPr>
          <w:i/>
          <w:lang w:val="en-NZ"/>
        </w:rPr>
        <w:t>then highlight an answer box, and Paste (Ctrl+V) the ticked box in place of the answer box.</w:t>
        <w:tab/>
      </w:r>
      <w:r>
        <w:rPr>
          <w:b/>
          <w:i/>
          <w:lang w:val="en-NZ"/>
        </w:rPr>
        <w:t>Sign and date using a pen.</w:t>
      </w:r>
    </w:p>
    <w:tbl>
      <w:tblPr>
        <w:tblW w:w="9061"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0" w:lastRow="1" w:firstColumn="1" w:lastColumn="1" w:noHBand="0" w:val="01e0"/>
      </w:tblPr>
      <w:tblGrid>
        <w:gridCol w:w="7432"/>
        <w:gridCol w:w="1628"/>
      </w:tblGrid>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tcPr>
          <w:p>
            <w:pPr>
              <w:pStyle w:val="Normal"/>
              <w:numPr>
                <w:ilvl w:val="0"/>
                <w:numId w:val="3"/>
              </w:numPr>
              <w:tabs>
                <w:tab w:val="right" w:pos="9072" w:leader="none"/>
              </w:tabs>
              <w:spacing w:before="144" w:after="60"/>
              <w:rPr>
                <w:lang w:val="en-NZ"/>
              </w:rPr>
            </w:pPr>
            <w:r>
              <w:rPr>
                <w:lang w:val="en-NZ"/>
              </w:rPr>
              <w:t>I have taken part in a Mutual Expectation Agreement (MEA) meeting with my supervisory team.</w:t>
            </w:r>
          </w:p>
          <w:p>
            <w:pPr>
              <w:pStyle w:val="Normal"/>
              <w:tabs>
                <w:tab w:val="right" w:pos="9072" w:leader="none"/>
              </w:tabs>
              <w:spacing w:before="144" w:after="60"/>
              <w:ind w:left="567" w:hanging="0"/>
              <w:rPr>
                <w:lang w:val="en-NZ"/>
              </w:rPr>
            </w:pPr>
            <w:r>
              <w:rPr>
                <w:lang w:val="en-NZ"/>
              </w:rPr>
              <w:t>Date of meeting:</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right" w:pos="9072" w:leader="none"/>
              </w:tabs>
              <w:spacing w:before="144" w:after="60"/>
              <w:rPr>
                <w:lang w:val="en-NZ"/>
              </w:rPr>
            </w:pPr>
            <w:r>
              <w:rPr>
                <w:rFonts w:eastAsia="Wingdings" w:cs="Wingdings" w:ascii="Wingdings" w:hAnsi="Wingdings"/>
                <w:lang w:val="en-NZ"/>
              </w:rPr>
              <w:t></w:t>
            </w:r>
            <w:r>
              <w:rPr>
                <w:lang w:val="en-NZ"/>
              </w:rPr>
              <w:t xml:space="preserve"> </w:t>
            </w:r>
            <w:r>
              <w:rPr>
                <w:lang w:val="en-NZ"/>
              </w:rPr>
              <w:t>Yes</w:t>
              <w:br/>
            </w:r>
          </w:p>
          <w:p>
            <w:pPr>
              <w:pStyle w:val="Normal"/>
              <w:tabs>
                <w:tab w:val="right" w:pos="9072" w:leader="none"/>
              </w:tabs>
              <w:spacing w:before="144" w:after="60"/>
              <w:rPr>
                <w:lang w:val="en-NZ"/>
              </w:rPr>
            </w:pPr>
            <w:r>
              <w:rPr>
                <w:lang w:val="en-NZ"/>
              </w:rPr>
              <w:t xml:space="preserve">   </w:t>
            </w:r>
            <w:r>
              <w:rPr>
                <w:lang w:val="en-NZ"/>
              </w:rPr>
              <w:t xml:space="preserve">/    /   </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tcPr>
          <w:p>
            <w:pPr>
              <w:pStyle w:val="Normal"/>
              <w:numPr>
                <w:ilvl w:val="0"/>
                <w:numId w:val="3"/>
              </w:numPr>
              <w:tabs>
                <w:tab w:val="right" w:pos="9072" w:leader="none"/>
              </w:tabs>
              <w:spacing w:before="144" w:after="60"/>
              <w:rPr>
                <w:lang w:val="en-NZ"/>
              </w:rPr>
            </w:pPr>
            <w:r>
              <w:rPr>
                <w:lang w:val="en-NZ"/>
              </w:rPr>
              <w:t>I have given a seminar on my research proposal.</w:t>
            </w:r>
          </w:p>
          <w:p>
            <w:pPr>
              <w:pStyle w:val="Normal"/>
              <w:tabs>
                <w:tab w:val="right" w:pos="9072" w:leader="none"/>
              </w:tabs>
              <w:spacing w:before="144" w:after="60"/>
              <w:ind w:left="567" w:hanging="0"/>
              <w:rPr>
                <w:lang w:val="en-NZ"/>
              </w:rPr>
            </w:pPr>
            <w:r>
              <w:rPr>
                <w:lang w:val="en-NZ"/>
              </w:rPr>
              <w:t>Date of seminar:</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tabs>
                <w:tab w:val="right" w:pos="9072" w:leader="none"/>
              </w:tabs>
              <w:spacing w:before="144" w:after="60"/>
              <w:rPr>
                <w:lang w:val="en-NZ"/>
              </w:rPr>
            </w:pPr>
            <w:r>
              <w:rPr>
                <w:rFonts w:eastAsia="Wingdings" w:cs="Wingdings" w:ascii="Wingdings" w:hAnsi="Wingdings"/>
                <w:lang w:val="en-NZ"/>
              </w:rPr>
              <w:t></w:t>
            </w:r>
            <w:r>
              <w:rPr>
                <w:lang w:val="en-NZ"/>
              </w:rPr>
              <w:t xml:space="preserve"> </w:t>
            </w:r>
            <w:r>
              <w:rPr>
                <w:lang w:val="en-NZ"/>
              </w:rPr>
              <w:t xml:space="preserve">Yes    </w:t>
            </w:r>
            <w:r>
              <w:rPr>
                <w:rFonts w:eastAsia="Wingdings" w:cs="Wingdings" w:ascii="Wingdings" w:hAnsi="Wingdings"/>
                <w:lang w:val="en-NZ"/>
              </w:rPr>
              <w:t></w:t>
            </w:r>
            <w:r>
              <w:rPr>
                <w:lang w:val="en-NZ"/>
              </w:rPr>
              <w:t xml:space="preserve"> No</w:t>
            </w:r>
          </w:p>
          <w:p>
            <w:pPr>
              <w:pStyle w:val="Normal"/>
              <w:tabs>
                <w:tab w:val="right" w:pos="9072" w:leader="none"/>
              </w:tabs>
              <w:spacing w:before="144" w:after="60"/>
              <w:rPr>
                <w:lang w:val="en-NZ"/>
              </w:rPr>
            </w:pPr>
            <w:r>
              <w:rPr>
                <w:lang w:val="en-NZ"/>
              </w:rPr>
              <w:t xml:space="preserve">   </w:t>
            </w:r>
            <w:r>
              <w:rPr>
                <w:lang w:val="en-NZ"/>
              </w:rPr>
              <w:t xml:space="preserve">/    /   </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tcPr>
          <w:p>
            <w:pPr>
              <w:pStyle w:val="Normal"/>
              <w:numPr>
                <w:ilvl w:val="0"/>
                <w:numId w:val="3"/>
              </w:numPr>
              <w:tabs>
                <w:tab w:val="right" w:pos="9072" w:leader="none"/>
              </w:tabs>
              <w:spacing w:before="144" w:after="60"/>
              <w:rPr>
                <w:lang w:val="en-NZ"/>
              </w:rPr>
            </w:pPr>
            <w:r>
              <w:rPr>
                <w:lang w:val="en-NZ"/>
              </w:rPr>
              <w:t>I have booked (or completed) training in how to use the Endnote bibliography software.</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right" w:pos="9072" w:leader="none"/>
              </w:tabs>
              <w:spacing w:before="144" w:after="60"/>
              <w:rPr>
                <w:lang w:val="en-NZ"/>
              </w:rPr>
            </w:pPr>
            <w:r>
              <w:rPr>
                <w:rFonts w:eastAsia="Wingdings" w:cs="Wingdings" w:ascii="Wingdings" w:hAnsi="Wingdings"/>
                <w:lang w:val="en-NZ"/>
              </w:rPr>
              <w:t></w:t>
            </w:r>
            <w:r>
              <w:rPr>
                <w:lang w:val="en-NZ"/>
              </w:rPr>
              <w:t xml:space="preserve"> </w:t>
            </w:r>
            <w:r>
              <w:rPr>
                <w:lang w:val="en-NZ"/>
              </w:rPr>
              <w:t xml:space="preserve">Yes    </w:t>
            </w:r>
            <w:r>
              <w:rPr>
                <w:rFonts w:eastAsia="Wingdings" w:cs="Wingdings" w:ascii="Wingdings" w:hAnsi="Wingdings"/>
                <w:lang w:val="en-NZ"/>
              </w:rPr>
              <w:t></w:t>
            </w:r>
            <w:r>
              <w:rPr>
                <w:lang w:val="en-NZ"/>
              </w:rPr>
              <w:t xml:space="preserve"> No</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tcPr>
          <w:p>
            <w:pPr>
              <w:pStyle w:val="Normal"/>
              <w:numPr>
                <w:ilvl w:val="0"/>
                <w:numId w:val="3"/>
              </w:numPr>
              <w:tabs>
                <w:tab w:val="right" w:pos="9072" w:leader="none"/>
              </w:tabs>
              <w:spacing w:before="144" w:after="60"/>
              <w:rPr>
                <w:lang w:val="en-NZ"/>
              </w:rPr>
            </w:pPr>
            <w:r>
              <w:rPr>
                <w:lang w:val="en-NZ"/>
              </w:rPr>
              <w:t>I agree to consult with and obtain approval from the Human Ethics Committee BEFORE starting any empirical, lab, practical or field work, and I will comply with the conditions specified in the approval.</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right" w:pos="9072" w:leader="none"/>
              </w:tabs>
              <w:spacing w:before="144" w:after="60"/>
              <w:rPr>
                <w:lang w:val="en-NZ"/>
              </w:rPr>
            </w:pPr>
            <w:r>
              <w:rPr>
                <w:rFonts w:eastAsia="Wingdings" w:cs="Wingdings" w:ascii="Wingdings" w:hAnsi="Wingdings"/>
                <w:lang w:val="en-NZ"/>
              </w:rPr>
              <w:t></w:t>
            </w:r>
            <w:r>
              <w:rPr>
                <w:lang w:val="en-NZ"/>
              </w:rPr>
              <w:t xml:space="preserve"> </w:t>
            </w:r>
            <w:r>
              <w:rPr>
                <w:lang w:val="en-NZ"/>
              </w:rPr>
              <w:t xml:space="preserve">Yes    </w:t>
            </w:r>
            <w:r>
              <w:rPr>
                <w:rFonts w:eastAsia="Wingdings" w:cs="Wingdings" w:ascii="Wingdings" w:hAnsi="Wingdings"/>
                <w:lang w:val="en-NZ"/>
              </w:rPr>
              <w:t></w:t>
            </w:r>
            <w:r>
              <w:rPr>
                <w:lang w:val="en-NZ"/>
              </w:rPr>
              <w:t xml:space="preserve"> NA</w:t>
            </w:r>
          </w:p>
        </w:tc>
      </w:tr>
    </w:tbl>
    <w:p>
      <w:pPr>
        <w:pStyle w:val="Normal"/>
        <w:rPr>
          <w:lang w:val="en-NZ"/>
        </w:rPr>
      </w:pPr>
      <w:r>
        <w:rPr>
          <w:lang w:val="en-NZ"/>
        </w:rPr>
      </w:r>
    </w:p>
    <w:p>
      <w:pPr>
        <w:pStyle w:val="Normal"/>
        <w:tabs>
          <w:tab w:val="left" w:pos="1843" w:leader="none"/>
          <w:tab w:val="left" w:pos="4395" w:leader="none"/>
          <w:tab w:val="left" w:pos="6379" w:leader="none"/>
        </w:tabs>
        <w:rPr>
          <w:sz w:val="22"/>
          <w:szCs w:val="22"/>
          <w:lang w:val="en-NZ"/>
        </w:rPr>
      </w:pPr>
      <w:r>
        <w:rPr>
          <w:b/>
          <w:sz w:val="22"/>
          <w:szCs w:val="22"/>
          <w:lang w:val="en-NZ"/>
        </w:rPr>
        <w:t xml:space="preserve">Student </w:t>
        <w:tab/>
      </w:r>
      <w:r>
        <w:rPr>
          <w:sz w:val="22"/>
          <w:szCs w:val="22"/>
          <w:lang w:val="en-NZ"/>
        </w:rPr>
        <w:tab/>
      </w:r>
      <w:r>
        <w:rPr>
          <w:b/>
          <w:sz w:val="22"/>
          <w:szCs w:val="22"/>
          <w:lang w:val="en-NZ"/>
        </w:rPr>
        <w:t>Supervisor</w:t>
      </w:r>
    </w:p>
    <w:p>
      <w:pPr>
        <w:pStyle w:val="Normal"/>
        <w:tabs>
          <w:tab w:val="left" w:pos="1843" w:leader="none"/>
          <w:tab w:val="left" w:pos="4395" w:leader="none"/>
          <w:tab w:val="left" w:pos="6379" w:leader="none"/>
        </w:tabs>
        <w:rPr>
          <w:sz w:val="22"/>
          <w:szCs w:val="22"/>
          <w:lang w:val="en-NZ"/>
        </w:rPr>
      </w:pPr>
      <w:r>
        <w:rPr>
          <w:b/>
          <w:sz w:val="22"/>
          <w:szCs w:val="22"/>
          <w:lang w:val="en-NZ"/>
        </w:rPr>
        <w:t>Signature:</w:t>
      </w:r>
      <w:r>
        <w:rPr>
          <w:sz w:val="22"/>
          <w:szCs w:val="22"/>
          <w:lang w:val="en-NZ"/>
        </w:rPr>
        <w:t>_______________________________</w:t>
        <w:tab/>
      </w:r>
      <w:r>
        <w:rPr>
          <w:b/>
          <w:sz w:val="22"/>
          <w:szCs w:val="22"/>
          <w:lang w:val="en-NZ"/>
        </w:rPr>
        <w:t>Signature:___________</w:t>
      </w:r>
      <w:r>
        <w:rPr>
          <w:sz w:val="22"/>
          <w:szCs w:val="22"/>
          <w:lang w:val="en-NZ"/>
        </w:rPr>
        <w:t xml:space="preserve"> ______________________</w:t>
      </w:r>
    </w:p>
    <w:p>
      <w:pPr>
        <w:pStyle w:val="Normal"/>
        <w:tabs>
          <w:tab w:val="left" w:pos="1843" w:leader="none"/>
          <w:tab w:val="left" w:pos="4395" w:leader="none"/>
          <w:tab w:val="left" w:pos="6379" w:leader="none"/>
        </w:tabs>
        <w:spacing w:before="120" w:after="0"/>
        <w:rPr>
          <w:sz w:val="22"/>
          <w:szCs w:val="22"/>
          <w:lang w:val="en-NZ"/>
        </w:rPr>
      </w:pPr>
      <w:r>
        <w:rPr>
          <w:sz w:val="22"/>
          <w:szCs w:val="22"/>
          <w:lang w:val="en-NZ"/>
        </w:rPr>
      </w:r>
    </w:p>
    <w:p>
      <w:pPr>
        <w:pStyle w:val="Normal"/>
        <w:tabs>
          <w:tab w:val="left" w:pos="1843" w:leader="none"/>
          <w:tab w:val="left" w:pos="4395" w:leader="none"/>
          <w:tab w:val="left" w:pos="6379" w:leader="none"/>
        </w:tabs>
        <w:spacing w:before="120" w:after="0"/>
        <w:rPr>
          <w:sz w:val="22"/>
          <w:szCs w:val="22"/>
          <w:lang w:val="en-NZ"/>
        </w:rPr>
      </w:pPr>
      <w:r>
        <w:rPr>
          <w:b/>
          <w:sz w:val="22"/>
          <w:szCs w:val="22"/>
          <w:lang w:val="en-NZ"/>
        </w:rPr>
        <w:t>Date Proposal</w:t>
        <w:br/>
        <w:t>Submitted:</w:t>
      </w:r>
      <w:r>
        <w:rPr>
          <w:sz w:val="22"/>
          <w:szCs w:val="22"/>
          <w:lang w:val="en-NZ"/>
        </w:rPr>
        <w:tab/>
        <w:t>______________________</w:t>
        <w:tab/>
        <w:tab/>
      </w:r>
      <w:r>
        <w:rPr>
          <w:b/>
          <w:sz w:val="22"/>
          <w:szCs w:val="22"/>
          <w:lang w:val="en-NZ"/>
        </w:rPr>
        <w:t>Date:</w:t>
      </w:r>
      <w:r>
        <w:rPr>
          <w:sz w:val="22"/>
          <w:szCs w:val="22"/>
          <w:lang w:val="en-NZ"/>
        </w:rPr>
        <w:t>___________________</w:t>
      </w:r>
    </w:p>
    <w:p>
      <w:pPr>
        <w:pStyle w:val="Normal"/>
        <w:spacing w:before="120" w:after="0"/>
        <w:rPr>
          <w:lang w:val="en-NZ"/>
        </w:rPr>
      </w:pPr>
      <w:r>
        <w:rPr>
          <w:lang w:val="en-NZ"/>
        </w:rPr>
      </w:r>
      <w:r>
        <w:br w:type="page"/>
      </w:r>
    </w:p>
    <w:p>
      <w:pPr>
        <w:pStyle w:val="Heading1"/>
        <w:rPr>
          <w:lang w:val="en-NZ"/>
        </w:rPr>
      </w:pPr>
      <w:bookmarkStart w:id="3" w:name="_Toc256585598"/>
      <w:bookmarkEnd w:id="3"/>
      <w:r>
        <w:rPr>
          <w:lang w:val="en-NZ"/>
        </w:rPr>
        <w:t>Supervisor Team Details</w:t>
      </w:r>
    </w:p>
    <w:p>
      <w:pPr>
        <w:pStyle w:val="Normal"/>
        <w:rPr>
          <w:i/>
          <w:i/>
          <w:lang w:val="en-NZ"/>
        </w:rPr>
      </w:pPr>
      <w:r>
        <w:rPr>
          <w:i/>
          <w:lang w:val="en-NZ"/>
        </w:rPr>
      </w:r>
    </w:p>
    <w:p>
      <w:pPr>
        <w:pStyle w:val="Normal"/>
        <w:rPr>
          <w:b/>
          <w:b/>
          <w:lang w:val="en-NZ"/>
        </w:rPr>
      </w:pPr>
      <w:r>
        <w:rPr>
          <w:b/>
          <w:lang w:val="en-NZ"/>
        </w:rPr>
        <w:t>Main Supervisor:</w:t>
      </w:r>
    </w:p>
    <w:tbl>
      <w:tblPr>
        <w:tblW w:w="7960" w:type="dxa"/>
        <w:jc w:val="left"/>
        <w:tblInd w:w="1101" w:type="dxa"/>
        <w:tblBorders>
          <w:top w:val="single" w:sz="4" w:space="0" w:color="00000A"/>
          <w:left w:val="single" w:sz="4" w:space="0" w:color="00000A"/>
          <w:right w:val="single" w:sz="4" w:space="0" w:color="00000A"/>
          <w:insideV w:val="single" w:sz="4" w:space="0" w:color="00000A"/>
        </w:tblBorders>
        <w:tblCellMar>
          <w:top w:w="0" w:type="dxa"/>
          <w:left w:w="108" w:type="dxa"/>
          <w:bottom w:w="0" w:type="dxa"/>
          <w:right w:w="108" w:type="dxa"/>
        </w:tblCellMar>
        <w:tblLook w:firstRow="1" w:noVBand="0" w:lastRow="1" w:firstColumn="1" w:lastColumn="1" w:noHBand="0" w:val="01e0"/>
      </w:tblPr>
      <w:tblGrid>
        <w:gridCol w:w="2493"/>
        <w:gridCol w:w="5466"/>
      </w:tblGrid>
      <w:tr>
        <w:trPr/>
        <w:tc>
          <w:tcPr>
            <w:tcW w:w="2493" w:type="dxa"/>
            <w:tcBorders>
              <w:top w:val="single" w:sz="4" w:space="0" w:color="00000A"/>
              <w:left w:val="single" w:sz="4" w:space="0" w:color="00000A"/>
              <w:right w:val="single" w:sz="4" w:space="0" w:color="00000A"/>
              <w:insideV w:val="single" w:sz="4" w:space="0" w:color="00000A"/>
            </w:tcBorders>
            <w:shd w:color="auto" w:fill="E6E6E6" w:val="clear"/>
            <w:tcMar>
              <w:left w:w="108" w:type="dxa"/>
            </w:tcMar>
          </w:tcPr>
          <w:p>
            <w:pPr>
              <w:pStyle w:val="Normal"/>
              <w:jc w:val="right"/>
              <w:rPr>
                <w:b/>
                <w:b/>
                <w:lang w:val="en-NZ"/>
              </w:rPr>
            </w:pPr>
            <w:r>
              <w:rPr>
                <w:b/>
                <w:lang w:val="en-NZ"/>
              </w:rPr>
              <w:t>Status:</w:t>
            </w:r>
          </w:p>
        </w:tc>
        <w:tc>
          <w:tcPr>
            <w:tcW w:w="5466" w:type="dxa"/>
            <w:tcBorders>
              <w:top w:val="single" w:sz="4" w:space="0" w:color="00000A"/>
              <w:left w:val="single" w:sz="4" w:space="0" w:color="00000A"/>
              <w:right w:val="single" w:sz="4" w:space="0" w:color="00000A"/>
              <w:insideV w:val="single" w:sz="4" w:space="0" w:color="00000A"/>
            </w:tcBorders>
            <w:shd w:fill="auto" w:val="clear"/>
            <w:tcMar>
              <w:left w:w="108" w:type="dxa"/>
            </w:tcMar>
          </w:tcPr>
          <w:p>
            <w:pPr>
              <w:pStyle w:val="Normal"/>
              <w:rPr>
                <w:b/>
                <w:b/>
                <w:lang w:val="en-NZ"/>
              </w:rPr>
            </w:pPr>
            <w:r>
              <w:rPr>
                <w:b/>
                <w:lang w:val="en-NZ"/>
              </w:rPr>
            </w:r>
          </w:p>
        </w:tc>
      </w:tr>
      <w:tr>
        <w:trPr/>
        <w:tc>
          <w:tcPr>
            <w:tcW w:w="2493" w:type="dxa"/>
            <w:tcBorders>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tcPr>
          <w:p>
            <w:pPr>
              <w:pStyle w:val="Normal"/>
              <w:jc w:val="right"/>
              <w:rPr>
                <w:b/>
                <w:b/>
                <w:sz w:val="20"/>
                <w:szCs w:val="20"/>
                <w:lang w:val="en-NZ"/>
              </w:rPr>
            </w:pPr>
            <w:r>
              <w:rPr>
                <w:b/>
                <w:sz w:val="20"/>
                <w:szCs w:val="20"/>
                <w:lang w:val="en-NZ"/>
              </w:rPr>
            </w:r>
          </w:p>
        </w:tc>
        <w:tc>
          <w:tcPr>
            <w:tcW w:w="5466" w:type="dxa"/>
            <w:tcBorders>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tcPr>
          <w:p>
            <w:pPr>
              <w:pStyle w:val="Normal"/>
              <w:rPr>
                <w:sz w:val="20"/>
                <w:szCs w:val="20"/>
                <w:lang w:val="en-NZ"/>
              </w:rPr>
            </w:pPr>
            <w:r>
              <w:rPr>
                <w:sz w:val="20"/>
                <w:szCs w:val="20"/>
                <w:lang w:val="en-NZ"/>
              </w:rPr>
              <w:t>(Supervisor, Co-Supervisor)</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tcPr>
          <w:p>
            <w:pPr>
              <w:pStyle w:val="Normal"/>
              <w:jc w:val="right"/>
              <w:rPr>
                <w:lang w:val="en-NZ"/>
              </w:rPr>
            </w:pPr>
            <w:r>
              <w:rPr>
                <w:lang w:val="en-NZ"/>
              </w:rPr>
              <w:t>Name:</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val="en-NZ"/>
              </w:rPr>
            </w:pPr>
            <w:r>
              <w:rPr>
                <w:lang w:val="en-NZ"/>
              </w:rPr>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tcPr>
          <w:p>
            <w:pPr>
              <w:pStyle w:val="Normal"/>
              <w:jc w:val="right"/>
              <w:rPr>
                <w:lang w:val="en-NZ"/>
              </w:rPr>
            </w:pPr>
            <w:r>
              <w:rPr>
                <w:lang w:val="en-NZ"/>
              </w:rPr>
              <w:t>Position Held:</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val="en-NZ"/>
              </w:rPr>
            </w:pPr>
            <w:r>
              <w:rPr>
                <w:lang w:val="en-NZ"/>
              </w:rPr>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tcPr>
          <w:p>
            <w:pPr>
              <w:pStyle w:val="Normal"/>
              <w:jc w:val="right"/>
              <w:rPr>
                <w:lang w:val="en-NZ"/>
              </w:rPr>
            </w:pPr>
            <w:r>
              <w:rPr>
                <w:lang w:val="en-NZ"/>
              </w:rPr>
              <w:t>Email Address:</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val="en-NZ"/>
              </w:rPr>
            </w:pPr>
            <w:r>
              <w:rPr>
                <w:lang w:val="en-NZ"/>
              </w:rPr>
            </w:r>
          </w:p>
        </w:tc>
      </w:tr>
    </w:tbl>
    <w:p>
      <w:pPr>
        <w:pStyle w:val="Normal"/>
        <w:rPr>
          <w:lang w:val="en-NZ"/>
        </w:rPr>
      </w:pPr>
      <w:r>
        <w:rPr>
          <w:lang w:val="en-NZ"/>
        </w:rPr>
      </w:r>
    </w:p>
    <w:p>
      <w:pPr>
        <w:pStyle w:val="Normal"/>
        <w:rPr>
          <w:b/>
          <w:b/>
          <w:lang w:val="en-NZ"/>
        </w:rPr>
      </w:pPr>
      <w:r>
        <w:rPr>
          <w:b/>
          <w:lang w:val="en-NZ"/>
        </w:rPr>
        <w:t>Other Supervisors:</w:t>
      </w:r>
    </w:p>
    <w:tbl>
      <w:tblPr>
        <w:tblW w:w="7960" w:type="dxa"/>
        <w:jc w:val="left"/>
        <w:tblInd w:w="1101" w:type="dxa"/>
        <w:tblBorders>
          <w:top w:val="single" w:sz="4" w:space="0" w:color="00000A"/>
          <w:left w:val="single" w:sz="4" w:space="0" w:color="00000A"/>
          <w:right w:val="single" w:sz="4" w:space="0" w:color="00000A"/>
          <w:insideV w:val="single" w:sz="4" w:space="0" w:color="00000A"/>
        </w:tblBorders>
        <w:tblCellMar>
          <w:top w:w="0" w:type="dxa"/>
          <w:left w:w="108" w:type="dxa"/>
          <w:bottom w:w="0" w:type="dxa"/>
          <w:right w:w="108" w:type="dxa"/>
        </w:tblCellMar>
        <w:tblLook w:firstRow="1" w:noVBand="0" w:lastRow="1" w:firstColumn="1" w:lastColumn="1" w:noHBand="0" w:val="01e0"/>
      </w:tblPr>
      <w:tblGrid>
        <w:gridCol w:w="2497"/>
        <w:gridCol w:w="5462"/>
      </w:tblGrid>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108" w:type="dxa"/>
            </w:tcMar>
          </w:tcPr>
          <w:p>
            <w:pPr>
              <w:pStyle w:val="Normal"/>
              <w:jc w:val="right"/>
              <w:rPr>
                <w:b/>
                <w:b/>
                <w:lang w:val="en-NZ"/>
              </w:rPr>
            </w:pPr>
            <w:r>
              <w:rPr>
                <w:b/>
                <w:lang w:val="en-NZ"/>
              </w:rPr>
              <w:t>Status:</w:t>
            </w:r>
          </w:p>
        </w:tc>
        <w:tc>
          <w:tcPr>
            <w:tcW w:w="5462" w:type="dxa"/>
            <w:tcBorders>
              <w:top w:val="single" w:sz="4" w:space="0" w:color="00000A"/>
              <w:left w:val="single" w:sz="4" w:space="0" w:color="00000A"/>
              <w:right w:val="single" w:sz="4" w:space="0" w:color="00000A"/>
              <w:insideV w:val="single" w:sz="4" w:space="0" w:color="00000A"/>
            </w:tcBorders>
            <w:shd w:fill="auto" w:val="clear"/>
            <w:tcMar>
              <w:left w:w="108" w:type="dxa"/>
            </w:tcMar>
          </w:tcPr>
          <w:p>
            <w:pPr>
              <w:pStyle w:val="Normal"/>
              <w:rPr>
                <w:b/>
                <w:b/>
                <w:lang w:val="en-NZ"/>
              </w:rPr>
            </w:pPr>
            <w:r>
              <w:rPr>
                <w:b/>
                <w:lang w:val="en-NZ"/>
              </w:rPr>
            </w:r>
          </w:p>
        </w:tc>
      </w:tr>
      <w:tr>
        <w:trPr/>
        <w:tc>
          <w:tcPr>
            <w:tcW w:w="2497" w:type="dxa"/>
            <w:tcBorders>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tcPr>
          <w:p>
            <w:pPr>
              <w:pStyle w:val="Normal"/>
              <w:jc w:val="right"/>
              <w:rPr>
                <w:b/>
                <w:b/>
                <w:sz w:val="20"/>
                <w:szCs w:val="20"/>
                <w:lang w:val="en-NZ"/>
              </w:rPr>
            </w:pPr>
            <w:r>
              <w:rPr>
                <w:b/>
                <w:sz w:val="20"/>
                <w:szCs w:val="20"/>
                <w:lang w:val="en-NZ"/>
              </w:rPr>
            </w:r>
          </w:p>
        </w:tc>
        <w:tc>
          <w:tcPr>
            <w:tcW w:w="5462" w:type="dxa"/>
            <w:tcBorders>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tcPr>
          <w:p>
            <w:pPr>
              <w:pStyle w:val="Normal"/>
              <w:rPr>
                <w:sz w:val="20"/>
                <w:szCs w:val="20"/>
                <w:lang w:val="en-NZ"/>
              </w:rPr>
            </w:pPr>
            <w:r>
              <w:rPr>
                <w:sz w:val="20"/>
                <w:szCs w:val="20"/>
                <w:lang w:val="en-NZ"/>
              </w:rPr>
              <w:t>(Associate Supervisor, Co-Supervisor)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tcPr>
          <w:p>
            <w:pPr>
              <w:pStyle w:val="Normal"/>
              <w:jc w:val="right"/>
              <w:rPr>
                <w:lang w:val="en-NZ"/>
              </w:rPr>
            </w:pPr>
            <w:r>
              <w:rPr>
                <w:lang w:val="en-NZ"/>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tcPr>
          <w:p>
            <w:pPr>
              <w:pStyle w:val="Normal"/>
              <w:jc w:val="right"/>
              <w:rPr>
                <w:lang w:val="en-NZ"/>
              </w:rPr>
            </w:pPr>
            <w:r>
              <w:rPr>
                <w:lang w:val="en-NZ"/>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tcPr>
          <w:p>
            <w:pPr>
              <w:pStyle w:val="Normal"/>
              <w:jc w:val="right"/>
              <w:rPr>
                <w:lang w:val="en-NZ"/>
              </w:rPr>
            </w:pPr>
            <w:r>
              <w:rPr>
                <w:lang w:val="en-NZ"/>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tcPr>
          <w:p>
            <w:pPr>
              <w:pStyle w:val="Normal"/>
              <w:jc w:val="right"/>
              <w:rPr>
                <w:lang w:val="en-NZ"/>
              </w:rPr>
            </w:pPr>
            <w:r>
              <w:rPr>
                <w:lang w:val="en-NZ"/>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108" w:type="dxa"/>
            </w:tcMar>
          </w:tcPr>
          <w:p>
            <w:pPr>
              <w:pStyle w:val="Normal"/>
              <w:jc w:val="right"/>
              <w:rPr>
                <w:sz w:val="12"/>
                <w:szCs w:val="12"/>
                <w:lang w:val="en-NZ"/>
              </w:rPr>
            </w:pPr>
            <w:r>
              <w:rPr>
                <w:sz w:val="12"/>
                <w:szCs w:val="12"/>
                <w:lang w:val="en-NZ"/>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108" w:type="dxa"/>
            </w:tcMar>
          </w:tcPr>
          <w:p>
            <w:pPr>
              <w:pStyle w:val="Normal"/>
              <w:rPr>
                <w:sz w:val="12"/>
                <w:szCs w:val="12"/>
                <w:lang w:val="en-NZ"/>
              </w:rPr>
            </w:pPr>
            <w:r>
              <w:rPr>
                <w:sz w:val="12"/>
                <w:szCs w:val="12"/>
                <w:lang w:val="en-NZ"/>
              </w:rPr>
            </w:r>
          </w:p>
        </w:tc>
      </w:tr>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108" w:type="dxa"/>
            </w:tcMar>
          </w:tcPr>
          <w:p>
            <w:pPr>
              <w:pStyle w:val="Normal"/>
              <w:jc w:val="right"/>
              <w:rPr>
                <w:b/>
                <w:b/>
                <w:lang w:val="en-NZ"/>
              </w:rPr>
            </w:pPr>
            <w:r>
              <w:rPr>
                <w:b/>
                <w:lang w:val="en-NZ"/>
              </w:rPr>
              <w:t>Status:</w:t>
            </w:r>
          </w:p>
        </w:tc>
        <w:tc>
          <w:tcPr>
            <w:tcW w:w="5462" w:type="dxa"/>
            <w:tcBorders>
              <w:top w:val="single" w:sz="4" w:space="0" w:color="00000A"/>
              <w:left w:val="single" w:sz="4" w:space="0" w:color="00000A"/>
              <w:right w:val="single" w:sz="4" w:space="0" w:color="00000A"/>
              <w:insideV w:val="single" w:sz="4" w:space="0" w:color="00000A"/>
            </w:tcBorders>
            <w:shd w:fill="auto" w:val="clear"/>
            <w:tcMar>
              <w:left w:w="108" w:type="dxa"/>
            </w:tcMar>
          </w:tcPr>
          <w:p>
            <w:pPr>
              <w:pStyle w:val="Normal"/>
              <w:rPr>
                <w:b/>
                <w:b/>
                <w:lang w:val="en-NZ"/>
              </w:rPr>
            </w:pPr>
            <w:r>
              <w:rPr>
                <w:b/>
                <w:lang w:val="en-NZ"/>
              </w:rPr>
            </w:r>
          </w:p>
        </w:tc>
      </w:tr>
      <w:tr>
        <w:trPr/>
        <w:tc>
          <w:tcPr>
            <w:tcW w:w="2497" w:type="dxa"/>
            <w:tcBorders>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tcPr>
          <w:p>
            <w:pPr>
              <w:pStyle w:val="Normal"/>
              <w:jc w:val="right"/>
              <w:rPr>
                <w:b/>
                <w:b/>
                <w:sz w:val="20"/>
                <w:szCs w:val="20"/>
                <w:lang w:val="en-NZ"/>
              </w:rPr>
            </w:pPr>
            <w:r>
              <w:rPr>
                <w:b/>
                <w:sz w:val="20"/>
                <w:szCs w:val="20"/>
                <w:lang w:val="en-NZ"/>
              </w:rPr>
            </w:r>
          </w:p>
        </w:tc>
        <w:tc>
          <w:tcPr>
            <w:tcW w:w="5462" w:type="dxa"/>
            <w:tcBorders>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tcPr>
          <w:p>
            <w:pPr>
              <w:pStyle w:val="Normal"/>
              <w:rPr>
                <w:sz w:val="20"/>
                <w:szCs w:val="20"/>
                <w:lang w:val="en-NZ"/>
              </w:rPr>
            </w:pPr>
            <w:r>
              <w:rPr>
                <w:sz w:val="20"/>
                <w:szCs w:val="20"/>
                <w:lang w:val="en-NZ"/>
              </w:rPr>
              <w:t>(Associate Supervisor, Associate Co-Supervisor, Advisor)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tcPr>
          <w:p>
            <w:pPr>
              <w:pStyle w:val="Normal"/>
              <w:jc w:val="right"/>
              <w:rPr>
                <w:lang w:val="en-NZ"/>
              </w:rPr>
            </w:pPr>
            <w:r>
              <w:rPr>
                <w:lang w:val="en-NZ"/>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tcPr>
          <w:p>
            <w:pPr>
              <w:pStyle w:val="Normal"/>
              <w:jc w:val="right"/>
              <w:rPr>
                <w:lang w:val="en-NZ"/>
              </w:rPr>
            </w:pPr>
            <w:r>
              <w:rPr>
                <w:lang w:val="en-NZ"/>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tcPr>
          <w:p>
            <w:pPr>
              <w:pStyle w:val="Normal"/>
              <w:jc w:val="right"/>
              <w:rPr>
                <w:lang w:val="en-NZ"/>
              </w:rPr>
            </w:pPr>
            <w:r>
              <w:rPr>
                <w:lang w:val="en-NZ"/>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tcPr>
          <w:p>
            <w:pPr>
              <w:pStyle w:val="Normal"/>
              <w:jc w:val="right"/>
              <w:rPr>
                <w:lang w:val="en-NZ"/>
              </w:rPr>
            </w:pPr>
            <w:r>
              <w:rPr>
                <w:lang w:val="en-NZ"/>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108" w:type="dxa"/>
            </w:tcMar>
          </w:tcPr>
          <w:p>
            <w:pPr>
              <w:pStyle w:val="Normal"/>
              <w:jc w:val="right"/>
              <w:rPr>
                <w:sz w:val="12"/>
                <w:szCs w:val="12"/>
                <w:lang w:val="en-NZ"/>
              </w:rPr>
            </w:pPr>
            <w:r>
              <w:rPr>
                <w:sz w:val="12"/>
                <w:szCs w:val="12"/>
                <w:lang w:val="en-NZ"/>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108" w:type="dxa"/>
            </w:tcMar>
          </w:tcPr>
          <w:p>
            <w:pPr>
              <w:pStyle w:val="Normal"/>
              <w:rPr>
                <w:sz w:val="12"/>
                <w:szCs w:val="12"/>
                <w:lang w:val="en-NZ"/>
              </w:rPr>
            </w:pPr>
            <w:r>
              <w:rPr>
                <w:sz w:val="12"/>
                <w:szCs w:val="12"/>
                <w:lang w:val="en-NZ"/>
              </w:rPr>
            </w:r>
          </w:p>
        </w:tc>
      </w:tr>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108" w:type="dxa"/>
            </w:tcMar>
          </w:tcPr>
          <w:p>
            <w:pPr>
              <w:pStyle w:val="Normal"/>
              <w:jc w:val="right"/>
              <w:rPr>
                <w:b/>
                <w:b/>
                <w:lang w:val="en-NZ"/>
              </w:rPr>
            </w:pPr>
            <w:r>
              <w:rPr>
                <w:b/>
                <w:lang w:val="en-NZ"/>
              </w:rPr>
              <w:t>Status:</w:t>
            </w:r>
          </w:p>
        </w:tc>
        <w:tc>
          <w:tcPr>
            <w:tcW w:w="5462" w:type="dxa"/>
            <w:tcBorders>
              <w:top w:val="single" w:sz="4" w:space="0" w:color="00000A"/>
              <w:left w:val="single" w:sz="4" w:space="0" w:color="00000A"/>
              <w:right w:val="single" w:sz="4" w:space="0" w:color="00000A"/>
              <w:insideV w:val="single" w:sz="4" w:space="0" w:color="00000A"/>
            </w:tcBorders>
            <w:shd w:fill="auto" w:val="clear"/>
            <w:tcMar>
              <w:left w:w="108" w:type="dxa"/>
            </w:tcMar>
          </w:tcPr>
          <w:p>
            <w:pPr>
              <w:pStyle w:val="Normal"/>
              <w:rPr>
                <w:b/>
                <w:b/>
                <w:lang w:val="en-NZ"/>
              </w:rPr>
            </w:pPr>
            <w:r>
              <w:rPr>
                <w:b/>
                <w:lang w:val="en-NZ"/>
              </w:rPr>
            </w:r>
          </w:p>
        </w:tc>
      </w:tr>
      <w:tr>
        <w:trPr/>
        <w:tc>
          <w:tcPr>
            <w:tcW w:w="2497" w:type="dxa"/>
            <w:tcBorders>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tcPr>
          <w:p>
            <w:pPr>
              <w:pStyle w:val="Normal"/>
              <w:jc w:val="right"/>
              <w:rPr>
                <w:b/>
                <w:b/>
                <w:sz w:val="20"/>
                <w:szCs w:val="20"/>
                <w:lang w:val="en-NZ"/>
              </w:rPr>
            </w:pPr>
            <w:r>
              <w:rPr>
                <w:b/>
                <w:sz w:val="20"/>
                <w:szCs w:val="20"/>
                <w:lang w:val="en-NZ"/>
              </w:rPr>
            </w:r>
          </w:p>
        </w:tc>
        <w:tc>
          <w:tcPr>
            <w:tcW w:w="5462" w:type="dxa"/>
            <w:tcBorders>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tcPr>
          <w:p>
            <w:pPr>
              <w:pStyle w:val="Normal"/>
              <w:rPr>
                <w:sz w:val="20"/>
                <w:szCs w:val="20"/>
                <w:lang w:val="en-NZ"/>
              </w:rPr>
            </w:pPr>
            <w:r>
              <w:rPr>
                <w:sz w:val="20"/>
                <w:szCs w:val="20"/>
                <w:lang w:val="en-NZ"/>
              </w:rPr>
              <w:t>(Associate Co-Supervisor, Advisor)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tcPr>
          <w:p>
            <w:pPr>
              <w:pStyle w:val="Normal"/>
              <w:jc w:val="right"/>
              <w:rPr>
                <w:lang w:val="en-NZ"/>
              </w:rPr>
            </w:pPr>
            <w:r>
              <w:rPr>
                <w:lang w:val="en-NZ"/>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tcPr>
          <w:p>
            <w:pPr>
              <w:pStyle w:val="Normal"/>
              <w:jc w:val="right"/>
              <w:rPr>
                <w:lang w:val="en-NZ"/>
              </w:rPr>
            </w:pPr>
            <w:r>
              <w:rPr>
                <w:lang w:val="en-NZ"/>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tcPr>
          <w:p>
            <w:pPr>
              <w:pStyle w:val="Normal"/>
              <w:jc w:val="right"/>
              <w:rPr>
                <w:lang w:val="en-NZ"/>
              </w:rPr>
            </w:pPr>
            <w:r>
              <w:rPr>
                <w:lang w:val="en-NZ"/>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tcPr>
          <w:p>
            <w:pPr>
              <w:pStyle w:val="Normal"/>
              <w:jc w:val="right"/>
              <w:rPr>
                <w:lang w:val="en-NZ"/>
              </w:rPr>
            </w:pPr>
            <w:r>
              <w:rPr>
                <w:lang w:val="en-NZ"/>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val="en-NZ"/>
              </w:rPr>
            </w:pPr>
            <w:r>
              <w:rPr>
                <w:lang w:val="en-NZ"/>
              </w:rPr>
            </w:r>
          </w:p>
        </w:tc>
      </w:tr>
    </w:tbl>
    <w:p>
      <w:pPr>
        <w:pStyle w:val="Heading1"/>
        <w:rPr>
          <w:lang w:val="en-NZ"/>
        </w:rPr>
      </w:pPr>
      <w:r>
        <w:rPr>
          <w:lang w:val="en-NZ"/>
        </w:rPr>
      </w:r>
      <w:r>
        <w:br w:type="page"/>
      </w:r>
    </w:p>
    <w:p>
      <w:pPr>
        <w:pStyle w:val="Heading1"/>
        <w:rPr>
          <w:lang w:val="en-NZ"/>
        </w:rPr>
      </w:pPr>
      <w:bookmarkStart w:id="4" w:name="_Toc256585599"/>
      <w:bookmarkEnd w:id="4"/>
      <w:r>
        <w:rPr>
          <w:lang w:val="en-NZ"/>
        </w:rPr>
        <w:t>Main Supervisor Approval</w:t>
      </w:r>
    </w:p>
    <w:p>
      <w:pPr>
        <w:pStyle w:val="Normal"/>
        <w:rPr>
          <w:i/>
          <w:i/>
        </w:rPr>
      </w:pPr>
      <w:r>
        <w:rPr>
          <w:i/>
        </w:rPr>
      </w:r>
    </w:p>
    <w:p>
      <w:pPr>
        <w:pStyle w:val="Normal"/>
        <w:rPr>
          <w:lang w:val="en-NZ"/>
        </w:rPr>
      </w:pPr>
      <w:r>
        <w:rPr>
          <w:lang w:val="en-NZ"/>
        </w:rPr>
      </w:r>
    </w:p>
    <w:p>
      <w:pPr>
        <w:pStyle w:val="Normal"/>
        <w:rPr>
          <w:i/>
          <w:i/>
          <w:lang w:val="en-NZ"/>
        </w:rPr>
      </w:pPr>
      <w:r>
        <w:rPr>
          <w:i/>
          <w:lang w:val="en-NZ"/>
        </w:rPr>
        <w:t>I confirm the following:</w:t>
      </w:r>
    </w:p>
    <w:tbl>
      <w:tblPr>
        <w:tblW w:w="9061"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0" w:lastRow="1" w:firstColumn="1" w:lastColumn="1" w:noHBand="0" w:val="01e0"/>
      </w:tblPr>
      <w:tblGrid>
        <w:gridCol w:w="7424"/>
        <w:gridCol w:w="1636"/>
      </w:tblGrid>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tcPr>
          <w:p>
            <w:pPr>
              <w:pStyle w:val="Normal"/>
              <w:numPr>
                <w:ilvl w:val="0"/>
                <w:numId w:val="2"/>
              </w:numPr>
              <w:spacing w:before="60" w:after="60"/>
              <w:rPr>
                <w:lang w:val="en-NZ"/>
              </w:rPr>
            </w:pPr>
            <w:r>
              <w:rPr>
                <w:lang w:val="en-NZ"/>
              </w:rPr>
              <w:t>A full cost budget (itemised and listed by calendar year) has been prepared for this research project and is attached. I have examined the budget, and it appears to be suitable.</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60" w:after="60"/>
              <w:rPr>
                <w:lang w:val="en-NZ"/>
              </w:rPr>
            </w:pPr>
            <w:r>
              <w:rPr>
                <w:rFonts w:eastAsia="Wingdings" w:cs="Wingdings" w:ascii="Wingdings" w:hAnsi="Wingdings"/>
                <w:lang w:val="en-NZ"/>
              </w:rPr>
              <w:t></w:t>
            </w:r>
            <w:r>
              <w:rPr>
                <w:lang w:val="en-NZ"/>
              </w:rPr>
              <w:t xml:space="preserve"> </w:t>
            </w:r>
            <w:r>
              <w:rPr>
                <w:lang w:val="en-NZ"/>
              </w:rPr>
              <w:t>Yes</w:t>
            </w:r>
          </w:p>
        </w:tc>
      </w:tr>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tcPr>
          <w:p>
            <w:pPr>
              <w:pStyle w:val="Normal"/>
              <w:numPr>
                <w:ilvl w:val="0"/>
                <w:numId w:val="2"/>
              </w:numPr>
              <w:spacing w:before="60" w:after="60"/>
              <w:rPr>
                <w:lang w:val="en-NZ"/>
              </w:rPr>
            </w:pPr>
            <w:r>
              <w:rPr>
                <w:lang w:val="en-NZ"/>
              </w:rPr>
              <w:t>Equipment or facilities required for completion of the project are available or can be obtained (within contraints applying to purchase of capital equipment) using the project funding applied for or contracted.</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60" w:after="60"/>
              <w:rPr>
                <w:lang w:val="en-NZ"/>
              </w:rPr>
            </w:pPr>
            <w:r>
              <w:rPr>
                <w:rFonts w:eastAsia="Wingdings" w:cs="Wingdings" w:ascii="Wingdings" w:hAnsi="Wingdings"/>
                <w:lang w:val="en-NZ"/>
              </w:rPr>
              <w:t></w:t>
            </w:r>
            <w:r>
              <w:rPr>
                <w:lang w:val="en-NZ"/>
              </w:rPr>
              <w:t xml:space="preserve"> </w:t>
            </w:r>
            <w:r>
              <w:rPr>
                <w:lang w:val="en-NZ"/>
              </w:rPr>
              <w:t xml:space="preserve">Yes    </w:t>
            </w:r>
            <w:r>
              <w:rPr>
                <w:rFonts w:eastAsia="Wingdings" w:cs="Wingdings" w:ascii="Wingdings" w:hAnsi="Wingdings"/>
                <w:lang w:val="en-NZ"/>
              </w:rPr>
              <w:t></w:t>
            </w:r>
            <w:r>
              <w:rPr>
                <w:lang w:val="en-NZ"/>
              </w:rPr>
              <w:t xml:space="preserve"> No</w:t>
            </w:r>
          </w:p>
          <w:p>
            <w:pPr>
              <w:pStyle w:val="Normal"/>
              <w:spacing w:before="60" w:after="60"/>
              <w:rPr>
                <w:lang w:val="en-NZ"/>
              </w:rPr>
            </w:pPr>
            <w:r>
              <w:rPr>
                <w:lang w:val="en-NZ"/>
              </w:rPr>
            </w:r>
          </w:p>
          <w:p>
            <w:pPr>
              <w:pStyle w:val="Normal"/>
              <w:spacing w:before="60" w:after="60"/>
              <w:rPr>
                <w:lang w:val="en-NZ"/>
              </w:rPr>
            </w:pPr>
            <w:r>
              <w:rPr>
                <w:rFonts w:eastAsia="Wingdings" w:cs="Wingdings" w:ascii="Wingdings" w:hAnsi="Wingdings"/>
                <w:lang w:val="en-NZ"/>
              </w:rPr>
              <w:t></w:t>
            </w:r>
            <w:r>
              <w:rPr>
                <w:lang w:val="en-NZ"/>
              </w:rPr>
              <w:t xml:space="preserve"> </w:t>
            </w:r>
            <w:r>
              <w:rPr>
                <w:lang w:val="en-NZ"/>
              </w:rPr>
              <w:t>NA</w:t>
            </w:r>
          </w:p>
        </w:tc>
      </w:tr>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tcPr>
          <w:p>
            <w:pPr>
              <w:pStyle w:val="Normal"/>
              <w:numPr>
                <w:ilvl w:val="0"/>
                <w:numId w:val="2"/>
              </w:numPr>
              <w:spacing w:before="60" w:after="60"/>
              <w:rPr>
                <w:lang w:val="en-NZ"/>
              </w:rPr>
            </w:pPr>
            <w:r>
              <w:rPr>
                <w:lang w:val="en-NZ"/>
              </w:rPr>
              <w:t>The outcome of this research project could produce commercialisable Intellectual Property (protectable by patent or not).</w:t>
            </w:r>
          </w:p>
          <w:p>
            <w:pPr>
              <w:pStyle w:val="Normal"/>
              <w:spacing w:before="60" w:after="60"/>
              <w:ind w:left="567" w:hanging="0"/>
              <w:rPr>
                <w:lang w:val="en-NZ"/>
              </w:rPr>
            </w:pPr>
            <w:r>
              <w:rPr>
                <w:lang w:val="en-NZ"/>
              </w:rPr>
              <w:t>If YES, I have advised the Director of the Research &amp; Commercialisation Office in writing (email), so that the Director can consider what further documentation may be necessary.</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60" w:after="60"/>
              <w:rPr>
                <w:lang w:val="en-NZ"/>
              </w:rPr>
            </w:pPr>
            <w:r>
              <w:rPr>
                <w:rFonts w:eastAsia="Wingdings" w:cs="Wingdings" w:ascii="Wingdings" w:hAnsi="Wingdings"/>
                <w:lang w:val="en-NZ"/>
              </w:rPr>
              <w:t></w:t>
            </w:r>
            <w:r>
              <w:rPr>
                <w:lang w:val="en-NZ"/>
              </w:rPr>
              <w:t xml:space="preserve"> </w:t>
            </w:r>
            <w:r>
              <w:rPr>
                <w:lang w:val="en-NZ"/>
              </w:rPr>
              <w:t xml:space="preserve">Yes    </w:t>
            </w:r>
            <w:r>
              <w:rPr>
                <w:rFonts w:eastAsia="Wingdings" w:cs="Wingdings" w:ascii="Wingdings" w:hAnsi="Wingdings"/>
                <w:lang w:val="en-NZ"/>
              </w:rPr>
              <w:t></w:t>
            </w:r>
            <w:r>
              <w:rPr>
                <w:lang w:val="en-NZ"/>
              </w:rPr>
              <w:t xml:space="preserve"> No</w:t>
              <w:br/>
            </w:r>
            <w:r>
              <w:rPr>
                <w:rFonts w:eastAsia="Wingdings" w:cs="Wingdings" w:ascii="Wingdings" w:hAnsi="Wingdings"/>
                <w:lang w:val="en-NZ"/>
              </w:rPr>
              <w:t></w:t>
            </w:r>
            <w:r>
              <w:rPr>
                <w:lang w:val="en-NZ"/>
              </w:rPr>
              <w:t xml:space="preserve"> Unsure</w:t>
            </w:r>
          </w:p>
          <w:p>
            <w:pPr>
              <w:pStyle w:val="Normal"/>
              <w:spacing w:before="60" w:after="60"/>
              <w:rPr>
                <w:lang w:val="en-NZ"/>
              </w:rPr>
            </w:pPr>
            <w:r>
              <w:rPr>
                <w:lang w:val="en-NZ"/>
              </w:rPr>
            </w:r>
          </w:p>
          <w:p>
            <w:pPr>
              <w:pStyle w:val="Normal"/>
              <w:spacing w:before="60" w:after="60"/>
              <w:rPr>
                <w:lang w:val="en-NZ"/>
              </w:rPr>
            </w:pPr>
            <w:r>
              <w:rPr>
                <w:rFonts w:eastAsia="Wingdings" w:cs="Wingdings" w:ascii="Wingdings" w:hAnsi="Wingdings"/>
                <w:lang w:val="en-NZ"/>
              </w:rPr>
              <w:t></w:t>
            </w:r>
            <w:r>
              <w:rPr>
                <w:lang w:val="en-NZ"/>
              </w:rPr>
              <w:t xml:space="preserve"> </w:t>
            </w:r>
            <w:r>
              <w:rPr>
                <w:lang w:val="en-NZ"/>
              </w:rPr>
              <w:t>Yes</w:t>
            </w:r>
          </w:p>
        </w:tc>
      </w:tr>
      <w:tr>
        <w:trPr>
          <w:trHeight w:val="4154" w:hRule="atLeast"/>
        </w:trPr>
        <w:tc>
          <w:tcPr>
            <w:tcW w:w="906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2"/>
              </w:numPr>
              <w:spacing w:before="60" w:after="60"/>
              <w:rPr>
                <w:lang w:val="en-NZ"/>
              </w:rPr>
            </w:pPr>
            <w:r>
              <w:rPr>
                <w:lang w:val="en-NZ"/>
              </w:rPr>
              <w:t>I approve this proposal with the following comment:</w:t>
            </w:r>
          </w:p>
          <w:p>
            <w:pPr>
              <w:pStyle w:val="Normal"/>
              <w:spacing w:before="60" w:after="60"/>
              <w:rPr>
                <w:lang w:val="en-NZ"/>
              </w:rPr>
            </w:pPr>
            <w:r>
              <w:rPr>
                <w:lang w:val="en-NZ"/>
              </w:rPr>
            </w:r>
          </w:p>
        </w:tc>
      </w:tr>
    </w:tbl>
    <w:p>
      <w:pPr>
        <w:pStyle w:val="Normal"/>
        <w:tabs>
          <w:tab w:val="right" w:pos="3544" w:leader="none"/>
          <w:tab w:val="left" w:pos="3969" w:leader="none"/>
        </w:tabs>
        <w:spacing w:before="240" w:after="0"/>
        <w:rPr>
          <w:lang w:val="en-NZ"/>
        </w:rPr>
      </w:pPr>
      <w:r>
        <w:rPr>
          <w:lang w:val="en-NZ"/>
        </w:rPr>
      </w:r>
    </w:p>
    <w:p>
      <w:pPr>
        <w:pStyle w:val="Normal"/>
        <w:tabs>
          <w:tab w:val="right" w:pos="3544" w:leader="none"/>
          <w:tab w:val="left" w:pos="3969" w:leader="none"/>
        </w:tabs>
        <w:spacing w:before="240" w:after="0"/>
        <w:rPr>
          <w:lang w:val="en-NZ"/>
        </w:rPr>
      </w:pPr>
      <w:r>
        <w:rPr>
          <w:lang w:val="en-NZ"/>
        </w:rPr>
        <w:tab/>
        <w:t>Main Supervisor Signature:</w:t>
        <w:tab/>
        <w:t>__________________________</w:t>
      </w:r>
    </w:p>
    <w:p>
      <w:pPr>
        <w:pStyle w:val="Normal"/>
        <w:tabs>
          <w:tab w:val="right" w:pos="3544" w:leader="none"/>
          <w:tab w:val="left" w:pos="3969" w:leader="none"/>
        </w:tabs>
        <w:spacing w:before="120" w:after="0"/>
        <w:rPr>
          <w:lang w:val="en-NZ"/>
        </w:rPr>
      </w:pPr>
      <w:r>
        <w:rPr>
          <w:lang w:val="en-NZ"/>
        </w:rPr>
      </w:r>
    </w:p>
    <w:p>
      <w:pPr>
        <w:pStyle w:val="Normal"/>
        <w:tabs>
          <w:tab w:val="right" w:pos="3544" w:leader="none"/>
          <w:tab w:val="left" w:pos="3969" w:leader="none"/>
        </w:tabs>
        <w:spacing w:before="120" w:after="0"/>
        <w:rPr>
          <w:lang w:val="en-NZ"/>
        </w:rPr>
      </w:pPr>
      <w:r>
        <w:rPr>
          <w:lang w:val="en-NZ"/>
        </w:rPr>
        <w:tab/>
        <w:t>Date:</w:t>
        <w:tab/>
        <w:t>__________________________</w:t>
      </w:r>
      <w:r>
        <w:br w:type="page"/>
      </w:r>
    </w:p>
    <w:p>
      <w:pPr>
        <w:pStyle w:val="Heading1"/>
        <w:rPr>
          <w:lang w:val="en-NZ"/>
        </w:rPr>
      </w:pPr>
      <w:bookmarkStart w:id="5" w:name="_Toc256585600"/>
      <w:bookmarkEnd w:id="5"/>
      <w:r>
        <w:rPr>
          <w:lang w:val="en-NZ"/>
        </w:rPr>
        <w:t>Further Approvals for this Proposal</w:t>
      </w:r>
    </w:p>
    <w:p>
      <w:pPr>
        <w:pStyle w:val="Normal"/>
        <w:tabs>
          <w:tab w:val="right" w:pos="4253" w:leader="none"/>
          <w:tab w:val="left" w:pos="4962" w:leader="none"/>
        </w:tabs>
        <w:spacing w:before="120" w:after="120"/>
        <w:rPr>
          <w:b/>
          <w:b/>
          <w:sz w:val="32"/>
          <w:szCs w:val="32"/>
          <w:lang w:val="en-NZ"/>
        </w:rPr>
      </w:pPr>
      <w:r>
        <w:rPr>
          <w:b/>
          <w:sz w:val="32"/>
          <w:szCs w:val="32"/>
          <w:lang w:val="en-NZ"/>
        </w:rPr>
        <w:t>Other Supervisors:</w:t>
      </w:r>
    </w:p>
    <w:tbl>
      <w:tblPr>
        <w:tblW w:w="9061"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0" w:lastRow="1" w:firstColumn="1" w:lastColumn="1" w:noHBand="0" w:val="01e0"/>
      </w:tblPr>
      <w:tblGrid>
        <w:gridCol w:w="9061"/>
      </w:tblGrid>
      <w:tr>
        <w:trPr>
          <w:trHeight w:val="1896"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60" w:after="60"/>
              <w:rPr>
                <w:sz w:val="12"/>
                <w:szCs w:val="12"/>
                <w:lang w:val="en-NZ"/>
              </w:rPr>
            </w:pPr>
            <w:r>
              <w:rPr>
                <w:sz w:val="12"/>
                <w:szCs w:val="12"/>
                <w:lang w:val="en-NZ"/>
              </w:rPr>
            </w:r>
          </w:p>
          <w:p>
            <w:pPr>
              <w:pStyle w:val="Normal"/>
              <w:spacing w:before="60" w:after="60"/>
              <w:rPr>
                <w:lang w:val="en-NZ"/>
              </w:rPr>
            </w:pPr>
            <w:r>
              <w:rPr>
                <w:lang w:val="en-NZ"/>
              </w:rPr>
              <w:t>I ________________________________, approve this proposal with the following comment:</w:t>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108" w:type="dxa"/>
            </w:tcMar>
            <w:vAlign w:val="bottom"/>
          </w:tcPr>
          <w:p>
            <w:pPr>
              <w:pStyle w:val="Normal"/>
              <w:tabs>
                <w:tab w:val="left" w:pos="1701" w:leader="none"/>
                <w:tab w:val="left" w:pos="5805" w:leader="none"/>
                <w:tab w:val="left" w:pos="6663" w:leader="none"/>
              </w:tabs>
              <w:rPr>
                <w:sz w:val="16"/>
                <w:szCs w:val="16"/>
                <w:lang w:val="en-NZ"/>
              </w:rPr>
            </w:pPr>
            <w:r>
              <w:rPr>
                <w:sz w:val="16"/>
                <w:szCs w:val="16"/>
                <w:lang w:val="en-NZ"/>
              </w:rPr>
            </w:r>
          </w:p>
        </w:tc>
      </w:tr>
      <w:tr>
        <w:trPr>
          <w:trHeight w:val="1900"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60" w:after="60"/>
              <w:rPr>
                <w:sz w:val="12"/>
                <w:szCs w:val="12"/>
                <w:lang w:val="en-NZ"/>
              </w:rPr>
            </w:pPr>
            <w:r>
              <w:rPr>
                <w:sz w:val="12"/>
                <w:szCs w:val="12"/>
                <w:lang w:val="en-NZ"/>
              </w:rPr>
            </w:r>
          </w:p>
          <w:p>
            <w:pPr>
              <w:pStyle w:val="Normal"/>
              <w:spacing w:before="60" w:after="60"/>
              <w:rPr>
                <w:lang w:val="en-NZ"/>
              </w:rPr>
            </w:pPr>
            <w:r>
              <w:rPr>
                <w:lang w:val="en-NZ"/>
              </w:rPr>
              <w:t>I ________________________________, approve this proposal with the following comment:</w:t>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108"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r>
        <w:trPr>
          <w:trHeight w:val="1900"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60" w:after="60"/>
              <w:rPr>
                <w:sz w:val="12"/>
                <w:szCs w:val="12"/>
                <w:lang w:val="en-NZ"/>
              </w:rPr>
            </w:pPr>
            <w:r>
              <w:rPr>
                <w:sz w:val="12"/>
                <w:szCs w:val="12"/>
                <w:lang w:val="en-NZ"/>
              </w:rPr>
            </w:r>
          </w:p>
          <w:p>
            <w:pPr>
              <w:pStyle w:val="Normal"/>
              <w:spacing w:before="60" w:after="60"/>
              <w:rPr>
                <w:lang w:val="en-NZ"/>
              </w:rPr>
            </w:pPr>
            <w:r>
              <w:rPr>
                <w:lang w:val="en-NZ"/>
              </w:rPr>
              <w:t>I ________________________________, approve this proposal with the following comment:</w:t>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108"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bl>
    <w:p>
      <w:pPr>
        <w:pStyle w:val="Normal"/>
        <w:tabs>
          <w:tab w:val="right" w:pos="4253" w:leader="none"/>
          <w:tab w:val="left" w:pos="4962" w:leader="none"/>
        </w:tabs>
        <w:spacing w:before="120" w:after="120"/>
        <w:rPr>
          <w:b/>
          <w:b/>
          <w:sz w:val="32"/>
          <w:szCs w:val="32"/>
          <w:lang w:val="en-NZ"/>
        </w:rPr>
      </w:pPr>
      <w:r>
        <w:rPr>
          <w:b/>
          <w:sz w:val="32"/>
          <w:szCs w:val="32"/>
          <w:lang w:val="en-NZ"/>
        </w:rPr>
        <w:t>Postgrad Convenor of Department/School:</w:t>
      </w:r>
    </w:p>
    <w:tbl>
      <w:tblPr>
        <w:tblW w:w="9061"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0" w:lastRow="1" w:firstColumn="1" w:lastColumn="1" w:noHBand="0" w:val="01e0"/>
      </w:tblPr>
      <w:tblGrid>
        <w:gridCol w:w="9061"/>
      </w:tblGrid>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108"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r>
        <w:trPr>
          <w:trHeight w:val="2365"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60" w:after="60"/>
              <w:rPr>
                <w:sz w:val="12"/>
                <w:szCs w:val="12"/>
                <w:lang w:val="en-NZ"/>
              </w:rPr>
            </w:pPr>
            <w:r>
              <w:rPr>
                <w:sz w:val="12"/>
                <w:szCs w:val="12"/>
                <w:lang w:val="en-NZ"/>
              </w:rPr>
            </w:r>
          </w:p>
          <w:p>
            <w:pPr>
              <w:pStyle w:val="Normal"/>
              <w:spacing w:before="60" w:after="60"/>
              <w:rPr>
                <w:lang w:val="en-NZ"/>
              </w:rPr>
            </w:pPr>
            <w:r>
              <w:rPr>
                <w:lang w:val="en-NZ"/>
              </w:rPr>
              <w:t>I ________________________________, approve this proposal with the following comment:</w:t>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108"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bl>
    <w:p>
      <w:pPr>
        <w:pStyle w:val="Normal"/>
        <w:tabs>
          <w:tab w:val="right" w:pos="4253" w:leader="none"/>
          <w:tab w:val="left" w:pos="4962" w:leader="none"/>
        </w:tabs>
        <w:spacing w:before="120" w:after="120"/>
        <w:rPr>
          <w:b/>
          <w:b/>
          <w:sz w:val="32"/>
          <w:szCs w:val="32"/>
          <w:lang w:val="en-NZ"/>
        </w:rPr>
      </w:pPr>
      <w:r>
        <w:rPr>
          <w:b/>
          <w:sz w:val="32"/>
          <w:szCs w:val="32"/>
          <w:lang w:val="en-NZ"/>
        </w:rPr>
        <w:t>Faculty Postgrad Convenor:</w:t>
      </w:r>
    </w:p>
    <w:tbl>
      <w:tblPr>
        <w:tblW w:w="9061"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0" w:lastRow="1" w:firstColumn="1" w:lastColumn="1" w:noHBand="0" w:val="01e0"/>
      </w:tblPr>
      <w:tblGrid>
        <w:gridCol w:w="9061"/>
      </w:tblGrid>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108"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r>
        <w:trPr>
          <w:trHeight w:val="2365"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60" w:after="60"/>
              <w:rPr>
                <w:sz w:val="12"/>
                <w:szCs w:val="12"/>
                <w:lang w:val="en-NZ"/>
              </w:rPr>
            </w:pPr>
            <w:r>
              <w:rPr>
                <w:sz w:val="12"/>
                <w:szCs w:val="12"/>
                <w:lang w:val="en-NZ"/>
              </w:rPr>
            </w:r>
          </w:p>
          <w:p>
            <w:pPr>
              <w:pStyle w:val="Normal"/>
              <w:spacing w:before="60" w:after="60"/>
              <w:rPr>
                <w:lang w:val="en-NZ"/>
              </w:rPr>
            </w:pPr>
            <w:r>
              <w:rPr>
                <w:lang w:val="en-NZ"/>
              </w:rPr>
              <w:t>I ________________________________, approve this proposal with the following comment:</w:t>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108"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bl>
    <w:p>
      <w:pPr>
        <w:pStyle w:val="Heading1"/>
        <w:rPr/>
      </w:pPr>
      <w:r>
        <w:br w:type="page"/>
      </w:r>
      <w:bookmarkStart w:id="6" w:name="_Toc256585601"/>
      <w:bookmarkEnd w:id="6"/>
      <w:r>
        <w:rPr/>
        <w:t>Web routers: An explorative performance review</w:t>
      </w:r>
    </w:p>
    <w:p>
      <w:pPr>
        <w:pStyle w:val="TextBody"/>
        <w:rPr>
          <w:lang w:val="en-NZ"/>
        </w:rPr>
      </w:pPr>
      <w:r>
        <w:rPr>
          <w:lang w:val="en-NZ"/>
        </w:rPr>
      </w:r>
    </w:p>
    <w:p>
      <w:pPr>
        <w:pStyle w:val="Heading1"/>
        <w:rPr>
          <w:lang w:val="en-NZ"/>
        </w:rPr>
      </w:pPr>
      <w:bookmarkStart w:id="7" w:name="_Toc256585602"/>
      <w:bookmarkStart w:id="8" w:name="_Toc236199172"/>
      <w:bookmarkEnd w:id="7"/>
      <w:bookmarkEnd w:id="8"/>
      <w:r>
        <w:rPr>
          <w:lang w:val="en-NZ"/>
        </w:rPr>
        <w:t>Introduction</w:t>
      </w:r>
    </w:p>
    <w:p>
      <w:pPr>
        <w:pStyle w:val="TextBody"/>
        <w:rPr/>
      </w:pPr>
      <w:r>
        <w:rPr/>
        <w:t>Web routers are the core technology that allow for execution of code in response to requests by a Hyper Text Transfer Protocol (HTTP) client. A web router is not interacted with directly by a user, instead it is configured by descriptions of websites or by some form of framework. Web applications or web services as they are more commonly known by are what developers implement to produce dynamic content for a website. Dynamic content as well as unchanging static content, utilize a router to locate the resource handling mechanism to execute to produce a response to the HTTP request.</w:t>
      </w:r>
    </w:p>
    <w:p>
      <w:pPr>
        <w:pStyle w:val="TextBody"/>
        <w:rPr/>
      </w:pPr>
      <w:r>
        <w:rPr/>
        <w:t>HTTP is not the only technology used commonly in this process. Hypertext Markup Language (HTML), Javascript and Cascading Style Sheets (CSS) are also used as a rendering specification for the client. To interact with the HTTP request/response cycle occurs to retrieve resources from the server to display in some form.</w:t>
      </w:r>
    </w:p>
    <w:p>
      <w:pPr>
        <w:pStyle w:val="TextBody"/>
        <w:rPr/>
      </w:pPr>
      <w:r>
        <w:rPr/>
        <w:t>The client side technologies is an ever changing landscape; the focus of this research is into the web router that processes these requests that are already gathered by a server. There was little discovered research done into the web router as part of this work, for this reason the performance costs involved in a web router need to be investigated into how much an implementation actually matters.</w:t>
      </w:r>
    </w:p>
    <w:p>
      <w:pPr>
        <w:pStyle w:val="TextBody"/>
        <w:rPr/>
      </w:pPr>
      <w:bookmarkStart w:id="9" w:name="Text7"/>
      <w:bookmarkEnd w:id="9"/>
      <w:r>
        <w:rPr>
          <w:lang w:val="en-NZ"/>
        </w:rPr>
        <w:t>The main set of technologies used in websites are: a client, server and possibly many web applications. The client interacts with the user in some form, most often the usage of a web browser is the preferred client. A web application is a separate program running in parallel to the web server. It could be a blog or a script doing administrative tasks on command. The web server creates an instance of a web application to connect to it and by doing this, integrating its routes and processes into itself.</w:t>
      </w:r>
    </w:p>
    <w:p>
      <w:pPr>
        <w:pStyle w:val="Heading2"/>
        <w:rPr>
          <w:lang w:val="en-NZ"/>
        </w:rPr>
      </w:pPr>
      <w:bookmarkStart w:id="10" w:name="_Toc256585603"/>
      <w:bookmarkEnd w:id="10"/>
      <w:r>
        <w:rPr>
          <w:lang w:val="en-NZ"/>
        </w:rPr>
        <w:t>Example of a Second-Level Heading</w:t>
      </w:r>
    </w:p>
    <w:p>
      <w:pPr>
        <w:pStyle w:val="TextBody"/>
        <w:rPr>
          <w:lang w:val="en-NZ"/>
        </w:rPr>
      </w:pPr>
      <w:bookmarkStart w:id="11" w:name="_Ref228692880"/>
      <w:bookmarkStart w:id="12" w:name="Text8"/>
      <w:bookmarkEnd w:id="11"/>
      <w:bookmarkEnd w:id="12"/>
      <w:r>
        <w:rPr>
          <w:lang w:val="en-NZ"/>
        </w:rPr>
        <w:t>A second-level heading uses the style ‘Heading 2’. To create your own second-level heading, type in the heading, highlight it, and press Ctrl+Alt+2.</w:t>
      </w:r>
    </w:p>
    <w:p>
      <w:pPr>
        <w:pStyle w:val="TextBody"/>
        <w:rPr>
          <w:lang w:val="en-NZ"/>
        </w:rPr>
      </w:pPr>
      <w:r>
        <w:rPr>
          <w:lang w:val="en-NZ"/>
        </w:rPr>
      </w:r>
    </w:p>
    <w:p>
      <w:pPr>
        <w:pStyle w:val="Heading1"/>
        <w:rPr/>
      </w:pPr>
      <w:bookmarkStart w:id="13" w:name="_Toc236199174"/>
      <w:bookmarkStart w:id="14" w:name="_Toc256585604"/>
      <w:bookmarkEnd w:id="14"/>
      <w:r>
        <w:rPr>
          <w:lang w:val="en-NZ"/>
        </w:rPr>
        <w:t>Literature Review</w:t>
      </w:r>
    </w:p>
    <w:p>
      <w:pPr>
        <w:pStyle w:val="Normal"/>
        <w:rPr/>
      </w:pPr>
      <w:r>
        <w:rPr/>
        <w:t xml:space="preserve">The World Wide Web was </w:t>
      </w:r>
      <w:r>
        <w:rPr/>
        <w:t>conceptualised</w:t>
      </w:r>
      <w:r>
        <w:rPr/>
        <w:t xml:space="preserve">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since then there has been a large uptake in its usage by everyone all across the globe to an estimate of 3.4 billion users as of October 8</w:t>
      </w:r>
      <w:r>
        <w:rPr>
          <w:vertAlign w:val="superscript"/>
        </w:rPr>
        <w:t>th</w:t>
      </w:r>
      <w:r>
        <w:rPr/>
        <w:t xml:space="preserve">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Uniform Remote Locator</w:t>
      </w:r>
      <w:r>
        <w:rPr>
          <w:rStyle w:val="FootnoteAnchor"/>
        </w:rPr>
        <w:footnoteReference w:id="2"/>
      </w:r>
      <w:r>
        <w:rPr/>
        <w:t>, Hypertext Transfer protocol</w:t>
      </w:r>
      <w:r>
        <w:rPr>
          <w:rStyle w:val="FootnoteAnchor"/>
        </w:rPr>
        <w:footnoteReference w:id="3"/>
      </w:r>
      <w:r>
        <w:rPr/>
        <w:t xml:space="preserve"> and Hypertext Markup Language</w:t>
      </w:r>
      <w:r>
        <w:rPr>
          <w:rStyle w:val="FootnoteAnchor"/>
        </w:rPr>
        <w:footnoteReference w:id="4"/>
      </w:r>
      <w:r>
        <w:rPr/>
        <w:t xml:space="preserve"> in some form or another.</w:t>
      </w:r>
    </w:p>
    <w:p>
      <w:pPr>
        <w:pStyle w:val="Normal"/>
        <w:rPr/>
      </w:pPr>
      <w:r>
        <w:rPr/>
        <w:t>During the early days many different web browsers and servers were created.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Normal"/>
        <w:rPr/>
      </w:pPr>
      <w:r>
        <w:rPr/>
      </w:r>
    </w:p>
    <w:p>
      <w:pPr>
        <w:pStyle w:val="Normal"/>
        <w:numPr>
          <w:ilvl w:val="0"/>
          <w:numId w:val="9"/>
        </w:numPr>
        <w:rPr/>
      </w:pPr>
      <w:r>
        <w:rPr/>
        <w:t>Web browser</w:t>
        <w:br/>
        <w:t>A program which allows the display and execution of a web page for a user. Interacts with a web server to provide any data required. This is the most common form of client.</w:t>
      </w:r>
    </w:p>
    <w:p>
      <w:pPr>
        <w:pStyle w:val="Normal"/>
        <w:numPr>
          <w:ilvl w:val="0"/>
          <w:numId w:val="9"/>
        </w:numPr>
        <w:rPr/>
      </w:pPr>
      <w:r>
        <w:rPr/>
        <w:t>Web server</w:t>
        <w:br/>
        <w:t>Retrieves files or resources from the file system or some form of backend such as a web application and sends them to the client as requested.</w:t>
      </w:r>
    </w:p>
    <w:p>
      <w:pPr>
        <w:pStyle w:val="Normal"/>
        <w:numPr>
          <w:ilvl w:val="0"/>
          <w:numId w:val="9"/>
        </w:numPr>
        <w:rPr/>
      </w:pPr>
      <w:r>
        <w:rPr/>
        <w:t>Web Server API or service</w:t>
        <w:br/>
        <w:t>A standalone piece of software that will dynamically create content to send to a client. It communicates in some form to the web server to serve up content to the client.</w:t>
      </w:r>
    </w:p>
    <w:p>
      <w:pPr>
        <w:pStyle w:val="Normal"/>
        <w:rPr/>
      </w:pPr>
      <w:r>
        <w:rPr/>
      </w:r>
    </w:p>
    <w:p>
      <w:pPr>
        <w:pStyle w:val="Normal"/>
        <w:keepNext/>
        <w:rPr/>
      </w:pPr>
      <w:r>
        <w:rPr/>
        <w:drawing>
          <wp:inline distT="0" distB="0" distL="0" distR="0">
            <wp:extent cx="5448935" cy="218186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448935" cy="218186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1</w:t>
      </w:r>
      <w:r>
        <w:fldChar w:fldCharType="end"/>
      </w:r>
      <w:r>
        <w:rPr/>
        <w:t>The web (HTTP) request + response cycle</w:t>
      </w:r>
    </w:p>
    <w:p>
      <w:pPr>
        <w:pStyle w:val="Normal"/>
        <w:rPr/>
      </w:pPr>
      <w:r>
        <w:rPr/>
        <w:t>With an upsurge in internet speeds during 1990s as demonstrated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5"/>
      </w:r>
      <w:r>
        <w:rPr/>
        <w:t xml:space="preserve"> was created to allow for external program to be executed as part as the web page processing by a server. From this point on existing programming languages gained uses that was not seen before which helped to introduce other new programming languages. An example of a new programming language spawned by this would be PHP</w:t>
      </w:r>
      <w:r>
        <w:rPr/>
        <w:fldChar w:fldCharType="begin"/>
      </w:r>
      <w:r>
        <w:instrText>CITATION The16 \l 1033</w:instrText>
      </w:r>
      <w:r>
        <w:fldChar w:fldCharType="separate"/>
      </w:r>
      <w:r>
        <w:t xml:space="preserve"> (The PHP Group)</w:t>
      </w:r>
      <w:r>
        <w:fldChar w:fldCharType="end"/>
      </w:r>
      <w:r>
        <w:rPr/>
        <w:t xml:space="preserve"> which has the primary purpose of dynamic page creation on each request by the client.</w:t>
      </w:r>
    </w:p>
    <w:p>
      <w:pPr>
        <w:pStyle w:val="Normal"/>
        <w:rPr/>
      </w:pPr>
      <w:r>
        <w:rPr/>
        <w:t>Web servers and web (server side) APIs alike are a field of research that continues to introduce new areas of study for research in both a formal and an informal capacity. Combined they share a very similar technology set, with only slightly different purposes and entry points. Of which the web router that resides on a server from which all fundamental mental models originate is conceived.</w:t>
      </w:r>
    </w:p>
    <w:p>
      <w:pPr>
        <w:pStyle w:val="Normal"/>
        <w:keepNext/>
        <w:rPr/>
      </w:pPr>
      <w:r>
        <w:rPr/>
        <w:drawing>
          <wp:inline distT="0" distB="0" distL="0" distR="0">
            <wp:extent cx="5943600" cy="451421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4514215"/>
                    </a:xfrm>
                    <a:prstGeom prst="rect">
                      <a:avLst/>
                    </a:prstGeom>
                  </pic:spPr>
                </pic:pic>
              </a:graphicData>
            </a:graphic>
          </wp:inline>
        </w:drawing>
      </w:r>
    </w:p>
    <w:p>
      <w:pPr>
        <w:pStyle w:val="Caption1"/>
        <w:rPr/>
      </w:pPr>
      <w:bookmarkStart w:id="15" w:name="_Ref466073514"/>
      <w:r>
        <w:rPr/>
        <w:t xml:space="preserve">Figure </w:t>
      </w:r>
      <w:r>
        <w:rPr/>
        <w:fldChar w:fldCharType="begin"/>
      </w:r>
      <w:r>
        <w:instrText> SEQ Figure \* ARABIC </w:instrText>
      </w:r>
      <w:r>
        <w:fldChar w:fldCharType="separate"/>
      </w:r>
      <w:r>
        <w:t>2</w:t>
      </w:r>
      <w:r>
        <w:fldChar w:fldCharType="end"/>
      </w:r>
      <w:bookmarkEnd w:id="15"/>
      <w:r>
        <w:rPr/>
        <w:t xml:space="preserve"> General HTTP request + response processing activites</w:t>
      </w:r>
    </w:p>
    <w:p>
      <w:pPr>
        <w:pStyle w:val="Normal"/>
        <w:rPr/>
      </w:pPr>
      <w:r>
        <w:rPr/>
        <w:t xml:space="preserve">A web router, primary goal is to map any incoming request from a socket to a function process it. The execution and processing of a request once mapped can be done in any number of languages and quite commonly utilities other protocols such as a Fast-CGI to communicate to another process to execute the request. This is shown in </w:t>
      </w:r>
      <w:r>
        <w:rPr/>
        <w:fldChar w:fldCharType="begin"/>
      </w:r>
      <w:r>
        <w:instrText> REF _Ref466073514 \h </w:instrText>
      </w:r>
      <w:r>
        <w:fldChar w:fldCharType="separate"/>
      </w:r>
      <w:r>
        <w:t>Figure 2</w:t>
      </w:r>
      <w:r>
        <w:fldChar w:fldCharType="end"/>
      </w:r>
      <w:r>
        <w:rPr/>
        <w:t xml:space="preserve"> is based upon HTTP 1.x diagram.</w:t>
      </w:r>
    </w:p>
    <w:p>
      <w:pPr>
        <w:pStyle w:val="Normal"/>
        <w:rPr/>
      </w:pPr>
      <w:r>
        <w:rPr/>
        <w:t>The tendency of web developers is to focus upon coding within the requests and manipulating of the response for the client side. For the server side the focus is upon handling the routes for a given purpose. When it comes to implementation of the libraries, frameworks and end user code there is little consideration by those who use a specific implementation and along with it, its performance.  This can cause problems such as the time it takes to handle a request from getting it to responding to it back the client. These existing algorithms and data structures were created for the usage within a database engine. In the context of a database they have been optimized and analyzed for best performance. For a web server these algorithms and data structures may have improved performance once they have been analyzed with optimizations for this use case.</w:t>
      </w:r>
    </w:p>
    <w:p>
      <w:pPr>
        <w:pStyle w:val="Heading2"/>
        <w:rPr/>
      </w:pPr>
      <w:r>
        <w:rPr/>
      </w:r>
      <w:r>
        <w:br w:type="page"/>
      </w:r>
    </w:p>
    <w:p>
      <w:pPr>
        <w:pStyle w:val="Heading2"/>
        <w:rPr/>
      </w:pPr>
      <w:r>
        <w:rPr/>
        <w:t>The request-response cycle</w:t>
      </w:r>
    </w:p>
    <w:p>
      <w:pPr>
        <w:pStyle w:val="Normal"/>
        <w:rPr/>
      </w:pPr>
      <w:r>
        <w:rPr/>
        <w:t>At the core of a web router is the process of turning an HTTP request into a call to a procedure to handle the request and return the result along with some meta information (e.g. how long to cache it for). This process has several stages:</w:t>
      </w:r>
    </w:p>
    <w:p>
      <w:pPr>
        <w:pStyle w:val="Normal"/>
        <w:rPr/>
      </w:pPr>
      <w:r>
        <w:rPr/>
      </w:r>
    </w:p>
    <w:p>
      <w:pPr>
        <w:pStyle w:val="Normal"/>
        <w:widowControl/>
        <w:numPr>
          <w:ilvl w:val="0"/>
          <w:numId w:val="6"/>
        </w:numPr>
        <w:overflowPunct w:val="true"/>
        <w:bidi w:val="0"/>
        <w:jc w:val="left"/>
        <w:textAlignment w:val="baseline"/>
        <w:rPr>
          <w:rFonts w:ascii="Calibri" w:hAnsi="Calibri"/>
          <w:sz w:val="24"/>
          <w:szCs w:val="24"/>
          <w:lang w:val="en-AU" w:eastAsia="en-AU"/>
        </w:rPr>
      </w:pPr>
      <w:r>
        <w:rPr>
          <w:sz w:val="24"/>
          <w:szCs w:val="24"/>
          <w:lang w:val="en-AU" w:eastAsia="en-AU"/>
        </w:rPr>
        <w:t>Socket listening &amp; connection</w:t>
      </w:r>
    </w:p>
    <w:p>
      <w:pPr>
        <w:pStyle w:val="Normal"/>
        <w:widowControl/>
        <w:numPr>
          <w:ilvl w:val="0"/>
          <w:numId w:val="6"/>
        </w:numPr>
        <w:overflowPunct w:val="true"/>
        <w:bidi w:val="0"/>
        <w:jc w:val="left"/>
        <w:textAlignment w:val="baseline"/>
        <w:rPr>
          <w:rFonts w:ascii="Calibri" w:hAnsi="Calibri"/>
          <w:sz w:val="24"/>
          <w:szCs w:val="24"/>
          <w:lang w:val="en-AU" w:eastAsia="en-AU"/>
        </w:rPr>
      </w:pPr>
      <w:r>
        <w:rPr>
          <w:sz w:val="24"/>
          <w:szCs w:val="24"/>
          <w:lang w:val="en-AU" w:eastAsia="en-AU"/>
        </w:rPr>
        <w:t>HTTP request received</w:t>
      </w:r>
    </w:p>
    <w:p>
      <w:pPr>
        <w:pStyle w:val="Normal"/>
        <w:widowControl/>
        <w:numPr>
          <w:ilvl w:val="0"/>
          <w:numId w:val="6"/>
        </w:numPr>
        <w:overflowPunct w:val="true"/>
        <w:bidi w:val="0"/>
        <w:jc w:val="left"/>
        <w:textAlignment w:val="baseline"/>
        <w:rPr>
          <w:rFonts w:ascii="Calibri" w:hAnsi="Calibri"/>
          <w:sz w:val="24"/>
          <w:szCs w:val="24"/>
          <w:lang w:val="en-AU" w:eastAsia="en-AU"/>
        </w:rPr>
      </w:pPr>
      <w:r>
        <w:rPr>
          <w:sz w:val="24"/>
          <w:szCs w:val="24"/>
          <w:lang w:val="en-AU" w:eastAsia="en-AU"/>
        </w:rPr>
        <w:t>Routing to function call &amp; execution of function</w:t>
      </w:r>
    </w:p>
    <w:p>
      <w:pPr>
        <w:pStyle w:val="Normal"/>
        <w:widowControl/>
        <w:numPr>
          <w:ilvl w:val="0"/>
          <w:numId w:val="6"/>
        </w:numPr>
        <w:overflowPunct w:val="true"/>
        <w:bidi w:val="0"/>
        <w:jc w:val="left"/>
        <w:textAlignment w:val="baseline"/>
        <w:rPr>
          <w:rFonts w:ascii="Calibri" w:hAnsi="Calibri"/>
          <w:sz w:val="24"/>
          <w:szCs w:val="24"/>
          <w:lang w:val="en-AU" w:eastAsia="en-AU"/>
        </w:rPr>
      </w:pPr>
      <w:r>
        <w:rPr>
          <w:sz w:val="24"/>
          <w:szCs w:val="24"/>
          <w:lang w:val="en-AU" w:eastAsia="en-AU"/>
        </w:rPr>
        <w:t>HTTP response creation</w:t>
      </w:r>
    </w:p>
    <w:p>
      <w:pPr>
        <w:pStyle w:val="Normal"/>
        <w:widowControl/>
        <w:numPr>
          <w:ilvl w:val="0"/>
          <w:numId w:val="6"/>
        </w:numPr>
        <w:overflowPunct w:val="true"/>
        <w:bidi w:val="0"/>
        <w:jc w:val="left"/>
        <w:textAlignment w:val="baseline"/>
        <w:rPr>
          <w:rFonts w:ascii="Calibri" w:hAnsi="Calibri"/>
          <w:sz w:val="24"/>
          <w:szCs w:val="24"/>
          <w:lang w:val="en-AU" w:eastAsia="en-AU"/>
        </w:rPr>
      </w:pPr>
      <w:r>
        <w:rPr>
          <w:sz w:val="24"/>
          <w:szCs w:val="24"/>
          <w:lang w:val="en-AU" w:eastAsia="en-AU"/>
        </w:rPr>
        <w:t>Response sending</w:t>
      </w:r>
    </w:p>
    <w:p>
      <w:pPr>
        <w:pStyle w:val="Normal"/>
        <w:widowControl/>
        <w:numPr>
          <w:ilvl w:val="0"/>
          <w:numId w:val="0"/>
        </w:numPr>
        <w:bidi w:val="0"/>
        <w:ind w:left="720" w:right="0" w:hanging="0"/>
        <w:jc w:val="left"/>
        <w:rPr>
          <w:rFonts w:ascii="Calibri" w:hAnsi="Calibri"/>
          <w:sz w:val="24"/>
          <w:szCs w:val="24"/>
          <w:lang w:val="en-AU" w:eastAsia="en-AU"/>
        </w:rPr>
      </w:pPr>
      <w:r>
        <w:rPr>
          <w:sz w:val="24"/>
          <w:szCs w:val="24"/>
          <w:lang w:val="en-AU" w:eastAsia="en-AU"/>
        </w:rPr>
      </w:r>
    </w:p>
    <w:p>
      <w:pPr>
        <w:pStyle w:val="Normal"/>
        <w:rPr/>
      </w:pPr>
      <w:r>
        <w:rPr/>
        <w:t>The above list is a general overview of the different sequential parts that a request goes through on the server. Commonly it is implemented as:</w:t>
      </w:r>
    </w:p>
    <w:p>
      <w:pPr>
        <w:pStyle w:val="Normal"/>
        <w:rPr/>
      </w:pPr>
      <w:r>
        <w:rPr/>
      </w:r>
    </w:p>
    <w:p>
      <w:pPr>
        <w:pStyle w:val="Normal"/>
        <w:widowControl/>
        <w:numPr>
          <w:ilvl w:val="0"/>
          <w:numId w:val="10"/>
        </w:numPr>
        <w:overflowPunct w:val="true"/>
        <w:bidi w:val="0"/>
        <w:jc w:val="left"/>
        <w:textAlignment w:val="baseline"/>
        <w:rPr>
          <w:rFonts w:ascii="Calibri" w:hAnsi="Calibri"/>
          <w:sz w:val="24"/>
          <w:szCs w:val="24"/>
          <w:lang w:val="en-AU" w:eastAsia="en-AU"/>
        </w:rPr>
      </w:pPr>
      <w:r>
        <w:rPr>
          <w:sz w:val="24"/>
          <w:szCs w:val="24"/>
          <w:lang w:val="en-AU" w:eastAsia="en-AU"/>
        </w:rPr>
        <w:t>Asynchronous socket listener</w:t>
      </w:r>
    </w:p>
    <w:p>
      <w:pPr>
        <w:pStyle w:val="Normal"/>
        <w:widowControl/>
        <w:numPr>
          <w:ilvl w:val="0"/>
          <w:numId w:val="10"/>
        </w:numPr>
        <w:overflowPunct w:val="true"/>
        <w:bidi w:val="0"/>
        <w:jc w:val="left"/>
        <w:textAlignment w:val="baseline"/>
        <w:rPr>
          <w:rFonts w:ascii="Calibri" w:hAnsi="Calibri"/>
          <w:sz w:val="24"/>
          <w:szCs w:val="24"/>
          <w:lang w:val="en-AU" w:eastAsia="en-AU"/>
        </w:rPr>
      </w:pPr>
      <w:r>
        <w:rPr>
          <w:sz w:val="24"/>
          <w:szCs w:val="24"/>
          <w:lang w:val="en-AU" w:eastAsia="en-AU"/>
        </w:rPr>
        <w:t>Thread/Fiber router (choose the thread to execute the request handling in)</w:t>
      </w:r>
    </w:p>
    <w:p>
      <w:pPr>
        <w:pStyle w:val="Normal"/>
        <w:widowControl/>
        <w:numPr>
          <w:ilvl w:val="0"/>
          <w:numId w:val="10"/>
        </w:numPr>
        <w:overflowPunct w:val="true"/>
        <w:bidi w:val="0"/>
        <w:jc w:val="left"/>
        <w:textAlignment w:val="baseline"/>
        <w:rPr>
          <w:rFonts w:ascii="Calibri" w:hAnsi="Calibri"/>
          <w:sz w:val="24"/>
          <w:szCs w:val="24"/>
          <w:lang w:val="en-AU" w:eastAsia="en-AU"/>
        </w:rPr>
      </w:pPr>
      <w:r>
        <w:rPr>
          <w:sz w:val="24"/>
          <w:szCs w:val="24"/>
          <w:lang w:val="en-AU" w:eastAsia="en-AU"/>
        </w:rPr>
        <w:t>HTTP request processing</w:t>
      </w:r>
    </w:p>
    <w:p>
      <w:pPr>
        <w:pStyle w:val="Normal"/>
        <w:widowControl/>
        <w:numPr>
          <w:ilvl w:val="0"/>
          <w:numId w:val="10"/>
        </w:numPr>
        <w:overflowPunct w:val="true"/>
        <w:bidi w:val="0"/>
        <w:jc w:val="left"/>
        <w:textAlignment w:val="baseline"/>
        <w:rPr>
          <w:rFonts w:ascii="Calibri" w:hAnsi="Calibri"/>
          <w:sz w:val="24"/>
          <w:szCs w:val="24"/>
          <w:lang w:val="en-AU" w:eastAsia="en-AU"/>
        </w:rPr>
      </w:pPr>
      <w:r>
        <w:rPr>
          <w:sz w:val="24"/>
          <w:szCs w:val="24"/>
          <w:lang w:val="en-AU" w:eastAsia="en-AU"/>
        </w:rPr>
        <w:t>Routing to function call</w:t>
      </w:r>
    </w:p>
    <w:p>
      <w:pPr>
        <w:pStyle w:val="Normal"/>
        <w:widowControl/>
        <w:numPr>
          <w:ilvl w:val="0"/>
          <w:numId w:val="10"/>
        </w:numPr>
        <w:overflowPunct w:val="true"/>
        <w:bidi w:val="0"/>
        <w:jc w:val="left"/>
        <w:textAlignment w:val="baseline"/>
        <w:rPr>
          <w:rFonts w:ascii="Calibri" w:hAnsi="Calibri"/>
          <w:sz w:val="24"/>
          <w:szCs w:val="24"/>
          <w:lang w:val="en-AU" w:eastAsia="en-AU"/>
        </w:rPr>
      </w:pPr>
      <w:r>
        <w:rPr>
          <w:sz w:val="24"/>
          <w:szCs w:val="24"/>
          <w:lang w:val="en-AU" w:eastAsia="en-AU"/>
        </w:rPr>
        <w:t>HTTP response creation and return</w:t>
      </w:r>
    </w:p>
    <w:p>
      <w:pPr>
        <w:pStyle w:val="Normal"/>
        <w:widowControl/>
        <w:overflowPunct w:val="true"/>
        <w:bidi w:val="0"/>
        <w:jc w:val="left"/>
        <w:textAlignment w:val="baseline"/>
        <w:rPr/>
      </w:pPr>
      <w:r>
        <w:rPr/>
      </w:r>
    </w:p>
    <w:p>
      <w:pPr>
        <w:pStyle w:val="Normal"/>
        <w:rPr/>
      </w:pPr>
      <w:r>
        <w:rPr/>
        <w:t>This overview does not take into account some of the problems faced by all implementations. Not all information that is required to complete a request is held within memory while the program is executing. Instead it relies upon other software (e.g. a database) to hold it. The process to communicate and retrieve this extra information is expensive compared to the time it would have been if it was in memory at the time of request. The usage of external resources is commonly implemented using blocking operations. A good example of this is file reading and writing which is critical to web servers if they serve content held within the file system. Blocking operations prevent other requests from being concurrently served.</w:t>
      </w:r>
    </w:p>
    <w:p>
      <w:pPr>
        <w:pStyle w:val="Normal"/>
        <w:rPr/>
      </w:pPr>
      <w:r>
        <w:rPr/>
        <w:t>Asynchronous execution of requests is a complex topic that can affect performance between web servers quite significantly. The difference is exemplified by Nginx and Apache2 httpd. Nginx uses asynchronous event based handling, while Apache2 utilizes a thread based approach</w:t>
      </w:r>
      <w:sdt>
        <w:sdtPr>
          <w:citation/>
        </w:sdtPr>
        <w:sdtContent>
          <w:r>
            <w:rPr/>
            <w:fldChar w:fldCharType="begin"/>
          </w:r>
          <w:r>
            <w:instrText>CITATION Dig15 \l 1033</w:instrText>
          </w:r>
          <w:r>
            <w:fldChar w:fldCharType="separate"/>
          </w:r>
          <w:r>
            <w:t xml:space="preserve"> (DigitalOcean, 2015)</w:t>
          </w:r>
          <w:r>
            <w:fldChar w:fldCharType="end"/>
          </w:r>
        </w:sdtContent>
      </w:sdt>
      <w:r>
        <w:rPr/>
        <w:t>.</w:t>
      </w:r>
    </w:p>
    <w:p>
      <w:pPr>
        <w:pStyle w:val="Normal"/>
        <w:rPr/>
      </w:pPr>
      <w:r>
        <w:rPr/>
        <w:t>When a connection has been established and the handling code is executed,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t>The routing engine is responsible for manipulating this request representation into recognizing a specific route. This is primarily done by utilizing some kind of run-time look up and registration into the routing table. This allows for using language features such as attributes to map procedures to routes more organically. For example, the web server Nginx, utilizes Red-Black trees for files caches</w:t>
      </w:r>
      <w:r>
        <w:rPr>
          <w:rStyle w:val="FootnoteAnchor"/>
        </w:rPr>
        <w:footnoteReference w:id="6"/>
      </w:r>
      <w:r>
        <w:rPr/>
        <w:t xml:space="preserve"> and Fast-CGI</w:t>
      </w:r>
      <w:r>
        <w:rPr>
          <w:rStyle w:val="FootnoteAnchor"/>
        </w:rPr>
        <w:footnoteReference w:id="7"/>
      </w:r>
      <w:r>
        <w:rPr/>
        <w:t xml:space="preserve"> processing. From this the handling mechanism for the specific route is called with it.</w:t>
      </w:r>
    </w:p>
    <w:p>
      <w:pPr>
        <w:pStyle w:val="Heading2"/>
        <w:rPr/>
      </w:pPr>
      <w:r>
        <w:rPr/>
        <w:t>Current routing approaches</w:t>
      </w:r>
    </w:p>
    <w:p>
      <w:pPr>
        <w:pStyle w:val="Normal"/>
        <w:rPr/>
      </w:pPr>
      <w:r>
        <w:rPr/>
        <w:t>By using the definition of a router as the process to which the decision of which route handler is chosen per request and along with it the definition of what the route is. The approaches that are available to implement the routing can differ quite significantly in there behaviors. These different approaches each have a different set of costs and cannot be interchanged in a given context with the expectation of performance related changes occurring.</w:t>
      </w:r>
    </w:p>
    <w:p>
      <w:pPr>
        <w:pStyle w:val="Normal"/>
        <w:rPr/>
      </w:pPr>
      <w:r>
        <w:rPr/>
        <w:t>There is a variety of different methods used in implementing a web router. Common ones include: tree graphs such as a Red-Black tree graph or using a single Regular Expression (regex). A single regex can simplify the code required but will result in a limited capability. With only the host name and URI path being validated against.</w:t>
      </w:r>
    </w:p>
    <w:p>
      <w:pPr>
        <w:pStyle w:val="Normal"/>
        <w:rPr/>
      </w:pPr>
      <w:r>
        <w:rPr/>
        <w:t>TODO: needs references, Nginx for RB-Tree, PHP reference for regex expressions in a router</w:t>
      </w:r>
    </w:p>
    <w:p>
      <w:pPr>
        <w:pStyle w:val="Normal"/>
        <w:rPr/>
      </w:pPr>
      <w:r>
        <w:rPr/>
        <w:t>At the core of what a web router does is to take a set of known variables and return a function to execute with the potential to modify the known variables. These set of variables that must be utilized in each searching of the underlying structure are unique when compared with existing research into data structures which focuses primarily upon a single variable. The extension to multiple variables to check and a more complex search algorithm that may need to repeat itself mean existing data structures and algorithms may be used but modified to take into account that simple comparisons do not correctly relate entries to the search parameters.</w:t>
      </w:r>
    </w:p>
    <w:p>
      <w:pPr>
        <w:pStyle w:val="Normal"/>
        <w:rPr/>
      </w:pPr>
      <w:r>
        <w:rPr/>
        <w:t>Current implementations typically use with the path from the HTTP header to perform lookups. These require the least extension to existing data structures and algorithms. Regular expressions are typically used to implement them. These cover most cases; by utilizing multiple instances of the router implementation it can be used for different HTTP methods such as GET and POST without direct support within the elements of the data structure.</w:t>
      </w:r>
    </w:p>
    <w:p>
      <w:pPr>
        <w:pStyle w:val="Normal"/>
        <w:rPr/>
      </w:pPr>
      <w:r>
        <w:rPr/>
        <w:t>Some servers support a feature known as rewriting. Rewriting is the process by which requests are modified into being another; however only internally. After a ‘rewrite’ of a request takes place it must be evaluated out as if it was a new request. Most web routers do not implement this feature because of its complex nature. The rules by which it can modify the request by can include the path, domain, time stamp, client IP address and any other HTTP request field.</w:t>
      </w:r>
    </w:p>
    <w:p>
      <w:pPr>
        <w:pStyle w:val="Normal"/>
        <w:rPr/>
      </w:pPr>
      <w:r>
        <w:rPr/>
        <w:t>In non-regex approaches, more information is stored using data structures. Such as a key in a map or to wrap the reference to the handler function. This allows the routing algorithm to use other conditions such as the HTTP request fields of User-Agent, Referer or Host. Support of this is a significant complexity increase and limited research into this area was discovered in the creation of this proposal.</w:t>
      </w:r>
    </w:p>
    <w:p>
      <w:pPr>
        <w:pStyle w:val="Normal"/>
        <w:rPr/>
      </w:pPr>
      <w:r>
        <w:rPr>
          <w:lang w:val="en-NZ"/>
        </w:rPr>
        <w:t>The implementation of the storage mechanism that the web router utilizes can take many forms including a list or a tree graph. These data structures are fairly simple in design but have many optimization opportunities such as cache locality for children in a tree graph which can improve performance by many magnitudes</w:t>
      </w:r>
      <w:sdt>
        <w:sdtPr>
          <w:citation/>
        </w:sdtPr>
        <w:sdtContent>
          <w:r>
            <w:rPr>
              <w:lang w:val="en-NZ"/>
            </w:rPr>
            <w:fldChar w:fldCharType="begin"/>
          </w:r>
          <w:r>
            <w:instrText> CITATION Ros00 \l 1033 </w:instrText>
          </w:r>
          <w:r>
            <w:fldChar w:fldCharType="separate"/>
          </w:r>
          <w:r>
            <w:t xml:space="preserve"> (Ross &amp; Rao, 2000)</w:t>
          </w:r>
          <w:r>
            <w:fldChar w:fldCharType="end"/>
          </w:r>
        </w:sdtContent>
      </w:sdt>
      <w:r>
        <w:rPr>
          <w:lang w:val="en-NZ"/>
        </w:rPr>
        <w:t>.</w:t>
      </w:r>
      <w:r>
        <w:rPr>
          <w:lang w:val="en-NZ"/>
        </w:rPr>
        <w:t xml:space="preserve"> </w:t>
      </w:r>
      <w:r>
        <w:br w:type="page"/>
      </w:r>
    </w:p>
    <w:p>
      <w:pPr>
        <w:pStyle w:val="Heading1"/>
        <w:rPr>
          <w:lang w:val="en-NZ"/>
        </w:rPr>
      </w:pPr>
      <w:bookmarkStart w:id="16" w:name="_Toc256585608"/>
      <w:bookmarkEnd w:id="16"/>
      <w:r>
        <w:rPr>
          <w:lang w:val="en-NZ"/>
        </w:rPr>
        <w:t>Research Objectives/Questions</w:t>
      </w:r>
    </w:p>
    <w:p>
      <w:pPr>
        <w:pStyle w:val="TextBody"/>
        <w:rPr>
          <w:lang w:val="en-NZ"/>
        </w:rPr>
      </w:pPr>
      <w:r>
        <w:rPr>
          <w:lang w:val="en-NZ"/>
        </w:rPr>
      </w:r>
    </w:p>
    <w:p>
      <w:pPr>
        <w:pStyle w:val="TextBody"/>
        <w:rPr>
          <w:lang w:val="en-NZ"/>
        </w:rPr>
      </w:pPr>
      <w:r>
        <w:rPr>
          <w:lang w:val="en-NZ"/>
        </w:rPr>
      </w:r>
    </w:p>
    <w:p>
      <w:pPr>
        <w:pStyle w:val="Heading1"/>
        <w:rPr>
          <w:lang w:val="en-NZ"/>
        </w:rPr>
      </w:pPr>
      <w:bookmarkStart w:id="17" w:name="_Toc236199174"/>
      <w:bookmarkStart w:id="18" w:name="_Toc256585609"/>
      <w:bookmarkEnd w:id="17"/>
      <w:bookmarkEnd w:id="18"/>
      <w:r>
        <w:rPr>
          <w:lang w:val="en-NZ"/>
        </w:rPr>
        <w:t>Methods</w:t>
      </w:r>
    </w:p>
    <w:p>
      <w:pPr>
        <w:pStyle w:val="TextBody"/>
        <w:rPr>
          <w:lang w:val="en-NZ"/>
        </w:rPr>
      </w:pPr>
      <w:bookmarkStart w:id="19" w:name="Text12"/>
      <w:bookmarkEnd w:id="19"/>
      <w:r>
        <w:rPr>
          <w:lang w:val="en-NZ"/>
        </w:rPr>
        <w:t xml:space="preserve">Replace these notes with your own words. </w:t>
      </w:r>
    </w:p>
    <w:p>
      <w:pPr>
        <w:pStyle w:val="TextBody"/>
        <w:rPr>
          <w:lang w:val="en-NZ"/>
        </w:rPr>
      </w:pPr>
      <w:r>
        <w:rPr>
          <w:lang w:val="en-NZ"/>
        </w:rPr>
        <w:t xml:space="preserve">This section should be no longer than ten pages. </w:t>
      </w:r>
    </w:p>
    <w:p>
      <w:pPr>
        <w:pStyle w:val="TextBody"/>
        <w:rPr>
          <w:lang w:val="en-NZ"/>
        </w:rPr>
      </w:pPr>
      <w:r>
        <w:rPr>
          <w:lang w:val="en-NZ"/>
        </w:rPr>
        <w:t>The paragraphs use the ‘Body Text’ style (Alt+B).</w:t>
      </w:r>
    </w:p>
    <w:p>
      <w:pPr>
        <w:pStyle w:val="Heading1"/>
        <w:rPr>
          <w:lang w:val="en-NZ"/>
        </w:rPr>
      </w:pPr>
      <w:bookmarkStart w:id="20" w:name="Text12"/>
      <w:bookmarkStart w:id="21" w:name="_Toc256585610"/>
      <w:bookmarkEnd w:id="20"/>
      <w:bookmarkEnd w:id="21"/>
      <w:r>
        <w:rPr>
          <w:lang w:val="en-NZ"/>
        </w:rPr>
        <w:t>Timetable</w:t>
      </w:r>
    </w:p>
    <w:p>
      <w:pPr>
        <w:pStyle w:val="TextBody"/>
        <w:rPr>
          <w:lang w:val="en-NZ"/>
        </w:rPr>
      </w:pPr>
      <w:r>
        <w:rPr>
          <w:lang w:val="en-NZ"/>
        </w:rPr>
      </w:r>
    </w:p>
    <w:p>
      <w:pPr>
        <w:pStyle w:val="TextBody"/>
        <w:rPr>
          <w:lang w:val="en-NZ"/>
        </w:rPr>
      </w:pPr>
      <w:r>
        <w:rPr>
          <w:lang w:val="en-NZ"/>
        </w:rPr>
      </w:r>
    </w:p>
    <w:p>
      <w:pPr>
        <w:pStyle w:val="Heading1"/>
        <w:rPr>
          <w:lang w:val="en-NZ"/>
        </w:rPr>
      </w:pPr>
      <w:bookmarkStart w:id="22" w:name="_Toc256585611"/>
      <w:bookmarkEnd w:id="22"/>
      <w:r>
        <w:rPr>
          <w:lang w:val="en-NZ"/>
        </w:rPr>
        <w:t>Health and Safety</w:t>
      </w:r>
    </w:p>
    <w:p>
      <w:pPr>
        <w:pStyle w:val="TextBody"/>
        <w:rPr>
          <w:lang w:val="en-NZ"/>
        </w:rPr>
      </w:pPr>
      <w:r>
        <w:rPr>
          <w:lang w:val="en-NZ"/>
        </w:rPr>
      </w:r>
    </w:p>
    <w:p>
      <w:pPr>
        <w:pStyle w:val="TextBody"/>
        <w:rPr>
          <w:lang w:val="en-NZ"/>
        </w:rPr>
      </w:pPr>
      <w:r>
        <w:rPr>
          <w:lang w:val="en-NZ"/>
        </w:rPr>
      </w:r>
    </w:p>
    <w:p>
      <w:pPr>
        <w:pStyle w:val="Heading1"/>
        <w:rPr>
          <w:lang w:val="en-NZ"/>
        </w:rPr>
      </w:pPr>
      <w:bookmarkStart w:id="23" w:name="_Toc236199180"/>
      <w:bookmarkStart w:id="24" w:name="_Toc256585612"/>
      <w:bookmarkStart w:id="25" w:name="_Toc236199181"/>
      <w:bookmarkEnd w:id="24"/>
      <w:bookmarkEnd w:id="25"/>
      <w:r>
        <w:rPr>
          <w:lang w:val="en-NZ"/>
        </w:rPr>
        <w:t>Budget</w:t>
      </w:r>
    </w:p>
    <w:p>
      <w:pPr>
        <w:pStyle w:val="TextBody"/>
        <w:rPr>
          <w:lang w:val="en-NZ"/>
        </w:rPr>
      </w:pPr>
      <w:r>
        <w:rPr>
          <w:lang w:val="en-NZ"/>
        </w:rPr>
        <w:t>See the guidelines at the end of this document for details.</w:t>
      </w:r>
    </w:p>
    <w:p>
      <w:pPr>
        <w:pStyle w:val="TextBody"/>
        <w:rPr>
          <w:lang w:val="en-NZ"/>
        </w:rPr>
      </w:pPr>
      <w:r>
        <w:rPr>
          <w:lang w:val="en-NZ"/>
        </w:rPr>
      </w:r>
    </w:p>
    <w:p>
      <w:pPr>
        <w:pStyle w:val="Heading1"/>
        <w:rPr>
          <w:lang w:val="en-NZ"/>
        </w:rPr>
      </w:pPr>
      <w:bookmarkStart w:id="26" w:name="_Toc236199180"/>
      <w:bookmarkStart w:id="27" w:name="_Toc256585613"/>
      <w:bookmarkEnd w:id="26"/>
      <w:bookmarkEnd w:id="27"/>
      <w:r>
        <w:rPr>
          <w:lang w:val="en-NZ"/>
        </w:rPr>
        <w:t>References</w:t>
      </w:r>
    </w:p>
    <w:p>
      <w:pPr>
        <w:pStyle w:val="TextBody"/>
        <w:rPr>
          <w:lang w:val="en-NZ"/>
        </w:rPr>
      </w:pPr>
      <w:r>
        <w:rPr>
          <w:lang w:val="en-NZ"/>
        </w:rPr>
        <w:t>Use Endnote to format your bibliography. You should attend a training session in using Endnote, run by the Library.</w:t>
      </w:r>
    </w:p>
    <w:p>
      <w:pPr>
        <w:pStyle w:val="TextBody"/>
        <w:rPr>
          <w:lang w:val="en-NZ"/>
        </w:rPr>
      </w:pPr>
      <w:r>
        <w:rPr>
          <w:lang w:val="en-NZ"/>
        </w:rPr>
      </w:r>
    </w:p>
    <w:p>
      <w:pPr>
        <w:pStyle w:val="Heading2"/>
        <w:jc w:val="center"/>
        <w:rPr>
          <w:spacing w:val="20"/>
          <w:sz w:val="28"/>
        </w:rPr>
      </w:pPr>
      <w:r>
        <w:rPr>
          <w:spacing w:val="20"/>
          <w:sz w:val="28"/>
        </w:rPr>
      </w:r>
      <w:r>
        <w:br w:type="page"/>
      </w:r>
    </w:p>
    <w:p>
      <w:pPr>
        <w:pStyle w:val="Heading1"/>
        <w:rPr>
          <w:lang w:val="en-NZ"/>
        </w:rPr>
      </w:pPr>
      <w:bookmarkStart w:id="28" w:name="_Toc256585614"/>
      <w:bookmarkEnd w:id="28"/>
      <w:r>
        <w:rPr>
          <w:lang w:val="en-NZ"/>
        </w:rPr>
        <w:t>APPENDIX: Funding</w:t>
      </w:r>
    </w:p>
    <w:p>
      <w:pPr>
        <w:pStyle w:val="TextBody"/>
        <w:spacing w:lineRule="auto" w:line="240" w:before="0" w:after="0"/>
        <w:rPr>
          <w:i/>
          <w:i/>
          <w:sz w:val="28"/>
          <w:szCs w:val="28"/>
          <w:lang w:val="en-NZ"/>
        </w:rPr>
      </w:pPr>
      <w:r>
        <w:rPr>
          <w:i/>
          <w:sz w:val="28"/>
          <w:szCs w:val="28"/>
          <w:lang w:val="en-NZ"/>
        </w:rPr>
        <w:t xml:space="preserve">NOTE: This section is for your information only and should be deleted from the proposal document before you submit it for approval (but saved elsewhere for your ongoing reference). </w:t>
      </w:r>
    </w:p>
    <w:p>
      <w:pPr>
        <w:pStyle w:val="Heading2"/>
        <w:rPr>
          <w:lang w:val="en-NZ"/>
        </w:rPr>
      </w:pPr>
      <w:bookmarkStart w:id="29" w:name="_Toc256585615"/>
      <w:bookmarkStart w:id="30" w:name="_Toc256585615"/>
      <w:r>
        <w:rPr>
          <w:lang w:val="en-NZ"/>
        </w:rPr>
      </w:r>
    </w:p>
    <w:p>
      <w:pPr>
        <w:pStyle w:val="Heading2"/>
        <w:rPr>
          <w:lang w:val="en-NZ"/>
        </w:rPr>
      </w:pPr>
      <w:bookmarkStart w:id="31" w:name="_Toc256585615"/>
      <w:bookmarkEnd w:id="31"/>
      <w:r>
        <w:rPr>
          <w:lang w:val="en-NZ"/>
        </w:rPr>
        <w:t>1. Policy</w:t>
      </w:r>
    </w:p>
    <w:p>
      <w:pPr>
        <w:pStyle w:val="Normal"/>
        <w:rPr/>
      </w:pPr>
      <w:r>
        <w:rPr/>
        <w:t xml:space="preserve">The Faculty of Environment, Society and Design provides funds to </w:t>
      </w:r>
      <w:r>
        <w:rPr>
          <w:i/>
        </w:rPr>
        <w:t>subsidise</w:t>
      </w:r>
      <w:r>
        <w:rPr/>
        <w:t xml:space="preserve"> the thesis research of Masters and PhD students through an allocation from Lincoln University.  These research funds are allocated to support students’ efforts to produce quality research of a publishable standard.  Honours and Masters dissertations are also funded by the Faculty.</w:t>
      </w:r>
    </w:p>
    <w:p>
      <w:pPr>
        <w:pStyle w:val="Normal"/>
        <w:rPr/>
      </w:pPr>
      <w:r>
        <w:rPr/>
      </w:r>
    </w:p>
    <w:p>
      <w:pPr>
        <w:pStyle w:val="Normal"/>
        <w:rPr/>
      </w:pPr>
      <w:r>
        <w:rPr/>
        <w:t xml:space="preserve">Quality research does not necessarily equate to expensive research.  The Faculty therefore encourages students to use research methods that make efficient use of research funds. Students’ requests for funding must be reasonable in terms of the nature of the budget items requested, and budget requests must be clearly aligned with the purpose of the research.  </w:t>
      </w:r>
    </w:p>
    <w:p>
      <w:pPr>
        <w:pStyle w:val="Normal"/>
        <w:rPr/>
      </w:pPr>
      <w:r>
        <w:rPr/>
      </w:r>
    </w:p>
    <w:p>
      <w:pPr>
        <w:pStyle w:val="Normal"/>
        <w:rPr/>
      </w:pPr>
      <w:r>
        <w:rPr/>
        <w:t>Students are encouraged to seek funds or sponsorship from relevant external agencies as linkages with such organisations may one day translate to employment or further research opportunities.</w:t>
      </w:r>
    </w:p>
    <w:p>
      <w:pPr>
        <w:pStyle w:val="Normal"/>
        <w:rPr/>
      </w:pPr>
      <w:r>
        <w:rPr/>
      </w:r>
    </w:p>
    <w:p>
      <w:pPr>
        <w:pStyle w:val="Normal"/>
        <w:rPr/>
      </w:pPr>
      <w:r>
        <w:rPr/>
        <w:t xml:space="preserve">Allocated funds may not be accessed until the Faculty of Environment, Society and Design and the University Human Ethics Committee (if necessary) have both approved the proposal. </w:t>
      </w:r>
    </w:p>
    <w:p>
      <w:pPr>
        <w:pStyle w:val="Normal"/>
        <w:rPr/>
      </w:pPr>
      <w:r>
        <w:rPr/>
      </w:r>
    </w:p>
    <w:p>
      <w:pPr>
        <w:pStyle w:val="Normal"/>
        <w:rPr/>
      </w:pPr>
      <w:r>
        <w:rPr/>
        <w:t>Students may access up to $100 of their funds for preparation of their proposal. In rare circumstances, a student may apply for additional pre-proposal funding.</w:t>
      </w:r>
    </w:p>
    <w:p>
      <w:pPr>
        <w:pStyle w:val="Normal"/>
        <w:ind w:right="89" w:hanging="0"/>
        <w:rPr>
          <w:sz w:val="22"/>
          <w:szCs w:val="22"/>
        </w:rPr>
      </w:pPr>
      <w:r>
        <w:rPr>
          <w:sz w:val="22"/>
          <w:szCs w:val="22"/>
        </w:rPr>
      </w:r>
    </w:p>
    <w:p>
      <w:pPr>
        <w:pStyle w:val="Normal"/>
        <w:rPr/>
      </w:pPr>
      <w:r>
        <w:rPr/>
        <w:t>Supervisors are responsible for student spending and must sign all claim forms. The student should maintain a list of expenditures.</w:t>
      </w:r>
    </w:p>
    <w:p>
      <w:pPr>
        <w:pStyle w:val="Normal"/>
        <w:rPr/>
      </w:pPr>
      <w:r>
        <w:rPr/>
      </w:r>
    </w:p>
    <w:p>
      <w:pPr>
        <w:pStyle w:val="Normal"/>
        <w:rPr/>
      </w:pPr>
      <w:r>
        <w:rPr/>
        <w:t>If there are significant changes to the content or the procedures outlined in the proposal, students must inform the Faculty Postgraduate Administrator of such changes after discussion with their supervisors.</w:t>
      </w:r>
    </w:p>
    <w:p>
      <w:pPr>
        <w:pStyle w:val="Normal"/>
        <w:rPr>
          <w:b/>
          <w:b/>
          <w:sz w:val="22"/>
          <w:szCs w:val="22"/>
        </w:rPr>
      </w:pPr>
      <w:r>
        <w:rPr>
          <w:b/>
          <w:sz w:val="22"/>
          <w:szCs w:val="22"/>
        </w:rPr>
      </w:r>
    </w:p>
    <w:p>
      <w:pPr>
        <w:pStyle w:val="Normal"/>
        <w:rPr>
          <w:b/>
          <w:b/>
          <w:sz w:val="22"/>
          <w:szCs w:val="22"/>
        </w:rPr>
      </w:pPr>
      <w:r>
        <w:rPr>
          <w:b/>
          <w:sz w:val="22"/>
          <w:szCs w:val="22"/>
        </w:rPr>
      </w:r>
    </w:p>
    <w:p>
      <w:pPr>
        <w:pStyle w:val="Normal"/>
        <w:rPr>
          <w:b/>
          <w:b/>
          <w:sz w:val="22"/>
          <w:szCs w:val="22"/>
        </w:rPr>
      </w:pPr>
      <w:r>
        <w:rPr>
          <w:b/>
          <w:sz w:val="22"/>
          <w:szCs w:val="22"/>
        </w:rPr>
      </w:r>
      <w:r>
        <w:br w:type="page"/>
      </w:r>
    </w:p>
    <w:p>
      <w:pPr>
        <w:pStyle w:val="Heading2"/>
        <w:rPr>
          <w:lang w:val="en-NZ"/>
        </w:rPr>
      </w:pPr>
      <w:bookmarkStart w:id="32" w:name="_Toc256585616"/>
      <w:bookmarkEnd w:id="32"/>
      <w:r>
        <w:rPr>
          <w:lang w:val="en-NZ"/>
        </w:rPr>
        <w:t>2. Guidelines</w:t>
      </w:r>
    </w:p>
    <w:p>
      <w:pPr>
        <w:pStyle w:val="Normal"/>
        <w:rPr/>
      </w:pPr>
      <w:r>
        <w:rPr/>
        <w:t xml:space="preserve">The research funds are allocated for expenses associated with data collection and analysis, broadly defined.  Listed below are items that are generally </w:t>
      </w:r>
      <w:r>
        <w:rPr>
          <w:i/>
        </w:rPr>
        <w:t xml:space="preserve">not </w:t>
      </w:r>
      <w:r>
        <w:rPr/>
        <w:t>funded by the Faculty, and the guidelines for commonly requested items.</w:t>
      </w:r>
    </w:p>
    <w:p>
      <w:pPr>
        <w:pStyle w:val="Normal"/>
        <w:rPr>
          <w:sz w:val="22"/>
          <w:szCs w:val="22"/>
        </w:rPr>
      </w:pPr>
      <w:r>
        <w:rPr>
          <w:sz w:val="22"/>
          <w:szCs w:val="22"/>
        </w:rPr>
      </w:r>
    </w:p>
    <w:p>
      <w:pPr>
        <w:pStyle w:val="Normal"/>
        <w:rPr/>
      </w:pPr>
      <w:r>
        <w:rPr>
          <w:b/>
        </w:rPr>
        <w:t xml:space="preserve">Things you can </w:t>
      </w:r>
      <w:r>
        <w:rPr>
          <w:b/>
          <w:i/>
        </w:rPr>
        <w:t>not</w:t>
      </w:r>
      <w:r>
        <w:rPr>
          <w:b/>
        </w:rPr>
        <w:t xml:space="preserve"> expect to be funded:</w:t>
      </w:r>
    </w:p>
    <w:p>
      <w:pPr>
        <w:pStyle w:val="Normal"/>
        <w:numPr>
          <w:ilvl w:val="0"/>
          <w:numId w:val="5"/>
        </w:numPr>
        <w:rPr/>
      </w:pPr>
      <w:r>
        <w:rPr/>
        <w:t>text books</w:t>
      </w:r>
    </w:p>
    <w:p>
      <w:pPr>
        <w:pStyle w:val="Normal"/>
        <w:numPr>
          <w:ilvl w:val="0"/>
          <w:numId w:val="5"/>
        </w:numPr>
        <w:rPr/>
      </w:pPr>
      <w:r>
        <w:rPr/>
        <w:t>any equipment to be retained by the student</w:t>
      </w:r>
    </w:p>
    <w:p>
      <w:pPr>
        <w:pStyle w:val="Normal"/>
        <w:numPr>
          <w:ilvl w:val="0"/>
          <w:numId w:val="5"/>
        </w:numPr>
        <w:rPr/>
      </w:pPr>
      <w:r>
        <w:rPr/>
        <w:t>any equipment which the Faculty owns or has access to (e.g., digital recorders)</w:t>
      </w:r>
    </w:p>
    <w:p>
      <w:pPr>
        <w:pStyle w:val="Normal"/>
        <w:rPr/>
      </w:pPr>
      <w:r>
        <w:rPr/>
      </w:r>
    </w:p>
    <w:p>
      <w:pPr>
        <w:pStyle w:val="Normal"/>
        <w:rPr>
          <w:i/>
          <w:i/>
        </w:rPr>
      </w:pPr>
      <w:r>
        <w:rPr>
          <w:i/>
        </w:rPr>
        <w:t>The above items, however, may be considered in special circumstances. Talk to the Postgraduate Administrator if you believe you should receive special consideration in this regard.</w:t>
      </w:r>
    </w:p>
    <w:p>
      <w:pPr>
        <w:pStyle w:val="Normal"/>
        <w:rPr>
          <w:b/>
          <w:b/>
          <w:sz w:val="22"/>
          <w:szCs w:val="22"/>
        </w:rPr>
      </w:pPr>
      <w:r>
        <w:rPr>
          <w:b/>
          <w:sz w:val="22"/>
          <w:szCs w:val="22"/>
        </w:rPr>
      </w:r>
    </w:p>
    <w:p>
      <w:pPr>
        <w:pStyle w:val="Normal"/>
        <w:rPr>
          <w:b/>
          <w:b/>
        </w:rPr>
      </w:pPr>
      <w:r>
        <w:rPr>
          <w:b/>
        </w:rPr>
        <w:t>Commonly requested items:</w:t>
      </w:r>
    </w:p>
    <w:p>
      <w:pPr>
        <w:pStyle w:val="Normal"/>
        <w:numPr>
          <w:ilvl w:val="0"/>
          <w:numId w:val="5"/>
        </w:numPr>
        <w:rPr/>
      </w:pPr>
      <w:r>
        <w:rPr/>
        <w:t>Travel within NZ (where warranted: includes transport, accommodation, food)</w:t>
      </w:r>
    </w:p>
    <w:p>
      <w:pPr>
        <w:pStyle w:val="Normal"/>
        <w:numPr>
          <w:ilvl w:val="0"/>
          <w:numId w:val="5"/>
        </w:numPr>
        <w:rPr/>
      </w:pPr>
      <w:r>
        <w:rPr/>
        <w:t>Travel overseas  (where warranted: includes transport – international and local, accommodation, food)</w:t>
      </w:r>
    </w:p>
    <w:p>
      <w:pPr>
        <w:pStyle w:val="Normal"/>
        <w:numPr>
          <w:ilvl w:val="0"/>
          <w:numId w:val="5"/>
        </w:numPr>
        <w:rPr/>
      </w:pPr>
      <w:r>
        <w:rPr/>
        <w:t>Questionnaires (printing, mailing)</w:t>
      </w:r>
    </w:p>
    <w:p>
      <w:pPr>
        <w:pStyle w:val="Normal"/>
        <w:numPr>
          <w:ilvl w:val="0"/>
          <w:numId w:val="5"/>
        </w:numPr>
        <w:rPr/>
      </w:pPr>
      <w:r>
        <w:rPr/>
        <w:t>Interloans</w:t>
      </w:r>
    </w:p>
    <w:p>
      <w:pPr>
        <w:pStyle w:val="Normal"/>
        <w:numPr>
          <w:ilvl w:val="0"/>
          <w:numId w:val="5"/>
        </w:numPr>
        <w:rPr/>
      </w:pPr>
      <w:r>
        <w:rPr/>
        <w:t>Stationery</w:t>
      </w:r>
    </w:p>
    <w:p>
      <w:pPr>
        <w:pStyle w:val="Normal"/>
        <w:numPr>
          <w:ilvl w:val="0"/>
          <w:numId w:val="5"/>
        </w:numPr>
        <w:rPr/>
      </w:pPr>
      <w:r>
        <w:rPr/>
        <w:t>Phone</w:t>
      </w:r>
    </w:p>
    <w:p>
      <w:pPr>
        <w:pStyle w:val="Normal"/>
        <w:numPr>
          <w:ilvl w:val="0"/>
          <w:numId w:val="5"/>
        </w:numPr>
        <w:rPr/>
      </w:pPr>
      <w:r>
        <w:rPr/>
        <w:t>Print and photocopy credit</w:t>
      </w:r>
    </w:p>
    <w:p>
      <w:pPr>
        <w:pStyle w:val="Normal"/>
        <w:numPr>
          <w:ilvl w:val="0"/>
          <w:numId w:val="5"/>
        </w:numPr>
        <w:rPr/>
      </w:pPr>
      <w:r>
        <w:rPr/>
        <w:t>Conference (presentation of LU research)</w:t>
      </w:r>
    </w:p>
    <w:p>
      <w:pPr>
        <w:pStyle w:val="Normal"/>
        <w:tabs>
          <w:tab w:val="left" w:pos="720" w:leader="none"/>
          <w:tab w:val="left" w:pos="5760" w:leader="none"/>
          <w:tab w:val="right" w:pos="6237" w:leader="none"/>
        </w:tabs>
        <w:rPr/>
      </w:pPr>
      <w:r>
        <w:rPr/>
      </w:r>
    </w:p>
    <w:p>
      <w:pPr>
        <w:pStyle w:val="Normal"/>
        <w:rPr/>
      </w:pPr>
      <w:r>
        <w:rPr/>
        <w:t>Sample budgets are attached (below) to assist you in the development of your budget.</w:t>
      </w:r>
    </w:p>
    <w:p>
      <w:pPr>
        <w:pStyle w:val="Normal"/>
        <w:rPr/>
      </w:pPr>
      <w:r>
        <w:rPr/>
      </w:r>
    </w:p>
    <w:p>
      <w:pPr>
        <w:pStyle w:val="Normal"/>
        <w:rPr/>
      </w:pPr>
      <w:r>
        <w:rPr/>
        <w:t xml:space="preserve">Students are not guaranteed that they will receive the maximum amount, as funding depends on the University allocation to the Faculty and there is no suggestion that thesis research should be fully funded. </w:t>
      </w:r>
    </w:p>
    <w:p>
      <w:pPr>
        <w:pStyle w:val="Normal"/>
        <w:rPr>
          <w:i/>
          <w:i/>
        </w:rPr>
      </w:pPr>
      <w:r>
        <w:rPr>
          <w:i/>
        </w:rPr>
      </w:r>
    </w:p>
    <w:p>
      <w:pPr>
        <w:pStyle w:val="Heading2"/>
        <w:rPr>
          <w:lang w:val="en-NZ"/>
        </w:rPr>
      </w:pPr>
      <w:bookmarkStart w:id="33" w:name="_Toc256585617"/>
      <w:bookmarkStart w:id="34" w:name="_Toc256585617"/>
      <w:r>
        <w:rPr>
          <w:lang w:val="en-NZ"/>
        </w:rPr>
      </w:r>
    </w:p>
    <w:p>
      <w:pPr>
        <w:pStyle w:val="Heading2"/>
        <w:rPr>
          <w:lang w:val="en-NZ"/>
        </w:rPr>
      </w:pPr>
      <w:bookmarkStart w:id="35" w:name="_Toc256585617"/>
      <w:r>
        <w:rPr>
          <w:lang w:val="en-NZ"/>
        </w:rPr>
        <w:t>3. Conferences</w:t>
      </w:r>
      <w:bookmarkEnd w:id="35"/>
      <w:r>
        <w:rPr>
          <w:lang w:val="en-NZ"/>
        </w:rPr>
        <w:t xml:space="preserve"> </w:t>
      </w:r>
    </w:p>
    <w:p>
      <w:pPr>
        <w:pStyle w:val="Normal"/>
        <w:rPr>
          <w:b/>
          <w:b/>
        </w:rPr>
      </w:pPr>
      <w:r>
        <w:rPr>
          <w:b/>
        </w:rPr>
        <w:t>1. POLICY</w:t>
      </w:r>
    </w:p>
    <w:p>
      <w:pPr>
        <w:pStyle w:val="Normal"/>
        <w:rPr/>
      </w:pPr>
      <w:r>
        <w:rPr/>
        <w:t>The Faculty has a formal policy on the funding of student attendance at conferences. </w:t>
      </w:r>
    </w:p>
    <w:p>
      <w:pPr>
        <w:pStyle w:val="Normal"/>
        <w:rPr/>
      </w:pPr>
      <w:r>
        <w:rPr/>
        <w:t>S</w:t>
      </w:r>
      <w:r>
        <w:rPr>
          <w:iCs/>
        </w:rPr>
        <w:t>tudents are expected to include conference funding in their research budgets</w:t>
      </w:r>
      <w:r>
        <w:rPr/>
        <w:t xml:space="preserve">. An amount can be set aside for conference attendance in the research budget, and then approval to attend a </w:t>
      </w:r>
      <w:r>
        <w:rPr>
          <w:i/>
          <w:iCs/>
        </w:rPr>
        <w:t>specific</w:t>
      </w:r>
      <w:r>
        <w:rPr/>
        <w:t xml:space="preserve"> conference can be requested later.  (The response to this request will be based solely on academic criteria.)  The total amounts students can expect (i.e., including conference funding) are $6,000 for a PhD; $2,000 for a Masters thesis; and $500 for a Masters dissertation.  It will be up to students, </w:t>
      </w:r>
      <w:r>
        <w:rPr>
          <w:i/>
        </w:rPr>
        <w:t>in close consultation with their supervisors</w:t>
      </w:r>
      <w:r>
        <w:rPr/>
        <w:t xml:space="preserve">, to determine how they will allocate that total sum between ‘research’ and ‘conferences’. (As a general rule, conference funding should be no more than a third of the total budget.) Students will still need to make application for approval of a specific conference attendance, including providing an academic justification for attendance and an itemised budget, using the attached form. </w:t>
      </w:r>
    </w:p>
    <w:p>
      <w:pPr>
        <w:pStyle w:val="Normal"/>
        <w:rPr>
          <w:sz w:val="22"/>
          <w:szCs w:val="22"/>
        </w:rPr>
      </w:pPr>
      <w:r>
        <w:rPr>
          <w:sz w:val="22"/>
          <w:szCs w:val="22"/>
        </w:rPr>
        <w:t> </w:t>
      </w:r>
    </w:p>
    <w:p>
      <w:pPr>
        <w:pStyle w:val="Normal"/>
        <w:rPr/>
      </w:pPr>
      <w:r>
        <w:rPr/>
        <w:t>Students should take into account the following factors when considering applying for conference funding:</w:t>
      </w:r>
    </w:p>
    <w:p>
      <w:pPr>
        <w:pStyle w:val="Normal"/>
        <w:rPr/>
      </w:pPr>
      <w:r>
        <w:rPr/>
      </w:r>
    </w:p>
    <w:p>
      <w:pPr>
        <w:pStyle w:val="Normal"/>
        <w:numPr>
          <w:ilvl w:val="0"/>
          <w:numId w:val="10"/>
        </w:numPr>
        <w:overflowPunct w:val="true"/>
        <w:textAlignment w:val="baseline"/>
        <w:rPr/>
      </w:pPr>
      <w:r>
        <w:rPr/>
        <w:t>Conferences provide excellent networking and showcasing opportunities for those attending. They allow students to observe and interact with academics, professionals and their peer researchers.</w:t>
      </w:r>
    </w:p>
    <w:p>
      <w:pPr>
        <w:pStyle w:val="Normal"/>
        <w:numPr>
          <w:ilvl w:val="0"/>
          <w:numId w:val="10"/>
        </w:numPr>
        <w:overflowPunct w:val="true"/>
        <w:textAlignment w:val="baseline"/>
        <w:rPr/>
      </w:pPr>
      <w:r>
        <w:rPr/>
        <w:t>Increasingly, however, members of academic staff have to weigh up the pros and cons of attending and presenting at conferences which do not produce pre-published peer-reviewed proceedings or otherwise publishable outputs. Some staff who act as supervisors may be more supportive of conference applications by students which demonstrate a strong likelihood of a publishable outcome, particularly as co-authored works.</w:t>
      </w:r>
    </w:p>
    <w:p>
      <w:pPr>
        <w:pStyle w:val="Normal"/>
        <w:numPr>
          <w:ilvl w:val="0"/>
          <w:numId w:val="10"/>
        </w:numPr>
        <w:overflowPunct w:val="true"/>
        <w:textAlignment w:val="baseline"/>
        <w:rPr/>
      </w:pPr>
      <w:r>
        <w:rPr/>
        <w:t>The annual Lincoln University Postgraduate Conference has been in operation for several years. This event may meet many of the core needs of half-way or near-completing students, i.e., consolidating results and presenting and seeking feedback on unresolved matters. You should discuss this possibility with your supervisors.</w:t>
      </w:r>
    </w:p>
    <w:p>
      <w:pPr>
        <w:pStyle w:val="Normal"/>
        <w:numPr>
          <w:ilvl w:val="0"/>
          <w:numId w:val="10"/>
        </w:numPr>
        <w:overflowPunct w:val="true"/>
        <w:textAlignment w:val="baseline"/>
        <w:rPr/>
      </w:pPr>
      <w:r>
        <w:rPr/>
        <w:t xml:space="preserve">Fragmentation of disciplines means that more and more specialised conferences are being offered and these may be in locations at very long distances from Lincoln University. The environmental impacts or carbon footprint-effects of conference travel are now an issue, especially for students and academics engaged in research on topics related to the environment e.g., tourism. </w:t>
      </w:r>
    </w:p>
    <w:p>
      <w:pPr>
        <w:pStyle w:val="Normal"/>
        <w:numPr>
          <w:ilvl w:val="0"/>
          <w:numId w:val="10"/>
        </w:numPr>
        <w:overflowPunct w:val="true"/>
        <w:textAlignment w:val="baseline"/>
        <w:rPr/>
      </w:pPr>
      <w:r>
        <w:rPr/>
        <w:t>As a university which has a strong and public commitment to sustainability, Lincoln is paying increased attention to alternatives to face-to-face conferences in distant locations. The status of place-bound conferences, thanks to technological innovations such as the Internet, may decline in the future. Staff and students should always think about the ‘smartest’ yet academically most robust ways of sharing knowledge.</w:t>
      </w:r>
    </w:p>
    <w:p>
      <w:pPr>
        <w:pStyle w:val="Normal"/>
        <w:numPr>
          <w:ilvl w:val="0"/>
          <w:numId w:val="10"/>
        </w:numPr>
        <w:overflowPunct w:val="true"/>
        <w:textAlignment w:val="baseline"/>
        <w:rPr/>
      </w:pPr>
      <w:r>
        <w:rPr/>
        <w:t xml:space="preserve">If the cost of a conference is $3,000 or more, the student’s supervisors will each need to write a </w:t>
      </w:r>
      <w:r>
        <w:rPr>
          <w:i/>
        </w:rPr>
        <w:t xml:space="preserve">letter of support </w:t>
      </w:r>
      <w:r>
        <w:rPr/>
        <w:t>explaining why the student’s attendance is worth this amount of expenditure and confirming that the quality of the research and thesis will not be compromised by making such a large allocation from the student’s total research budget to conference attendance.</w:t>
      </w:r>
    </w:p>
    <w:p>
      <w:pPr>
        <w:pStyle w:val="Normal"/>
        <w:rPr/>
      </w:pPr>
      <w:r>
        <w:rPr/>
      </w:r>
    </w:p>
    <w:p>
      <w:pPr>
        <w:pStyle w:val="Normal"/>
        <w:rPr/>
      </w:pPr>
      <w:r>
        <w:rPr/>
        <w:t>You should make separate application to the Postgraduate Studies Committee, Faculty of Environment, Society and Design, c/o Douglas Broughton (see page 15 below for form).</w:t>
      </w:r>
      <w:r>
        <w:br w:type="page"/>
      </w:r>
    </w:p>
    <w:p>
      <w:pPr>
        <w:pStyle w:val="Heading2"/>
        <w:rPr>
          <w:lang w:val="en-NZ"/>
        </w:rPr>
      </w:pPr>
      <w:bookmarkStart w:id="36" w:name="_Toc256585618"/>
      <w:bookmarkEnd w:id="36"/>
      <w:r>
        <w:rPr>
          <w:lang w:val="en-NZ"/>
        </w:rPr>
        <w:t>4. Students’ and supervisors’ responsibilities</w:t>
      </w:r>
    </w:p>
    <w:p>
      <w:pPr>
        <w:pStyle w:val="Heading3"/>
        <w:rPr>
          <w:lang w:val="en-NZ"/>
        </w:rPr>
      </w:pPr>
      <w:bookmarkStart w:id="37" w:name="_Toc256585619"/>
      <w:bookmarkEnd w:id="37"/>
      <w:r>
        <w:rPr>
          <w:lang w:val="en-NZ"/>
        </w:rPr>
        <w:t>A. Students’ Responsibilities</w:t>
      </w:r>
    </w:p>
    <w:p>
      <w:pPr>
        <w:pStyle w:val="Normal"/>
        <w:rPr/>
      </w:pPr>
      <w:r>
        <w:rPr/>
        <w:t>Students must have their supervisor’s approval any time they use research funds.</w:t>
      </w:r>
    </w:p>
    <w:p>
      <w:pPr>
        <w:pStyle w:val="Normal"/>
        <w:rPr/>
      </w:pPr>
      <w:r>
        <w:rPr/>
      </w:r>
    </w:p>
    <w:p>
      <w:pPr>
        <w:pStyle w:val="Normal"/>
        <w:rPr/>
      </w:pPr>
      <w:r>
        <w:rPr/>
        <w:t>Students must submit GST receipts for all claims. All claims are to be signed by their supervisor.</w:t>
      </w:r>
    </w:p>
    <w:p>
      <w:pPr>
        <w:pStyle w:val="Normal"/>
        <w:rPr/>
      </w:pPr>
      <w:r>
        <w:rPr/>
      </w:r>
    </w:p>
    <w:p>
      <w:pPr>
        <w:pStyle w:val="Normal"/>
        <w:rPr/>
      </w:pPr>
      <w:r>
        <w:rPr/>
        <w:t>Any equipment purchased with research funds must be returned to the Faculty upon completion of a student’s degree requirements.</w:t>
      </w:r>
    </w:p>
    <w:p>
      <w:pPr>
        <w:pStyle w:val="Heading3"/>
        <w:rPr>
          <w:lang w:val="en-NZ"/>
        </w:rPr>
      </w:pPr>
      <w:bookmarkStart w:id="38" w:name="_Toc256585620"/>
      <w:bookmarkEnd w:id="38"/>
      <w:r>
        <w:rPr>
          <w:lang w:val="en-NZ"/>
        </w:rPr>
        <w:t>B. Supervisors’ Responsibilities</w:t>
      </w:r>
    </w:p>
    <w:p>
      <w:pPr>
        <w:pStyle w:val="Normal"/>
        <w:rPr/>
      </w:pPr>
      <w:r>
        <w:rPr/>
        <w:t>The research supervisor is responsible for overseeing the research account of the student.  The supervisor must therefore sign any document where the research account number is used or where any claim for reimbursement submitted to the University. Students must check with their supervisors regarding the acceptability of expenses prior to spending research funds.</w:t>
      </w:r>
    </w:p>
    <w:p>
      <w:pPr>
        <w:pStyle w:val="Heading2"/>
        <w:rPr>
          <w:lang w:val="en-NZ"/>
        </w:rPr>
      </w:pPr>
      <w:bookmarkStart w:id="39" w:name="_Toc256585621"/>
      <w:bookmarkEnd w:id="39"/>
      <w:r>
        <w:rPr>
          <w:lang w:val="en-NZ"/>
        </w:rPr>
        <w:t>5. Example Budgets</w:t>
      </w:r>
    </w:p>
    <w:p>
      <w:pPr>
        <w:pStyle w:val="Heading3"/>
        <w:rPr>
          <w:lang w:val="en-NZ"/>
        </w:rPr>
      </w:pPr>
      <w:bookmarkStart w:id="40" w:name="_Toc256585622"/>
      <w:r>
        <w:rPr>
          <w:lang w:val="en-NZ"/>
        </w:rPr>
        <w:t>A. Masters or Honours Dissertation</w:t>
      </w:r>
    </w:p>
    <w:p>
      <w:pPr>
        <w:pStyle w:val="Normal"/>
        <w:tabs>
          <w:tab w:val="left" w:pos="990" w:leader="none"/>
          <w:tab w:val="left" w:pos="3960" w:leader="none"/>
          <w:tab w:val="left" w:pos="4320" w:leader="none"/>
          <w:tab w:val="left" w:pos="4590" w:leader="none"/>
          <w:tab w:val="left" w:pos="5580" w:leader="none"/>
          <w:tab w:val="left" w:pos="8640" w:leader="none"/>
        </w:tabs>
        <w:rPr>
          <w:b/>
          <w:b/>
        </w:rPr>
      </w:pPr>
      <w:r>
        <w:rPr>
          <w:b/>
        </w:rPr>
        <w:t>Normal maximum is $500 for a dissertation</w:t>
      </w:r>
    </w:p>
    <w:p>
      <w:pPr>
        <w:pStyle w:val="Normal"/>
        <w:tabs>
          <w:tab w:val="left" w:pos="990" w:leader="none"/>
          <w:tab w:val="left" w:pos="3960" w:leader="none"/>
          <w:tab w:val="left" w:pos="4320" w:leader="none"/>
          <w:tab w:val="left" w:pos="4590" w:leader="none"/>
          <w:tab w:val="left" w:pos="5580" w:leader="none"/>
          <w:tab w:val="left" w:pos="8640" w:leader="none"/>
        </w:tabs>
        <w:rPr>
          <w:b/>
          <w:b/>
        </w:rPr>
      </w:pPr>
      <w:r>
        <w:rPr>
          <w:b/>
        </w:rPr>
      </w:r>
    </w:p>
    <w:p>
      <w:pPr>
        <w:pStyle w:val="Normal"/>
        <w:tabs>
          <w:tab w:val="left" w:pos="990" w:leader="none"/>
          <w:tab w:val="left" w:pos="2250" w:leader="none"/>
          <w:tab w:val="left" w:pos="8640" w:leader="none"/>
        </w:tabs>
        <w:ind w:left="2250" w:hanging="2250"/>
        <w:rPr>
          <w:sz w:val="22"/>
          <w:szCs w:val="22"/>
        </w:rPr>
      </w:pPr>
      <w:r>
        <w:rPr>
          <w:sz w:val="22"/>
          <w:szCs w:val="22"/>
        </w:rPr>
        <w:t>PROJECT TITLE:</w:t>
        <w:tab/>
      </w:r>
      <w:r>
        <w:rPr>
          <w:sz w:val="22"/>
          <w:szCs w:val="22"/>
          <w:lang w:val="en-US"/>
        </w:rPr>
        <w:t xml:space="preserve">Tourism and dolphins: the experience of backpacker tourists to </w:t>
      </w:r>
      <w:r>
        <w:rPr>
          <w:sz w:val="22"/>
          <w:szCs w:val="22"/>
        </w:rPr>
        <w:t>Banks Peninsula</w:t>
      </w:r>
    </w:p>
    <w:p>
      <w:pPr>
        <w:pStyle w:val="Normal"/>
        <w:tabs>
          <w:tab w:val="left" w:pos="990" w:leader="none"/>
          <w:tab w:val="left" w:pos="2250" w:leader="none"/>
          <w:tab w:val="left" w:pos="8640" w:leader="none"/>
        </w:tabs>
        <w:ind w:left="2250" w:hanging="2250"/>
        <w:rPr>
          <w:sz w:val="22"/>
          <w:szCs w:val="22"/>
        </w:rPr>
      </w:pPr>
      <w:r>
        <w:rPr>
          <w:sz w:val="22"/>
          <w:szCs w:val="22"/>
        </w:rPr>
        <w:t xml:space="preserve">STUDENT:  </w:t>
        <w:tab/>
        <w:t>Heidi Hoe</w:t>
      </w:r>
    </w:p>
    <w:tbl>
      <w:tblPr>
        <w:tblW w:w="7258" w:type="dxa"/>
        <w:jc w:val="left"/>
        <w:tblInd w:w="109" w:type="dxa"/>
        <w:tblBorders>
          <w:top w:val="single" w:sz="4" w:space="0" w:color="999999"/>
          <w:left w:val="single" w:sz="4" w:space="0" w:color="999999"/>
          <w:bottom w:val="single" w:sz="4" w:space="0" w:color="999999"/>
          <w:insideH w:val="single" w:sz="4" w:space="0" w:color="999999"/>
        </w:tblBorders>
        <w:tblCellMar>
          <w:top w:w="0" w:type="dxa"/>
          <w:left w:w="103" w:type="dxa"/>
          <w:bottom w:w="0" w:type="dxa"/>
          <w:right w:w="108" w:type="dxa"/>
        </w:tblCellMar>
        <w:tblLook w:firstRow="0" w:noVBand="0" w:lastRow="0" w:firstColumn="0" w:lastColumn="0" w:noHBand="0" w:val="0000"/>
      </w:tblPr>
      <w:tblGrid>
        <w:gridCol w:w="5982"/>
        <w:gridCol w:w="1275"/>
      </w:tblGrid>
      <w:tr>
        <w:trPr>
          <w:trHeight w:val="280" w:hRule="atLeast"/>
        </w:trPr>
        <w:tc>
          <w:tcPr>
            <w:tcW w:w="5982" w:type="dxa"/>
            <w:tcBorders>
              <w:top w:val="single" w:sz="4" w:space="0" w:color="999999"/>
              <w:left w:val="single" w:sz="4" w:space="0" w:color="999999"/>
              <w:bottom w:val="single" w:sz="4" w:space="0" w:color="999999"/>
              <w:insideH w:val="single" w:sz="4" w:space="0" w:color="999999"/>
            </w:tcBorders>
            <w:shd w:color="auto" w:fill="F2F2F2" w:themeFill="background1" w:themeFillShade="f2" w:val="clear"/>
            <w:tcMar>
              <w:left w:w="103" w:type="dxa"/>
            </w:tcMar>
          </w:tcPr>
          <w:p>
            <w:pPr>
              <w:pStyle w:val="Normal"/>
              <w:tabs>
                <w:tab w:val="left" w:pos="990" w:leader="none"/>
                <w:tab w:val="left" w:pos="2250" w:leader="none"/>
                <w:tab w:val="left" w:pos="8640" w:leader="none"/>
              </w:tabs>
              <w:rPr>
                <w:b/>
                <w:b/>
                <w:sz w:val="22"/>
                <w:szCs w:val="22"/>
              </w:rPr>
            </w:pPr>
            <w:r>
              <w:rPr>
                <w:b/>
                <w:sz w:val="22"/>
                <w:szCs w:val="22"/>
              </w:rPr>
              <w:t>Item</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103" w:type="dxa"/>
            </w:tcMar>
          </w:tcPr>
          <w:p>
            <w:pPr>
              <w:pStyle w:val="Normal"/>
              <w:tabs>
                <w:tab w:val="left" w:pos="990" w:leader="none"/>
                <w:tab w:val="left" w:pos="2250" w:leader="none"/>
                <w:tab w:val="left" w:pos="8640" w:leader="none"/>
              </w:tabs>
              <w:jc w:val="center"/>
              <w:rPr>
                <w:b/>
                <w:b/>
                <w:sz w:val="22"/>
                <w:szCs w:val="22"/>
              </w:rPr>
            </w:pPr>
            <w:r>
              <w:rPr>
                <w:b/>
                <w:sz w:val="22"/>
                <w:szCs w:val="22"/>
              </w:rPr>
              <w:t xml:space="preserve">Total </w:t>
            </w:r>
          </w:p>
        </w:tc>
      </w:tr>
      <w:tr>
        <w:trPr>
          <w:trHeight w:val="280" w:hRule="atLeast"/>
        </w:trPr>
        <w:tc>
          <w:tcPr>
            <w:tcW w:w="5982" w:type="dxa"/>
            <w:tcBorders>
              <w:top w:val="single" w:sz="4" w:space="0" w:color="999999"/>
              <w:left w:val="single" w:sz="4" w:space="0" w:color="999999"/>
              <w:bottom w:val="single" w:sz="4" w:space="0" w:color="999999"/>
              <w:insideH w:val="single" w:sz="4" w:space="0" w:color="999999"/>
            </w:tcBorders>
            <w:shd w:fill="auto" w:val="clear"/>
            <w:tcMar>
              <w:left w:w="103" w:type="dxa"/>
            </w:tcMar>
          </w:tcPr>
          <w:p>
            <w:pPr>
              <w:pStyle w:val="Normal"/>
              <w:tabs>
                <w:tab w:val="left" w:pos="990" w:leader="none"/>
                <w:tab w:val="left" w:pos="2250" w:leader="none"/>
                <w:tab w:val="left" w:pos="8640" w:leader="none"/>
              </w:tabs>
              <w:rPr>
                <w:sz w:val="22"/>
                <w:szCs w:val="22"/>
                <w:lang w:val="fr-FR"/>
              </w:rPr>
            </w:pPr>
            <w:r>
              <w:rPr>
                <w:sz w:val="22"/>
                <w:szCs w:val="22"/>
                <w:lang w:val="fr-FR"/>
              </w:rPr>
              <w:t>Printing questionnaires (500 x 5 pages @.06/pg)</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990" w:leader="none"/>
                <w:tab w:val="left" w:pos="2250" w:leader="none"/>
                <w:tab w:val="left" w:pos="8640" w:leader="none"/>
              </w:tabs>
              <w:jc w:val="right"/>
              <w:rPr>
                <w:sz w:val="22"/>
                <w:szCs w:val="22"/>
                <w:lang w:val="fr-FR"/>
              </w:rPr>
            </w:pPr>
            <w:r>
              <w:rPr>
                <w:sz w:val="22"/>
                <w:szCs w:val="22"/>
                <w:lang w:val="fr-FR"/>
              </w:rPr>
              <w:t>$150</w:t>
            </w:r>
          </w:p>
        </w:tc>
      </w:tr>
      <w:tr>
        <w:trPr>
          <w:trHeight w:val="280" w:hRule="atLeast"/>
        </w:trPr>
        <w:tc>
          <w:tcPr>
            <w:tcW w:w="5982" w:type="dxa"/>
            <w:tcBorders>
              <w:top w:val="single" w:sz="4" w:space="0" w:color="999999"/>
              <w:left w:val="single" w:sz="4" w:space="0" w:color="999999"/>
              <w:bottom w:val="single" w:sz="4" w:space="0" w:color="999999"/>
              <w:insideH w:val="single" w:sz="4" w:space="0" w:color="999999"/>
            </w:tcBorders>
            <w:shd w:fill="auto" w:val="clear"/>
            <w:tcMar>
              <w:left w:w="103" w:type="dxa"/>
            </w:tcMar>
          </w:tcPr>
          <w:p>
            <w:pPr>
              <w:pStyle w:val="Normal"/>
              <w:tabs>
                <w:tab w:val="left" w:pos="990" w:leader="none"/>
                <w:tab w:val="left" w:pos="2250" w:leader="none"/>
                <w:tab w:val="left" w:pos="8640" w:leader="none"/>
              </w:tabs>
              <w:rPr>
                <w:sz w:val="22"/>
                <w:szCs w:val="22"/>
              </w:rPr>
            </w:pPr>
            <w:r>
              <w:rPr>
                <w:sz w:val="22"/>
                <w:szCs w:val="22"/>
              </w:rPr>
              <w:t>Travel to Akaroa (2 trips  @ $130/trip)</w:t>
            </w:r>
          </w:p>
          <w:p>
            <w:pPr>
              <w:pStyle w:val="Normal"/>
              <w:tabs>
                <w:tab w:val="left" w:pos="990" w:leader="none"/>
                <w:tab w:val="left" w:pos="2250" w:leader="none"/>
                <w:tab w:val="left" w:pos="8640" w:leader="none"/>
              </w:tabs>
              <w:jc w:val="right"/>
              <w:rPr>
                <w:i/>
                <w:i/>
                <w:sz w:val="22"/>
                <w:szCs w:val="22"/>
              </w:rPr>
            </w:pPr>
            <w:r>
              <w:rPr>
                <w:i/>
                <w:sz w:val="22"/>
                <w:szCs w:val="22"/>
              </w:rPr>
              <w:t>food = $50</w:t>
            </w:r>
          </w:p>
          <w:p>
            <w:pPr>
              <w:pStyle w:val="Normal"/>
              <w:tabs>
                <w:tab w:val="left" w:pos="990" w:leader="none"/>
                <w:tab w:val="left" w:pos="2250" w:leader="none"/>
                <w:tab w:val="left" w:pos="8640" w:leader="none"/>
              </w:tabs>
              <w:jc w:val="right"/>
              <w:rPr>
                <w:i/>
                <w:i/>
                <w:sz w:val="22"/>
                <w:szCs w:val="22"/>
              </w:rPr>
            </w:pPr>
            <w:r>
              <w:rPr>
                <w:i/>
                <w:sz w:val="22"/>
                <w:szCs w:val="22"/>
              </w:rPr>
              <w:t xml:space="preserve">accommodation (1 night @ $80) = $80 </w:t>
            </w:r>
          </w:p>
          <w:p>
            <w:pPr>
              <w:pStyle w:val="Normal"/>
              <w:tabs>
                <w:tab w:val="left" w:pos="990" w:leader="none"/>
                <w:tab w:val="left" w:pos="2250" w:leader="none"/>
                <w:tab w:val="left" w:pos="8640" w:leader="none"/>
              </w:tabs>
              <w:jc w:val="right"/>
              <w:rPr>
                <w:sz w:val="22"/>
                <w:szCs w:val="22"/>
              </w:rPr>
            </w:pPr>
            <w:r>
              <w:rPr>
                <w:i/>
                <w:sz w:val="22"/>
                <w:szCs w:val="22"/>
              </w:rPr>
              <w:t>travel (Akaroa Shuttle) = $100</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990" w:leader="none"/>
                <w:tab w:val="left" w:pos="2250" w:leader="none"/>
                <w:tab w:val="left" w:pos="8640" w:leader="none"/>
              </w:tabs>
              <w:jc w:val="right"/>
              <w:rPr>
                <w:sz w:val="22"/>
                <w:szCs w:val="22"/>
              </w:rPr>
            </w:pPr>
            <w:r>
              <w:rPr>
                <w:sz w:val="22"/>
                <w:szCs w:val="22"/>
              </w:rPr>
              <w:t>$130</w:t>
            </w:r>
          </w:p>
        </w:tc>
      </w:tr>
      <w:tr>
        <w:trPr>
          <w:trHeight w:val="280" w:hRule="atLeast"/>
        </w:trPr>
        <w:tc>
          <w:tcPr>
            <w:tcW w:w="5982" w:type="dxa"/>
            <w:tcBorders>
              <w:top w:val="single" w:sz="4" w:space="0" w:color="999999"/>
              <w:left w:val="single" w:sz="4" w:space="0" w:color="999999"/>
              <w:bottom w:val="single" w:sz="4" w:space="0" w:color="999999"/>
              <w:insideH w:val="single" w:sz="4" w:space="0" w:color="999999"/>
            </w:tcBorders>
            <w:shd w:fill="auto" w:val="clear"/>
            <w:tcMar>
              <w:left w:w="103" w:type="dxa"/>
            </w:tcMar>
          </w:tcPr>
          <w:p>
            <w:pPr>
              <w:pStyle w:val="Normal"/>
              <w:tabs>
                <w:tab w:val="left" w:pos="990" w:leader="none"/>
                <w:tab w:val="left" w:pos="2250" w:leader="none"/>
                <w:tab w:val="left" w:pos="8640" w:leader="none"/>
              </w:tabs>
              <w:rPr>
                <w:sz w:val="22"/>
                <w:szCs w:val="22"/>
              </w:rPr>
            </w:pPr>
            <w:r>
              <w:rPr>
                <w:sz w:val="22"/>
                <w:szCs w:val="22"/>
              </w:rPr>
              <w:t>Interloans for literature review</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990" w:leader="none"/>
                <w:tab w:val="left" w:pos="2250" w:leader="none"/>
                <w:tab w:val="left" w:pos="8640" w:leader="none"/>
              </w:tabs>
              <w:jc w:val="right"/>
              <w:rPr>
                <w:sz w:val="22"/>
                <w:szCs w:val="22"/>
              </w:rPr>
            </w:pPr>
            <w:r>
              <w:rPr>
                <w:sz w:val="22"/>
                <w:szCs w:val="22"/>
              </w:rPr>
              <w:t>$30</w:t>
            </w:r>
          </w:p>
        </w:tc>
      </w:tr>
      <w:tr>
        <w:trPr>
          <w:trHeight w:val="280" w:hRule="atLeast"/>
        </w:trPr>
        <w:tc>
          <w:tcPr>
            <w:tcW w:w="5982" w:type="dxa"/>
            <w:tcBorders>
              <w:top w:val="single" w:sz="4" w:space="0" w:color="999999"/>
              <w:left w:val="single" w:sz="4" w:space="0" w:color="999999"/>
              <w:bottom w:val="single" w:sz="4" w:space="0" w:color="999999"/>
              <w:insideH w:val="single" w:sz="4" w:space="0" w:color="999999"/>
            </w:tcBorders>
            <w:shd w:fill="auto" w:val="clear"/>
            <w:tcMar>
              <w:left w:w="103" w:type="dxa"/>
            </w:tcMar>
          </w:tcPr>
          <w:p>
            <w:pPr>
              <w:pStyle w:val="Normal"/>
              <w:tabs>
                <w:tab w:val="left" w:pos="990" w:leader="none"/>
                <w:tab w:val="left" w:pos="2250" w:leader="none"/>
                <w:tab w:val="left" w:pos="8640" w:leader="none"/>
              </w:tabs>
              <w:rPr>
                <w:sz w:val="22"/>
                <w:szCs w:val="22"/>
              </w:rPr>
            </w:pPr>
            <w:r>
              <w:rPr>
                <w:sz w:val="22"/>
                <w:szCs w:val="22"/>
              </w:rPr>
              <w:t>Telephone (To arrange trips, follow up)</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990" w:leader="none"/>
                <w:tab w:val="left" w:pos="2250" w:leader="none"/>
                <w:tab w:val="left" w:pos="8640" w:leader="none"/>
              </w:tabs>
              <w:jc w:val="right"/>
              <w:rPr>
                <w:sz w:val="22"/>
                <w:szCs w:val="22"/>
              </w:rPr>
            </w:pPr>
            <w:r>
              <w:rPr>
                <w:sz w:val="22"/>
                <w:szCs w:val="22"/>
              </w:rPr>
              <w:t>$40</w:t>
            </w:r>
          </w:p>
        </w:tc>
      </w:tr>
      <w:tr>
        <w:trPr>
          <w:trHeight w:val="280" w:hRule="atLeast"/>
        </w:trPr>
        <w:tc>
          <w:tcPr>
            <w:tcW w:w="5982" w:type="dxa"/>
            <w:tcBorders>
              <w:top w:val="single" w:sz="4" w:space="0" w:color="999999"/>
              <w:left w:val="single" w:sz="4" w:space="0" w:color="999999"/>
              <w:bottom w:val="single" w:sz="4" w:space="0" w:color="999999"/>
              <w:insideH w:val="single" w:sz="4" w:space="0" w:color="999999"/>
            </w:tcBorders>
            <w:shd w:fill="auto" w:val="clear"/>
            <w:tcMar>
              <w:left w:w="103" w:type="dxa"/>
            </w:tcMar>
          </w:tcPr>
          <w:p>
            <w:pPr>
              <w:pStyle w:val="Normal"/>
              <w:tabs>
                <w:tab w:val="left" w:pos="990" w:leader="none"/>
                <w:tab w:val="left" w:pos="2250" w:leader="none"/>
                <w:tab w:val="left" w:pos="8640" w:leader="none"/>
              </w:tabs>
              <w:rPr>
                <w:sz w:val="22"/>
                <w:szCs w:val="22"/>
              </w:rPr>
            </w:pPr>
            <w:r>
              <w:rPr>
                <w:sz w:val="22"/>
                <w:szCs w:val="22"/>
              </w:rPr>
              <w:t>Photocopy journal articles</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990" w:leader="none"/>
                <w:tab w:val="left" w:pos="2250" w:leader="none"/>
                <w:tab w:val="left" w:pos="8640" w:leader="none"/>
              </w:tabs>
              <w:jc w:val="right"/>
              <w:rPr>
                <w:sz w:val="22"/>
                <w:szCs w:val="22"/>
              </w:rPr>
            </w:pPr>
            <w:r>
              <w:rPr>
                <w:sz w:val="22"/>
                <w:szCs w:val="22"/>
              </w:rPr>
              <w:t>$50</w:t>
            </w:r>
          </w:p>
        </w:tc>
      </w:tr>
      <w:tr>
        <w:trPr>
          <w:trHeight w:val="280" w:hRule="atLeast"/>
        </w:trPr>
        <w:tc>
          <w:tcPr>
            <w:tcW w:w="5982" w:type="dxa"/>
            <w:tcBorders>
              <w:top w:val="single" w:sz="4" w:space="0" w:color="999999"/>
              <w:left w:val="single" w:sz="4" w:space="0" w:color="999999"/>
              <w:bottom w:val="single" w:sz="4" w:space="0" w:color="999999"/>
              <w:insideH w:val="single" w:sz="4" w:space="0" w:color="999999"/>
            </w:tcBorders>
            <w:shd w:fill="auto" w:val="clear"/>
            <w:tcMar>
              <w:left w:w="103" w:type="dxa"/>
            </w:tcMar>
          </w:tcPr>
          <w:p>
            <w:pPr>
              <w:pStyle w:val="Normal"/>
              <w:tabs>
                <w:tab w:val="left" w:pos="990" w:leader="none"/>
                <w:tab w:val="left" w:pos="2250" w:leader="none"/>
                <w:tab w:val="left" w:pos="8640" w:leader="none"/>
              </w:tabs>
              <w:rPr>
                <w:sz w:val="22"/>
                <w:szCs w:val="22"/>
              </w:rPr>
            </w:pPr>
            <w:r>
              <w:rPr>
                <w:sz w:val="22"/>
                <w:szCs w:val="22"/>
              </w:rPr>
              <w:t>Print credit</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990" w:leader="none"/>
                <w:tab w:val="left" w:pos="2250" w:leader="none"/>
                <w:tab w:val="left" w:pos="8640" w:leader="none"/>
              </w:tabs>
              <w:jc w:val="right"/>
              <w:rPr>
                <w:sz w:val="22"/>
                <w:szCs w:val="22"/>
              </w:rPr>
            </w:pPr>
            <w:r>
              <w:rPr>
                <w:sz w:val="22"/>
                <w:szCs w:val="22"/>
              </w:rPr>
              <w:t>$100</w:t>
            </w:r>
          </w:p>
        </w:tc>
      </w:tr>
      <w:tr>
        <w:trPr>
          <w:trHeight w:val="280" w:hRule="atLeast"/>
        </w:trPr>
        <w:tc>
          <w:tcPr>
            <w:tcW w:w="5982" w:type="dxa"/>
            <w:tcBorders>
              <w:top w:val="single" w:sz="4" w:space="0" w:color="999999"/>
              <w:left w:val="single" w:sz="4" w:space="0" w:color="999999"/>
              <w:bottom w:val="single" w:sz="4" w:space="0" w:color="999999"/>
              <w:insideH w:val="single" w:sz="4" w:space="0" w:color="999999"/>
            </w:tcBorders>
            <w:shd w:fill="auto" w:val="clear"/>
            <w:tcMar>
              <w:left w:w="103" w:type="dxa"/>
            </w:tcMar>
          </w:tcPr>
          <w:p>
            <w:pPr>
              <w:pStyle w:val="Normal"/>
              <w:tabs>
                <w:tab w:val="left" w:pos="990" w:leader="none"/>
                <w:tab w:val="left" w:pos="2250" w:leader="none"/>
                <w:tab w:val="left" w:pos="8640" w:leader="none"/>
              </w:tabs>
              <w:rPr>
                <w:sz w:val="22"/>
                <w:szCs w:val="22"/>
              </w:rPr>
            </w:pPr>
            <w:r>
              <w:rPr>
                <w:sz w:val="22"/>
                <w:szCs w:val="22"/>
              </w:rPr>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990" w:leader="none"/>
                <w:tab w:val="left" w:pos="2250" w:leader="none"/>
                <w:tab w:val="left" w:pos="8640" w:leader="none"/>
              </w:tabs>
              <w:jc w:val="right"/>
              <w:rPr>
                <w:sz w:val="22"/>
                <w:szCs w:val="22"/>
              </w:rPr>
            </w:pPr>
            <w:r>
              <w:rPr>
                <w:sz w:val="22"/>
                <w:szCs w:val="22"/>
              </w:rPr>
            </w:r>
          </w:p>
        </w:tc>
      </w:tr>
      <w:tr>
        <w:trPr>
          <w:trHeight w:val="280" w:hRule="atLeast"/>
        </w:trPr>
        <w:tc>
          <w:tcPr>
            <w:tcW w:w="5982" w:type="dxa"/>
            <w:tcBorders>
              <w:top w:val="single" w:sz="4" w:space="0" w:color="999999"/>
              <w:left w:val="single" w:sz="4" w:space="0" w:color="999999"/>
              <w:bottom w:val="single" w:sz="4" w:space="0" w:color="999999"/>
              <w:insideH w:val="single" w:sz="4" w:space="0" w:color="999999"/>
            </w:tcBorders>
            <w:shd w:color="auto" w:fill="F2F2F2" w:themeFill="background1" w:themeFillShade="f2" w:val="clear"/>
            <w:tcMar>
              <w:left w:w="103" w:type="dxa"/>
            </w:tcMar>
          </w:tcPr>
          <w:p>
            <w:pPr>
              <w:pStyle w:val="Normal"/>
              <w:tabs>
                <w:tab w:val="left" w:pos="990" w:leader="none"/>
                <w:tab w:val="left" w:pos="2250" w:leader="none"/>
                <w:tab w:val="left" w:pos="8640" w:leader="none"/>
              </w:tabs>
              <w:jc w:val="right"/>
              <w:rPr>
                <w:b/>
                <w:b/>
                <w:sz w:val="22"/>
                <w:szCs w:val="22"/>
              </w:rPr>
            </w:pPr>
            <w:r>
              <w:rPr>
                <w:b/>
                <w:sz w:val="22"/>
                <w:szCs w:val="22"/>
              </w:rPr>
              <w:t>Total budget:</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103" w:type="dxa"/>
            </w:tcMar>
          </w:tcPr>
          <w:p>
            <w:pPr>
              <w:pStyle w:val="Normal"/>
              <w:tabs>
                <w:tab w:val="left" w:pos="990" w:leader="none"/>
                <w:tab w:val="left" w:pos="2250" w:leader="none"/>
                <w:tab w:val="left" w:pos="8640" w:leader="none"/>
              </w:tabs>
              <w:jc w:val="right"/>
              <w:rPr>
                <w:b/>
                <w:b/>
                <w:sz w:val="22"/>
                <w:szCs w:val="22"/>
              </w:rPr>
            </w:pPr>
            <w:r>
              <w:rPr>
                <w:b/>
                <w:sz w:val="22"/>
                <w:szCs w:val="22"/>
              </w:rPr>
              <w:t>$500</w:t>
            </w:r>
          </w:p>
        </w:tc>
      </w:tr>
    </w:tbl>
    <w:p>
      <w:pPr>
        <w:pStyle w:val="Heading3"/>
        <w:rPr>
          <w:lang w:val="en-NZ"/>
        </w:rPr>
      </w:pPr>
      <w:r>
        <w:rPr>
          <w:lang w:val="en-NZ"/>
        </w:rPr>
      </w:r>
    </w:p>
    <w:p>
      <w:pPr>
        <w:pStyle w:val="Normal"/>
        <w:rPr>
          <w:rFonts w:cs="Arial"/>
          <w:b/>
          <w:b/>
          <w:bCs/>
          <w:sz w:val="28"/>
          <w:szCs w:val="26"/>
          <w:lang w:val="en-NZ"/>
        </w:rPr>
      </w:pPr>
      <w:r>
        <w:rPr>
          <w:rFonts w:cs="Arial"/>
          <w:b/>
          <w:bCs/>
          <w:sz w:val="28"/>
          <w:szCs w:val="26"/>
          <w:lang w:val="en-NZ"/>
        </w:rPr>
      </w:r>
      <w:r>
        <w:br w:type="page"/>
      </w:r>
    </w:p>
    <w:p>
      <w:pPr>
        <w:pStyle w:val="Heading3"/>
        <w:rPr>
          <w:lang w:val="en-NZ"/>
        </w:rPr>
      </w:pPr>
      <w:bookmarkStart w:id="41" w:name="_Toc256585622"/>
      <w:r>
        <w:rPr>
          <w:lang w:val="en-NZ"/>
        </w:rPr>
        <w:t>A. Masters</w:t>
      </w:r>
      <w:bookmarkEnd w:id="41"/>
      <w:r>
        <w:rPr>
          <w:lang w:val="en-NZ"/>
        </w:rPr>
        <w:t xml:space="preserve"> Thesis</w:t>
      </w:r>
    </w:p>
    <w:p>
      <w:pPr>
        <w:pStyle w:val="Normal"/>
        <w:tabs>
          <w:tab w:val="left" w:pos="990" w:leader="none"/>
          <w:tab w:val="left" w:pos="3960" w:leader="none"/>
          <w:tab w:val="left" w:pos="4320" w:leader="none"/>
          <w:tab w:val="left" w:pos="4590" w:leader="none"/>
          <w:tab w:val="left" w:pos="5580" w:leader="none"/>
          <w:tab w:val="left" w:pos="8640" w:leader="none"/>
        </w:tabs>
        <w:rPr>
          <w:b/>
          <w:b/>
        </w:rPr>
      </w:pPr>
      <w:r>
        <w:rPr>
          <w:b/>
        </w:rPr>
        <w:t xml:space="preserve">Normal maximum is $2,000 </w:t>
      </w:r>
    </w:p>
    <w:p>
      <w:pPr>
        <w:pStyle w:val="Normal"/>
        <w:tabs>
          <w:tab w:val="left" w:pos="990" w:leader="none"/>
          <w:tab w:val="left" w:pos="3960" w:leader="none"/>
          <w:tab w:val="left" w:pos="4320" w:leader="none"/>
          <w:tab w:val="left" w:pos="4590" w:leader="none"/>
          <w:tab w:val="left" w:pos="5580" w:leader="none"/>
          <w:tab w:val="left" w:pos="8640" w:leader="none"/>
        </w:tabs>
        <w:rPr>
          <w:b/>
          <w:b/>
        </w:rPr>
      </w:pPr>
      <w:r>
        <w:rPr>
          <w:b/>
        </w:rPr>
      </w:r>
    </w:p>
    <w:p>
      <w:pPr>
        <w:pStyle w:val="Normal"/>
        <w:tabs>
          <w:tab w:val="left" w:pos="990" w:leader="none"/>
          <w:tab w:val="left" w:pos="2250" w:leader="none"/>
          <w:tab w:val="left" w:pos="8640" w:leader="none"/>
        </w:tabs>
        <w:ind w:left="2250" w:hanging="2250"/>
        <w:rPr>
          <w:sz w:val="22"/>
          <w:szCs w:val="22"/>
        </w:rPr>
      </w:pPr>
      <w:r>
        <w:rPr>
          <w:sz w:val="22"/>
          <w:szCs w:val="22"/>
        </w:rPr>
        <w:t>PROJECT TITLE:</w:t>
        <w:tab/>
        <w:t>The relationship between tourist perceptions of value for money and attraction visitation rates on the Otago peninsula</w:t>
      </w:r>
    </w:p>
    <w:p>
      <w:pPr>
        <w:pStyle w:val="Normal"/>
        <w:tabs>
          <w:tab w:val="left" w:pos="990" w:leader="none"/>
          <w:tab w:val="left" w:pos="2250" w:leader="none"/>
          <w:tab w:val="left" w:pos="8640" w:leader="none"/>
        </w:tabs>
        <w:ind w:left="2250" w:hanging="2250"/>
        <w:rPr>
          <w:sz w:val="22"/>
          <w:szCs w:val="22"/>
        </w:rPr>
      </w:pPr>
      <w:r>
        <w:rPr>
          <w:sz w:val="22"/>
          <w:szCs w:val="22"/>
        </w:rPr>
        <w:t xml:space="preserve">STUDENT:  </w:t>
        <w:tab/>
        <w:t>Helga Hoe</w:t>
      </w:r>
    </w:p>
    <w:tbl>
      <w:tblPr>
        <w:tblW w:w="7258" w:type="dxa"/>
        <w:jc w:val="left"/>
        <w:tblInd w:w="109" w:type="dxa"/>
        <w:tblBorders>
          <w:top w:val="single" w:sz="4" w:space="0" w:color="999999"/>
          <w:left w:val="single" w:sz="4" w:space="0" w:color="999999"/>
          <w:bottom w:val="single" w:sz="4" w:space="0" w:color="999999"/>
          <w:insideH w:val="single" w:sz="4" w:space="0" w:color="999999"/>
        </w:tblBorders>
        <w:tblCellMar>
          <w:top w:w="0" w:type="dxa"/>
          <w:left w:w="103" w:type="dxa"/>
          <w:bottom w:w="0" w:type="dxa"/>
          <w:right w:w="108" w:type="dxa"/>
        </w:tblCellMar>
        <w:tblLook w:firstRow="0" w:noVBand="0" w:lastRow="0" w:firstColumn="0" w:lastColumn="0" w:noHBand="0" w:val="0000"/>
      </w:tblPr>
      <w:tblGrid>
        <w:gridCol w:w="5982"/>
        <w:gridCol w:w="1275"/>
      </w:tblGrid>
      <w:tr>
        <w:trPr>
          <w:trHeight w:val="280" w:hRule="atLeast"/>
        </w:trPr>
        <w:tc>
          <w:tcPr>
            <w:tcW w:w="5982" w:type="dxa"/>
            <w:tcBorders>
              <w:top w:val="single" w:sz="4" w:space="0" w:color="999999"/>
              <w:left w:val="single" w:sz="4" w:space="0" w:color="999999"/>
              <w:bottom w:val="single" w:sz="4" w:space="0" w:color="999999"/>
              <w:insideH w:val="single" w:sz="4" w:space="0" w:color="999999"/>
            </w:tcBorders>
            <w:shd w:color="auto" w:fill="F2F2F2" w:themeFill="background1" w:themeFillShade="f2" w:val="clear"/>
            <w:tcMar>
              <w:left w:w="103" w:type="dxa"/>
            </w:tcMar>
          </w:tcPr>
          <w:p>
            <w:pPr>
              <w:pStyle w:val="Normal"/>
              <w:tabs>
                <w:tab w:val="left" w:pos="990" w:leader="none"/>
                <w:tab w:val="left" w:pos="2250" w:leader="none"/>
                <w:tab w:val="left" w:pos="8640" w:leader="none"/>
              </w:tabs>
              <w:rPr>
                <w:b/>
                <w:b/>
                <w:sz w:val="22"/>
                <w:szCs w:val="22"/>
              </w:rPr>
            </w:pPr>
            <w:r>
              <w:rPr>
                <w:b/>
                <w:sz w:val="22"/>
                <w:szCs w:val="22"/>
              </w:rPr>
              <w:t>Item</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103" w:type="dxa"/>
            </w:tcMar>
          </w:tcPr>
          <w:p>
            <w:pPr>
              <w:pStyle w:val="Normal"/>
              <w:tabs>
                <w:tab w:val="left" w:pos="990" w:leader="none"/>
                <w:tab w:val="left" w:pos="2250" w:leader="none"/>
                <w:tab w:val="left" w:pos="8640" w:leader="none"/>
              </w:tabs>
              <w:jc w:val="center"/>
              <w:rPr>
                <w:b/>
                <w:b/>
                <w:sz w:val="22"/>
                <w:szCs w:val="22"/>
              </w:rPr>
            </w:pPr>
            <w:r>
              <w:rPr>
                <w:b/>
                <w:sz w:val="22"/>
                <w:szCs w:val="22"/>
              </w:rPr>
              <w:t xml:space="preserve">Total </w:t>
            </w:r>
          </w:p>
        </w:tc>
      </w:tr>
      <w:tr>
        <w:trPr>
          <w:trHeight w:val="280" w:hRule="atLeast"/>
        </w:trPr>
        <w:tc>
          <w:tcPr>
            <w:tcW w:w="5982" w:type="dxa"/>
            <w:tcBorders>
              <w:top w:val="single" w:sz="4" w:space="0" w:color="999999"/>
              <w:left w:val="single" w:sz="4" w:space="0" w:color="999999"/>
              <w:bottom w:val="single" w:sz="4" w:space="0" w:color="999999"/>
              <w:insideH w:val="single" w:sz="4" w:space="0" w:color="999999"/>
            </w:tcBorders>
            <w:shd w:fill="auto" w:val="clear"/>
            <w:tcMar>
              <w:left w:w="103" w:type="dxa"/>
            </w:tcMar>
          </w:tcPr>
          <w:p>
            <w:pPr>
              <w:pStyle w:val="Normal"/>
              <w:tabs>
                <w:tab w:val="left" w:pos="990" w:leader="none"/>
                <w:tab w:val="left" w:pos="2250" w:leader="none"/>
                <w:tab w:val="left" w:pos="8640" w:leader="none"/>
              </w:tabs>
              <w:rPr>
                <w:sz w:val="22"/>
                <w:szCs w:val="22"/>
                <w:lang w:val="fr-FR"/>
              </w:rPr>
            </w:pPr>
            <w:r>
              <w:rPr>
                <w:sz w:val="22"/>
                <w:szCs w:val="22"/>
                <w:lang w:val="fr-FR"/>
              </w:rPr>
              <w:t>Printing questionnaires (500 x 5 pages @.06/pg)</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990" w:leader="none"/>
                <w:tab w:val="left" w:pos="2250" w:leader="none"/>
                <w:tab w:val="left" w:pos="8640" w:leader="none"/>
              </w:tabs>
              <w:jc w:val="right"/>
              <w:rPr>
                <w:sz w:val="22"/>
                <w:szCs w:val="22"/>
                <w:lang w:val="fr-FR"/>
              </w:rPr>
            </w:pPr>
            <w:r>
              <w:rPr>
                <w:sz w:val="22"/>
                <w:szCs w:val="22"/>
                <w:lang w:val="fr-FR"/>
              </w:rPr>
              <w:t>$150</w:t>
            </w:r>
          </w:p>
        </w:tc>
      </w:tr>
      <w:tr>
        <w:trPr>
          <w:trHeight w:val="280" w:hRule="atLeast"/>
        </w:trPr>
        <w:tc>
          <w:tcPr>
            <w:tcW w:w="5982" w:type="dxa"/>
            <w:tcBorders>
              <w:top w:val="single" w:sz="4" w:space="0" w:color="999999"/>
              <w:left w:val="single" w:sz="4" w:space="0" w:color="999999"/>
              <w:bottom w:val="single" w:sz="4" w:space="0" w:color="999999"/>
              <w:insideH w:val="single" w:sz="4" w:space="0" w:color="999999"/>
            </w:tcBorders>
            <w:shd w:fill="auto" w:val="clear"/>
            <w:tcMar>
              <w:left w:w="103" w:type="dxa"/>
            </w:tcMar>
          </w:tcPr>
          <w:p>
            <w:pPr>
              <w:pStyle w:val="Normal"/>
              <w:tabs>
                <w:tab w:val="left" w:pos="990" w:leader="none"/>
                <w:tab w:val="left" w:pos="2250" w:leader="none"/>
                <w:tab w:val="left" w:pos="8640" w:leader="none"/>
              </w:tabs>
              <w:rPr>
                <w:sz w:val="22"/>
                <w:szCs w:val="22"/>
              </w:rPr>
            </w:pPr>
            <w:r>
              <w:rPr>
                <w:sz w:val="22"/>
                <w:szCs w:val="22"/>
              </w:rPr>
              <w:t>Travel to Otago Peninsula (2 trips  @ $496/trip)</w:t>
            </w:r>
          </w:p>
          <w:p>
            <w:pPr>
              <w:pStyle w:val="Normal"/>
              <w:tabs>
                <w:tab w:val="left" w:pos="990" w:leader="none"/>
                <w:tab w:val="left" w:pos="2250" w:leader="none"/>
                <w:tab w:val="left" w:pos="8640" w:leader="none"/>
              </w:tabs>
              <w:jc w:val="right"/>
              <w:rPr>
                <w:i/>
                <w:i/>
                <w:sz w:val="22"/>
                <w:szCs w:val="22"/>
              </w:rPr>
            </w:pPr>
            <w:r>
              <w:rPr>
                <w:i/>
                <w:sz w:val="22"/>
                <w:szCs w:val="22"/>
              </w:rPr>
              <w:t>food = $50</w:t>
            </w:r>
          </w:p>
          <w:p>
            <w:pPr>
              <w:pStyle w:val="Normal"/>
              <w:tabs>
                <w:tab w:val="left" w:pos="990" w:leader="none"/>
                <w:tab w:val="left" w:pos="2250" w:leader="none"/>
                <w:tab w:val="left" w:pos="8640" w:leader="none"/>
              </w:tabs>
              <w:jc w:val="right"/>
              <w:rPr>
                <w:i/>
                <w:i/>
                <w:sz w:val="22"/>
                <w:szCs w:val="22"/>
              </w:rPr>
            </w:pPr>
            <w:r>
              <w:rPr>
                <w:i/>
                <w:sz w:val="22"/>
                <w:szCs w:val="22"/>
              </w:rPr>
              <w:t>accommodation (2 nights @ $60) = $120</w:t>
            </w:r>
          </w:p>
          <w:p>
            <w:pPr>
              <w:pStyle w:val="Normal"/>
              <w:tabs>
                <w:tab w:val="left" w:pos="990" w:leader="none"/>
                <w:tab w:val="left" w:pos="2250" w:leader="none"/>
                <w:tab w:val="left" w:pos="8640" w:leader="none"/>
              </w:tabs>
              <w:jc w:val="right"/>
              <w:rPr>
                <w:sz w:val="22"/>
                <w:szCs w:val="22"/>
              </w:rPr>
            </w:pPr>
            <w:r>
              <w:rPr>
                <w:i/>
                <w:sz w:val="22"/>
                <w:szCs w:val="22"/>
              </w:rPr>
              <w:t>travel (700km @ .28c/km) = $196</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990" w:leader="none"/>
                <w:tab w:val="left" w:pos="2250" w:leader="none"/>
                <w:tab w:val="left" w:pos="8640" w:leader="none"/>
              </w:tabs>
              <w:jc w:val="right"/>
              <w:rPr>
                <w:sz w:val="22"/>
                <w:szCs w:val="22"/>
              </w:rPr>
            </w:pPr>
            <w:r>
              <w:rPr>
                <w:sz w:val="22"/>
                <w:szCs w:val="22"/>
              </w:rPr>
              <w:t>$732</w:t>
            </w:r>
          </w:p>
        </w:tc>
      </w:tr>
      <w:tr>
        <w:trPr>
          <w:trHeight w:val="280" w:hRule="atLeast"/>
        </w:trPr>
        <w:tc>
          <w:tcPr>
            <w:tcW w:w="5982" w:type="dxa"/>
            <w:tcBorders>
              <w:top w:val="single" w:sz="4" w:space="0" w:color="999999"/>
              <w:left w:val="single" w:sz="4" w:space="0" w:color="999999"/>
              <w:bottom w:val="single" w:sz="4" w:space="0" w:color="999999"/>
              <w:insideH w:val="single" w:sz="4" w:space="0" w:color="999999"/>
            </w:tcBorders>
            <w:shd w:fill="auto" w:val="clear"/>
            <w:tcMar>
              <w:left w:w="103" w:type="dxa"/>
            </w:tcMar>
          </w:tcPr>
          <w:p>
            <w:pPr>
              <w:pStyle w:val="Normal"/>
              <w:tabs>
                <w:tab w:val="left" w:pos="990" w:leader="none"/>
                <w:tab w:val="left" w:pos="2250" w:leader="none"/>
                <w:tab w:val="left" w:pos="8640" w:leader="none"/>
              </w:tabs>
              <w:rPr>
                <w:sz w:val="22"/>
                <w:szCs w:val="22"/>
              </w:rPr>
            </w:pPr>
            <w:r>
              <w:rPr>
                <w:sz w:val="22"/>
                <w:szCs w:val="22"/>
              </w:rPr>
              <w:t>Interloans for literature review</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990" w:leader="none"/>
                <w:tab w:val="left" w:pos="2250" w:leader="none"/>
                <w:tab w:val="left" w:pos="8640" w:leader="none"/>
              </w:tabs>
              <w:jc w:val="right"/>
              <w:rPr>
                <w:sz w:val="22"/>
                <w:szCs w:val="22"/>
              </w:rPr>
            </w:pPr>
            <w:r>
              <w:rPr>
                <w:sz w:val="22"/>
                <w:szCs w:val="22"/>
              </w:rPr>
              <w:t>$100</w:t>
            </w:r>
          </w:p>
        </w:tc>
      </w:tr>
      <w:tr>
        <w:trPr>
          <w:trHeight w:val="280" w:hRule="atLeast"/>
        </w:trPr>
        <w:tc>
          <w:tcPr>
            <w:tcW w:w="5982" w:type="dxa"/>
            <w:tcBorders>
              <w:top w:val="single" w:sz="4" w:space="0" w:color="999999"/>
              <w:left w:val="single" w:sz="4" w:space="0" w:color="999999"/>
              <w:bottom w:val="single" w:sz="4" w:space="0" w:color="999999"/>
              <w:insideH w:val="single" w:sz="4" w:space="0" w:color="999999"/>
            </w:tcBorders>
            <w:shd w:fill="auto" w:val="clear"/>
            <w:tcMar>
              <w:left w:w="103" w:type="dxa"/>
            </w:tcMar>
          </w:tcPr>
          <w:p>
            <w:pPr>
              <w:pStyle w:val="Normal"/>
              <w:tabs>
                <w:tab w:val="left" w:pos="990" w:leader="none"/>
                <w:tab w:val="left" w:pos="2250" w:leader="none"/>
                <w:tab w:val="left" w:pos="8640" w:leader="none"/>
              </w:tabs>
              <w:rPr>
                <w:sz w:val="22"/>
                <w:szCs w:val="22"/>
              </w:rPr>
            </w:pPr>
            <w:r>
              <w:rPr>
                <w:sz w:val="22"/>
                <w:szCs w:val="22"/>
              </w:rPr>
              <w:t>Telephone (To arrange trips, follow up)</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990" w:leader="none"/>
                <w:tab w:val="left" w:pos="2250" w:leader="none"/>
                <w:tab w:val="left" w:pos="8640" w:leader="none"/>
              </w:tabs>
              <w:jc w:val="right"/>
              <w:rPr>
                <w:sz w:val="22"/>
                <w:szCs w:val="22"/>
              </w:rPr>
            </w:pPr>
            <w:r>
              <w:rPr>
                <w:sz w:val="22"/>
                <w:szCs w:val="22"/>
              </w:rPr>
              <w:t>$40</w:t>
            </w:r>
          </w:p>
        </w:tc>
      </w:tr>
      <w:tr>
        <w:trPr>
          <w:trHeight w:val="280" w:hRule="atLeast"/>
        </w:trPr>
        <w:tc>
          <w:tcPr>
            <w:tcW w:w="5982" w:type="dxa"/>
            <w:tcBorders>
              <w:top w:val="single" w:sz="4" w:space="0" w:color="999999"/>
              <w:left w:val="single" w:sz="4" w:space="0" w:color="999999"/>
              <w:bottom w:val="single" w:sz="4" w:space="0" w:color="999999"/>
              <w:insideH w:val="single" w:sz="4" w:space="0" w:color="999999"/>
            </w:tcBorders>
            <w:shd w:fill="auto" w:val="clear"/>
            <w:tcMar>
              <w:left w:w="103" w:type="dxa"/>
            </w:tcMar>
          </w:tcPr>
          <w:p>
            <w:pPr>
              <w:pStyle w:val="Normal"/>
              <w:tabs>
                <w:tab w:val="left" w:pos="990" w:leader="none"/>
                <w:tab w:val="left" w:pos="2250" w:leader="none"/>
                <w:tab w:val="left" w:pos="8640" w:leader="none"/>
              </w:tabs>
              <w:rPr>
                <w:sz w:val="22"/>
                <w:szCs w:val="22"/>
              </w:rPr>
            </w:pPr>
            <w:r>
              <w:rPr>
                <w:sz w:val="22"/>
                <w:szCs w:val="22"/>
              </w:rPr>
              <w:t>Stationery (thank you notes &amp; postage for attraction operators) (7 attractions x ($3.50/note + .50 postage))</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990" w:leader="none"/>
                <w:tab w:val="left" w:pos="2250" w:leader="none"/>
                <w:tab w:val="left" w:pos="8640" w:leader="none"/>
              </w:tabs>
              <w:jc w:val="right"/>
              <w:rPr>
                <w:sz w:val="22"/>
                <w:szCs w:val="22"/>
              </w:rPr>
            </w:pPr>
            <w:r>
              <w:rPr>
                <w:sz w:val="22"/>
                <w:szCs w:val="22"/>
              </w:rPr>
              <w:t>$28</w:t>
            </w:r>
          </w:p>
        </w:tc>
      </w:tr>
      <w:tr>
        <w:trPr>
          <w:trHeight w:val="280" w:hRule="atLeast"/>
        </w:trPr>
        <w:tc>
          <w:tcPr>
            <w:tcW w:w="5982" w:type="dxa"/>
            <w:tcBorders>
              <w:top w:val="single" w:sz="4" w:space="0" w:color="999999"/>
              <w:left w:val="single" w:sz="4" w:space="0" w:color="999999"/>
              <w:bottom w:val="single" w:sz="4" w:space="0" w:color="999999"/>
              <w:insideH w:val="single" w:sz="4" w:space="0" w:color="999999"/>
            </w:tcBorders>
            <w:shd w:fill="auto" w:val="clear"/>
            <w:tcMar>
              <w:left w:w="103" w:type="dxa"/>
            </w:tcMar>
          </w:tcPr>
          <w:p>
            <w:pPr>
              <w:pStyle w:val="Normal"/>
              <w:tabs>
                <w:tab w:val="left" w:pos="990" w:leader="none"/>
                <w:tab w:val="left" w:pos="2250" w:leader="none"/>
                <w:tab w:val="left" w:pos="8640" w:leader="none"/>
              </w:tabs>
              <w:rPr>
                <w:sz w:val="22"/>
                <w:szCs w:val="22"/>
              </w:rPr>
            </w:pPr>
            <w:r>
              <w:rPr>
                <w:sz w:val="22"/>
                <w:szCs w:val="22"/>
              </w:rPr>
              <w:t>Photocopy journal articles</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990" w:leader="none"/>
                <w:tab w:val="left" w:pos="2250" w:leader="none"/>
                <w:tab w:val="left" w:pos="8640" w:leader="none"/>
              </w:tabs>
              <w:jc w:val="right"/>
              <w:rPr>
                <w:sz w:val="22"/>
                <w:szCs w:val="22"/>
              </w:rPr>
            </w:pPr>
            <w:r>
              <w:rPr>
                <w:sz w:val="22"/>
                <w:szCs w:val="22"/>
              </w:rPr>
              <w:t>$50</w:t>
            </w:r>
          </w:p>
        </w:tc>
      </w:tr>
      <w:tr>
        <w:trPr>
          <w:trHeight w:val="280" w:hRule="atLeast"/>
        </w:trPr>
        <w:tc>
          <w:tcPr>
            <w:tcW w:w="5982" w:type="dxa"/>
            <w:tcBorders>
              <w:top w:val="single" w:sz="4" w:space="0" w:color="999999"/>
              <w:left w:val="single" w:sz="4" w:space="0" w:color="999999"/>
              <w:bottom w:val="single" w:sz="4" w:space="0" w:color="999999"/>
              <w:insideH w:val="single" w:sz="4" w:space="0" w:color="999999"/>
            </w:tcBorders>
            <w:shd w:fill="auto" w:val="clear"/>
            <w:tcMar>
              <w:left w:w="103" w:type="dxa"/>
            </w:tcMar>
          </w:tcPr>
          <w:p>
            <w:pPr>
              <w:pStyle w:val="Normal"/>
              <w:tabs>
                <w:tab w:val="left" w:pos="990" w:leader="none"/>
                <w:tab w:val="left" w:pos="2250" w:leader="none"/>
                <w:tab w:val="left" w:pos="8640" w:leader="none"/>
              </w:tabs>
              <w:rPr>
                <w:sz w:val="22"/>
                <w:szCs w:val="22"/>
              </w:rPr>
            </w:pPr>
            <w:r>
              <w:rPr>
                <w:sz w:val="22"/>
                <w:szCs w:val="22"/>
              </w:rPr>
              <w:t>Print credit</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990" w:leader="none"/>
                <w:tab w:val="left" w:pos="2250" w:leader="none"/>
                <w:tab w:val="left" w:pos="8640" w:leader="none"/>
              </w:tabs>
              <w:jc w:val="right"/>
              <w:rPr>
                <w:sz w:val="22"/>
                <w:szCs w:val="22"/>
              </w:rPr>
            </w:pPr>
            <w:r>
              <w:rPr>
                <w:sz w:val="22"/>
                <w:szCs w:val="22"/>
              </w:rPr>
              <w:t>$100</w:t>
            </w:r>
          </w:p>
        </w:tc>
      </w:tr>
      <w:tr>
        <w:trPr>
          <w:trHeight w:val="280" w:hRule="atLeast"/>
        </w:trPr>
        <w:tc>
          <w:tcPr>
            <w:tcW w:w="5982" w:type="dxa"/>
            <w:tcBorders>
              <w:top w:val="single" w:sz="4" w:space="0" w:color="999999"/>
              <w:left w:val="single" w:sz="4" w:space="0" w:color="999999"/>
              <w:bottom w:val="single" w:sz="4" w:space="0" w:color="999999"/>
              <w:insideH w:val="single" w:sz="4" w:space="0" w:color="999999"/>
            </w:tcBorders>
            <w:shd w:fill="auto" w:val="clear"/>
            <w:tcMar>
              <w:left w:w="103" w:type="dxa"/>
            </w:tcMar>
          </w:tcPr>
          <w:p>
            <w:pPr>
              <w:pStyle w:val="Normal"/>
              <w:tabs>
                <w:tab w:val="left" w:pos="990" w:leader="none"/>
                <w:tab w:val="left" w:pos="2250" w:leader="none"/>
                <w:tab w:val="left" w:pos="8640" w:leader="none"/>
              </w:tabs>
              <w:rPr>
                <w:sz w:val="22"/>
                <w:szCs w:val="22"/>
              </w:rPr>
            </w:pPr>
            <w:r>
              <w:rPr>
                <w:sz w:val="22"/>
                <w:szCs w:val="22"/>
              </w:rPr>
              <w:t>Conference in New Zealand</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990" w:leader="none"/>
                <w:tab w:val="left" w:pos="2250" w:leader="none"/>
                <w:tab w:val="left" w:pos="8640" w:leader="none"/>
              </w:tabs>
              <w:jc w:val="right"/>
              <w:rPr>
                <w:sz w:val="22"/>
                <w:szCs w:val="22"/>
              </w:rPr>
            </w:pPr>
            <w:r>
              <w:rPr>
                <w:sz w:val="22"/>
                <w:szCs w:val="22"/>
              </w:rPr>
              <w:t>$750</w:t>
            </w:r>
          </w:p>
        </w:tc>
      </w:tr>
      <w:tr>
        <w:trPr>
          <w:trHeight w:val="280" w:hRule="atLeast"/>
        </w:trPr>
        <w:tc>
          <w:tcPr>
            <w:tcW w:w="5982" w:type="dxa"/>
            <w:tcBorders>
              <w:top w:val="single" w:sz="4" w:space="0" w:color="999999"/>
              <w:left w:val="single" w:sz="4" w:space="0" w:color="999999"/>
              <w:bottom w:val="single" w:sz="4" w:space="0" w:color="999999"/>
              <w:insideH w:val="single" w:sz="4" w:space="0" w:color="999999"/>
            </w:tcBorders>
            <w:shd w:fill="auto" w:val="clear"/>
            <w:tcMar>
              <w:left w:w="103" w:type="dxa"/>
            </w:tcMar>
          </w:tcPr>
          <w:p>
            <w:pPr>
              <w:pStyle w:val="Normal"/>
              <w:tabs>
                <w:tab w:val="left" w:pos="990" w:leader="none"/>
                <w:tab w:val="left" w:pos="2250" w:leader="none"/>
                <w:tab w:val="left" w:pos="8640" w:leader="none"/>
              </w:tabs>
              <w:rPr>
                <w:sz w:val="22"/>
                <w:szCs w:val="22"/>
              </w:rPr>
            </w:pPr>
            <w:r>
              <w:rPr>
                <w:sz w:val="22"/>
                <w:szCs w:val="22"/>
              </w:rPr>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990" w:leader="none"/>
                <w:tab w:val="left" w:pos="2250" w:leader="none"/>
                <w:tab w:val="left" w:pos="8640" w:leader="none"/>
              </w:tabs>
              <w:jc w:val="right"/>
              <w:rPr>
                <w:sz w:val="22"/>
                <w:szCs w:val="22"/>
              </w:rPr>
            </w:pPr>
            <w:r>
              <w:rPr>
                <w:sz w:val="22"/>
                <w:szCs w:val="22"/>
              </w:rPr>
            </w:r>
          </w:p>
        </w:tc>
      </w:tr>
      <w:tr>
        <w:trPr>
          <w:trHeight w:val="280" w:hRule="atLeast"/>
        </w:trPr>
        <w:tc>
          <w:tcPr>
            <w:tcW w:w="5982" w:type="dxa"/>
            <w:tcBorders>
              <w:top w:val="single" w:sz="4" w:space="0" w:color="999999"/>
              <w:left w:val="single" w:sz="4" w:space="0" w:color="999999"/>
              <w:bottom w:val="single" w:sz="4" w:space="0" w:color="999999"/>
              <w:insideH w:val="single" w:sz="4" w:space="0" w:color="999999"/>
            </w:tcBorders>
            <w:shd w:color="auto" w:fill="F2F2F2" w:themeFill="background1" w:themeFillShade="f2" w:val="clear"/>
            <w:tcMar>
              <w:left w:w="103" w:type="dxa"/>
            </w:tcMar>
          </w:tcPr>
          <w:p>
            <w:pPr>
              <w:pStyle w:val="Normal"/>
              <w:tabs>
                <w:tab w:val="left" w:pos="990" w:leader="none"/>
                <w:tab w:val="left" w:pos="2250" w:leader="none"/>
                <w:tab w:val="left" w:pos="8640" w:leader="none"/>
              </w:tabs>
              <w:jc w:val="right"/>
              <w:rPr>
                <w:b/>
                <w:b/>
                <w:sz w:val="22"/>
                <w:szCs w:val="22"/>
              </w:rPr>
            </w:pPr>
            <w:r>
              <w:rPr>
                <w:b/>
                <w:sz w:val="22"/>
                <w:szCs w:val="22"/>
              </w:rPr>
              <w:t>Total budget:</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103" w:type="dxa"/>
            </w:tcMar>
          </w:tcPr>
          <w:p>
            <w:pPr>
              <w:pStyle w:val="Normal"/>
              <w:tabs>
                <w:tab w:val="left" w:pos="990" w:leader="none"/>
                <w:tab w:val="left" w:pos="2250" w:leader="none"/>
                <w:tab w:val="left" w:pos="8640" w:leader="none"/>
              </w:tabs>
              <w:jc w:val="right"/>
              <w:rPr>
                <w:b/>
                <w:b/>
                <w:sz w:val="22"/>
                <w:szCs w:val="22"/>
              </w:rPr>
            </w:pPr>
            <w:r>
              <w:rPr>
                <w:b/>
                <w:sz w:val="22"/>
                <w:szCs w:val="22"/>
              </w:rPr>
              <w:t>$1,950</w:t>
            </w:r>
          </w:p>
        </w:tc>
      </w:tr>
    </w:tbl>
    <w:p>
      <w:pPr>
        <w:pStyle w:val="Heading3"/>
        <w:rPr>
          <w:lang w:val="en-NZ"/>
        </w:rPr>
      </w:pPr>
      <w:r>
        <w:rPr>
          <w:lang w:val="en-NZ"/>
        </w:rPr>
      </w:r>
    </w:p>
    <w:p>
      <w:pPr>
        <w:pStyle w:val="Heading3"/>
        <w:rPr>
          <w:lang w:val="en-NZ"/>
        </w:rPr>
      </w:pPr>
      <w:r>
        <w:rPr>
          <w:lang w:val="en-NZ"/>
        </w:rPr>
        <w:t>B. PhD</w:t>
      </w:r>
    </w:p>
    <w:p>
      <w:pPr>
        <w:pStyle w:val="Normal"/>
        <w:tabs>
          <w:tab w:val="left" w:pos="990" w:leader="none"/>
          <w:tab w:val="left" w:pos="3960" w:leader="none"/>
          <w:tab w:val="left" w:pos="4320" w:leader="none"/>
          <w:tab w:val="left" w:pos="4590" w:leader="none"/>
          <w:tab w:val="left" w:pos="5580" w:leader="none"/>
          <w:tab w:val="left" w:pos="8640" w:leader="none"/>
        </w:tabs>
        <w:rPr>
          <w:b/>
          <w:b/>
        </w:rPr>
      </w:pPr>
      <w:r>
        <w:rPr>
          <w:b/>
        </w:rPr>
        <w:t>Normal maximum is $6,000</w:t>
      </w:r>
    </w:p>
    <w:p>
      <w:pPr>
        <w:pStyle w:val="Normal"/>
        <w:tabs>
          <w:tab w:val="left" w:pos="990" w:leader="none"/>
          <w:tab w:val="left" w:pos="3960" w:leader="none"/>
          <w:tab w:val="left" w:pos="4320" w:leader="none"/>
          <w:tab w:val="left" w:pos="4590" w:leader="none"/>
          <w:tab w:val="left" w:pos="5580" w:leader="none"/>
          <w:tab w:val="left" w:pos="8640" w:leader="none"/>
        </w:tabs>
        <w:rPr>
          <w:b/>
          <w:b/>
        </w:rPr>
      </w:pPr>
      <w:r>
        <w:rPr>
          <w:b/>
        </w:rPr>
      </w:r>
    </w:p>
    <w:p>
      <w:pPr>
        <w:pStyle w:val="Normal"/>
        <w:tabs>
          <w:tab w:val="left" w:pos="990" w:leader="none"/>
          <w:tab w:val="left" w:pos="2250" w:leader="none"/>
          <w:tab w:val="left" w:pos="8640" w:leader="none"/>
        </w:tabs>
        <w:ind w:left="2250" w:hanging="2250"/>
        <w:rPr>
          <w:sz w:val="22"/>
          <w:szCs w:val="22"/>
        </w:rPr>
      </w:pPr>
      <w:r>
        <w:rPr>
          <w:sz w:val="22"/>
          <w:szCs w:val="22"/>
        </w:rPr>
        <w:t>PROJECT TITLE:</w:t>
        <w:tab/>
        <w:t>Riparian management: matching stakeholders’ values to riparian zone classifications</w:t>
      </w:r>
    </w:p>
    <w:p>
      <w:pPr>
        <w:pStyle w:val="Normal"/>
        <w:tabs>
          <w:tab w:val="left" w:pos="990" w:leader="none"/>
          <w:tab w:val="left" w:pos="2250" w:leader="none"/>
          <w:tab w:val="left" w:pos="8640" w:leader="none"/>
        </w:tabs>
        <w:ind w:left="2250" w:hanging="2250"/>
        <w:rPr>
          <w:sz w:val="22"/>
          <w:szCs w:val="22"/>
        </w:rPr>
      </w:pPr>
      <w:r>
        <w:rPr>
          <w:sz w:val="22"/>
          <w:szCs w:val="22"/>
        </w:rPr>
        <w:t xml:space="preserve">STUDENT:  </w:t>
        <w:tab/>
        <w:t>Helmut Hoe</w:t>
      </w:r>
    </w:p>
    <w:tbl>
      <w:tblPr>
        <w:tblW w:w="8109" w:type="dxa"/>
        <w:jc w:val="left"/>
        <w:tblInd w:w="109" w:type="dxa"/>
        <w:tblBorders>
          <w:top w:val="single" w:sz="4" w:space="0" w:color="999999"/>
          <w:left w:val="single" w:sz="4" w:space="0" w:color="999999"/>
          <w:bottom w:val="single" w:sz="4" w:space="0" w:color="999999"/>
          <w:insideH w:val="single" w:sz="4" w:space="0" w:color="999999"/>
        </w:tblBorders>
        <w:tblCellMar>
          <w:top w:w="0" w:type="dxa"/>
          <w:left w:w="103" w:type="dxa"/>
          <w:bottom w:w="0" w:type="dxa"/>
          <w:right w:w="108" w:type="dxa"/>
        </w:tblCellMar>
        <w:tblLook w:firstRow="0" w:noVBand="0" w:lastRow="0" w:firstColumn="0" w:lastColumn="0" w:noHBand="0" w:val="0000"/>
      </w:tblPr>
      <w:tblGrid>
        <w:gridCol w:w="6123"/>
        <w:gridCol w:w="1985"/>
      </w:tblGrid>
      <w:tr>
        <w:trPr>
          <w:trHeight w:val="280" w:hRule="atLeast"/>
        </w:trPr>
        <w:tc>
          <w:tcPr>
            <w:tcW w:w="6123" w:type="dxa"/>
            <w:tcBorders>
              <w:top w:val="single" w:sz="4" w:space="0" w:color="999999"/>
              <w:left w:val="single" w:sz="4" w:space="0" w:color="999999"/>
              <w:bottom w:val="single" w:sz="4" w:space="0" w:color="999999"/>
              <w:insideH w:val="single" w:sz="4" w:space="0" w:color="999999"/>
            </w:tcBorders>
            <w:shd w:color="auto" w:fill="F2F2F2" w:themeFill="background1" w:themeFillShade="f2" w:val="clear"/>
            <w:tcMar>
              <w:left w:w="103" w:type="dxa"/>
            </w:tcMar>
          </w:tcPr>
          <w:p>
            <w:pPr>
              <w:pStyle w:val="Normal"/>
              <w:tabs>
                <w:tab w:val="left" w:pos="990" w:leader="none"/>
                <w:tab w:val="left" w:pos="2250" w:leader="none"/>
                <w:tab w:val="left" w:pos="8640" w:leader="none"/>
              </w:tabs>
              <w:rPr>
                <w:b/>
                <w:b/>
                <w:sz w:val="22"/>
                <w:szCs w:val="22"/>
              </w:rPr>
            </w:pPr>
            <w:r>
              <w:rPr>
                <w:b/>
                <w:sz w:val="22"/>
                <w:szCs w:val="22"/>
              </w:rPr>
              <w:t>Item</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103" w:type="dxa"/>
            </w:tcMar>
          </w:tcPr>
          <w:p>
            <w:pPr>
              <w:pStyle w:val="Normal"/>
              <w:tabs>
                <w:tab w:val="left" w:pos="990" w:leader="none"/>
                <w:tab w:val="left" w:pos="2250" w:leader="none"/>
                <w:tab w:val="left" w:pos="8640" w:leader="none"/>
              </w:tabs>
              <w:jc w:val="right"/>
              <w:rPr>
                <w:b/>
                <w:b/>
                <w:sz w:val="22"/>
                <w:szCs w:val="22"/>
              </w:rPr>
            </w:pPr>
            <w:r>
              <w:rPr>
                <w:b/>
                <w:sz w:val="22"/>
                <w:szCs w:val="22"/>
              </w:rPr>
              <w:t xml:space="preserve">Total </w:t>
            </w:r>
          </w:p>
        </w:tc>
      </w:tr>
      <w:tr>
        <w:trPr>
          <w:trHeight w:val="280" w:hRule="atLeast"/>
        </w:trPr>
        <w:tc>
          <w:tcPr>
            <w:tcW w:w="6123" w:type="dxa"/>
            <w:tcBorders>
              <w:top w:val="single" w:sz="4" w:space="0" w:color="999999"/>
              <w:left w:val="single" w:sz="4" w:space="0" w:color="999999"/>
              <w:bottom w:val="single" w:sz="4" w:space="0" w:color="999999"/>
              <w:insideH w:val="single" w:sz="4" w:space="0" w:color="999999"/>
            </w:tcBorders>
            <w:shd w:fill="auto" w:val="clear"/>
            <w:tcMar>
              <w:left w:w="103" w:type="dxa"/>
            </w:tcMar>
          </w:tcPr>
          <w:p>
            <w:pPr>
              <w:pStyle w:val="Normal"/>
              <w:tabs>
                <w:tab w:val="left" w:pos="990" w:leader="none"/>
                <w:tab w:val="left" w:pos="2250" w:leader="none"/>
                <w:tab w:val="left" w:pos="8640" w:leader="none"/>
              </w:tabs>
              <w:rPr>
                <w:sz w:val="22"/>
                <w:szCs w:val="22"/>
                <w:lang w:val="fr-FR"/>
              </w:rPr>
            </w:pPr>
            <w:r>
              <w:rPr>
                <w:sz w:val="22"/>
                <w:szCs w:val="22"/>
                <w:lang w:val="fr-FR"/>
              </w:rPr>
              <w:t>Transport to study areas (1,000km @ 0.38 = $380)</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990" w:leader="none"/>
                <w:tab w:val="left" w:pos="2250" w:leader="none"/>
                <w:tab w:val="left" w:pos="8640" w:leader="none"/>
              </w:tabs>
              <w:jc w:val="right"/>
              <w:rPr>
                <w:sz w:val="22"/>
                <w:szCs w:val="22"/>
                <w:lang w:val="fr-FR"/>
              </w:rPr>
            </w:pPr>
            <w:r>
              <w:rPr>
                <w:sz w:val="22"/>
                <w:szCs w:val="22"/>
                <w:lang w:val="fr-FR"/>
              </w:rPr>
              <w:t>$380</w:t>
            </w:r>
          </w:p>
        </w:tc>
      </w:tr>
      <w:tr>
        <w:trPr>
          <w:trHeight w:val="280" w:hRule="atLeast"/>
        </w:trPr>
        <w:tc>
          <w:tcPr>
            <w:tcW w:w="6123" w:type="dxa"/>
            <w:tcBorders>
              <w:top w:val="single" w:sz="4" w:space="0" w:color="999999"/>
              <w:left w:val="single" w:sz="4" w:space="0" w:color="999999"/>
              <w:bottom w:val="single" w:sz="4" w:space="0" w:color="999999"/>
              <w:insideH w:val="single" w:sz="4" w:space="0" w:color="999999"/>
            </w:tcBorders>
            <w:shd w:fill="auto" w:val="clear"/>
            <w:tcMar>
              <w:left w:w="103" w:type="dxa"/>
            </w:tcMar>
          </w:tcPr>
          <w:p>
            <w:pPr>
              <w:pStyle w:val="Normal"/>
              <w:tabs>
                <w:tab w:val="left" w:pos="990" w:leader="none"/>
                <w:tab w:val="left" w:pos="2250" w:leader="none"/>
                <w:tab w:val="left" w:pos="8640" w:leader="none"/>
              </w:tabs>
              <w:rPr>
                <w:sz w:val="22"/>
                <w:szCs w:val="22"/>
              </w:rPr>
            </w:pPr>
            <w:r>
              <w:rPr>
                <w:sz w:val="22"/>
                <w:szCs w:val="22"/>
              </w:rPr>
              <w:t>Travel to NIWA - Hamilton (2 trips @ $966/trip)</w:t>
            </w:r>
          </w:p>
          <w:p>
            <w:pPr>
              <w:pStyle w:val="Normal"/>
              <w:tabs>
                <w:tab w:val="left" w:pos="990" w:leader="none"/>
                <w:tab w:val="left" w:pos="2250" w:leader="none"/>
                <w:tab w:val="left" w:pos="8640" w:leader="none"/>
              </w:tabs>
              <w:jc w:val="right"/>
              <w:rPr>
                <w:i/>
                <w:i/>
                <w:sz w:val="22"/>
                <w:szCs w:val="22"/>
              </w:rPr>
            </w:pPr>
            <w:r>
              <w:rPr>
                <w:i/>
                <w:sz w:val="22"/>
                <w:szCs w:val="22"/>
              </w:rPr>
              <w:t>food = $200</w:t>
            </w:r>
          </w:p>
          <w:p>
            <w:pPr>
              <w:pStyle w:val="Normal"/>
              <w:tabs>
                <w:tab w:val="left" w:pos="990" w:leader="none"/>
                <w:tab w:val="left" w:pos="2250" w:leader="none"/>
                <w:tab w:val="left" w:pos="8640" w:leader="none"/>
              </w:tabs>
              <w:jc w:val="right"/>
              <w:rPr>
                <w:i/>
                <w:i/>
                <w:sz w:val="22"/>
                <w:szCs w:val="22"/>
              </w:rPr>
            </w:pPr>
            <w:r>
              <w:rPr>
                <w:i/>
                <w:sz w:val="22"/>
                <w:szCs w:val="22"/>
              </w:rPr>
              <w:t>accommodation (5 nights @ $60) = $300</w:t>
            </w:r>
          </w:p>
          <w:p>
            <w:pPr>
              <w:pStyle w:val="Normal"/>
              <w:tabs>
                <w:tab w:val="left" w:pos="990" w:leader="none"/>
                <w:tab w:val="left" w:pos="2250" w:leader="none"/>
                <w:tab w:val="left" w:pos="8640" w:leader="none"/>
              </w:tabs>
              <w:jc w:val="right"/>
              <w:rPr>
                <w:sz w:val="22"/>
                <w:szCs w:val="22"/>
              </w:rPr>
            </w:pPr>
            <w:r>
              <w:rPr>
                <w:i/>
                <w:sz w:val="22"/>
                <w:szCs w:val="22"/>
              </w:rPr>
              <w:t>airfare = $466</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990" w:leader="none"/>
                <w:tab w:val="left" w:pos="2250" w:leader="none"/>
                <w:tab w:val="left" w:pos="8640" w:leader="none"/>
              </w:tabs>
              <w:jc w:val="right"/>
              <w:rPr>
                <w:sz w:val="22"/>
                <w:szCs w:val="22"/>
              </w:rPr>
            </w:pPr>
            <w:r>
              <w:rPr>
                <w:sz w:val="22"/>
                <w:szCs w:val="22"/>
              </w:rPr>
              <w:t>$1,932</w:t>
            </w:r>
          </w:p>
        </w:tc>
      </w:tr>
      <w:tr>
        <w:trPr>
          <w:trHeight w:val="280" w:hRule="atLeast"/>
        </w:trPr>
        <w:tc>
          <w:tcPr>
            <w:tcW w:w="6123" w:type="dxa"/>
            <w:tcBorders>
              <w:top w:val="single" w:sz="4" w:space="0" w:color="999999"/>
              <w:left w:val="single" w:sz="4" w:space="0" w:color="999999"/>
              <w:bottom w:val="single" w:sz="4" w:space="0" w:color="999999"/>
              <w:insideH w:val="single" w:sz="4" w:space="0" w:color="999999"/>
            </w:tcBorders>
            <w:shd w:fill="auto" w:val="clear"/>
            <w:tcMar>
              <w:left w:w="103" w:type="dxa"/>
            </w:tcMar>
          </w:tcPr>
          <w:p>
            <w:pPr>
              <w:pStyle w:val="Normal"/>
              <w:tabs>
                <w:tab w:val="left" w:pos="990" w:leader="none"/>
                <w:tab w:val="left" w:pos="2250" w:leader="none"/>
                <w:tab w:val="left" w:pos="8640" w:leader="none"/>
              </w:tabs>
              <w:rPr>
                <w:sz w:val="22"/>
                <w:szCs w:val="22"/>
              </w:rPr>
            </w:pPr>
            <w:r>
              <w:rPr>
                <w:sz w:val="22"/>
                <w:szCs w:val="22"/>
              </w:rPr>
              <w:t>Postage</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990" w:leader="none"/>
                <w:tab w:val="left" w:pos="2250" w:leader="none"/>
                <w:tab w:val="left" w:pos="8640" w:leader="none"/>
              </w:tabs>
              <w:jc w:val="right"/>
              <w:rPr>
                <w:sz w:val="22"/>
                <w:szCs w:val="22"/>
              </w:rPr>
            </w:pPr>
            <w:r>
              <w:rPr>
                <w:sz w:val="22"/>
                <w:szCs w:val="22"/>
              </w:rPr>
              <w:t>$150</w:t>
            </w:r>
          </w:p>
        </w:tc>
      </w:tr>
      <w:tr>
        <w:trPr>
          <w:trHeight w:val="280" w:hRule="atLeast"/>
        </w:trPr>
        <w:tc>
          <w:tcPr>
            <w:tcW w:w="6123" w:type="dxa"/>
            <w:tcBorders>
              <w:top w:val="single" w:sz="4" w:space="0" w:color="999999"/>
              <w:left w:val="single" w:sz="4" w:space="0" w:color="999999"/>
              <w:bottom w:val="single" w:sz="4" w:space="0" w:color="999999"/>
              <w:insideH w:val="single" w:sz="4" w:space="0" w:color="999999"/>
            </w:tcBorders>
            <w:shd w:fill="auto" w:val="clear"/>
            <w:tcMar>
              <w:left w:w="103" w:type="dxa"/>
            </w:tcMar>
          </w:tcPr>
          <w:p>
            <w:pPr>
              <w:pStyle w:val="Normal"/>
              <w:tabs>
                <w:tab w:val="left" w:pos="990" w:leader="none"/>
                <w:tab w:val="left" w:pos="2250" w:leader="none"/>
                <w:tab w:val="left" w:pos="8640" w:leader="none"/>
              </w:tabs>
              <w:rPr>
                <w:sz w:val="22"/>
                <w:szCs w:val="22"/>
              </w:rPr>
            </w:pPr>
            <w:r>
              <w:rPr>
                <w:sz w:val="22"/>
                <w:szCs w:val="22"/>
              </w:rPr>
              <w:t>Interloans for literature review</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990" w:leader="none"/>
                <w:tab w:val="left" w:pos="2250" w:leader="none"/>
                <w:tab w:val="left" w:pos="8640" w:leader="none"/>
              </w:tabs>
              <w:jc w:val="right"/>
              <w:rPr>
                <w:sz w:val="22"/>
                <w:szCs w:val="22"/>
              </w:rPr>
            </w:pPr>
            <w:r>
              <w:rPr>
                <w:sz w:val="22"/>
                <w:szCs w:val="22"/>
              </w:rPr>
              <w:t>$350</w:t>
            </w:r>
          </w:p>
        </w:tc>
      </w:tr>
      <w:tr>
        <w:trPr>
          <w:trHeight w:val="280" w:hRule="atLeast"/>
        </w:trPr>
        <w:tc>
          <w:tcPr>
            <w:tcW w:w="6123" w:type="dxa"/>
            <w:tcBorders>
              <w:top w:val="single" w:sz="4" w:space="0" w:color="999999"/>
              <w:left w:val="single" w:sz="4" w:space="0" w:color="999999"/>
              <w:bottom w:val="single" w:sz="4" w:space="0" w:color="999999"/>
              <w:insideH w:val="single" w:sz="4" w:space="0" w:color="999999"/>
            </w:tcBorders>
            <w:shd w:fill="auto" w:val="clear"/>
            <w:tcMar>
              <w:left w:w="103" w:type="dxa"/>
            </w:tcMar>
          </w:tcPr>
          <w:p>
            <w:pPr>
              <w:pStyle w:val="Normal"/>
              <w:tabs>
                <w:tab w:val="left" w:pos="990" w:leader="none"/>
                <w:tab w:val="left" w:pos="2250" w:leader="none"/>
                <w:tab w:val="left" w:pos="8640" w:leader="none"/>
              </w:tabs>
              <w:rPr>
                <w:sz w:val="22"/>
                <w:szCs w:val="22"/>
              </w:rPr>
            </w:pPr>
            <w:r>
              <w:rPr>
                <w:sz w:val="22"/>
                <w:szCs w:val="22"/>
              </w:rPr>
              <w:t>Stationery</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990" w:leader="none"/>
                <w:tab w:val="left" w:pos="2250" w:leader="none"/>
                <w:tab w:val="left" w:pos="8640" w:leader="none"/>
              </w:tabs>
              <w:jc w:val="right"/>
              <w:rPr>
                <w:sz w:val="22"/>
                <w:szCs w:val="22"/>
              </w:rPr>
            </w:pPr>
            <w:r>
              <w:rPr>
                <w:sz w:val="22"/>
                <w:szCs w:val="22"/>
              </w:rPr>
              <w:t>$200</w:t>
            </w:r>
          </w:p>
        </w:tc>
      </w:tr>
      <w:tr>
        <w:trPr>
          <w:trHeight w:val="280" w:hRule="atLeast"/>
        </w:trPr>
        <w:tc>
          <w:tcPr>
            <w:tcW w:w="6123" w:type="dxa"/>
            <w:tcBorders>
              <w:top w:val="single" w:sz="4" w:space="0" w:color="999999"/>
              <w:left w:val="single" w:sz="4" w:space="0" w:color="999999"/>
              <w:bottom w:val="single" w:sz="4" w:space="0" w:color="999999"/>
              <w:insideH w:val="single" w:sz="4" w:space="0" w:color="999999"/>
            </w:tcBorders>
            <w:shd w:fill="auto" w:val="clear"/>
            <w:tcMar>
              <w:left w:w="103" w:type="dxa"/>
            </w:tcMar>
          </w:tcPr>
          <w:p>
            <w:pPr>
              <w:pStyle w:val="Normal"/>
              <w:tabs>
                <w:tab w:val="left" w:pos="990" w:leader="none"/>
                <w:tab w:val="left" w:pos="2250" w:leader="none"/>
                <w:tab w:val="left" w:pos="8640" w:leader="none"/>
              </w:tabs>
              <w:rPr>
                <w:sz w:val="22"/>
                <w:szCs w:val="22"/>
              </w:rPr>
            </w:pPr>
            <w:r>
              <w:rPr>
                <w:sz w:val="22"/>
                <w:szCs w:val="22"/>
              </w:rPr>
              <w:t>Telephone (To arrange trips, follow up)</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990" w:leader="none"/>
                <w:tab w:val="left" w:pos="2250" w:leader="none"/>
                <w:tab w:val="left" w:pos="8640" w:leader="none"/>
              </w:tabs>
              <w:jc w:val="right"/>
              <w:rPr>
                <w:sz w:val="22"/>
                <w:szCs w:val="22"/>
              </w:rPr>
            </w:pPr>
            <w:r>
              <w:rPr>
                <w:sz w:val="22"/>
                <w:szCs w:val="22"/>
              </w:rPr>
              <w:t>$150</w:t>
            </w:r>
          </w:p>
        </w:tc>
      </w:tr>
      <w:tr>
        <w:trPr>
          <w:trHeight w:val="280" w:hRule="atLeast"/>
        </w:trPr>
        <w:tc>
          <w:tcPr>
            <w:tcW w:w="6123" w:type="dxa"/>
            <w:tcBorders>
              <w:top w:val="single" w:sz="4" w:space="0" w:color="999999"/>
              <w:left w:val="single" w:sz="4" w:space="0" w:color="999999"/>
              <w:bottom w:val="single" w:sz="4" w:space="0" w:color="999999"/>
              <w:insideH w:val="single" w:sz="4" w:space="0" w:color="999999"/>
            </w:tcBorders>
            <w:shd w:fill="auto" w:val="clear"/>
            <w:tcMar>
              <w:left w:w="103" w:type="dxa"/>
            </w:tcMar>
          </w:tcPr>
          <w:p>
            <w:pPr>
              <w:pStyle w:val="Normal"/>
              <w:tabs>
                <w:tab w:val="left" w:pos="990" w:leader="none"/>
                <w:tab w:val="left" w:pos="2250" w:leader="none"/>
                <w:tab w:val="left" w:pos="8640" w:leader="none"/>
              </w:tabs>
              <w:rPr>
                <w:sz w:val="22"/>
                <w:szCs w:val="22"/>
              </w:rPr>
            </w:pPr>
            <w:r>
              <w:rPr>
                <w:sz w:val="22"/>
                <w:szCs w:val="22"/>
              </w:rPr>
              <w:t xml:space="preserve">Photocopy </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990" w:leader="none"/>
                <w:tab w:val="left" w:pos="2250" w:leader="none"/>
                <w:tab w:val="left" w:pos="8640" w:leader="none"/>
              </w:tabs>
              <w:jc w:val="right"/>
              <w:rPr>
                <w:sz w:val="22"/>
                <w:szCs w:val="22"/>
              </w:rPr>
            </w:pPr>
            <w:r>
              <w:rPr>
                <w:sz w:val="22"/>
                <w:szCs w:val="22"/>
              </w:rPr>
              <w:t>$300</w:t>
            </w:r>
          </w:p>
        </w:tc>
      </w:tr>
      <w:tr>
        <w:trPr>
          <w:trHeight w:val="280" w:hRule="atLeast"/>
        </w:trPr>
        <w:tc>
          <w:tcPr>
            <w:tcW w:w="6123" w:type="dxa"/>
            <w:tcBorders>
              <w:top w:val="single" w:sz="4" w:space="0" w:color="999999"/>
              <w:left w:val="single" w:sz="4" w:space="0" w:color="999999"/>
              <w:bottom w:val="single" w:sz="4" w:space="0" w:color="999999"/>
              <w:insideH w:val="single" w:sz="4" w:space="0" w:color="999999"/>
            </w:tcBorders>
            <w:shd w:fill="auto" w:val="clear"/>
            <w:tcMar>
              <w:left w:w="103" w:type="dxa"/>
            </w:tcMar>
          </w:tcPr>
          <w:p>
            <w:pPr>
              <w:pStyle w:val="Normal"/>
              <w:tabs>
                <w:tab w:val="left" w:pos="990" w:leader="none"/>
                <w:tab w:val="left" w:pos="2250" w:leader="none"/>
                <w:tab w:val="left" w:pos="8640" w:leader="none"/>
              </w:tabs>
              <w:rPr>
                <w:sz w:val="22"/>
                <w:szCs w:val="22"/>
              </w:rPr>
            </w:pPr>
            <w:r>
              <w:rPr>
                <w:sz w:val="22"/>
                <w:szCs w:val="22"/>
              </w:rPr>
              <w:t>Print credit</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990" w:leader="none"/>
                <w:tab w:val="left" w:pos="2250" w:leader="none"/>
                <w:tab w:val="left" w:pos="8640" w:leader="none"/>
              </w:tabs>
              <w:jc w:val="right"/>
              <w:rPr>
                <w:sz w:val="22"/>
                <w:szCs w:val="22"/>
              </w:rPr>
            </w:pPr>
            <w:r>
              <w:rPr>
                <w:sz w:val="22"/>
                <w:szCs w:val="22"/>
              </w:rPr>
              <w:t>$250</w:t>
            </w:r>
          </w:p>
        </w:tc>
      </w:tr>
      <w:tr>
        <w:trPr>
          <w:trHeight w:val="280" w:hRule="atLeast"/>
        </w:trPr>
        <w:tc>
          <w:tcPr>
            <w:tcW w:w="6123" w:type="dxa"/>
            <w:tcBorders>
              <w:top w:val="single" w:sz="4" w:space="0" w:color="999999"/>
              <w:left w:val="single" w:sz="4" w:space="0" w:color="999999"/>
              <w:bottom w:val="single" w:sz="4" w:space="0" w:color="999999"/>
              <w:insideH w:val="single" w:sz="4" w:space="0" w:color="999999"/>
            </w:tcBorders>
            <w:shd w:fill="auto" w:val="clear"/>
            <w:tcMar>
              <w:left w:w="103" w:type="dxa"/>
            </w:tcMar>
          </w:tcPr>
          <w:p>
            <w:pPr>
              <w:pStyle w:val="Normal"/>
              <w:tabs>
                <w:tab w:val="left" w:pos="990" w:leader="none"/>
                <w:tab w:val="left" w:pos="2250" w:leader="none"/>
                <w:tab w:val="left" w:pos="8640" w:leader="none"/>
              </w:tabs>
              <w:rPr>
                <w:sz w:val="22"/>
                <w:szCs w:val="22"/>
              </w:rPr>
            </w:pPr>
            <w:r>
              <w:rPr>
                <w:sz w:val="22"/>
                <w:szCs w:val="22"/>
              </w:rPr>
              <w:t>Conference</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990" w:leader="none"/>
                <w:tab w:val="left" w:pos="2250" w:leader="none"/>
                <w:tab w:val="left" w:pos="8640" w:leader="none"/>
              </w:tabs>
              <w:jc w:val="right"/>
              <w:rPr>
                <w:sz w:val="22"/>
                <w:szCs w:val="22"/>
              </w:rPr>
            </w:pPr>
            <w:r>
              <w:rPr>
                <w:sz w:val="22"/>
                <w:szCs w:val="22"/>
              </w:rPr>
              <w:t>$1,900</w:t>
            </w:r>
          </w:p>
        </w:tc>
      </w:tr>
      <w:tr>
        <w:trPr>
          <w:trHeight w:val="280" w:hRule="atLeast"/>
        </w:trPr>
        <w:tc>
          <w:tcPr>
            <w:tcW w:w="6123" w:type="dxa"/>
            <w:tcBorders>
              <w:top w:val="single" w:sz="4" w:space="0" w:color="999999"/>
              <w:left w:val="single" w:sz="4" w:space="0" w:color="999999"/>
              <w:bottom w:val="single" w:sz="4" w:space="0" w:color="999999"/>
              <w:insideH w:val="single" w:sz="4" w:space="0" w:color="999999"/>
            </w:tcBorders>
            <w:shd w:fill="auto" w:val="clear"/>
            <w:tcMar>
              <w:left w:w="103" w:type="dxa"/>
            </w:tcMar>
          </w:tcPr>
          <w:p>
            <w:pPr>
              <w:pStyle w:val="Normal"/>
              <w:tabs>
                <w:tab w:val="left" w:pos="990" w:leader="none"/>
                <w:tab w:val="left" w:pos="2250" w:leader="none"/>
                <w:tab w:val="left" w:pos="8640" w:leader="none"/>
              </w:tabs>
              <w:rPr>
                <w:sz w:val="22"/>
                <w:szCs w:val="22"/>
              </w:rPr>
            </w:pPr>
            <w:r>
              <w:rPr>
                <w:sz w:val="22"/>
                <w:szCs w:val="22"/>
              </w:rPr>
              <w:t>Contingency (10%)</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990" w:leader="none"/>
                <w:tab w:val="left" w:pos="2250" w:leader="none"/>
                <w:tab w:val="left" w:pos="8640" w:leader="none"/>
              </w:tabs>
              <w:jc w:val="right"/>
              <w:rPr>
                <w:sz w:val="22"/>
                <w:szCs w:val="22"/>
              </w:rPr>
            </w:pPr>
            <w:r>
              <w:rPr>
                <w:sz w:val="22"/>
                <w:szCs w:val="22"/>
              </w:rPr>
              <w:t>$380</w:t>
            </w:r>
          </w:p>
        </w:tc>
      </w:tr>
      <w:tr>
        <w:trPr>
          <w:trHeight w:val="280" w:hRule="atLeast"/>
        </w:trPr>
        <w:tc>
          <w:tcPr>
            <w:tcW w:w="6123" w:type="dxa"/>
            <w:tcBorders>
              <w:top w:val="single" w:sz="4" w:space="0" w:color="999999"/>
              <w:left w:val="single" w:sz="4" w:space="0" w:color="999999"/>
              <w:bottom w:val="single" w:sz="4" w:space="0" w:color="999999"/>
              <w:insideH w:val="single" w:sz="4" w:space="0" w:color="999999"/>
            </w:tcBorders>
            <w:shd w:color="auto" w:fill="F2F2F2" w:themeFill="background1" w:themeFillShade="f2" w:val="clear"/>
            <w:tcMar>
              <w:left w:w="103" w:type="dxa"/>
            </w:tcMar>
          </w:tcPr>
          <w:p>
            <w:pPr>
              <w:pStyle w:val="Normal"/>
              <w:tabs>
                <w:tab w:val="left" w:pos="990" w:leader="none"/>
                <w:tab w:val="left" w:pos="2250" w:leader="none"/>
                <w:tab w:val="left" w:pos="8640" w:leader="none"/>
              </w:tabs>
              <w:jc w:val="right"/>
              <w:rPr>
                <w:b/>
                <w:b/>
                <w:sz w:val="22"/>
                <w:szCs w:val="22"/>
              </w:rPr>
            </w:pPr>
            <w:r>
              <w:rPr>
                <w:b/>
                <w:sz w:val="22"/>
                <w:szCs w:val="22"/>
              </w:rPr>
              <w:t>Total budget:</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103" w:type="dxa"/>
            </w:tcMar>
          </w:tcPr>
          <w:p>
            <w:pPr>
              <w:pStyle w:val="Normal"/>
              <w:tabs>
                <w:tab w:val="left" w:pos="990" w:leader="none"/>
                <w:tab w:val="left" w:pos="2250" w:leader="none"/>
                <w:tab w:val="left" w:pos="8640" w:leader="none"/>
              </w:tabs>
              <w:jc w:val="right"/>
              <w:rPr>
                <w:b/>
                <w:b/>
                <w:sz w:val="22"/>
                <w:szCs w:val="22"/>
              </w:rPr>
            </w:pPr>
            <w:r>
              <w:rPr>
                <w:b/>
                <w:sz w:val="22"/>
                <w:szCs w:val="22"/>
              </w:rPr>
              <w:t>$5,952</w:t>
            </w:r>
          </w:p>
        </w:tc>
      </w:tr>
    </w:tbl>
    <w:p>
      <w:pPr>
        <w:pStyle w:val="Normal"/>
        <w:rPr>
          <w:b/>
          <w:b/>
          <w:sz w:val="22"/>
          <w:szCs w:val="22"/>
        </w:rPr>
      </w:pPr>
      <w:r>
        <w:rPr>
          <w:b/>
          <w:sz w:val="22"/>
          <w:szCs w:val="22"/>
        </w:rPr>
      </w:r>
    </w:p>
    <w:p>
      <w:pPr>
        <w:pStyle w:val="Normal"/>
        <w:rPr>
          <w:rFonts w:cs="Arial"/>
          <w:b/>
          <w:b/>
          <w:bCs/>
          <w:iCs/>
          <w:sz w:val="32"/>
          <w:szCs w:val="28"/>
          <w:lang w:val="en-NZ"/>
        </w:rPr>
      </w:pPr>
      <w:bookmarkStart w:id="42" w:name="_Toc256585624"/>
      <w:bookmarkStart w:id="43" w:name="_Toc256585624"/>
      <w:r>
        <w:rPr>
          <w:rFonts w:cs="Arial"/>
          <w:b/>
          <w:bCs/>
          <w:iCs/>
          <w:sz w:val="32"/>
          <w:szCs w:val="28"/>
          <w:lang w:val="en-NZ"/>
        </w:rPr>
      </w:r>
      <w:r>
        <w:br w:type="page"/>
      </w:r>
    </w:p>
    <w:p>
      <w:pPr>
        <w:pStyle w:val="Heading2"/>
        <w:rPr>
          <w:lang w:val="en-NZ"/>
        </w:rPr>
      </w:pPr>
      <w:bookmarkStart w:id="44" w:name="_Toc256585624"/>
      <w:bookmarkEnd w:id="44"/>
      <w:r>
        <w:rPr>
          <w:lang w:val="en-NZ"/>
        </w:rPr>
        <w:t>6. Expenditure</w:t>
      </w:r>
    </w:p>
    <w:p>
      <w:pPr>
        <w:pStyle w:val="Heading3"/>
        <w:rPr>
          <w:lang w:val="en-NZ"/>
        </w:rPr>
      </w:pPr>
      <w:bookmarkStart w:id="45" w:name="_Toc256585625"/>
      <w:bookmarkEnd w:id="45"/>
      <w:r>
        <w:rPr>
          <w:lang w:val="en-NZ"/>
        </w:rPr>
        <w:t>A. Orders outside the University.</w:t>
      </w:r>
    </w:p>
    <w:p>
      <w:pPr>
        <w:pStyle w:val="Normal"/>
        <w:ind w:right="89" w:hanging="0"/>
        <w:rPr/>
      </w:pPr>
      <w:r>
        <w:rPr/>
        <w:t xml:space="preserve">All orders requested of suppliers outside the University must be accompanied by an order number. The order number must be specified on any invoice the University is expected to pay. Contact the Faculty Postgraduate Administrator for an order number. Obviously, any request for order numbers must come within the student’s approved budget. </w:t>
      </w:r>
      <w:r>
        <w:rPr>
          <w:u w:val="single"/>
        </w:rPr>
        <w:t>An invoice presented without a Lincoln University order number is the responsibility of the student to pay.</w:t>
      </w:r>
    </w:p>
    <w:p>
      <w:pPr>
        <w:pStyle w:val="Heading3"/>
        <w:rPr>
          <w:lang w:val="en-NZ"/>
        </w:rPr>
      </w:pPr>
      <w:bookmarkStart w:id="46" w:name="_Toc256585626"/>
      <w:bookmarkEnd w:id="46"/>
      <w:r>
        <w:rPr>
          <w:lang w:val="en-NZ"/>
        </w:rPr>
        <w:t>B. Reimbursing claims.</w:t>
      </w:r>
    </w:p>
    <w:p>
      <w:pPr>
        <w:pStyle w:val="Normal"/>
        <w:ind w:right="89" w:hanging="0"/>
        <w:rPr/>
      </w:pPr>
      <w:r>
        <w:rPr/>
        <w:t>All claims must be accompanied by a GST receipt for each item. Reimbursement cannot take place without valid proof of purchase or expense.</w:t>
      </w:r>
    </w:p>
    <w:p>
      <w:pPr>
        <w:pStyle w:val="Heading3"/>
        <w:rPr>
          <w:lang w:val="en-NZ"/>
        </w:rPr>
      </w:pPr>
      <w:bookmarkStart w:id="47" w:name="_Toc256585627"/>
      <w:bookmarkEnd w:id="47"/>
      <w:r>
        <w:rPr>
          <w:lang w:val="en-NZ"/>
        </w:rPr>
        <w:t>C. Advance expenses claims.</w:t>
      </w:r>
    </w:p>
    <w:p>
      <w:pPr>
        <w:pStyle w:val="Normal"/>
        <w:ind w:right="89" w:hanging="0"/>
        <w:rPr/>
      </w:pPr>
      <w:r>
        <w:rPr/>
        <w:t>All claims must be accompanied by a GST receipt for each item. Reimbursement cannot take place without valid proof of purchase or expense.</w:t>
      </w:r>
    </w:p>
    <w:p>
      <w:pPr>
        <w:pStyle w:val="Heading3"/>
        <w:rPr>
          <w:lang w:val="en-NZ"/>
        </w:rPr>
      </w:pPr>
      <w:bookmarkStart w:id="48" w:name="_Toc256585628"/>
      <w:bookmarkEnd w:id="48"/>
      <w:r>
        <w:rPr>
          <w:lang w:val="en-NZ"/>
        </w:rPr>
        <w:t>D. Motor vehicle mileage allowance.</w:t>
      </w:r>
    </w:p>
    <w:p>
      <w:pPr>
        <w:pStyle w:val="Normal"/>
        <w:ind w:right="89" w:hanging="0"/>
        <w:rPr/>
      </w:pPr>
      <w:r>
        <w:rPr/>
        <w:t>The overriding premise of any allowance is that it must be fair and reasonable. The Faculty will accept maximum allowances of:</w:t>
      </w:r>
    </w:p>
    <w:p>
      <w:pPr>
        <w:pStyle w:val="Normal"/>
        <w:numPr>
          <w:ilvl w:val="0"/>
          <w:numId w:val="4"/>
        </w:numPr>
        <w:ind w:left="788" w:right="89" w:hanging="394"/>
        <w:rPr/>
      </w:pPr>
      <w:r>
        <w:rPr/>
        <w:t>28c/km for high mileage (i.e. long trips) and</w:t>
      </w:r>
    </w:p>
    <w:p>
      <w:pPr>
        <w:pStyle w:val="Normal"/>
        <w:numPr>
          <w:ilvl w:val="0"/>
          <w:numId w:val="4"/>
        </w:numPr>
        <w:ind w:left="788" w:right="89" w:hanging="394"/>
        <w:rPr/>
      </w:pPr>
      <w:r>
        <w:rPr/>
        <w:t>38c/km for low mileage (i.e. a series of short trips).</w:t>
      </w:r>
    </w:p>
    <w:p>
      <w:pPr>
        <w:pStyle w:val="Normal"/>
        <w:ind w:right="89" w:hanging="0"/>
        <w:rPr/>
      </w:pPr>
      <w:r>
        <w:rPr/>
        <w:t>However, any total allowance claimed is to be capped at the equivalent cost of a rental vehicle to the University. e.g.:</w:t>
      </w:r>
    </w:p>
    <w:p>
      <w:pPr>
        <w:pStyle w:val="Normal"/>
        <w:numPr>
          <w:ilvl w:val="0"/>
          <w:numId w:val="4"/>
        </w:numPr>
        <w:tabs>
          <w:tab w:val="left" w:pos="851" w:leader="none"/>
        </w:tabs>
        <w:ind w:left="788" w:right="89" w:hanging="394"/>
        <w:rPr/>
      </w:pPr>
      <w:r>
        <w:rPr/>
        <w:t>400km in one day @ 28c/km = $112.</w:t>
      </w:r>
    </w:p>
    <w:p>
      <w:pPr>
        <w:pStyle w:val="Normal"/>
        <w:numPr>
          <w:ilvl w:val="0"/>
          <w:numId w:val="4"/>
        </w:numPr>
        <w:tabs>
          <w:tab w:val="left" w:pos="851" w:leader="none"/>
        </w:tabs>
        <w:ind w:left="788" w:right="89" w:hanging="394"/>
        <w:rPr/>
      </w:pPr>
      <w:r>
        <w:rPr/>
        <w:t>Corporate rental = $55/day + petrol of approx. 10c/km = 400 x .10c = $40</w:t>
      </w:r>
    </w:p>
    <w:p>
      <w:pPr>
        <w:pStyle w:val="Normal"/>
        <w:numPr>
          <w:ilvl w:val="0"/>
          <w:numId w:val="4"/>
        </w:numPr>
        <w:tabs>
          <w:tab w:val="left" w:pos="851" w:leader="none"/>
        </w:tabs>
        <w:ind w:left="788" w:right="89" w:hanging="394"/>
        <w:rPr/>
      </w:pPr>
      <w:r>
        <w:rPr/>
        <w:t>Therefore total = $55 + $40 = $95 (c.f. $112).</w:t>
      </w:r>
    </w:p>
    <w:p>
      <w:pPr>
        <w:pStyle w:val="Heading3"/>
        <w:rPr>
          <w:lang w:val="en-NZ"/>
        </w:rPr>
      </w:pPr>
      <w:bookmarkStart w:id="49" w:name="_Toc256585629"/>
      <w:bookmarkEnd w:id="49"/>
      <w:r>
        <w:rPr>
          <w:lang w:val="en-NZ"/>
        </w:rPr>
        <w:t>E. Air travel</w:t>
      </w:r>
    </w:p>
    <w:p>
      <w:pPr>
        <w:pStyle w:val="Normal"/>
        <w:ind w:right="89" w:hanging="0"/>
        <w:rPr/>
      </w:pPr>
      <w:r>
        <w:rPr/>
        <w:t>(i) Domestic</w:t>
      </w:r>
    </w:p>
    <w:p>
      <w:pPr>
        <w:pStyle w:val="Normal"/>
        <w:ind w:right="89" w:hanging="0"/>
        <w:rPr/>
      </w:pPr>
      <w:r>
        <w:rPr/>
        <w:t>Domestic and Australian travel should be booked on-line by the Faculty Postgraduate Administrator or the Faculty Finance Administrator (on a University purchase card).</w:t>
      </w:r>
    </w:p>
    <w:p>
      <w:pPr>
        <w:pStyle w:val="Normal"/>
        <w:ind w:right="89" w:hanging="0"/>
        <w:rPr/>
      </w:pPr>
      <w:r>
        <w:rPr/>
      </w:r>
    </w:p>
    <w:p>
      <w:pPr>
        <w:pStyle w:val="Normal"/>
        <w:ind w:right="89" w:hanging="0"/>
        <w:rPr/>
      </w:pPr>
      <w:r>
        <w:rPr/>
        <w:t>(ii) International</w:t>
      </w:r>
    </w:p>
    <w:p>
      <w:pPr>
        <w:pStyle w:val="Normal"/>
        <w:ind w:right="89" w:hanging="0"/>
        <w:rPr/>
      </w:pPr>
      <w:r>
        <w:rPr/>
        <w:t xml:space="preserve">All international travel should be booked via your Faculty postgraduate administrator. You should not purchase tickets yourself and expect a refund, unless prior arrangements are made with the PG administrator. L.U.’s contracted supplier is APX NZ Ltd (Forbes Ground Floor) and you must get a quote from them first of all. If you are able to get a lower quote from another travel company, APX must be given the chance to match it. Only where APX cannot match it (written proof is required) should you book through another agent. However, approval from the Finance Section must be gained prior to making a booking with another agent. </w:t>
      </w:r>
      <w:r>
        <w:br w:type="page"/>
      </w:r>
    </w:p>
    <w:p>
      <w:pPr>
        <w:pStyle w:val="Heading2"/>
        <w:rPr>
          <w:lang w:val="en-NZ"/>
        </w:rPr>
      </w:pPr>
      <w:bookmarkStart w:id="50" w:name="_Toc256585630"/>
      <w:r>
        <w:rPr>
          <w:lang w:val="en-NZ"/>
        </w:rPr>
        <w:t>7. FESD Postgraduate Conference Application</w:t>
      </w:r>
      <w:bookmarkEnd w:id="50"/>
      <w:r>
        <w:rPr>
          <w:lang w:val="en-NZ"/>
        </w:rPr>
        <w:t xml:space="preserve"> Form</w:t>
      </w:r>
    </w:p>
    <w:p>
      <w:pPr>
        <w:pStyle w:val="Normal"/>
        <w:rPr>
          <w:b/>
          <w:b/>
        </w:rPr>
      </w:pPr>
      <w:r>
        <w:rPr>
          <w:b/>
        </w:rPr>
      </w:r>
    </w:p>
    <w:p>
      <w:pPr>
        <w:pStyle w:val="Normal"/>
        <w:tabs>
          <w:tab w:val="left" w:pos="567" w:leader="none"/>
        </w:tabs>
        <w:rPr/>
      </w:pPr>
      <w:r>
        <w:rPr>
          <w:b/>
        </w:rPr>
        <w:t>A.</w:t>
        <w:tab/>
        <w:t>PERSONAL DETAILS</w:t>
      </w:r>
    </w:p>
    <w:p>
      <w:pPr>
        <w:pStyle w:val="Normal"/>
        <w:rPr/>
      </w:pPr>
      <w:r>
        <w:rPr/>
      </w:r>
    </w:p>
    <w:tbl>
      <w:tblPr>
        <w:tblW w:w="8755" w:type="dxa"/>
        <w:jc w:val="left"/>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0" w:type="dxa"/>
          <w:left w:w="107" w:type="dxa"/>
          <w:bottom w:w="0" w:type="dxa"/>
          <w:right w:w="108" w:type="dxa"/>
        </w:tblCellMar>
        <w:tblLook w:firstRow="0" w:noVBand="0" w:lastRow="0" w:firstColumn="0" w:lastColumn="0" w:noHBand="0" w:val="0000"/>
      </w:tblPr>
      <w:tblGrid>
        <w:gridCol w:w="2517"/>
        <w:gridCol w:w="6237"/>
      </w:tblGrid>
      <w:tr>
        <w:trPr/>
        <w:tc>
          <w:tcPr>
            <w:tcW w:w="251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b/>
                <w:b/>
              </w:rPr>
            </w:pPr>
            <w:r>
              <w:rPr>
                <w:b/>
              </w:rPr>
              <w:t>Name and ID:</w:t>
            </w:r>
          </w:p>
        </w:tc>
        <w:tc>
          <w:tcPr>
            <w:tcW w:w="623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b/>
                <w:b/>
              </w:rPr>
            </w:pPr>
            <w:r>
              <w:rPr>
                <w:b/>
              </w:rPr>
            </w:r>
          </w:p>
        </w:tc>
      </w:tr>
      <w:tr>
        <w:trPr/>
        <w:tc>
          <w:tcPr>
            <w:tcW w:w="251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b/>
                <w:b/>
              </w:rPr>
            </w:pPr>
            <w:r>
              <w:rPr>
                <w:b/>
              </w:rPr>
              <w:t>Department:</w:t>
            </w:r>
          </w:p>
        </w:tc>
        <w:tc>
          <w:tcPr>
            <w:tcW w:w="623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b/>
                <w:b/>
              </w:rPr>
            </w:pPr>
            <w:r>
              <w:rPr>
                <w:b/>
              </w:rPr>
            </w:r>
          </w:p>
        </w:tc>
      </w:tr>
      <w:tr>
        <w:trPr/>
        <w:tc>
          <w:tcPr>
            <w:tcW w:w="251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b/>
                <w:b/>
              </w:rPr>
            </w:pPr>
            <w:r>
              <w:rPr>
                <w:b/>
              </w:rPr>
              <w:t>Supervisors:</w:t>
            </w:r>
          </w:p>
        </w:tc>
        <w:tc>
          <w:tcPr>
            <w:tcW w:w="623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b/>
                <w:b/>
              </w:rPr>
            </w:pPr>
            <w:r>
              <w:rPr>
                <w:b/>
              </w:rPr>
            </w:r>
          </w:p>
        </w:tc>
      </w:tr>
    </w:tbl>
    <w:p>
      <w:pPr>
        <w:pStyle w:val="Normal"/>
        <w:rPr/>
      </w:pPr>
      <w:r>
        <w:rPr/>
      </w:r>
    </w:p>
    <w:p>
      <w:pPr>
        <w:pStyle w:val="Normal"/>
        <w:tabs>
          <w:tab w:val="left" w:pos="567" w:leader="none"/>
        </w:tabs>
        <w:rPr/>
      </w:pPr>
      <w:r>
        <w:rPr>
          <w:b/>
        </w:rPr>
        <w:t>B.</w:t>
        <w:tab/>
        <w:t>CONFERENCE DETAILS</w:t>
      </w:r>
    </w:p>
    <w:p>
      <w:pPr>
        <w:pStyle w:val="Normal"/>
        <w:rPr/>
      </w:pPr>
      <w:r>
        <w:rPr/>
      </w:r>
    </w:p>
    <w:tbl>
      <w:tblPr>
        <w:tblW w:w="8755" w:type="dxa"/>
        <w:jc w:val="left"/>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0" w:type="dxa"/>
          <w:left w:w="107" w:type="dxa"/>
          <w:bottom w:w="0" w:type="dxa"/>
          <w:right w:w="108" w:type="dxa"/>
        </w:tblCellMar>
        <w:tblLook w:firstRow="0" w:noVBand="0" w:lastRow="0" w:firstColumn="0" w:lastColumn="0" w:noHBand="0" w:val="0000"/>
      </w:tblPr>
      <w:tblGrid>
        <w:gridCol w:w="2517"/>
        <w:gridCol w:w="6237"/>
      </w:tblGrid>
      <w:tr>
        <w:trPr/>
        <w:tc>
          <w:tcPr>
            <w:tcW w:w="251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b/>
                <w:b/>
              </w:rPr>
            </w:pPr>
            <w:r>
              <w:rPr>
                <w:b/>
              </w:rPr>
              <w:t>Name of Conference</w:t>
            </w:r>
          </w:p>
        </w:tc>
        <w:tc>
          <w:tcPr>
            <w:tcW w:w="623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pPr>
            <w:r>
              <w:rPr/>
            </w:r>
          </w:p>
        </w:tc>
      </w:tr>
      <w:tr>
        <w:trPr>
          <w:trHeight w:val="376" w:hRule="atLeast"/>
        </w:trPr>
        <w:tc>
          <w:tcPr>
            <w:tcW w:w="251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b/>
                <w:b/>
              </w:rPr>
            </w:pPr>
            <w:r>
              <w:rPr>
                <w:b/>
              </w:rPr>
              <w:t>Duration</w:t>
            </w:r>
          </w:p>
        </w:tc>
        <w:tc>
          <w:tcPr>
            <w:tcW w:w="623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pPr>
            <w:r>
              <w:rPr/>
            </w:r>
          </w:p>
        </w:tc>
      </w:tr>
      <w:tr>
        <w:trPr/>
        <w:tc>
          <w:tcPr>
            <w:tcW w:w="251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b/>
                <w:b/>
              </w:rPr>
            </w:pPr>
            <w:r>
              <w:rPr>
                <w:b/>
              </w:rPr>
              <w:t>Location</w:t>
            </w:r>
          </w:p>
        </w:tc>
        <w:tc>
          <w:tcPr>
            <w:tcW w:w="623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Web"/>
              <w:spacing w:beforeAutospacing="0" w:before="0" w:afterAutospacing="0" w:after="0"/>
              <w:rPr>
                <w:rFonts w:ascii="Calibri" w:hAnsi="Calibri"/>
              </w:rPr>
            </w:pPr>
            <w:r>
              <w:rPr>
                <w:rFonts w:ascii="Calibri" w:hAnsi="Calibri"/>
              </w:rPr>
            </w:r>
          </w:p>
        </w:tc>
      </w:tr>
    </w:tbl>
    <w:p>
      <w:pPr>
        <w:pStyle w:val="Normal"/>
        <w:rPr/>
      </w:pPr>
      <w:r>
        <w:rPr/>
      </w:r>
    </w:p>
    <w:p>
      <w:pPr>
        <w:pStyle w:val="Normal"/>
        <w:rPr/>
      </w:pPr>
      <w:r>
        <w:rPr>
          <w:i/>
        </w:rPr>
        <w:t>Note:</w:t>
        <w:tab/>
        <w:t>Provide conference brochure with dates and registration fee.   Indicate the type of conference, e.g., specialist symposium etc.</w:t>
      </w:r>
    </w:p>
    <w:p>
      <w:pPr>
        <w:pStyle w:val="Normal"/>
        <w:rPr/>
      </w:pPr>
      <w:r>
        <w:rPr/>
      </w:r>
    </w:p>
    <w:tbl>
      <w:tblPr>
        <w:tblW w:w="8755" w:type="dxa"/>
        <w:jc w:val="left"/>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0" w:type="dxa"/>
          <w:left w:w="107" w:type="dxa"/>
          <w:bottom w:w="0" w:type="dxa"/>
          <w:right w:w="108" w:type="dxa"/>
        </w:tblCellMar>
        <w:tblLook w:firstRow="0" w:noVBand="0" w:lastRow="0" w:firstColumn="0" w:lastColumn="0" w:noHBand="0" w:val="0000"/>
      </w:tblPr>
      <w:tblGrid>
        <w:gridCol w:w="2517"/>
        <w:gridCol w:w="6237"/>
      </w:tblGrid>
      <w:tr>
        <w:trPr/>
        <w:tc>
          <w:tcPr>
            <w:tcW w:w="251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b/>
                <w:b/>
              </w:rPr>
            </w:pPr>
            <w:r>
              <w:rPr>
                <w:b/>
              </w:rPr>
              <w:t>Title of the paper you will present</w:t>
            </w:r>
          </w:p>
        </w:tc>
        <w:tc>
          <w:tcPr>
            <w:tcW w:w="623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pPr>
            <w:r>
              <w:rPr/>
            </w:r>
          </w:p>
        </w:tc>
      </w:tr>
      <w:tr>
        <w:trPr/>
        <w:tc>
          <w:tcPr>
            <w:tcW w:w="251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b/>
                <w:b/>
              </w:rPr>
            </w:pPr>
            <w:r>
              <w:rPr>
                <w:b/>
              </w:rPr>
              <w:t>Form of presentation</w:t>
            </w:r>
          </w:p>
          <w:p>
            <w:pPr>
              <w:pStyle w:val="Normal"/>
              <w:rPr>
                <w:b/>
                <w:b/>
              </w:rPr>
            </w:pPr>
            <w:r>
              <w:rPr>
                <w:b/>
              </w:rPr>
            </w:r>
          </w:p>
        </w:tc>
        <w:tc>
          <w:tcPr>
            <w:tcW w:w="623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pPr>
            <w:r>
              <w:rPr/>
            </w:r>
          </w:p>
        </w:tc>
      </w:tr>
      <w:tr>
        <w:trPr/>
        <w:tc>
          <w:tcPr>
            <w:tcW w:w="251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b/>
                <w:b/>
              </w:rPr>
            </w:pPr>
            <w:r>
              <w:rPr>
                <w:b/>
              </w:rPr>
              <w:t>Authorship</w:t>
            </w:r>
          </w:p>
        </w:tc>
        <w:tc>
          <w:tcPr>
            <w:tcW w:w="623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pPr>
            <w:r>
              <w:rPr/>
            </w:r>
          </w:p>
        </w:tc>
      </w:tr>
      <w:tr>
        <w:trPr/>
        <w:tc>
          <w:tcPr>
            <w:tcW w:w="251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b/>
                <w:b/>
              </w:rPr>
            </w:pPr>
            <w:r>
              <w:rPr>
                <w:b/>
              </w:rPr>
              <w:t>Invited or contributed paper</w:t>
            </w:r>
            <w:r>
              <w:rPr/>
              <w:t xml:space="preserve"> </w:t>
            </w:r>
            <w:r>
              <w:rPr>
                <w:i/>
              </w:rPr>
              <w:t>(provide copy of letter of invitation)</w:t>
            </w:r>
          </w:p>
        </w:tc>
        <w:tc>
          <w:tcPr>
            <w:tcW w:w="623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pPr>
            <w:r>
              <w:rPr/>
            </w:r>
          </w:p>
          <w:p>
            <w:pPr>
              <w:pStyle w:val="Normal"/>
              <w:jc w:val="center"/>
              <w:rPr/>
            </w:pPr>
            <w:r>
              <w:rPr/>
              <w:t xml:space="preserve">Invited   </w:t>
            </w:r>
            <w:r>
              <w:rPr>
                <w:rFonts w:eastAsia="ZapfDingbats" w:cs="ZapfDingbats" w:ascii="ZapfDingbats" w:hAnsi="ZapfDingbats"/>
                <w:sz w:val="32"/>
              </w:rPr>
              <w:t></w:t>
            </w:r>
            <w:r>
              <w:rPr/>
              <w:t xml:space="preserve">                         Contributed   </w:t>
            </w:r>
            <w:r>
              <w:rPr>
                <w:rFonts w:eastAsia="ZapfDingbats" w:cs="ZapfDingbats" w:ascii="ZapfDingbats" w:hAnsi="ZapfDingbats"/>
                <w:sz w:val="32"/>
              </w:rPr>
              <w:t></w:t>
            </w:r>
          </w:p>
        </w:tc>
      </w:tr>
      <w:tr>
        <w:trPr/>
        <w:tc>
          <w:tcPr>
            <w:tcW w:w="251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b/>
                <w:b/>
              </w:rPr>
            </w:pPr>
            <w:r>
              <w:rPr>
                <w:b/>
              </w:rPr>
              <w:t>Proposed Travel Dates</w:t>
            </w:r>
          </w:p>
        </w:tc>
        <w:tc>
          <w:tcPr>
            <w:tcW w:w="623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pPr>
            <w:r>
              <w:rPr/>
            </w:r>
          </w:p>
        </w:tc>
      </w:tr>
    </w:tbl>
    <w:p>
      <w:pPr>
        <w:pStyle w:val="Normal"/>
        <w:rPr>
          <w:b/>
          <w:b/>
        </w:rPr>
      </w:pPr>
      <w:r>
        <w:rPr>
          <w:b/>
        </w:rPr>
      </w:r>
    </w:p>
    <w:p>
      <w:pPr>
        <w:pStyle w:val="Normal"/>
        <w:tabs>
          <w:tab w:val="left" w:pos="567" w:leader="none"/>
        </w:tabs>
        <w:rPr>
          <w:b/>
          <w:b/>
        </w:rPr>
      </w:pPr>
      <w:r>
        <w:rPr>
          <w:b/>
        </w:rPr>
        <w:t>C.</w:t>
        <w:tab/>
        <w:t>SUPERVISORY ENDORSEMENT</w:t>
      </w:r>
    </w:p>
    <w:p>
      <w:pPr>
        <w:pStyle w:val="Normal"/>
        <w:tabs>
          <w:tab w:val="left" w:pos="567" w:leader="none"/>
        </w:tabs>
        <w:rPr>
          <w:b/>
          <w:b/>
        </w:rPr>
      </w:pPr>
      <w:r>
        <w:rPr>
          <w:b/>
        </w:rPr>
      </w:r>
    </w:p>
    <w:p>
      <w:pPr>
        <w:pStyle w:val="Normal"/>
        <w:tabs>
          <w:tab w:val="left" w:pos="567" w:leader="none"/>
        </w:tabs>
        <w:rPr>
          <w:b/>
          <w:b/>
        </w:rPr>
      </w:pPr>
      <w:r>
        <w:rPr/>
        <w:t>We confirm that we support the application for conference funding by this student and:</w:t>
      </w:r>
    </w:p>
    <w:p>
      <w:pPr>
        <w:pStyle w:val="Normal"/>
        <w:rPr>
          <w:sz w:val="20"/>
        </w:rPr>
      </w:pPr>
      <w:r>
        <w:rPr/>
        <w:tab/>
        <w:tab/>
        <w:tab/>
        <w:tab/>
        <w:tab/>
        <w:tab/>
        <w:tab/>
        <w:tab/>
        <w:tab/>
        <w:tab/>
      </w:r>
      <w:r>
        <w:rPr>
          <w:sz w:val="20"/>
        </w:rPr>
        <w:t>tick box</w:t>
      </w:r>
    </w:p>
    <w:tbl>
      <w:tblPr>
        <w:tblW w:w="8755" w:type="dxa"/>
        <w:jc w:val="left"/>
        <w:tblInd w:w="0" w:type="dxa"/>
        <w:tblBorders/>
        <w:tblCellMar>
          <w:top w:w="0" w:type="dxa"/>
          <w:left w:w="108" w:type="dxa"/>
          <w:bottom w:w="0" w:type="dxa"/>
          <w:right w:w="108" w:type="dxa"/>
        </w:tblCellMar>
        <w:tblLook w:firstRow="1" w:noVBand="0" w:lastRow="1" w:firstColumn="1" w:lastColumn="1" w:noHBand="0" w:val="01e0"/>
      </w:tblPr>
      <w:tblGrid>
        <w:gridCol w:w="7763"/>
        <w:gridCol w:w="991"/>
      </w:tblGrid>
      <w:tr>
        <w:trPr/>
        <w:tc>
          <w:tcPr>
            <w:tcW w:w="7763" w:type="dxa"/>
            <w:tcBorders/>
            <w:shd w:fill="auto" w:val="clear"/>
          </w:tcPr>
          <w:p>
            <w:pPr>
              <w:pStyle w:val="Normal"/>
              <w:numPr>
                <w:ilvl w:val="0"/>
                <w:numId w:val="7"/>
              </w:numPr>
              <w:tabs>
                <w:tab w:val="left" w:pos="567" w:leader="none"/>
              </w:tabs>
              <w:overflowPunct w:val="true"/>
              <w:textAlignment w:val="baseline"/>
              <w:rPr/>
            </w:pPr>
            <w:r>
              <w:rPr/>
              <w:t>have discussed presentation at the LU PG conference</w:t>
            </w:r>
          </w:p>
          <w:p>
            <w:pPr>
              <w:pStyle w:val="Normal"/>
              <w:numPr>
                <w:ilvl w:val="0"/>
                <w:numId w:val="7"/>
              </w:numPr>
              <w:tabs>
                <w:tab w:val="left" w:pos="567" w:leader="none"/>
              </w:tabs>
              <w:overflowPunct w:val="true"/>
              <w:textAlignment w:val="baseline"/>
              <w:rPr/>
            </w:pPr>
            <w:r>
              <w:rPr/>
              <w:t>have negotiated and agreed upon authorship matters</w:t>
            </w:r>
          </w:p>
          <w:p>
            <w:pPr>
              <w:pStyle w:val="Normal"/>
              <w:numPr>
                <w:ilvl w:val="0"/>
                <w:numId w:val="7"/>
              </w:numPr>
              <w:tabs>
                <w:tab w:val="left" w:pos="567" w:leader="none"/>
              </w:tabs>
              <w:overflowPunct w:val="true"/>
              <w:textAlignment w:val="baseline"/>
              <w:rPr/>
            </w:pPr>
            <w:r>
              <w:rPr/>
              <w:t>have discussed alternative conferences/methods of presenting</w:t>
            </w:r>
          </w:p>
          <w:p>
            <w:pPr>
              <w:pStyle w:val="Normal"/>
              <w:numPr>
                <w:ilvl w:val="0"/>
                <w:numId w:val="7"/>
              </w:numPr>
              <w:tabs>
                <w:tab w:val="left" w:pos="567" w:leader="none"/>
              </w:tabs>
              <w:overflowPunct w:val="true"/>
              <w:textAlignment w:val="baseline"/>
              <w:rPr/>
            </w:pPr>
            <w:r>
              <w:rPr/>
              <w:t>can confirm the conference is highly regarded in the discipline</w:t>
            </w:r>
          </w:p>
          <w:p>
            <w:pPr>
              <w:pStyle w:val="Normal"/>
              <w:numPr>
                <w:ilvl w:val="0"/>
                <w:numId w:val="7"/>
              </w:numPr>
              <w:tabs>
                <w:tab w:val="left" w:pos="567" w:leader="none"/>
              </w:tabs>
              <w:overflowPunct w:val="true"/>
              <w:textAlignment w:val="baseline"/>
              <w:rPr/>
            </w:pPr>
            <w:r>
              <w:rPr/>
              <w:t xml:space="preserve">can confirm </w:t>
            </w:r>
            <w:r>
              <w:rPr>
                <w:lang w:val="en-NZ" w:eastAsia="en-NZ"/>
              </w:rPr>
              <w:t>abstracts for this conference are subject to a formal reviewing process</w:t>
            </w:r>
          </w:p>
          <w:p>
            <w:pPr>
              <w:pStyle w:val="Normal"/>
              <w:numPr>
                <w:ilvl w:val="0"/>
                <w:numId w:val="7"/>
              </w:numPr>
              <w:tabs>
                <w:tab w:val="left" w:pos="567" w:leader="none"/>
              </w:tabs>
              <w:overflowPunct w:val="true"/>
              <w:textAlignment w:val="baseline"/>
              <w:rPr/>
            </w:pPr>
            <w:r>
              <w:rPr/>
              <w:t>can confirm the student’s presentation is based on research relating to her/his current programme of study</w:t>
            </w:r>
          </w:p>
        </w:tc>
        <w:tc>
          <w:tcPr>
            <w:tcW w:w="991" w:type="dxa"/>
            <w:tcBorders/>
            <w:shd w:fill="auto" w:val="clear"/>
          </w:tcPr>
          <w:p>
            <w:pPr>
              <w:pStyle w:val="Normal"/>
              <w:tabs>
                <w:tab w:val="left" w:pos="567" w:leader="none"/>
              </w:tabs>
              <w:spacing w:lineRule="exact" w:line="320"/>
              <w:rPr>
                <w:sz w:val="32"/>
              </w:rPr>
            </w:pPr>
            <w:r>
              <w:rPr>
                <w:sz w:val="32"/>
              </w:rPr>
              <w:t xml:space="preserve">   </w:t>
            </w:r>
            <w:r>
              <w:rPr>
                <w:rFonts w:eastAsia="ZapfDingbats" w:cs="ZapfDingbats" w:ascii="ZapfDingbats" w:hAnsi="ZapfDingbats"/>
                <w:sz w:val="32"/>
              </w:rPr>
              <w:t></w:t>
            </w:r>
          </w:p>
          <w:p>
            <w:pPr>
              <w:pStyle w:val="Normal"/>
              <w:tabs>
                <w:tab w:val="left" w:pos="567" w:leader="none"/>
              </w:tabs>
              <w:spacing w:lineRule="exact" w:line="320"/>
              <w:rPr>
                <w:sz w:val="32"/>
              </w:rPr>
            </w:pPr>
            <w:r>
              <w:rPr>
                <w:sz w:val="32"/>
              </w:rPr>
              <w:t xml:space="preserve">   </w:t>
            </w:r>
            <w:r>
              <w:rPr>
                <w:rFonts w:eastAsia="ZapfDingbats" w:cs="ZapfDingbats" w:ascii="ZapfDingbats" w:hAnsi="ZapfDingbats"/>
                <w:sz w:val="32"/>
              </w:rPr>
              <w:t></w:t>
            </w:r>
          </w:p>
          <w:p>
            <w:pPr>
              <w:pStyle w:val="Normal"/>
              <w:tabs>
                <w:tab w:val="left" w:pos="567" w:leader="none"/>
              </w:tabs>
              <w:spacing w:lineRule="exact" w:line="320"/>
              <w:rPr>
                <w:sz w:val="32"/>
              </w:rPr>
            </w:pPr>
            <w:r>
              <w:rPr>
                <w:sz w:val="32"/>
              </w:rPr>
              <w:t xml:space="preserve">   </w:t>
            </w:r>
            <w:r>
              <w:rPr>
                <w:rFonts w:eastAsia="ZapfDingbats" w:cs="ZapfDingbats" w:ascii="ZapfDingbats" w:hAnsi="ZapfDingbats"/>
                <w:sz w:val="32"/>
              </w:rPr>
              <w:t></w:t>
            </w:r>
          </w:p>
          <w:p>
            <w:pPr>
              <w:pStyle w:val="Normal"/>
              <w:tabs>
                <w:tab w:val="left" w:pos="567" w:leader="none"/>
              </w:tabs>
              <w:spacing w:lineRule="exact" w:line="320"/>
              <w:rPr>
                <w:sz w:val="32"/>
              </w:rPr>
            </w:pPr>
            <w:r>
              <w:rPr>
                <w:sz w:val="32"/>
              </w:rPr>
              <w:t xml:space="preserve">   </w:t>
            </w:r>
            <w:r>
              <w:rPr>
                <w:rFonts w:eastAsia="ZapfDingbats" w:cs="ZapfDingbats" w:ascii="ZapfDingbats" w:hAnsi="ZapfDingbats"/>
                <w:sz w:val="32"/>
              </w:rPr>
              <w:t></w:t>
            </w:r>
          </w:p>
          <w:p>
            <w:pPr>
              <w:pStyle w:val="Normal"/>
              <w:tabs>
                <w:tab w:val="left" w:pos="567" w:leader="none"/>
              </w:tabs>
              <w:spacing w:lineRule="exact" w:line="320"/>
              <w:rPr>
                <w:sz w:val="32"/>
              </w:rPr>
            </w:pPr>
            <w:r>
              <w:rPr>
                <w:sz w:val="32"/>
              </w:rPr>
              <w:t xml:space="preserve">   </w:t>
            </w:r>
            <w:r>
              <w:rPr>
                <w:rFonts w:eastAsia="ZapfDingbats" w:cs="ZapfDingbats" w:ascii="ZapfDingbats" w:hAnsi="ZapfDingbats"/>
                <w:sz w:val="32"/>
              </w:rPr>
              <w:t></w:t>
            </w:r>
          </w:p>
          <w:p>
            <w:pPr>
              <w:pStyle w:val="Normal"/>
              <w:tabs>
                <w:tab w:val="left" w:pos="567" w:leader="none"/>
              </w:tabs>
              <w:spacing w:lineRule="exact" w:line="320"/>
              <w:rPr>
                <w:sz w:val="32"/>
              </w:rPr>
            </w:pPr>
            <w:r>
              <w:rPr>
                <w:sz w:val="32"/>
              </w:rPr>
            </w:r>
          </w:p>
          <w:p>
            <w:pPr>
              <w:pStyle w:val="Normal"/>
              <w:tabs>
                <w:tab w:val="left" w:pos="567" w:leader="none"/>
              </w:tabs>
              <w:spacing w:lineRule="exact" w:line="320"/>
              <w:rPr/>
            </w:pPr>
            <w:r>
              <w:rPr>
                <w:sz w:val="32"/>
              </w:rPr>
              <w:t xml:space="preserve">   </w:t>
            </w:r>
            <w:r>
              <w:rPr>
                <w:rFonts w:eastAsia="ZapfDingbats" w:cs="ZapfDingbats" w:ascii="ZapfDingbats" w:hAnsi="ZapfDingbats"/>
                <w:sz w:val="32"/>
              </w:rPr>
              <w:t></w:t>
            </w:r>
          </w:p>
        </w:tc>
      </w:tr>
    </w:tbl>
    <w:p>
      <w:pPr>
        <w:pStyle w:val="Normal"/>
        <w:tabs>
          <w:tab w:val="left" w:pos="567" w:leader="none"/>
        </w:tabs>
        <w:rPr>
          <w:b/>
          <w:b/>
        </w:rPr>
      </w:pPr>
      <w:r>
        <w:rPr>
          <w:b/>
        </w:rPr>
      </w:r>
    </w:p>
    <w:tbl>
      <w:tblPr>
        <w:tblW w:w="8755" w:type="dxa"/>
        <w:jc w:val="left"/>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0" w:type="dxa"/>
          <w:left w:w="107" w:type="dxa"/>
          <w:bottom w:w="0" w:type="dxa"/>
          <w:right w:w="108" w:type="dxa"/>
        </w:tblCellMar>
        <w:tblLook w:firstRow="0" w:noVBand="0" w:lastRow="0" w:firstColumn="0" w:lastColumn="0" w:noHBand="0" w:val="0000"/>
      </w:tblPr>
      <w:tblGrid>
        <w:gridCol w:w="2517"/>
        <w:gridCol w:w="3261"/>
        <w:gridCol w:w="2977"/>
      </w:tblGrid>
      <w:tr>
        <w:trPr/>
        <w:tc>
          <w:tcPr>
            <w:tcW w:w="251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jc w:val="center"/>
              <w:rPr/>
            </w:pPr>
            <w:r>
              <w:rPr>
                <w:b/>
                <w:i/>
              </w:rPr>
              <w:t>Name</w:t>
            </w:r>
          </w:p>
        </w:tc>
        <w:tc>
          <w:tcPr>
            <w:tcW w:w="3261"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jc w:val="center"/>
              <w:rPr>
                <w:b/>
                <w:b/>
                <w:i/>
                <w:i/>
              </w:rPr>
            </w:pPr>
            <w:r>
              <w:rPr>
                <w:b/>
                <w:i/>
              </w:rPr>
              <w:t xml:space="preserve">Supervisory role </w:t>
            </w:r>
          </w:p>
        </w:tc>
        <w:tc>
          <w:tcPr>
            <w:tcW w:w="297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jc w:val="center"/>
              <w:rPr>
                <w:b/>
                <w:b/>
                <w:i/>
                <w:i/>
              </w:rPr>
            </w:pPr>
            <w:r>
              <w:rPr>
                <w:b/>
                <w:i/>
              </w:rPr>
              <w:t xml:space="preserve">Signature </w:t>
            </w:r>
          </w:p>
        </w:tc>
      </w:tr>
      <w:tr>
        <w:trPr/>
        <w:tc>
          <w:tcPr>
            <w:tcW w:w="251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jc w:val="center"/>
              <w:rPr/>
            </w:pPr>
            <w:r>
              <w:rPr/>
            </w:r>
          </w:p>
        </w:tc>
        <w:tc>
          <w:tcPr>
            <w:tcW w:w="3261"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jc w:val="center"/>
              <w:rPr>
                <w:b/>
                <w:b/>
                <w:i/>
                <w:i/>
              </w:rPr>
            </w:pPr>
            <w:r>
              <w:rPr>
                <w:b/>
                <w:i/>
              </w:rPr>
            </w:r>
          </w:p>
        </w:tc>
        <w:tc>
          <w:tcPr>
            <w:tcW w:w="297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jc w:val="center"/>
              <w:rPr>
                <w:b/>
                <w:b/>
                <w:i/>
                <w:i/>
              </w:rPr>
            </w:pPr>
            <w:r>
              <w:rPr>
                <w:b/>
                <w:i/>
              </w:rPr>
            </w:r>
          </w:p>
        </w:tc>
      </w:tr>
      <w:tr>
        <w:trPr/>
        <w:tc>
          <w:tcPr>
            <w:tcW w:w="251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jc w:val="center"/>
              <w:rPr/>
            </w:pPr>
            <w:r>
              <w:rPr/>
            </w:r>
          </w:p>
        </w:tc>
        <w:tc>
          <w:tcPr>
            <w:tcW w:w="3261"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jc w:val="center"/>
              <w:rPr>
                <w:b/>
                <w:b/>
                <w:i/>
                <w:i/>
              </w:rPr>
            </w:pPr>
            <w:r>
              <w:rPr>
                <w:b/>
                <w:i/>
              </w:rPr>
            </w:r>
          </w:p>
        </w:tc>
        <w:tc>
          <w:tcPr>
            <w:tcW w:w="297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jc w:val="center"/>
              <w:rPr>
                <w:b/>
                <w:b/>
                <w:i/>
                <w:i/>
              </w:rPr>
            </w:pPr>
            <w:r>
              <w:rPr>
                <w:b/>
                <w:i/>
              </w:rPr>
            </w:r>
          </w:p>
        </w:tc>
      </w:tr>
      <w:tr>
        <w:trPr/>
        <w:tc>
          <w:tcPr>
            <w:tcW w:w="251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jc w:val="center"/>
              <w:rPr/>
            </w:pPr>
            <w:r>
              <w:rPr/>
            </w:r>
          </w:p>
        </w:tc>
        <w:tc>
          <w:tcPr>
            <w:tcW w:w="3261"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jc w:val="center"/>
              <w:rPr>
                <w:b/>
                <w:b/>
                <w:i/>
                <w:i/>
              </w:rPr>
            </w:pPr>
            <w:r>
              <w:rPr>
                <w:b/>
                <w:i/>
              </w:rPr>
            </w:r>
          </w:p>
        </w:tc>
        <w:tc>
          <w:tcPr>
            <w:tcW w:w="297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jc w:val="center"/>
              <w:rPr>
                <w:b/>
                <w:b/>
                <w:i/>
                <w:i/>
              </w:rPr>
            </w:pPr>
            <w:r>
              <w:rPr>
                <w:b/>
                <w:i/>
              </w:rPr>
            </w:r>
          </w:p>
        </w:tc>
      </w:tr>
      <w:tr>
        <w:trPr/>
        <w:tc>
          <w:tcPr>
            <w:tcW w:w="251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jc w:val="center"/>
              <w:rPr/>
            </w:pPr>
            <w:r>
              <w:rPr/>
            </w:r>
          </w:p>
        </w:tc>
        <w:tc>
          <w:tcPr>
            <w:tcW w:w="3261"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jc w:val="center"/>
              <w:rPr>
                <w:b/>
                <w:b/>
                <w:i/>
                <w:i/>
              </w:rPr>
            </w:pPr>
            <w:r>
              <w:rPr>
                <w:b/>
                <w:i/>
              </w:rPr>
            </w:r>
          </w:p>
        </w:tc>
        <w:tc>
          <w:tcPr>
            <w:tcW w:w="297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jc w:val="center"/>
              <w:rPr>
                <w:b/>
                <w:b/>
                <w:i/>
                <w:i/>
              </w:rPr>
            </w:pPr>
            <w:r>
              <w:rPr>
                <w:b/>
                <w:i/>
              </w:rPr>
            </w:r>
          </w:p>
        </w:tc>
      </w:tr>
    </w:tbl>
    <w:p>
      <w:pPr>
        <w:pStyle w:val="Normal"/>
        <w:tabs>
          <w:tab w:val="left" w:pos="567" w:leader="none"/>
        </w:tabs>
        <w:rPr>
          <w:b/>
          <w:b/>
        </w:rPr>
      </w:pPr>
      <w:r>
        <w:br w:type="page"/>
      </w:r>
      <w:r>
        <w:rPr>
          <w:b/>
        </w:rPr>
        <w:t>D.</w:t>
        <w:tab/>
        <w:t>SUPPORTING INFORMATION</w:t>
      </w:r>
    </w:p>
    <w:p>
      <w:pPr>
        <w:pStyle w:val="Normal"/>
        <w:rPr/>
      </w:pPr>
      <w:r>
        <w:rPr/>
      </w:r>
    </w:p>
    <w:tbl>
      <w:tblPr>
        <w:tblW w:w="8755" w:type="dxa"/>
        <w:jc w:val="left"/>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0" w:type="dxa"/>
          <w:left w:w="107" w:type="dxa"/>
          <w:bottom w:w="0" w:type="dxa"/>
          <w:right w:w="108" w:type="dxa"/>
        </w:tblCellMar>
        <w:tblLook w:firstRow="0" w:noVBand="0" w:lastRow="0" w:firstColumn="0" w:lastColumn="0" w:noHBand="0" w:val="0000"/>
      </w:tblPr>
      <w:tblGrid>
        <w:gridCol w:w="8755"/>
      </w:tblGrid>
      <w:tr>
        <w:trPr/>
        <w:tc>
          <w:tcPr>
            <w:tcW w:w="8755"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b/>
                <w:b/>
              </w:rPr>
            </w:pPr>
            <w:r>
              <w:rPr>
                <w:b/>
              </w:rPr>
              <w:t>Detail the academic reasons relating to your thesis for attending the conference.</w:t>
            </w:r>
          </w:p>
        </w:tc>
      </w:tr>
      <w:tr>
        <w:trPr/>
        <w:tc>
          <w:tcPr>
            <w:tcW w:w="8755"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c>
      </w:tr>
    </w:tbl>
    <w:p>
      <w:pPr>
        <w:pStyle w:val="Normal"/>
        <w:rPr/>
      </w:pPr>
      <w:r>
        <w:rPr/>
      </w:r>
    </w:p>
    <w:tbl>
      <w:tblPr>
        <w:tblW w:w="8755" w:type="dxa"/>
        <w:jc w:val="left"/>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0" w:type="dxa"/>
          <w:left w:w="107" w:type="dxa"/>
          <w:bottom w:w="0" w:type="dxa"/>
          <w:right w:w="108" w:type="dxa"/>
        </w:tblCellMar>
        <w:tblLook w:firstRow="0" w:noVBand="0" w:lastRow="0" w:firstColumn="0" w:lastColumn="0" w:noHBand="0" w:val="0000"/>
      </w:tblPr>
      <w:tblGrid>
        <w:gridCol w:w="8755"/>
      </w:tblGrid>
      <w:tr>
        <w:trPr/>
        <w:tc>
          <w:tcPr>
            <w:tcW w:w="8755"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b/>
                <w:b/>
              </w:rPr>
            </w:pPr>
            <w:r>
              <w:rPr>
                <w:b/>
              </w:rPr>
              <w:t xml:space="preserve">Detail the alternatives you have considered to presenting the findings of your research at this conference </w:t>
            </w:r>
          </w:p>
        </w:tc>
      </w:tr>
      <w:tr>
        <w:trPr/>
        <w:tc>
          <w:tcPr>
            <w:tcW w:w="8755"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c>
      </w:tr>
    </w:tbl>
    <w:p>
      <w:pPr>
        <w:pStyle w:val="Normal"/>
        <w:rPr/>
      </w:pPr>
      <w:r>
        <w:rPr/>
      </w:r>
    </w:p>
    <w:p>
      <w:pPr>
        <w:pStyle w:val="Normal"/>
        <w:tabs>
          <w:tab w:val="left" w:pos="567" w:leader="none"/>
        </w:tabs>
        <w:rPr>
          <w:b/>
          <w:b/>
        </w:rPr>
      </w:pPr>
      <w:r>
        <w:rPr>
          <w:b/>
        </w:rPr>
      </w:r>
    </w:p>
    <w:p>
      <w:pPr>
        <w:pStyle w:val="Normal"/>
        <w:tabs>
          <w:tab w:val="left" w:pos="567" w:leader="none"/>
        </w:tabs>
        <w:rPr>
          <w:b/>
          <w:b/>
        </w:rPr>
      </w:pPr>
      <w:r>
        <w:rPr>
          <w:b/>
        </w:rPr>
        <w:t>E.</w:t>
        <w:tab/>
        <w:t>FINANCIAL ASSISTANCE SOUGHT</w:t>
      </w:r>
    </w:p>
    <w:p>
      <w:pPr>
        <w:pStyle w:val="Normal"/>
        <w:rPr/>
      </w:pPr>
      <w:r>
        <w:rPr/>
      </w:r>
    </w:p>
    <w:tbl>
      <w:tblPr>
        <w:tblW w:w="8756" w:type="dxa"/>
        <w:jc w:val="left"/>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0" w:type="dxa"/>
          <w:left w:w="107" w:type="dxa"/>
          <w:bottom w:w="0" w:type="dxa"/>
          <w:right w:w="108" w:type="dxa"/>
        </w:tblCellMar>
        <w:tblLook w:firstRow="0" w:noVBand="0" w:lastRow="0" w:firstColumn="0" w:lastColumn="0" w:noHBand="0" w:val="0000"/>
      </w:tblPr>
      <w:tblGrid>
        <w:gridCol w:w="3652"/>
        <w:gridCol w:w="2835"/>
        <w:gridCol w:w="2269"/>
      </w:tblGrid>
      <w:tr>
        <w:trPr/>
        <w:tc>
          <w:tcPr>
            <w:tcW w:w="8756" w:type="dxa"/>
            <w:gridSpan w:val="3"/>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b/>
                <w:b/>
              </w:rPr>
            </w:pPr>
            <w:r>
              <w:rPr>
                <w:b/>
              </w:rPr>
              <w:t xml:space="preserve">Expected costs: </w:t>
            </w:r>
            <w:r>
              <w:rPr>
                <w:i/>
              </w:rPr>
              <w:t>(Detail a breakdown of the expected costs under the following headings.  Indicate where external assistance is available) Please note that FESD follows a ‘least reasonable cost’ protocol when approving accommodation and airfares i.e., you should show that your projected travel and accommodation costs are at the budget rather than luxury end of the spectrum.</w:t>
            </w:r>
          </w:p>
        </w:tc>
      </w:tr>
      <w:tr>
        <w:trPr/>
        <w:tc>
          <w:tcPr>
            <w:tcW w:w="3652"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b/>
                <w:b/>
              </w:rPr>
            </w:pPr>
            <w:r>
              <w:rPr>
                <w:b/>
              </w:rPr>
            </w:r>
          </w:p>
        </w:tc>
        <w:tc>
          <w:tcPr>
            <w:tcW w:w="2835"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jc w:val="center"/>
              <w:rPr>
                <w:b/>
                <w:b/>
                <w:i/>
                <w:i/>
              </w:rPr>
            </w:pPr>
            <w:r>
              <w:rPr>
                <w:b/>
                <w:i/>
              </w:rPr>
              <w:t>Cost to FESD</w:t>
            </w:r>
          </w:p>
        </w:tc>
        <w:tc>
          <w:tcPr>
            <w:tcW w:w="2269"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jc w:val="center"/>
              <w:rPr>
                <w:b/>
                <w:b/>
                <w:i/>
                <w:i/>
              </w:rPr>
            </w:pPr>
            <w:r>
              <w:rPr>
                <w:b/>
                <w:i/>
              </w:rPr>
              <w:t>External Assistance Provided</w:t>
            </w:r>
          </w:p>
        </w:tc>
      </w:tr>
      <w:tr>
        <w:trPr/>
        <w:tc>
          <w:tcPr>
            <w:tcW w:w="3652"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b/>
                <w:b/>
              </w:rPr>
            </w:pPr>
            <w:r>
              <w:rPr>
                <w:b/>
              </w:rPr>
              <w:t>Travel (Airfares)</w:t>
            </w:r>
          </w:p>
          <w:p>
            <w:pPr>
              <w:pStyle w:val="Normal"/>
              <w:rPr>
                <w:b/>
                <w:b/>
              </w:rPr>
            </w:pPr>
            <w:r>
              <w:rPr>
                <w:b/>
              </w:rPr>
            </w:r>
          </w:p>
        </w:tc>
        <w:tc>
          <w:tcPr>
            <w:tcW w:w="2835"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pPr>
            <w:r>
              <w:rPr/>
            </w:r>
          </w:p>
        </w:tc>
        <w:tc>
          <w:tcPr>
            <w:tcW w:w="2269"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pPr>
            <w:r>
              <w:rPr/>
            </w:r>
          </w:p>
        </w:tc>
      </w:tr>
      <w:tr>
        <w:trPr/>
        <w:tc>
          <w:tcPr>
            <w:tcW w:w="3652"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b/>
                <w:b/>
              </w:rPr>
            </w:pPr>
            <w:r>
              <w:rPr>
                <w:b/>
              </w:rPr>
              <w:t>Subsistence Costs</w:t>
            </w:r>
          </w:p>
          <w:p>
            <w:pPr>
              <w:pStyle w:val="Normal"/>
              <w:rPr/>
            </w:pPr>
            <w:r>
              <w:rPr/>
              <w:t>Conference registration</w:t>
            </w:r>
          </w:p>
          <w:p>
            <w:pPr>
              <w:pStyle w:val="Normal"/>
              <w:rPr/>
            </w:pPr>
            <w:r>
              <w:rPr/>
              <w:t>Conference dinner</w:t>
            </w:r>
          </w:p>
          <w:p>
            <w:pPr>
              <w:pStyle w:val="Normal"/>
              <w:rPr/>
            </w:pPr>
            <w:r>
              <w:rPr/>
              <w:t>Airport / internal transport</w:t>
            </w:r>
          </w:p>
          <w:p>
            <w:pPr>
              <w:pStyle w:val="Normal"/>
              <w:rPr/>
            </w:pPr>
            <w:r>
              <w:rPr/>
            </w:r>
          </w:p>
        </w:tc>
        <w:tc>
          <w:tcPr>
            <w:tcW w:w="2835"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pPr>
            <w:r>
              <w:rPr/>
            </w:r>
          </w:p>
        </w:tc>
        <w:tc>
          <w:tcPr>
            <w:tcW w:w="2269"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pPr>
            <w:r>
              <w:rPr/>
            </w:r>
          </w:p>
        </w:tc>
      </w:tr>
      <w:tr>
        <w:trPr/>
        <w:tc>
          <w:tcPr>
            <w:tcW w:w="3652"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b/>
                <w:b/>
              </w:rPr>
            </w:pPr>
            <w:r>
              <w:rPr>
                <w:b/>
              </w:rPr>
              <w:t>Accommodation Costs</w:t>
            </w:r>
          </w:p>
          <w:p>
            <w:pPr>
              <w:pStyle w:val="Normal"/>
              <w:rPr>
                <w:b/>
                <w:b/>
              </w:rPr>
            </w:pPr>
            <w:r>
              <w:rPr>
                <w:b/>
              </w:rPr>
            </w:r>
          </w:p>
        </w:tc>
        <w:tc>
          <w:tcPr>
            <w:tcW w:w="2835"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pPr>
            <w:r>
              <w:rPr/>
            </w:r>
          </w:p>
        </w:tc>
        <w:tc>
          <w:tcPr>
            <w:tcW w:w="2269"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pPr>
            <w:r>
              <w:rPr/>
            </w:r>
          </w:p>
        </w:tc>
      </w:tr>
      <w:tr>
        <w:trPr/>
        <w:tc>
          <w:tcPr>
            <w:tcW w:w="3652"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b/>
                <w:b/>
              </w:rPr>
            </w:pPr>
            <w:r>
              <w:rPr>
                <w:b/>
              </w:rPr>
              <w:t>Insurance</w:t>
            </w:r>
          </w:p>
          <w:p>
            <w:pPr>
              <w:pStyle w:val="Normal"/>
              <w:rPr>
                <w:b/>
                <w:b/>
              </w:rPr>
            </w:pPr>
            <w:r>
              <w:rPr>
                <w:b/>
              </w:rPr>
            </w:r>
          </w:p>
        </w:tc>
        <w:tc>
          <w:tcPr>
            <w:tcW w:w="2835"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pPr>
            <w:r>
              <w:rPr/>
            </w:r>
          </w:p>
        </w:tc>
        <w:tc>
          <w:tcPr>
            <w:tcW w:w="2269"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pPr>
            <w:r>
              <w:rPr/>
            </w:r>
          </w:p>
        </w:tc>
      </w:tr>
      <w:tr>
        <w:trPr/>
        <w:tc>
          <w:tcPr>
            <w:tcW w:w="3652"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b/>
                <w:b/>
              </w:rPr>
            </w:pPr>
            <w:r>
              <w:rPr>
                <w:b/>
              </w:rPr>
              <w:t>TOTAL</w:t>
            </w:r>
          </w:p>
          <w:p>
            <w:pPr>
              <w:pStyle w:val="Normal"/>
              <w:rPr>
                <w:b/>
                <w:b/>
              </w:rPr>
            </w:pPr>
            <w:r>
              <w:rPr>
                <w:b/>
              </w:rPr>
            </w:r>
          </w:p>
        </w:tc>
        <w:tc>
          <w:tcPr>
            <w:tcW w:w="2835"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pPr>
            <w:r>
              <w:rPr/>
            </w:r>
          </w:p>
        </w:tc>
        <w:tc>
          <w:tcPr>
            <w:tcW w:w="2269"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pPr>
            <w:r>
              <w:rPr/>
            </w:r>
          </w:p>
        </w:tc>
      </w:tr>
    </w:tbl>
    <w:p>
      <w:pPr>
        <w:pStyle w:val="Normal"/>
        <w:rPr>
          <w:b/>
          <w:b/>
        </w:rPr>
      </w:pPr>
      <w:r>
        <w:rPr>
          <w:b/>
        </w:rPr>
      </w:r>
      <w:r>
        <w:br w:type="page"/>
      </w:r>
    </w:p>
    <w:p>
      <w:pPr>
        <w:pStyle w:val="Normal"/>
        <w:tabs>
          <w:tab w:val="left" w:pos="567" w:leader="none"/>
        </w:tabs>
        <w:rPr/>
      </w:pPr>
      <w:r>
        <w:rPr>
          <w:b/>
        </w:rPr>
        <w:t>F.</w:t>
        <w:tab/>
        <w:t xml:space="preserve">APPLICATION CHECK LIST </w:t>
      </w:r>
      <w:r>
        <w:rPr>
          <w:i/>
        </w:rPr>
        <w:t>(Tick box)</w:t>
      </w:r>
    </w:p>
    <w:p>
      <w:pPr>
        <w:pStyle w:val="Normal"/>
        <w:rPr>
          <w:i/>
          <w:i/>
        </w:rPr>
      </w:pPr>
      <w:r>
        <w:rPr>
          <w:i/>
        </w:rPr>
      </w:r>
    </w:p>
    <w:tbl>
      <w:tblPr>
        <w:tblW w:w="8755" w:type="dxa"/>
        <w:jc w:val="left"/>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0" w:type="dxa"/>
          <w:left w:w="107" w:type="dxa"/>
          <w:bottom w:w="0" w:type="dxa"/>
          <w:right w:w="108" w:type="dxa"/>
        </w:tblCellMar>
        <w:tblLook w:firstRow="0" w:noVBand="0" w:lastRow="0" w:firstColumn="0" w:lastColumn="0" w:noHBand="0" w:val="0000"/>
      </w:tblPr>
      <w:tblGrid>
        <w:gridCol w:w="7338"/>
        <w:gridCol w:w="1416"/>
      </w:tblGrid>
      <w:tr>
        <w:trPr/>
        <w:tc>
          <w:tcPr>
            <w:tcW w:w="7338"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b/>
                <w:b/>
              </w:rPr>
            </w:pPr>
            <w:r>
              <w:rPr>
                <w:b/>
              </w:rPr>
            </w:r>
          </w:p>
        </w:tc>
        <w:tc>
          <w:tcPr>
            <w:tcW w:w="1416"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jc w:val="center"/>
              <w:rPr>
                <w:i/>
                <w:i/>
              </w:rPr>
            </w:pPr>
            <w:r>
              <w:rPr/>
              <w:t>Yes</w:t>
            </w:r>
          </w:p>
        </w:tc>
      </w:tr>
      <w:tr>
        <w:trPr/>
        <w:tc>
          <w:tcPr>
            <w:tcW w:w="7338"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b/>
                <w:b/>
              </w:rPr>
            </w:pPr>
            <w:r>
              <w:rPr>
                <w:b/>
              </w:rPr>
              <w:t>Actual dates for departure and return provided</w:t>
            </w:r>
          </w:p>
          <w:p>
            <w:pPr>
              <w:pStyle w:val="Normal"/>
              <w:rPr>
                <w:b/>
                <w:b/>
              </w:rPr>
            </w:pPr>
            <w:r>
              <w:rPr>
                <w:b/>
              </w:rPr>
            </w:r>
          </w:p>
        </w:tc>
        <w:tc>
          <w:tcPr>
            <w:tcW w:w="1416"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i/>
                <w:i/>
                <w:sz w:val="32"/>
                <w:szCs w:val="32"/>
              </w:rPr>
            </w:pPr>
            <w:r>
              <w:rPr>
                <w:i/>
                <w:sz w:val="32"/>
                <w:szCs w:val="32"/>
              </w:rPr>
            </w:r>
          </w:p>
        </w:tc>
      </w:tr>
      <w:tr>
        <w:trPr/>
        <w:tc>
          <w:tcPr>
            <w:tcW w:w="7338"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b/>
                <w:b/>
              </w:rPr>
            </w:pPr>
            <w:r>
              <w:rPr>
                <w:b/>
              </w:rPr>
              <w:t>Conference brochures and evidence of registration fee attached.</w:t>
            </w:r>
          </w:p>
          <w:p>
            <w:pPr>
              <w:pStyle w:val="Normal"/>
              <w:rPr>
                <w:b/>
                <w:b/>
              </w:rPr>
            </w:pPr>
            <w:r>
              <w:rPr>
                <w:b/>
              </w:rPr>
            </w:r>
          </w:p>
        </w:tc>
        <w:tc>
          <w:tcPr>
            <w:tcW w:w="1416"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i/>
                <w:i/>
                <w:sz w:val="32"/>
                <w:szCs w:val="32"/>
              </w:rPr>
            </w:pPr>
            <w:r>
              <w:rPr>
                <w:i/>
                <w:sz w:val="32"/>
                <w:szCs w:val="32"/>
              </w:rPr>
            </w:r>
          </w:p>
        </w:tc>
      </w:tr>
      <w:tr>
        <w:trPr/>
        <w:tc>
          <w:tcPr>
            <w:tcW w:w="7338"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b/>
                <w:b/>
              </w:rPr>
            </w:pPr>
            <w:r>
              <w:rPr>
                <w:b/>
              </w:rPr>
              <w:t>Supporting information provided.</w:t>
            </w:r>
          </w:p>
          <w:p>
            <w:pPr>
              <w:pStyle w:val="Normal"/>
              <w:rPr>
                <w:b/>
                <w:b/>
              </w:rPr>
            </w:pPr>
            <w:r>
              <w:rPr>
                <w:b/>
              </w:rPr>
            </w:r>
          </w:p>
        </w:tc>
        <w:tc>
          <w:tcPr>
            <w:tcW w:w="1416"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i/>
                <w:i/>
              </w:rPr>
            </w:pPr>
            <w:r>
              <w:rPr>
                <w:i/>
              </w:rPr>
            </w:r>
          </w:p>
        </w:tc>
      </w:tr>
      <w:tr>
        <w:trPr/>
        <w:tc>
          <w:tcPr>
            <w:tcW w:w="7338"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b/>
                <w:b/>
              </w:rPr>
            </w:pPr>
            <w:r>
              <w:rPr>
                <w:b/>
              </w:rPr>
              <w:t>Supervisory endorsement obtained.</w:t>
            </w:r>
          </w:p>
          <w:p>
            <w:pPr>
              <w:pStyle w:val="Normal"/>
              <w:rPr>
                <w:b/>
                <w:b/>
              </w:rPr>
            </w:pPr>
            <w:r>
              <w:rPr>
                <w:b/>
              </w:rPr>
            </w:r>
          </w:p>
        </w:tc>
        <w:tc>
          <w:tcPr>
            <w:tcW w:w="1416"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i/>
                <w:i/>
              </w:rPr>
            </w:pPr>
            <w:r>
              <w:rPr>
                <w:i/>
              </w:rPr>
            </w:r>
          </w:p>
        </w:tc>
      </w:tr>
    </w:tbl>
    <w:p>
      <w:pPr>
        <w:pStyle w:val="Normal"/>
        <w:rPr/>
      </w:pPr>
      <w:r>
        <w:rPr/>
      </w:r>
    </w:p>
    <w:tbl>
      <w:tblPr>
        <w:tblW w:w="8755" w:type="dxa"/>
        <w:jc w:val="left"/>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0" w:type="dxa"/>
          <w:left w:w="107" w:type="dxa"/>
          <w:bottom w:w="0" w:type="dxa"/>
          <w:right w:w="108" w:type="dxa"/>
        </w:tblCellMar>
        <w:tblLook w:firstRow="0" w:noVBand="0" w:lastRow="0" w:firstColumn="0" w:lastColumn="0" w:noHBand="0" w:val="0000"/>
      </w:tblPr>
      <w:tblGrid>
        <w:gridCol w:w="2659"/>
        <w:gridCol w:w="3969"/>
        <w:gridCol w:w="2127"/>
      </w:tblGrid>
      <w:tr>
        <w:trPr/>
        <w:tc>
          <w:tcPr>
            <w:tcW w:w="2659"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jc w:val="center"/>
              <w:rPr>
                <w:b/>
                <w:b/>
                <w:i/>
                <w:i/>
                <w:lang w:val="fr-FR"/>
              </w:rPr>
            </w:pPr>
            <w:r>
              <w:rPr>
                <w:b/>
                <w:i/>
                <w:lang w:val="fr-FR"/>
              </w:rPr>
            </w:r>
          </w:p>
          <w:p>
            <w:pPr>
              <w:pStyle w:val="Normal"/>
              <w:jc w:val="center"/>
              <w:rPr>
                <w:lang w:val="fr-FR"/>
              </w:rPr>
            </w:pPr>
            <w:r>
              <w:rPr>
                <w:b/>
                <w:i/>
                <w:lang w:val="fr-FR"/>
              </w:rPr>
              <w:t>Applicant’s Signature:</w:t>
            </w:r>
          </w:p>
        </w:tc>
        <w:tc>
          <w:tcPr>
            <w:tcW w:w="3969"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jc w:val="center"/>
              <w:rPr>
                <w:lang w:val="fr-FR"/>
              </w:rPr>
            </w:pPr>
            <w:r>
              <w:rPr>
                <w:lang w:val="fr-FR"/>
              </w:rPr>
            </w:r>
          </w:p>
        </w:tc>
        <w:tc>
          <w:tcPr>
            <w:tcW w:w="212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b/>
                <w:b/>
                <w:i/>
                <w:i/>
                <w:lang w:val="fr-FR"/>
              </w:rPr>
            </w:pPr>
            <w:r>
              <w:rPr>
                <w:b/>
                <w:i/>
                <w:lang w:val="fr-FR"/>
              </w:rPr>
            </w:r>
          </w:p>
          <w:p>
            <w:pPr>
              <w:pStyle w:val="Normal"/>
              <w:rPr>
                <w:b/>
                <w:b/>
                <w:i/>
                <w:i/>
                <w:lang w:val="fr-FR"/>
              </w:rPr>
            </w:pPr>
            <w:r>
              <w:rPr>
                <w:b/>
                <w:i/>
                <w:lang w:val="fr-FR"/>
              </w:rPr>
              <w:t>Date :</w:t>
            </w:r>
          </w:p>
        </w:tc>
      </w:tr>
    </w:tbl>
    <w:p>
      <w:pPr>
        <w:pStyle w:val="Normal"/>
        <w:rPr>
          <w:lang w:val="fr-FR"/>
        </w:rPr>
      </w:pPr>
      <w:r>
        <w:rPr>
          <w:lang w:val="fr-FR"/>
        </w:rPr>
      </w:r>
    </w:p>
    <w:tbl>
      <w:tblPr>
        <w:tblW w:w="8755" w:type="dxa"/>
        <w:jc w:val="left"/>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0" w:type="dxa"/>
          <w:left w:w="107" w:type="dxa"/>
          <w:bottom w:w="0" w:type="dxa"/>
          <w:right w:w="108" w:type="dxa"/>
        </w:tblCellMar>
        <w:tblLook w:firstRow="0" w:noVBand="0" w:lastRow="0" w:firstColumn="0" w:lastColumn="0" w:noHBand="0" w:val="0000"/>
      </w:tblPr>
      <w:tblGrid>
        <w:gridCol w:w="2659"/>
        <w:gridCol w:w="3969"/>
        <w:gridCol w:w="2127"/>
      </w:tblGrid>
      <w:tr>
        <w:trPr/>
        <w:tc>
          <w:tcPr>
            <w:tcW w:w="2659"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jc w:val="center"/>
              <w:rPr>
                <w:lang w:val="fr-FR"/>
              </w:rPr>
            </w:pPr>
            <w:r>
              <w:rPr>
                <w:b/>
                <w:i/>
                <w:lang w:val="fr-FR"/>
              </w:rPr>
              <w:t>Postgraduate Subcommittee Recommendation</w:t>
            </w:r>
          </w:p>
        </w:tc>
        <w:tc>
          <w:tcPr>
            <w:tcW w:w="3969"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jc w:val="center"/>
              <w:rPr>
                <w:b/>
                <w:b/>
              </w:rPr>
            </w:pPr>
            <w:r>
              <w:rPr>
                <w:b/>
              </w:rPr>
            </w:r>
          </w:p>
          <w:p>
            <w:pPr>
              <w:pStyle w:val="Normal"/>
              <w:jc w:val="center"/>
              <w:rPr>
                <w:b/>
                <w:b/>
                <w:i/>
                <w:i/>
              </w:rPr>
            </w:pPr>
            <w:r>
              <w:rPr>
                <w:b/>
              </w:rPr>
              <w:t>Approve/Decline</w:t>
            </w:r>
          </w:p>
        </w:tc>
        <w:tc>
          <w:tcPr>
            <w:tcW w:w="212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Mar>
              <w:left w:w="107" w:type="dxa"/>
            </w:tcMar>
          </w:tcPr>
          <w:p>
            <w:pPr>
              <w:pStyle w:val="Normal"/>
              <w:rPr>
                <w:b/>
                <w:b/>
                <w:i/>
                <w:i/>
              </w:rPr>
            </w:pPr>
            <w:r>
              <w:rPr>
                <w:b/>
                <w:i/>
              </w:rPr>
            </w:r>
          </w:p>
          <w:p>
            <w:pPr>
              <w:pStyle w:val="Normal"/>
              <w:rPr>
                <w:b/>
                <w:b/>
                <w:i/>
                <w:i/>
              </w:rPr>
            </w:pPr>
            <w:r>
              <w:rPr>
                <w:b/>
                <w:i/>
              </w:rPr>
            </w:r>
          </w:p>
          <w:p>
            <w:pPr>
              <w:pStyle w:val="Normal"/>
              <w:rPr>
                <w:b/>
                <w:b/>
                <w:i/>
                <w:i/>
              </w:rPr>
            </w:pPr>
            <w:r>
              <w:rPr>
                <w:b/>
                <w:i/>
              </w:rPr>
              <w:t>Date:</w:t>
            </w:r>
          </w:p>
        </w:tc>
      </w:tr>
    </w:tbl>
    <w:p>
      <w:pPr>
        <w:pStyle w:val="Normal"/>
        <w:rPr/>
      </w:pPr>
      <w:r>
        <w:rPr/>
      </w:r>
    </w:p>
    <w:p>
      <w:pPr>
        <w:pStyle w:val="Normal"/>
        <w:rPr>
          <w:b/>
          <w:b/>
          <w:sz w:val="22"/>
          <w:szCs w:val="22"/>
        </w:rPr>
      </w:pPr>
      <w:r>
        <w:rPr>
          <w:b/>
          <w:sz w:val="22"/>
          <w:szCs w:val="22"/>
        </w:rPr>
      </w:r>
    </w:p>
    <w:p>
      <w:pPr>
        <w:pStyle w:val="TextBody"/>
        <w:spacing w:before="0" w:after="180"/>
        <w:rPr/>
      </w:pPr>
      <w:r>
        <w:rPr/>
      </w:r>
    </w:p>
    <w:sectPr>
      <w:footerReference w:type="default" r:id="rId4"/>
      <w:footnotePr>
        <w:numFmt w:val="decimal"/>
      </w:footnotePr>
      <w:type w:val="nextPage"/>
      <w:pgSz w:w="11906" w:h="16838"/>
      <w:pgMar w:left="1701" w:right="1134" w:header="0" w:top="851" w:footer="567" w:bottom="851"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Tahoma">
    <w:charset w:val="00"/>
    <w:family w:val="roman"/>
    <w:pitch w:val="variable"/>
  </w:font>
  <w:font w:name="Wingdings">
    <w:charset w:val="00"/>
    <w:family w:val="roman"/>
    <w:pitch w:val="variable"/>
  </w:font>
  <w:font w:name="ZapfDingbat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22">
              <wp:simplePos x="0" y="0"/>
              <wp:positionH relativeFrom="margin">
                <wp:align>right</wp:align>
              </wp:positionH>
              <wp:positionV relativeFrom="paragraph">
                <wp:posOffset>635</wp:posOffset>
              </wp:positionV>
              <wp:extent cx="154940" cy="186055"/>
              <wp:effectExtent l="0" t="0" r="0" b="0"/>
              <wp:wrapSquare wrapText="largest"/>
              <wp:docPr id="3" name="Frame1"/>
              <a:graphic xmlns:a="http://schemas.openxmlformats.org/drawingml/2006/main">
                <a:graphicData uri="http://schemas.microsoft.com/office/word/2010/wordprocessingShape">
                  <wps:wsp>
                    <wps:cNvSpPr txBox="1"/>
                    <wps:spPr>
                      <a:xfrm>
                        <a:off x="0" y="0"/>
                        <a:ext cx="154940" cy="186055"/>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1</w:t>
                          </w:r>
                          <w:r>
                            <w:fldChar w:fldCharType="end"/>
                          </w:r>
                        </w:p>
                      </w:txbxContent>
                    </wps:txbx>
                    <wps:bodyPr anchor="t" lIns="0" tIns="0" rIns="0" bIns="0">
                      <a:spAutoFit/>
                    </wps:bodyPr>
                  </wps:wsp>
                </a:graphicData>
              </a:graphic>
            </wp:anchor>
          </w:drawing>
        </mc:Choice>
        <mc:Fallback>
          <w:pict>
            <v:rect fillcolor="#FFFFFF" style="position:absolute;rotation:0;width:12.2pt;height:14.65pt;mso-wrap-distance-left:0pt;mso-wrap-distance-right:0pt;mso-wrap-distance-top:0pt;mso-wrap-distance-bottom:0pt;margin-top:0.05pt;mso-position-vertical-relative:text;margin-left:441.35pt;mso-position-horizontal:right;mso-position-horizontal-relative:margin">
              <v:fill opacity="0f"/>
              <v:textbox inset="0in,0in,0in,0in">
                <w:txbxContent>
                  <w:p>
                    <w:pPr>
                      <w:pStyle w:val="Footer"/>
                      <w:pBdr/>
                      <w:rPr/>
                    </w:pPr>
                    <w:r>
                      <w:rPr>
                        <w:rStyle w:val="Pagenumber"/>
                      </w:rPr>
                      <w:fldChar w:fldCharType="begin"/>
                    </w:r>
                    <w:r>
                      <w:instrText> PAGE </w:instrText>
                    </w:r>
                    <w:r>
                      <w:fldChar w:fldCharType="separate"/>
                    </w:r>
                    <w:r>
                      <w:t>1</w:t>
                    </w:r>
                    <w:r>
                      <w:fldChar w:fldCharType="end"/>
                    </w:r>
                  </w:p>
                </w:txbxContent>
              </v:textbox>
              <w10:wrap type="square" side="largest"/>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https://tools.ietf.org/html/rfc2616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 w:id="6">
    <w:p>
      <w:pPr>
        <w:pStyle w:val="Footnotetext"/>
        <w:spacing w:before="0" w:after="160"/>
        <w:rPr/>
      </w:pPr>
      <w:r>
        <w:rPr>
          <w:rStyle w:val="Footnotereference"/>
        </w:rPr>
        <w:footnoteRef/>
        <w:tab/>
      </w:r>
      <w:hyperlink r:id="rId1">
        <w:r>
          <w:rPr>
            <w:webHidden/>
            <w:rStyle w:val="InternetLink"/>
          </w:rPr>
          <w:t>https://trac.nginx.org/nginx/browser/nginx/src/http/ngx_http_file_cache.c?rev=953512ca02c6f63b4fcbbc3e10d0d9835896bf99</w:t>
        </w:r>
      </w:hyperlink>
    </w:p>
  </w:footnote>
  <w:footnote w:id="7">
    <w:p>
      <w:pPr>
        <w:pStyle w:val="Footnotetext"/>
        <w:spacing w:before="0" w:after="160"/>
        <w:rPr/>
      </w:pPr>
      <w:r>
        <w:rPr>
          <w:rStyle w:val="Footnotereference"/>
        </w:rPr>
        <w:footnoteRef/>
        <w:tab/>
      </w:r>
      <w:hyperlink r:id="rId2">
        <w:r>
          <w:rPr>
            <w:webHidden/>
            <w:rStyle w:val="InternetLink"/>
          </w:rPr>
          <w:t>https://trac.nginx.org/nginx/browser/nginx/src/http/modules/ngx_http_fastcgi_module.c?rev=953512ca02c6f63b4fcbbc3e10d0d9835896bf99</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Heading5"/>
      <w:numFmt w:val="decimal"/>
      <w:lvlText w:val="%5"/>
      <w:lvlJc w:val="left"/>
      <w:pPr>
        <w:tabs>
          <w:tab w:val="num" w:pos="1008"/>
        </w:tabs>
        <w:ind w:left="1008" w:hanging="1008"/>
      </w:pPr>
    </w:lvl>
    <w:lvl w:ilvl="5">
      <w:start w:val="1"/>
      <w:pStyle w:val="Heading6"/>
      <w:numFmt w:val="decimal"/>
      <w:lvlText w:val="%5.%6"/>
      <w:lvlJc w:val="left"/>
      <w:pPr>
        <w:tabs>
          <w:tab w:val="num" w:pos="1152"/>
        </w:tabs>
        <w:ind w:left="1152" w:hanging="1152"/>
      </w:pPr>
    </w:lvl>
    <w:lvl w:ilvl="6">
      <w:start w:val="1"/>
      <w:pStyle w:val="Heading7"/>
      <w:numFmt w:val="decimal"/>
      <w:lvlText w:val="%5.%6.%7"/>
      <w:lvlJc w:val="left"/>
      <w:pPr>
        <w:tabs>
          <w:tab w:val="num" w:pos="1296"/>
        </w:tabs>
        <w:ind w:left="1296" w:hanging="1296"/>
      </w:pPr>
    </w:lvl>
    <w:lvl w:ilvl="7">
      <w:start w:val="1"/>
      <w:pStyle w:val="Heading8"/>
      <w:numFmt w:val="decimal"/>
      <w:lvlText w:val="%5.%6.%7.%8"/>
      <w:lvlJc w:val="left"/>
      <w:pPr>
        <w:tabs>
          <w:tab w:val="num" w:pos="1440"/>
        </w:tabs>
        <w:ind w:left="1440" w:hanging="1440"/>
      </w:pPr>
    </w:lvl>
    <w:lvl w:ilvl="8">
      <w:start w:val="1"/>
      <w:pStyle w:val="Heading9"/>
      <w:numFmt w:val="decimal"/>
      <w:lvlText w:val="%5.%6.%7.%8.%9"/>
      <w:lvlJc w:val="left"/>
      <w:pPr>
        <w:tabs>
          <w:tab w:val="num" w:pos="1584"/>
        </w:tabs>
        <w:ind w:left="1584" w:hanging="1584"/>
      </w:pPr>
    </w:lvl>
  </w:abstractNum>
  <w:abstractNum w:abstractNumId="2">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3402"/>
        </w:tabs>
        <w:ind w:left="3402" w:hanging="567"/>
      </w:pPr>
    </w:lvl>
    <w:lvl w:ilvl="6">
      <w:start w:val="1"/>
      <w:numFmt w:val="decimal"/>
      <w:lvlText w:val="%7."/>
      <w:lvlJc w:val="left"/>
      <w:pPr>
        <w:tabs>
          <w:tab w:val="num" w:pos="3969"/>
        </w:tabs>
        <w:ind w:left="3969" w:hanging="567"/>
      </w:pPr>
    </w:lvl>
    <w:lvl w:ilvl="7">
      <w:start w:val="1"/>
      <w:numFmt w:val="lowerLetter"/>
      <w:lvlText w:val="%8."/>
      <w:lvlJc w:val="left"/>
      <w:pPr>
        <w:tabs>
          <w:tab w:val="num" w:pos="4536"/>
        </w:tabs>
        <w:ind w:left="4536" w:hanging="567"/>
      </w:pPr>
    </w:lvl>
    <w:lvl w:ilvl="8">
      <w:start w:val="1"/>
      <w:numFmt w:val="lowerRoman"/>
      <w:lvlText w:val="%9."/>
      <w:lvlJc w:val="left"/>
      <w:pPr>
        <w:tabs>
          <w:tab w:val="num" w:pos="5103"/>
        </w:tabs>
        <w:ind w:left="5103" w:hanging="567"/>
      </w:pPr>
    </w:lvl>
  </w:abstractNum>
  <w:abstractNum w:abstractNumId="3">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3402"/>
        </w:tabs>
        <w:ind w:left="3402" w:hanging="567"/>
      </w:pPr>
    </w:lvl>
    <w:lvl w:ilvl="6">
      <w:start w:val="1"/>
      <w:numFmt w:val="decimal"/>
      <w:lvlText w:val="%7."/>
      <w:lvlJc w:val="left"/>
      <w:pPr>
        <w:tabs>
          <w:tab w:val="num" w:pos="3969"/>
        </w:tabs>
        <w:ind w:left="3969" w:hanging="567"/>
      </w:pPr>
    </w:lvl>
    <w:lvl w:ilvl="7">
      <w:start w:val="1"/>
      <w:numFmt w:val="lowerLetter"/>
      <w:lvlText w:val="%8."/>
      <w:lvlJc w:val="left"/>
      <w:pPr>
        <w:tabs>
          <w:tab w:val="num" w:pos="4536"/>
        </w:tabs>
        <w:ind w:left="4536" w:hanging="567"/>
      </w:pPr>
    </w:lvl>
    <w:lvl w:ilvl="8">
      <w:start w:val="1"/>
      <w:numFmt w:val="lowerRoman"/>
      <w:lvlText w:val="%9."/>
      <w:lvlJc w:val="left"/>
      <w:pPr>
        <w:tabs>
          <w:tab w:val="num" w:pos="5103"/>
        </w:tabs>
        <w:ind w:left="5103" w:hanging="567"/>
      </w:pPr>
    </w:lvl>
  </w:abstractNum>
  <w:abstractNum w:abstractNumId="4">
    <w:lvl w:ilvl="0">
      <w:start w:val="1"/>
      <w:numFmt w:val="bullet"/>
      <w:lvlText w:val=""/>
      <w:lvlJc w:val="left"/>
      <w:pPr>
        <w:tabs>
          <w:tab w:val="num" w:pos="788"/>
        </w:tabs>
        <w:ind w:left="788" w:hanging="394"/>
      </w:pPr>
      <w:rPr>
        <w:rFonts w:ascii="Symbol" w:hAnsi="Symbol" w:cs="Symbol" w:hint="default"/>
        <w:sz w:val="24"/>
        <w:szCs w:val="24"/>
        <w:color w:val="999999"/>
      </w:rPr>
    </w:lvl>
    <w:lvl w:ilvl="1">
      <w:start w:val="1"/>
      <w:numFmt w:val="bullet"/>
      <w:lvlText w:val="o"/>
      <w:lvlJc w:val="left"/>
      <w:pPr>
        <w:tabs>
          <w:tab w:val="num" w:pos="754"/>
        </w:tabs>
        <w:ind w:left="754" w:hanging="360"/>
      </w:pPr>
      <w:rPr>
        <w:rFonts w:ascii="Courier New" w:hAnsi="Courier New" w:cs="Courier New" w:hint="default"/>
        <w:rFonts w:cs="Courier New"/>
      </w:rPr>
    </w:lvl>
    <w:lvl w:ilvl="2">
      <w:start w:val="1"/>
      <w:numFmt w:val="bullet"/>
      <w:lvlText w:val=""/>
      <w:lvlJc w:val="left"/>
      <w:pPr>
        <w:tabs>
          <w:tab w:val="num" w:pos="1474"/>
        </w:tabs>
        <w:ind w:left="1474" w:hanging="360"/>
      </w:pPr>
      <w:rPr>
        <w:rFonts w:ascii="Wingdings" w:hAnsi="Wingdings" w:cs="Wingdings" w:hint="default"/>
      </w:rPr>
    </w:lvl>
    <w:lvl w:ilvl="3">
      <w:start w:val="1"/>
      <w:numFmt w:val="bullet"/>
      <w:lvlText w:val=""/>
      <w:lvlJc w:val="left"/>
      <w:pPr>
        <w:tabs>
          <w:tab w:val="num" w:pos="2194"/>
        </w:tabs>
        <w:ind w:left="2194" w:hanging="360"/>
      </w:pPr>
      <w:rPr>
        <w:rFonts w:ascii="Symbol" w:hAnsi="Symbol" w:cs="Symbol" w:hint="default"/>
      </w:rPr>
    </w:lvl>
    <w:lvl w:ilvl="4">
      <w:start w:val="1"/>
      <w:numFmt w:val="bullet"/>
      <w:lvlText w:val="o"/>
      <w:lvlJc w:val="left"/>
      <w:pPr>
        <w:tabs>
          <w:tab w:val="num" w:pos="2914"/>
        </w:tabs>
        <w:ind w:left="2914" w:hanging="360"/>
      </w:pPr>
      <w:rPr>
        <w:rFonts w:ascii="Courier New" w:hAnsi="Courier New" w:cs="Courier New" w:hint="default"/>
        <w:rFonts w:cs="Courier New"/>
      </w:rPr>
    </w:lvl>
    <w:lvl w:ilvl="5">
      <w:start w:val="1"/>
      <w:numFmt w:val="bullet"/>
      <w:lvlText w:val=""/>
      <w:lvlJc w:val="left"/>
      <w:pPr>
        <w:tabs>
          <w:tab w:val="num" w:pos="3634"/>
        </w:tabs>
        <w:ind w:left="3634" w:hanging="360"/>
      </w:pPr>
      <w:rPr>
        <w:rFonts w:ascii="Wingdings" w:hAnsi="Wingdings" w:cs="Wingdings" w:hint="default"/>
      </w:rPr>
    </w:lvl>
    <w:lvl w:ilvl="6">
      <w:start w:val="1"/>
      <w:numFmt w:val="bullet"/>
      <w:lvlText w:val=""/>
      <w:lvlJc w:val="left"/>
      <w:pPr>
        <w:tabs>
          <w:tab w:val="num" w:pos="4354"/>
        </w:tabs>
        <w:ind w:left="4354" w:hanging="360"/>
      </w:pPr>
      <w:rPr>
        <w:rFonts w:ascii="Symbol" w:hAnsi="Symbol" w:cs="Symbol" w:hint="default"/>
      </w:rPr>
    </w:lvl>
    <w:lvl w:ilvl="7">
      <w:start w:val="1"/>
      <w:numFmt w:val="bullet"/>
      <w:lvlText w:val="o"/>
      <w:lvlJc w:val="left"/>
      <w:pPr>
        <w:tabs>
          <w:tab w:val="num" w:pos="5074"/>
        </w:tabs>
        <w:ind w:left="5074" w:hanging="360"/>
      </w:pPr>
      <w:rPr>
        <w:rFonts w:ascii="Courier New" w:hAnsi="Courier New" w:cs="Courier New" w:hint="default"/>
        <w:rFonts w:cs="Courier New"/>
      </w:rPr>
    </w:lvl>
    <w:lvl w:ilvl="8">
      <w:start w:val="1"/>
      <w:numFmt w:val="bullet"/>
      <w:lvlText w:val=""/>
      <w:lvlJc w:val="left"/>
      <w:pPr>
        <w:tabs>
          <w:tab w:val="num" w:pos="5794"/>
        </w:tabs>
        <w:ind w:left="5794" w:hanging="360"/>
      </w:pPr>
      <w:rPr>
        <w:rFonts w:ascii="Wingdings" w:hAnsi="Wingdings" w:cs="Wingdings" w:hint="default"/>
      </w:rPr>
    </w:lvl>
  </w:abstractNum>
  <w:abstractNum w:abstractNumId="5">
    <w:lvl w:ilvl="0">
      <w:start w:val="1"/>
      <w:numFmt w:val="bullet"/>
      <w:lvlText w:val=""/>
      <w:lvlJc w:val="left"/>
      <w:pPr>
        <w:tabs>
          <w:tab w:val="num" w:pos="568"/>
        </w:tabs>
        <w:ind w:left="568" w:hanging="284"/>
      </w:pPr>
      <w:rPr>
        <w:rFonts w:ascii="Symbol" w:hAnsi="Symbol" w:cs="Symbol" w:hint="default"/>
        <w:color w:val="808080"/>
      </w:rPr>
    </w:lvl>
    <w:lvl w:ilvl="1">
      <w:start w:val="1"/>
      <w:numFmt w:val="bullet"/>
      <w:lvlText w:val=""/>
      <w:lvlJc w:val="left"/>
      <w:pPr>
        <w:tabs>
          <w:tab w:val="num" w:pos="1648"/>
        </w:tabs>
        <w:ind w:left="1648" w:hanging="284"/>
      </w:pPr>
      <w:rPr>
        <w:rFonts w:ascii="Symbol" w:hAnsi="Symbol" w:cs="Symbol" w:hint="default"/>
        <w:color w:val="808080"/>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Fonts w:cs="Courier New"/>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Fonts w:cs="Courier New"/>
      </w:rPr>
    </w:lvl>
    <w:lvl w:ilvl="8">
      <w:start w:val="1"/>
      <w:numFmt w:val="bullet"/>
      <w:lvlText w:val=""/>
      <w:lvlJc w:val="left"/>
      <w:pPr>
        <w:tabs>
          <w:tab w:val="num" w:pos="6764"/>
        </w:tabs>
        <w:ind w:left="6764" w:hanging="360"/>
      </w:pPr>
      <w:rPr>
        <w:rFonts w:ascii="Wingdings" w:hAnsi="Wingdings" w:cs="Wingdings" w:hint="default"/>
      </w:rPr>
    </w:lvl>
  </w:abstractNum>
  <w:abstractNum w:abstractNumI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bullet"/>
      <w:lvlText w:val=""/>
      <w:lvlJc w:val="left"/>
      <w:pPr>
        <w:tabs>
          <w:tab w:val="num" w:pos="284"/>
        </w:tabs>
        <w:ind w:left="284" w:hanging="284"/>
      </w:pPr>
      <w:rPr>
        <w:rFonts w:ascii="Symbol" w:hAnsi="Symbol" w:cs="Symbol" w:hint="default"/>
        <w:color w:val="808080"/>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NZ" w:eastAsia="en-NZ"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80c8f"/>
    <w:pPr>
      <w:widowControl/>
      <w:bidi w:val="0"/>
      <w:jc w:val="left"/>
    </w:pPr>
    <w:rPr>
      <w:rFonts w:ascii="Calibri" w:hAnsi="Calibri" w:eastAsia="Times New Roman" w:cs="Times New Roman"/>
      <w:color w:val="auto"/>
      <w:sz w:val="24"/>
      <w:szCs w:val="24"/>
      <w:lang w:val="en-AU" w:eastAsia="en-AU" w:bidi="ar-SA"/>
    </w:rPr>
  </w:style>
  <w:style w:type="paragraph" w:styleId="Heading1">
    <w:name w:val="Heading 1"/>
    <w:basedOn w:val="Normal"/>
    <w:next w:val="TextBody"/>
    <w:qFormat/>
    <w:rsid w:val="004a5ddb"/>
    <w:pPr>
      <w:keepNext/>
      <w:spacing w:lineRule="auto" w:line="360"/>
      <w:jc w:val="center"/>
      <w:outlineLvl w:val="0"/>
    </w:pPr>
    <w:rPr>
      <w:rFonts w:cs="Arial"/>
      <w:b/>
      <w:bCs/>
      <w:sz w:val="40"/>
      <w:szCs w:val="32"/>
    </w:rPr>
  </w:style>
  <w:style w:type="paragraph" w:styleId="Heading2">
    <w:name w:val="Heading 2"/>
    <w:basedOn w:val="Normal"/>
    <w:next w:val="TextBody"/>
    <w:qFormat/>
    <w:rsid w:val="004a5ddb"/>
    <w:pPr>
      <w:keepNext/>
      <w:spacing w:before="240" w:after="240"/>
      <w:outlineLvl w:val="1"/>
    </w:pPr>
    <w:rPr>
      <w:rFonts w:cs="Arial"/>
      <w:b/>
      <w:bCs/>
      <w:iCs/>
      <w:sz w:val="32"/>
      <w:szCs w:val="28"/>
    </w:rPr>
  </w:style>
  <w:style w:type="paragraph" w:styleId="Heading3">
    <w:name w:val="Heading 3"/>
    <w:basedOn w:val="Normal"/>
    <w:next w:val="TextBody"/>
    <w:qFormat/>
    <w:rsid w:val="004a5ddb"/>
    <w:pPr>
      <w:keepNext/>
      <w:spacing w:before="240" w:after="240"/>
      <w:outlineLvl w:val="2"/>
    </w:pPr>
    <w:rPr>
      <w:rFonts w:cs="Arial"/>
      <w:b/>
      <w:bCs/>
      <w:sz w:val="28"/>
      <w:szCs w:val="26"/>
    </w:rPr>
  </w:style>
  <w:style w:type="paragraph" w:styleId="Heading4">
    <w:name w:val="Heading 4"/>
    <w:basedOn w:val="Normal"/>
    <w:next w:val="TextBody"/>
    <w:link w:val="Heading4Char"/>
    <w:qFormat/>
    <w:rsid w:val="00eb6410"/>
    <w:pPr>
      <w:keepNext/>
      <w:spacing w:before="120" w:after="120"/>
      <w:outlineLvl w:val="3"/>
    </w:pPr>
    <w:rPr>
      <w:b/>
      <w:bCs/>
      <w:i/>
      <w:sz w:val="28"/>
      <w:szCs w:val="28"/>
    </w:rPr>
  </w:style>
  <w:style w:type="paragraph" w:styleId="Heading5">
    <w:name w:val="Heading 5"/>
    <w:basedOn w:val="Normal"/>
    <w:next w:val="TextBody"/>
    <w:qFormat/>
    <w:rsid w:val="00f5657e"/>
    <w:pPr>
      <w:numPr>
        <w:ilvl w:val="4"/>
        <w:numId w:val="1"/>
      </w:numPr>
      <w:spacing w:before="120" w:after="120"/>
      <w:outlineLvl w:val="4"/>
      <w:outlineLvl w:val="4"/>
    </w:pPr>
    <w:rPr>
      <w:b/>
      <w:bCs/>
      <w:i/>
      <w:iCs/>
      <w:szCs w:val="26"/>
    </w:rPr>
  </w:style>
  <w:style w:type="paragraph" w:styleId="Heading6">
    <w:name w:val="Heading 6"/>
    <w:basedOn w:val="Normal"/>
    <w:next w:val="Normal"/>
    <w:qFormat/>
    <w:rsid w:val="00f5657e"/>
    <w:pPr>
      <w:numPr>
        <w:ilvl w:val="5"/>
        <w:numId w:val="1"/>
      </w:numPr>
      <w:spacing w:before="120" w:after="120"/>
      <w:outlineLvl w:val="5"/>
      <w:outlineLvl w:val="5"/>
    </w:pPr>
    <w:rPr>
      <w:b/>
      <w:bCs/>
      <w:sz w:val="22"/>
      <w:szCs w:val="22"/>
    </w:rPr>
  </w:style>
  <w:style w:type="paragraph" w:styleId="Heading7">
    <w:name w:val="Heading 7"/>
    <w:basedOn w:val="Normal"/>
    <w:next w:val="Normal"/>
    <w:qFormat/>
    <w:rsid w:val="00f5657e"/>
    <w:pPr>
      <w:numPr>
        <w:ilvl w:val="6"/>
        <w:numId w:val="1"/>
      </w:numPr>
      <w:spacing w:before="240" w:after="60"/>
      <w:outlineLvl w:val="6"/>
      <w:outlineLvl w:val="6"/>
    </w:pPr>
    <w:rPr/>
  </w:style>
  <w:style w:type="paragraph" w:styleId="Heading8">
    <w:name w:val="Heading 8"/>
    <w:basedOn w:val="Normal"/>
    <w:next w:val="Normal"/>
    <w:qFormat/>
    <w:rsid w:val="00f5657e"/>
    <w:pPr>
      <w:numPr>
        <w:ilvl w:val="7"/>
        <w:numId w:val="1"/>
      </w:numPr>
      <w:spacing w:before="240" w:after="60"/>
      <w:outlineLvl w:val="7"/>
      <w:outlineLvl w:val="7"/>
    </w:pPr>
    <w:rPr>
      <w:i/>
      <w:iCs/>
    </w:rPr>
  </w:style>
  <w:style w:type="paragraph" w:styleId="Heading9">
    <w:name w:val="Heading 9"/>
    <w:basedOn w:val="Normal"/>
    <w:next w:val="Normal"/>
    <w:qFormat/>
    <w:rsid w:val="00f5657e"/>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Internet Link"/>
    <w:rsid w:val="00a96bc9"/>
    <w:rPr>
      <w:color w:val="0000FF"/>
      <w:u w:val="single"/>
    </w:rPr>
  </w:style>
  <w:style w:type="character" w:styleId="Pagenumber">
    <w:name w:val="page number"/>
    <w:basedOn w:val="DefaultParagraphFont"/>
    <w:qFormat/>
    <w:rsid w:val="002a3e0d"/>
    <w:rPr/>
  </w:style>
  <w:style w:type="character" w:styleId="Annotationreference">
    <w:name w:val="annotation reference"/>
    <w:semiHidden/>
    <w:qFormat/>
    <w:rsid w:val="006b21d7"/>
    <w:rPr>
      <w:sz w:val="16"/>
      <w:szCs w:val="16"/>
    </w:rPr>
  </w:style>
  <w:style w:type="character" w:styleId="Heading4Char" w:customStyle="1">
    <w:name w:val="Heading 4 Char"/>
    <w:link w:val="Heading4"/>
    <w:qFormat/>
    <w:rsid w:val="00eb6410"/>
    <w:rPr>
      <w:rFonts w:ascii="Calibri" w:hAnsi="Calibri"/>
      <w:b/>
      <w:bCs/>
      <w:i/>
      <w:sz w:val="28"/>
      <w:szCs w:val="28"/>
      <w:lang w:val="en-AU" w:eastAsia="en-AU" w:bidi="ar-SA"/>
    </w:rPr>
  </w:style>
  <w:style w:type="character" w:styleId="ListLabel1">
    <w:name w:val="ListLabel 1"/>
    <w:qFormat/>
    <w:rPr>
      <w:color w:val="999999"/>
      <w:sz w:val="24"/>
      <w:szCs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808080"/>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color w:val="80808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color w:val="808080"/>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color w:val="808080"/>
    </w:rPr>
  </w:style>
  <w:style w:type="character" w:styleId="ListLabel18">
    <w:name w:val="ListLabel 18"/>
    <w:qFormat/>
    <w:rPr>
      <w:color w:val="80808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color w:val="80808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IndexLink">
    <w:name w:val="Index Link"/>
    <w:qFormat/>
    <w:rPr/>
  </w:style>
  <w:style w:type="character" w:styleId="Footnotereference">
    <w:name w:val="footnote reference"/>
    <w:basedOn w:val="DefaultParagraphFont"/>
    <w:qFormat/>
    <w:rPr>
      <w:vertAlign w:val="superscript"/>
    </w:rPr>
  </w:style>
  <w:style w:type="character" w:styleId="VisitedInternetLink">
    <w:name w:val="Visited Internet Link"/>
    <w:rPr>
      <w:color w:val="800000"/>
      <w:u w:val="singl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rsid w:val="00f22489"/>
    <w:pPr>
      <w:spacing w:lineRule="auto" w:line="360" w:before="0" w:after="18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qFormat/>
    <w:rsid w:val="00cb5451"/>
    <w:pPr>
      <w:spacing w:lineRule="auto" w:line="360" w:before="240" w:after="240"/>
      <w:jc w:val="center"/>
      <w:outlineLvl w:val="0"/>
    </w:pPr>
    <w:rPr>
      <w:rFonts w:cs="Arial"/>
      <w:b/>
      <w:bCs/>
      <w:sz w:val="32"/>
      <w:szCs w:val="32"/>
    </w:rPr>
  </w:style>
  <w:style w:type="paragraph" w:styleId="Subtitle">
    <w:name w:val="Subtitle"/>
    <w:basedOn w:val="Normal"/>
    <w:qFormat/>
    <w:rsid w:val="0066363d"/>
    <w:pPr>
      <w:spacing w:lineRule="auto" w:line="360"/>
      <w:jc w:val="center"/>
    </w:pPr>
    <w:rPr>
      <w:rFonts w:cs="Arial"/>
      <w:sz w:val="28"/>
    </w:rPr>
  </w:style>
  <w:style w:type="paragraph" w:styleId="DocumentMap">
    <w:name w:val="Document Map"/>
    <w:basedOn w:val="Normal"/>
    <w:semiHidden/>
    <w:qFormat/>
    <w:rsid w:val="00ec70b9"/>
    <w:pPr>
      <w:shd w:val="clear" w:color="auto" w:fill="000080"/>
    </w:pPr>
    <w:rPr>
      <w:rFonts w:ascii="Tahoma" w:hAnsi="Tahoma" w:cs="Tahoma"/>
      <w:sz w:val="20"/>
      <w:szCs w:val="20"/>
    </w:rPr>
  </w:style>
  <w:style w:type="paragraph" w:styleId="AbstractPage" w:customStyle="1">
    <w:name w:val="Abstract Page"/>
    <w:basedOn w:val="Normal"/>
    <w:qFormat/>
    <w:rsid w:val="00380cc6"/>
    <w:pPr>
      <w:spacing w:lineRule="auto" w:line="360"/>
      <w:jc w:val="center"/>
    </w:pPr>
    <w:rPr>
      <w:sz w:val="28"/>
      <w:szCs w:val="28"/>
    </w:rPr>
  </w:style>
  <w:style w:type="paragraph" w:styleId="Contents8">
    <w:name w:val="TOC 8"/>
    <w:basedOn w:val="Normal"/>
    <w:next w:val="Normal"/>
    <w:autoRedefine/>
    <w:semiHidden/>
    <w:rsid w:val="00aa2545"/>
    <w:pPr>
      <w:tabs>
        <w:tab w:val="right" w:pos="9072" w:leader="dot"/>
      </w:tabs>
      <w:ind w:left="567" w:hanging="0"/>
    </w:pPr>
    <w:rPr>
      <w:b/>
    </w:rPr>
  </w:style>
  <w:style w:type="paragraph" w:styleId="Contents1">
    <w:name w:val="TOC 1"/>
    <w:basedOn w:val="Normal"/>
    <w:next w:val="Normal"/>
    <w:autoRedefine/>
    <w:rsid w:val="0070768e"/>
    <w:pPr>
      <w:tabs>
        <w:tab w:val="right" w:pos="9072" w:leader="dot"/>
      </w:tabs>
      <w:spacing w:before="120" w:after="60"/>
      <w:ind w:right="282" w:hanging="0"/>
    </w:pPr>
    <w:rPr>
      <w:b/>
    </w:rPr>
  </w:style>
  <w:style w:type="paragraph" w:styleId="Contents2">
    <w:name w:val="TOC 2"/>
    <w:basedOn w:val="Normal"/>
    <w:next w:val="Normal"/>
    <w:autoRedefine/>
    <w:rsid w:val="00eb6410"/>
    <w:pPr>
      <w:tabs>
        <w:tab w:val="left" w:pos="567" w:leader="none"/>
        <w:tab w:val="right" w:pos="9072" w:leader="none"/>
      </w:tabs>
      <w:ind w:left="568" w:right="284" w:hanging="284"/>
    </w:pPr>
    <w:rPr/>
  </w:style>
  <w:style w:type="paragraph" w:styleId="Contents3">
    <w:name w:val="TOC 3"/>
    <w:basedOn w:val="Normal"/>
    <w:next w:val="Normal"/>
    <w:autoRedefine/>
    <w:rsid w:val="007c4599"/>
    <w:pPr>
      <w:tabs>
        <w:tab w:val="left" w:pos="851" w:leader="none"/>
        <w:tab w:val="right" w:pos="9072" w:leader="none"/>
      </w:tabs>
      <w:ind w:left="851" w:right="284" w:hanging="284"/>
    </w:pPr>
    <w:rPr/>
  </w:style>
  <w:style w:type="paragraph" w:styleId="Contents4">
    <w:name w:val="TOC 4"/>
    <w:basedOn w:val="Normal"/>
    <w:next w:val="Normal"/>
    <w:autoRedefine/>
    <w:rsid w:val="007c4599"/>
    <w:pPr>
      <w:tabs>
        <w:tab w:val="left" w:pos="1134" w:leader="none"/>
        <w:tab w:val="right" w:pos="9072" w:leader="none"/>
      </w:tabs>
      <w:ind w:left="1134" w:right="282" w:hanging="283"/>
    </w:pPr>
    <w:rPr>
      <w:lang w:val="en-NZ"/>
    </w:rPr>
  </w:style>
  <w:style w:type="paragraph" w:styleId="Contents9">
    <w:name w:val="TOC 9"/>
    <w:basedOn w:val="Normal"/>
    <w:next w:val="Normal"/>
    <w:autoRedefine/>
    <w:semiHidden/>
    <w:rsid w:val="00aa2545"/>
    <w:pPr>
      <w:tabs>
        <w:tab w:val="right" w:pos="9072" w:leader="dot"/>
      </w:tabs>
      <w:spacing w:before="120" w:after="60"/>
    </w:pPr>
    <w:rPr>
      <w:b/>
    </w:rPr>
  </w:style>
  <w:style w:type="paragraph" w:styleId="Header">
    <w:name w:val="Header"/>
    <w:basedOn w:val="Normal"/>
    <w:rsid w:val="002a3e0d"/>
    <w:pPr>
      <w:tabs>
        <w:tab w:val="center" w:pos="4153" w:leader="none"/>
        <w:tab w:val="right" w:pos="8306" w:leader="none"/>
      </w:tabs>
    </w:pPr>
    <w:rPr/>
  </w:style>
  <w:style w:type="paragraph" w:styleId="Footer">
    <w:name w:val="Footer"/>
    <w:basedOn w:val="Normal"/>
    <w:rsid w:val="002a3e0d"/>
    <w:pPr>
      <w:tabs>
        <w:tab w:val="center" w:pos="4153" w:leader="none"/>
        <w:tab w:val="right" w:pos="8306" w:leader="none"/>
      </w:tabs>
    </w:pPr>
    <w:rPr/>
  </w:style>
  <w:style w:type="paragraph" w:styleId="Annotationtext">
    <w:name w:val="annotation text"/>
    <w:basedOn w:val="Normal"/>
    <w:semiHidden/>
    <w:qFormat/>
    <w:rsid w:val="006b21d7"/>
    <w:pPr/>
    <w:rPr>
      <w:sz w:val="20"/>
      <w:szCs w:val="20"/>
    </w:rPr>
  </w:style>
  <w:style w:type="paragraph" w:styleId="Annotationsubject">
    <w:name w:val="annotation subject"/>
    <w:basedOn w:val="Annotationtext"/>
    <w:semiHidden/>
    <w:qFormat/>
    <w:rsid w:val="006b21d7"/>
    <w:pPr/>
    <w:rPr>
      <w:b/>
      <w:bCs/>
    </w:rPr>
  </w:style>
  <w:style w:type="paragraph" w:styleId="BalloonText">
    <w:name w:val="Balloon Text"/>
    <w:basedOn w:val="Normal"/>
    <w:semiHidden/>
    <w:qFormat/>
    <w:rsid w:val="006b21d7"/>
    <w:pPr/>
    <w:rPr>
      <w:rFonts w:ascii="Tahoma" w:hAnsi="Tahoma" w:cs="Tahoma"/>
      <w:sz w:val="16"/>
      <w:szCs w:val="16"/>
    </w:rPr>
  </w:style>
  <w:style w:type="paragraph" w:styleId="Caption1">
    <w:name w:val="caption"/>
    <w:basedOn w:val="Normal"/>
    <w:next w:val="TextBody"/>
    <w:autoRedefine/>
    <w:qFormat/>
    <w:rsid w:val="00f02dc9"/>
    <w:pPr>
      <w:spacing w:before="0" w:after="120"/>
      <w:ind w:left="1134" w:hanging="1134"/>
    </w:pPr>
    <w:rPr>
      <w:b/>
      <w:bCs/>
      <w:szCs w:val="20"/>
      <w:lang w:val="en-NZ"/>
    </w:rPr>
  </w:style>
  <w:style w:type="paragraph" w:styleId="Quote">
    <w:name w:val="Quote"/>
    <w:basedOn w:val="Caption1"/>
    <w:next w:val="TextBody"/>
    <w:qFormat/>
    <w:rsid w:val="00f02dc9"/>
    <w:pPr>
      <w:spacing w:before="0" w:after="240"/>
      <w:ind w:left="1134" w:right="1134" w:hanging="0"/>
    </w:pPr>
    <w:rPr>
      <w:b w:val="false"/>
      <w:i/>
    </w:rPr>
  </w:style>
  <w:style w:type="paragraph" w:styleId="Tableoffigures">
    <w:name w:val="table of figures"/>
    <w:basedOn w:val="Normal"/>
    <w:next w:val="Normal"/>
    <w:autoRedefine/>
    <w:semiHidden/>
    <w:qFormat/>
    <w:rsid w:val="004b4f25"/>
    <w:pPr>
      <w:tabs>
        <w:tab w:val="right" w:pos="9072" w:leader="dot"/>
      </w:tabs>
      <w:ind w:left="1134" w:right="282" w:hanging="1134"/>
    </w:pPr>
    <w:rPr/>
  </w:style>
  <w:style w:type="paragraph" w:styleId="HeadingMyL1" w:customStyle="1">
    <w:name w:val="Heading MyL1"/>
    <w:basedOn w:val="Normal"/>
    <w:qFormat/>
    <w:rsid w:val="0080614e"/>
    <w:pPr>
      <w:keepNext/>
      <w:spacing w:lineRule="auto" w:line="360"/>
      <w:jc w:val="center"/>
      <w:outlineLvl w:val="0"/>
    </w:pPr>
    <w:rPr>
      <w:b/>
      <w:sz w:val="48"/>
      <w:lang w:val="en-NZ"/>
    </w:rPr>
  </w:style>
  <w:style w:type="paragraph" w:styleId="HeadingMyL2" w:customStyle="1">
    <w:name w:val="Heading MyL2"/>
    <w:basedOn w:val="Heading2"/>
    <w:next w:val="TextBody"/>
    <w:qFormat/>
    <w:rsid w:val="005472bb"/>
    <w:pPr/>
    <w:rPr>
      <w:lang w:val="en-NZ"/>
    </w:rPr>
  </w:style>
  <w:style w:type="paragraph" w:styleId="Contents5">
    <w:name w:val="TOC 5"/>
    <w:basedOn w:val="Normal"/>
    <w:next w:val="Normal"/>
    <w:autoRedefine/>
    <w:rsid w:val="00cc60e8"/>
    <w:pPr>
      <w:tabs>
        <w:tab w:val="left" w:pos="3119" w:leader="none"/>
        <w:tab w:val="right" w:pos="9072" w:leader="none"/>
      </w:tabs>
      <w:ind w:left="3119" w:right="282" w:hanging="992"/>
    </w:pPr>
    <w:rPr>
      <w:i/>
    </w:rPr>
  </w:style>
  <w:style w:type="paragraph" w:styleId="App1" w:customStyle="1">
    <w:name w:val="App1"/>
    <w:basedOn w:val="TextBody"/>
    <w:next w:val="TextBody"/>
    <w:qFormat/>
    <w:rsid w:val="00e46479"/>
    <w:pPr>
      <w:keepNext/>
      <w:spacing w:before="240" w:after="240"/>
      <w:jc w:val="center"/>
      <w:outlineLvl w:val="0"/>
    </w:pPr>
    <w:rPr>
      <w:b/>
      <w:sz w:val="44"/>
      <w:lang w:val="en-NZ"/>
    </w:rPr>
  </w:style>
  <w:style w:type="paragraph" w:styleId="App2" w:customStyle="1">
    <w:name w:val="App2"/>
    <w:basedOn w:val="TextBody"/>
    <w:next w:val="TextBody"/>
    <w:qFormat/>
    <w:rsid w:val="00e46479"/>
    <w:pPr>
      <w:keepNext/>
      <w:spacing w:lineRule="auto" w:line="240" w:before="240" w:after="240"/>
      <w:outlineLvl w:val="1"/>
    </w:pPr>
    <w:rPr>
      <w:b/>
      <w:sz w:val="36"/>
      <w:lang w:val="en-NZ"/>
    </w:rPr>
  </w:style>
  <w:style w:type="paragraph" w:styleId="App3" w:customStyle="1">
    <w:name w:val="App3"/>
    <w:basedOn w:val="TextBody"/>
    <w:next w:val="TextBody"/>
    <w:qFormat/>
    <w:rsid w:val="00e46479"/>
    <w:pPr>
      <w:keepNext/>
      <w:spacing w:lineRule="auto" w:line="240" w:before="240" w:after="240"/>
      <w:outlineLvl w:val="2"/>
    </w:pPr>
    <w:rPr>
      <w:b/>
      <w:sz w:val="28"/>
    </w:rPr>
  </w:style>
  <w:style w:type="paragraph" w:styleId="Contents6">
    <w:name w:val="TOC 6"/>
    <w:basedOn w:val="Normal"/>
    <w:next w:val="Normal"/>
    <w:autoRedefine/>
    <w:rsid w:val="00a00817"/>
    <w:pPr>
      <w:tabs>
        <w:tab w:val="left" w:pos="4395" w:leader="none"/>
        <w:tab w:val="right" w:pos="9072" w:leader="dot"/>
      </w:tabs>
      <w:ind w:left="4395" w:right="282" w:hanging="1276"/>
    </w:pPr>
    <w:rPr/>
  </w:style>
  <w:style w:type="paragraph" w:styleId="BodyText2">
    <w:name w:val="Body Text 2"/>
    <w:basedOn w:val="Normal"/>
    <w:qFormat/>
    <w:rsid w:val="00416629"/>
    <w:pPr>
      <w:spacing w:lineRule="auto" w:line="480" w:before="0" w:after="120"/>
    </w:pPr>
    <w:rPr/>
  </w:style>
  <w:style w:type="paragraph" w:styleId="BodyText3">
    <w:name w:val="Body Text 3"/>
    <w:basedOn w:val="Normal"/>
    <w:qFormat/>
    <w:rsid w:val="00416629"/>
    <w:pPr>
      <w:spacing w:before="0" w:after="120"/>
    </w:pPr>
    <w:rPr>
      <w:sz w:val="16"/>
      <w:szCs w:val="16"/>
    </w:rPr>
  </w:style>
  <w:style w:type="paragraph" w:styleId="TextBodyIndent">
    <w:name w:val="Body Text Indent"/>
    <w:basedOn w:val="Normal"/>
    <w:rsid w:val="00416629"/>
    <w:pPr>
      <w:spacing w:before="0" w:after="120"/>
      <w:ind w:left="283" w:hanging="0"/>
    </w:pPr>
    <w:rPr/>
  </w:style>
  <w:style w:type="paragraph" w:styleId="NormalWeb">
    <w:name w:val="Normal (Web)"/>
    <w:basedOn w:val="Normal"/>
    <w:unhideWhenUsed/>
    <w:qFormat/>
    <w:rsid w:val="0080703e"/>
    <w:pPr>
      <w:spacing w:beforeAutospacing="1" w:afterAutospacing="1"/>
    </w:pPr>
    <w:rPr>
      <w:rFonts w:ascii="Times New Roman" w:hAnsi="Times New Roman"/>
      <w:color w:val="000000"/>
      <w:lang w:val="en-NZ" w:eastAsia="en-NZ"/>
    </w:rPr>
  </w:style>
  <w:style w:type="paragraph" w:styleId="FrameContents">
    <w:name w:val="Frame Contents"/>
    <w:basedOn w:val="Normal"/>
    <w:qFormat/>
    <w:pPr/>
    <w:rPr/>
  </w:style>
  <w:style w:type="paragraph" w:styleId="Footnote">
    <w:name w:val="Footnote Text"/>
    <w:basedOn w:val="Normal"/>
    <w:pPr/>
    <w:rPr/>
  </w:style>
  <w:style w:type="paragraph" w:styleId="Footnotetext">
    <w:name w:val="footnote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b74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 Id="rId2" Type="http://schemas.openxmlformats.org/officeDocument/2006/relationships/hyperlink" Target="https://trac.nginx.org/nginx/browser/nginx/src/http/modules/ngx_http_fastcgi_modul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08 Research Proposal_template.dotx</Template>
  <TotalTime>45</TotalTime>
  <Application>LibreOffice/5.1.5.2$Windows_X86_64 LibreOffice_project/7a864d8825610a8c07cfc3bc01dd4fce6a9447e5</Application>
  <Pages>21</Pages>
  <Words>4710</Words>
  <Characters>25928</Characters>
  <CharactersWithSpaces>30330</CharactersWithSpaces>
  <Paragraphs>403</Paragraphs>
  <Company>Lincoln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2016-11-16T00:39:16Z</dcterms:created>
  <dc:creator/>
  <dc:description/>
  <dc:language>en-US</dc:language>
  <cp:lastModifiedBy/>
  <cp:lastPrinted>2010-05-06T23:51:00Z</cp:lastPrinted>
  <dcterms:modified xsi:type="dcterms:W3CDTF">2016-11-16T01:01:02Z</dcterms:modified>
  <cp:revision>25</cp:revision>
  <dc:subject/>
  <dc:title>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Lincoln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-2143950260</vt:i4>
  </property>
  <property fmtid="{D5CDD505-2E9C-101B-9397-08002B2CF9AE}" pid="10" name="_AuthorEmail">
    <vt:lpwstr>Brenda.Lord@lincoln.ac.nz</vt:lpwstr>
  </property>
  <property fmtid="{D5CDD505-2E9C-101B-9397-08002B2CF9AE}" pid="11" name="_AuthorEmailDisplayName">
    <vt:lpwstr>Lord, Brenda</vt:lpwstr>
  </property>
  <property fmtid="{D5CDD505-2E9C-101B-9397-08002B2CF9AE}" pid="12" name="_EmailSubject">
    <vt:lpwstr>Research Proposal "template"</vt:lpwstr>
  </property>
  <property fmtid="{D5CDD505-2E9C-101B-9397-08002B2CF9AE}" pid="13" name="_NewReviewCycle">
    <vt:lpwstr/>
  </property>
  <property fmtid="{D5CDD505-2E9C-101B-9397-08002B2CF9AE}" pid="14" name="_ReviewingToolsShownOnce">
    <vt:lpwstr/>
  </property>
</Properties>
</file>