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bookmarkStart w:id="0" w:name="_GoBack"/>
      <w:bookmarkEnd w:id="0"/>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Calibri" w:hAnsi="Calibri" w:cs="Arial"/>
                <w:b/>
                <w:b/>
                <w:sz w:val="28"/>
                <w:szCs w:val="28"/>
                <w:lang w:val="en-NZ" w:eastAsia="en-AU"/>
              </w:rPr>
            </w:pPr>
            <w:r>
              <w:rPr>
                <w:rFonts w:cs="Arial"/>
                <w:b/>
                <w:i w:val="false"/>
                <w:caps w:val="false"/>
                <w:smallCaps w:val="false"/>
                <w:color w:val="333333"/>
                <w:spacing w:val="0"/>
                <w:sz w:val="28"/>
                <w:szCs w:val="28"/>
                <w:lang w:val="en-NZ" w:eastAsia="en-AU"/>
              </w:rPr>
              <w:t>B.Science(Honours)</w:t>
            </w:r>
            <w:r>
              <w:rPr>
                <w:rFonts w:cs="Arial"/>
                <w:b/>
                <w:sz w:val="28"/>
                <w:szCs w:val="28"/>
                <w:lang w:val="en-NZ" w:eastAsia="en-AU"/>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Calibri" w:hAnsi="Calibri" w:cs="Arial"/>
                <w:b/>
                <w:b/>
                <w:sz w:val="28"/>
                <w:szCs w:val="28"/>
                <w:lang w:val="en-NZ" w:eastAsia="en-AU"/>
              </w:rPr>
            </w:pPr>
            <w:r>
              <w:rPr>
                <w:rFonts w:cs="Arial"/>
                <w:b/>
                <w:sz w:val="28"/>
                <w:szCs w:val="28"/>
                <w:lang w:val="en-NZ" w:eastAsia="en-AU"/>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Calibri" w:hAnsi="Calibri" w:cs="Arial"/>
                <w:b/>
                <w:b/>
                <w:sz w:val="28"/>
                <w:szCs w:val="28"/>
                <w:lang w:val="en-NZ" w:eastAsia="en-AU"/>
              </w:rPr>
            </w:pPr>
            <w:r>
              <w:rPr>
                <w:rFonts w:cs="Arial"/>
                <w:b/>
                <w:sz w:val="28"/>
                <w:szCs w:val="28"/>
                <w:lang w:val="en-NZ" w:eastAsia="en-AU"/>
              </w:rPr>
              <w:t>52 Bethel Crescent</w:t>
            </w:r>
          </w:p>
          <w:p>
            <w:pPr>
              <w:pStyle w:val="Normal"/>
              <w:rPr>
                <w:rFonts w:ascii="Calibri" w:hAnsi="Calibri" w:cs="Arial"/>
                <w:b/>
                <w:b/>
                <w:sz w:val="28"/>
                <w:szCs w:val="28"/>
                <w:lang w:val="en-NZ" w:eastAsia="en-AU"/>
              </w:rPr>
            </w:pPr>
            <w:r>
              <w:rPr>
                <w:rFonts w:cs="Arial"/>
                <w:b/>
                <w:sz w:val="28"/>
                <w:szCs w:val="28"/>
                <w:lang w:val="en-NZ" w:eastAsia="en-AU"/>
              </w:rPr>
              <w:t>Christchurch</w:t>
            </w:r>
          </w:p>
          <w:p>
            <w:pPr>
              <w:pStyle w:val="Normal"/>
              <w:rPr>
                <w:rFonts w:ascii="Calibri" w:hAnsi="Calibri" w:cs="Arial"/>
                <w:b/>
                <w:b/>
                <w:sz w:val="28"/>
                <w:szCs w:val="28"/>
                <w:lang w:val="en-NZ" w:eastAsia="en-AU"/>
              </w:rPr>
            </w:pPr>
            <w:r>
              <w:rPr>
                <w:rFonts w:cs="Arial"/>
                <w:b/>
                <w:sz w:val="28"/>
                <w:szCs w:val="28"/>
                <w:lang w:val="en-NZ" w:eastAsia="en-AU"/>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Calibri" w:hAnsi="Calibri" w:cs="Arial"/>
                <w:b/>
                <w:b/>
                <w:sz w:val="28"/>
                <w:szCs w:val="28"/>
                <w:lang w:val="en-NZ" w:eastAsia="en-AU"/>
              </w:rPr>
            </w:pPr>
            <w:r>
              <w:rPr>
                <w:rFonts w:cs="Arial"/>
                <w:b/>
                <w:sz w:val="28"/>
                <w:szCs w:val="28"/>
                <w:lang w:val="en-NZ" w:eastAsia="en-AU"/>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itle"/>
              <w:spacing w:before="240" w:after="240"/>
              <w:jc w:val="center"/>
              <w:rPr>
                <w:rFonts w:cs="Arial"/>
                <w:sz w:val="28"/>
                <w:szCs w:val="28"/>
                <w:lang w:val="en-NZ"/>
              </w:rPr>
            </w:pPr>
            <w:r>
              <w:rPr>
                <w:rFonts w:cs="Arial"/>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8"/>
                <w:szCs w:val="28"/>
                <w:lang w:val="en-NZ"/>
              </w:rPr>
            </w:pPr>
            <w:r>
              <w:rPr>
                <w:rFonts w:cs="Arial"/>
                <w:sz w:val="28"/>
                <w:szCs w:val="28"/>
                <w:lang w:val="en-NZ"/>
              </w:rPr>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236199169"/>
      <w:bookmarkEnd w:id="1"/>
      <w:r>
        <w:rPr/>
        <w:t>Table of Contents</w:t>
      </w:r>
    </w:p>
    <w:p>
      <w:pPr>
        <w:pStyle w:val="TextBody"/>
        <w:rPr/>
      </w:pPr>
      <w:r>
        <w:rPr>
          <w:lang w:val="en-NZ"/>
        </w:rPr>
        <w:t>Once you have edited this document you will need to update the Table of Contents. To update the Table of Contents, right-click on the grey area, select Update Field, and select Update Entire Table (if prompted). Then delete this note.</w:t>
      </w:r>
    </w:p>
    <w:p>
      <w:pPr>
        <w:pStyle w:val="Contents1"/>
        <w:rPr>
          <w:rFonts w:ascii="Times New Roman" w:hAnsi="Times New Roman"/>
          <w:b w:val="false"/>
          <w:b w:val="false"/>
        </w:rPr>
      </w:pPr>
      <w:r>
        <w:fldChar w:fldCharType="begin"/>
      </w:r>
      <w:r>
        <w:instrText> TOC \z \o "1-4" \t "Heading 1,1,Heading 2,2,Heading 3,3" \h</w:instrText>
      </w:r>
      <w:r>
        <w:fldChar w:fldCharType="separate"/>
      </w:r>
      <w:hyperlink w:anchor="_Toc256585597">
        <w:r>
          <w:rPr>
            <w:webHidden/>
            <w:rStyle w:val="IndexLink"/>
            <w:vanish w:val="false"/>
            <w:lang w:val="en-NZ"/>
          </w:rPr>
          <w:t>Proposal Checklist</w:t>
        </w:r>
        <w:r>
          <w:rPr>
            <w:webHidden/>
          </w:rPr>
          <w:fldChar w:fldCharType="begin"/>
        </w:r>
        <w:r>
          <w:rPr>
            <w:webHidden/>
          </w:rPr>
          <w:instrText>PAGEREF _Toc256585597 \h</w:instrText>
        </w:r>
        <w:r>
          <w:rPr>
            <w:webHidden/>
          </w:rPr>
          <w:fldChar w:fldCharType="separate"/>
        </w:r>
        <w:r>
          <w:rPr>
            <w:rStyle w:val="IndexLink"/>
            <w:vanish w:val="false"/>
          </w:rPr>
          <w:tab/>
          <w:t>3</w:t>
        </w:r>
        <w:r>
          <w:rPr>
            <w:webHidden/>
          </w:rPr>
          <w:fldChar w:fldCharType="end"/>
        </w:r>
      </w:hyperlink>
    </w:p>
    <w:p>
      <w:pPr>
        <w:pStyle w:val="Contents1"/>
        <w:rPr>
          <w:rFonts w:ascii="Times New Roman" w:hAnsi="Times New Roman"/>
          <w:b w:val="false"/>
          <w:b w:val="false"/>
        </w:rPr>
      </w:pPr>
      <w:hyperlink w:anchor="_Toc256585598">
        <w:r>
          <w:rPr>
            <w:webHidden/>
            <w:rStyle w:val="IndexLink"/>
            <w:vanish w:val="false"/>
            <w:lang w:val="en-NZ"/>
          </w:rPr>
          <w:t>Supervisor Team Details</w:t>
        </w:r>
        <w:r>
          <w:rPr>
            <w:webHidden/>
          </w:rPr>
          <w:fldChar w:fldCharType="begin"/>
        </w:r>
        <w:r>
          <w:rPr>
            <w:webHidden/>
          </w:rPr>
          <w:instrText>PAGEREF _Toc256585598 \h</w:instrText>
        </w:r>
        <w:r>
          <w:rPr>
            <w:webHidden/>
          </w:rPr>
          <w:fldChar w:fldCharType="separate"/>
        </w:r>
        <w:r>
          <w:rPr>
            <w:rStyle w:val="IndexLink"/>
            <w:vanish w:val="false"/>
          </w:rPr>
          <w:tab/>
          <w:t>4</w:t>
        </w:r>
        <w:r>
          <w:rPr>
            <w:webHidden/>
          </w:rPr>
          <w:fldChar w:fldCharType="end"/>
        </w:r>
      </w:hyperlink>
    </w:p>
    <w:p>
      <w:pPr>
        <w:pStyle w:val="Contents1"/>
        <w:rPr>
          <w:rFonts w:ascii="Times New Roman" w:hAnsi="Times New Roman"/>
          <w:b w:val="false"/>
          <w:b w:val="false"/>
        </w:rPr>
      </w:pPr>
      <w:hyperlink w:anchor="_Toc256585599">
        <w:r>
          <w:rPr>
            <w:webHidden/>
            <w:rStyle w:val="IndexLink"/>
            <w:vanish w:val="false"/>
            <w:lang w:val="en-NZ"/>
          </w:rPr>
          <w:t>Main Supervisor Approval</w:t>
        </w:r>
        <w:r>
          <w:rPr>
            <w:webHidden/>
          </w:rPr>
          <w:fldChar w:fldCharType="begin"/>
        </w:r>
        <w:r>
          <w:rPr>
            <w:webHidden/>
          </w:rPr>
          <w:instrText>PAGEREF _Toc256585599 \h</w:instrText>
        </w:r>
        <w:r>
          <w:rPr>
            <w:webHidden/>
          </w:rPr>
          <w:fldChar w:fldCharType="separate"/>
        </w:r>
        <w:r>
          <w:rPr>
            <w:rStyle w:val="IndexLink"/>
            <w:vanish w:val="false"/>
          </w:rPr>
          <w:tab/>
          <w:t>5</w:t>
        </w:r>
        <w:r>
          <w:rPr>
            <w:webHidden/>
          </w:rPr>
          <w:fldChar w:fldCharType="end"/>
        </w:r>
      </w:hyperlink>
    </w:p>
    <w:p>
      <w:pPr>
        <w:pStyle w:val="Contents1"/>
        <w:rPr>
          <w:rFonts w:ascii="Times New Roman" w:hAnsi="Times New Roman"/>
          <w:b w:val="false"/>
          <w:b w:val="false"/>
        </w:rPr>
      </w:pPr>
      <w:hyperlink w:anchor="_Toc256585600">
        <w:r>
          <w:rPr>
            <w:webHidden/>
            <w:rStyle w:val="IndexLink"/>
            <w:vanish w:val="false"/>
            <w:lang w:val="en-NZ"/>
          </w:rPr>
          <w:t>Further Approvals for this Proposal</w:t>
        </w:r>
        <w:r>
          <w:rPr>
            <w:webHidden/>
          </w:rPr>
          <w:fldChar w:fldCharType="begin"/>
        </w:r>
        <w:r>
          <w:rPr>
            <w:webHidden/>
          </w:rPr>
          <w:instrText>PAGEREF _Toc256585600 \h</w:instrText>
        </w:r>
        <w:r>
          <w:rPr>
            <w:webHidden/>
          </w:rPr>
          <w:fldChar w:fldCharType="separate"/>
        </w:r>
        <w:r>
          <w:rPr>
            <w:rStyle w:val="IndexLink"/>
            <w:vanish w:val="false"/>
          </w:rPr>
          <w:tab/>
          <w:t>6</w:t>
        </w:r>
        <w:r>
          <w:rPr>
            <w:webHidden/>
          </w:rPr>
          <w:fldChar w:fldCharType="end"/>
        </w:r>
      </w:hyperlink>
    </w:p>
    <w:p>
      <w:pPr>
        <w:pStyle w:val="Contents1"/>
        <w:rPr>
          <w:rFonts w:ascii="Times New Roman" w:hAnsi="Times New Roman"/>
          <w:b w:val="false"/>
          <w:b w:val="false"/>
        </w:rPr>
      </w:pPr>
      <w:hyperlink w:anchor="_Toc256585601">
        <w:r>
          <w:rPr>
            <w:webHidden/>
          </w:rPr>
          <w:fldChar w:fldCharType="begin"/>
        </w:r>
        <w:r>
          <w:rPr>
            <w:webHidden/>
          </w:rPr>
          <w:instrText>PAGEREF _Toc256585601 \h</w:instrText>
        </w:r>
        <w:r>
          <w:rPr>
            <w:webHidden/>
          </w:rPr>
          <w:fldChar w:fldCharType="separate"/>
        </w:r>
        <w:r>
          <w:rPr>
            <w:webHidden/>
            <w:rStyle w:val="IndexLink"/>
            <w:vanish w:val="false"/>
          </w:rPr>
          <w:t>Enter Proposed Thesis Title Here</w:t>
          <w:tab/>
          <w:t>7</w:t>
        </w:r>
        <w:r>
          <w:rPr>
            <w:webHidden/>
          </w:rPr>
          <w:fldChar w:fldCharType="end"/>
        </w:r>
      </w:hyperlink>
    </w:p>
    <w:p>
      <w:pPr>
        <w:pStyle w:val="Contents1"/>
        <w:rPr>
          <w:rFonts w:ascii="Times New Roman" w:hAnsi="Times New Roman"/>
          <w:b w:val="false"/>
          <w:b w:val="false"/>
        </w:rPr>
      </w:pPr>
      <w:hyperlink w:anchor="_Toc256585602">
        <w:r>
          <w:rPr>
            <w:webHidden/>
            <w:rStyle w:val="IndexLink"/>
            <w:vanish w:val="false"/>
            <w:lang w:val="en-NZ"/>
          </w:rPr>
          <w:t>Introduction</w:t>
        </w:r>
        <w:r>
          <w:rPr>
            <w:webHidden/>
          </w:rPr>
          <w:fldChar w:fldCharType="begin"/>
        </w:r>
        <w:r>
          <w:rPr>
            <w:webHidden/>
          </w:rPr>
          <w:instrText>PAGEREF _Toc256585602 \h</w:instrText>
        </w:r>
        <w:r>
          <w:rPr>
            <w:webHidden/>
          </w:rPr>
          <w:fldChar w:fldCharType="separate"/>
        </w:r>
        <w:r>
          <w:rPr>
            <w:rStyle w:val="IndexLink"/>
            <w:vanish w:val="false"/>
          </w:rPr>
          <w:tab/>
          <w:t>7</w:t>
        </w:r>
        <w:r>
          <w:rPr>
            <w:webHidden/>
          </w:rPr>
          <w:fldChar w:fldCharType="end"/>
        </w:r>
      </w:hyperlink>
    </w:p>
    <w:p>
      <w:pPr>
        <w:pStyle w:val="Contents2"/>
        <w:rPr>
          <w:rFonts w:ascii="Times New Roman" w:hAnsi="Times New Roman"/>
        </w:rPr>
      </w:pPr>
      <w:hyperlink w:anchor="_Toc256585603">
        <w:r>
          <w:rPr>
            <w:webHidden/>
            <w:rStyle w:val="IndexLink"/>
            <w:vanish w:val="false"/>
            <w:lang w:val="en-NZ"/>
          </w:rPr>
          <w:t>Example of a Second-Level Heading</w:t>
        </w:r>
        <w:r>
          <w:rPr>
            <w:webHidden/>
          </w:rPr>
          <w:fldChar w:fldCharType="begin"/>
        </w:r>
        <w:r>
          <w:rPr>
            <w:webHidden/>
          </w:rPr>
          <w:instrText>PAGEREF _Toc256585603 \h</w:instrText>
        </w:r>
        <w:r>
          <w:rPr>
            <w:webHidden/>
          </w:rPr>
          <w:fldChar w:fldCharType="separate"/>
        </w:r>
        <w:r>
          <w:rPr>
            <w:rStyle w:val="IndexLink"/>
            <w:vanish w:val="false"/>
          </w:rPr>
          <w:tab/>
          <w:t>7</w:t>
        </w:r>
        <w:r>
          <w:rPr>
            <w:webHidden/>
          </w:rPr>
          <w:fldChar w:fldCharType="end"/>
        </w:r>
      </w:hyperlink>
    </w:p>
    <w:p>
      <w:pPr>
        <w:pStyle w:val="Contents1"/>
        <w:rPr>
          <w:rFonts w:ascii="Times New Roman" w:hAnsi="Times New Roman"/>
          <w:b w:val="false"/>
          <w:b w:val="false"/>
        </w:rPr>
      </w:pPr>
      <w:hyperlink w:anchor="_Toc256585604">
        <w:r>
          <w:rPr>
            <w:webHidden/>
            <w:rStyle w:val="IndexLink"/>
            <w:vanish w:val="false"/>
            <w:lang w:val="en-NZ"/>
          </w:rPr>
          <w:t>Literature Review</w:t>
        </w:r>
        <w:r>
          <w:rPr>
            <w:webHidden/>
          </w:rPr>
          <w:fldChar w:fldCharType="begin"/>
        </w:r>
        <w:r>
          <w:rPr>
            <w:webHidden/>
          </w:rPr>
          <w:instrText>PAGEREF _Toc256585604 \h</w:instrText>
        </w:r>
        <w:r>
          <w:rPr>
            <w:webHidden/>
          </w:rPr>
          <w:fldChar w:fldCharType="separate"/>
        </w:r>
        <w:r>
          <w:rPr>
            <w:rStyle w:val="IndexLink"/>
            <w:vanish w:val="false"/>
          </w:rPr>
          <w:tab/>
          <w:t>7</w:t>
        </w:r>
        <w:r>
          <w:rPr>
            <w:webHidden/>
          </w:rPr>
          <w:fldChar w:fldCharType="end"/>
        </w:r>
      </w:hyperlink>
    </w:p>
    <w:p>
      <w:pPr>
        <w:pStyle w:val="Contents2"/>
        <w:rPr>
          <w:rFonts w:ascii="Times New Roman" w:hAnsi="Times New Roman"/>
        </w:rPr>
      </w:pPr>
      <w:hyperlink w:anchor="_Toc256585605">
        <w:r>
          <w:rPr>
            <w:webHidden/>
            <w:rStyle w:val="IndexLink"/>
            <w:vanish w:val="false"/>
            <w:lang w:val="en-NZ"/>
          </w:rPr>
          <w:t>Example of a Second-Level Heading</w:t>
        </w:r>
        <w:r>
          <w:rPr>
            <w:webHidden/>
          </w:rPr>
          <w:fldChar w:fldCharType="begin"/>
        </w:r>
        <w:r>
          <w:rPr>
            <w:webHidden/>
          </w:rPr>
          <w:instrText>PAGEREF _Toc256585605 \h</w:instrText>
        </w:r>
        <w:r>
          <w:rPr>
            <w:webHidden/>
          </w:rPr>
          <w:fldChar w:fldCharType="separate"/>
        </w:r>
        <w:r>
          <w:rPr>
            <w:rStyle w:val="IndexLink"/>
            <w:vanish w:val="false"/>
          </w:rPr>
          <w:tab/>
          <w:t>7</w:t>
        </w:r>
        <w:r>
          <w:rPr>
            <w:webHidden/>
          </w:rPr>
          <w:fldChar w:fldCharType="end"/>
        </w:r>
      </w:hyperlink>
    </w:p>
    <w:p>
      <w:pPr>
        <w:pStyle w:val="Contents3"/>
        <w:rPr>
          <w:rFonts w:ascii="Times New Roman" w:hAnsi="Times New Roman"/>
        </w:rPr>
      </w:pPr>
      <w:hyperlink w:anchor="_Toc256585606">
        <w:r>
          <w:rPr>
            <w:webHidden/>
            <w:rStyle w:val="IndexLink"/>
            <w:vanish w:val="false"/>
            <w:lang w:val="en-NZ"/>
          </w:rPr>
          <w:t>Example of a Third-Level Heading</w:t>
        </w:r>
        <w:r>
          <w:rPr>
            <w:webHidden/>
          </w:rPr>
          <w:fldChar w:fldCharType="begin"/>
        </w:r>
        <w:r>
          <w:rPr>
            <w:webHidden/>
          </w:rPr>
          <w:instrText>PAGEREF _Toc256585606 \h</w:instrText>
        </w:r>
        <w:r>
          <w:rPr>
            <w:webHidden/>
          </w:rPr>
          <w:fldChar w:fldCharType="separate"/>
        </w:r>
        <w:r>
          <w:rPr>
            <w:rStyle w:val="IndexLink"/>
            <w:vanish w:val="false"/>
          </w:rPr>
          <w:tab/>
          <w:t>7</w:t>
        </w:r>
        <w:r>
          <w:rPr>
            <w:webHidden/>
          </w:rPr>
          <w:fldChar w:fldCharType="end"/>
        </w:r>
      </w:hyperlink>
    </w:p>
    <w:p>
      <w:pPr>
        <w:pStyle w:val="Contents4"/>
        <w:rPr>
          <w:rFonts w:ascii="Times New Roman" w:hAnsi="Times New Roman"/>
          <w:lang w:val="en-AU"/>
        </w:rPr>
      </w:pPr>
      <w:hyperlink w:anchor="_Toc256585607">
        <w:r>
          <w:rPr>
            <w:webHidden/>
          </w:rPr>
          <w:fldChar w:fldCharType="begin"/>
        </w:r>
        <w:r>
          <w:rPr>
            <w:webHidden/>
          </w:rPr>
          <w:instrText>PAGEREF _Toc256585607 \h</w:instrText>
        </w:r>
        <w:r>
          <w:rPr>
            <w:webHidden/>
          </w:rPr>
          <w:fldChar w:fldCharType="separate"/>
        </w:r>
        <w:r>
          <w:rPr>
            <w:webHidden/>
            <w:rStyle w:val="IndexLink"/>
            <w:vanish w:val="false"/>
          </w:rPr>
          <w:t>Example of a Fourth-Level Heading</w:t>
          <w:tab/>
          <w:t>7</w:t>
        </w:r>
        <w:r>
          <w:rPr>
            <w:webHidden/>
          </w:rPr>
          <w:fldChar w:fldCharType="end"/>
        </w:r>
      </w:hyperlink>
    </w:p>
    <w:p>
      <w:pPr>
        <w:pStyle w:val="Contents1"/>
        <w:rPr>
          <w:rFonts w:ascii="Times New Roman" w:hAnsi="Times New Roman"/>
          <w:b w:val="false"/>
          <w:b w:val="false"/>
        </w:rPr>
      </w:pPr>
      <w:hyperlink w:anchor="_Toc256585608">
        <w:r>
          <w:rPr>
            <w:webHidden/>
            <w:rStyle w:val="IndexLink"/>
            <w:vanish w:val="false"/>
            <w:lang w:val="en-NZ"/>
          </w:rPr>
          <w:t>Research Objectives/Questions</w:t>
        </w:r>
        <w:r>
          <w:rPr>
            <w:webHidden/>
          </w:rPr>
          <w:fldChar w:fldCharType="begin"/>
        </w:r>
        <w:r>
          <w:rPr>
            <w:webHidden/>
          </w:rPr>
          <w:instrText>PAGEREF _Toc256585608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09">
        <w:r>
          <w:rPr>
            <w:webHidden/>
            <w:rStyle w:val="IndexLink"/>
            <w:vanish w:val="false"/>
            <w:lang w:val="en-NZ"/>
          </w:rPr>
          <w:t>Methods</w:t>
        </w:r>
        <w:r>
          <w:rPr>
            <w:webHidden/>
          </w:rPr>
          <w:fldChar w:fldCharType="begin"/>
        </w:r>
        <w:r>
          <w:rPr>
            <w:webHidden/>
          </w:rPr>
          <w:instrText>PAGEREF _Toc256585609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0">
        <w:r>
          <w:rPr>
            <w:webHidden/>
            <w:rStyle w:val="IndexLink"/>
            <w:vanish w:val="false"/>
            <w:lang w:val="en-NZ"/>
          </w:rPr>
          <w:t>Timetable</w:t>
        </w:r>
        <w:r>
          <w:rPr>
            <w:webHidden/>
          </w:rPr>
          <w:fldChar w:fldCharType="begin"/>
        </w:r>
        <w:r>
          <w:rPr>
            <w:webHidden/>
          </w:rPr>
          <w:instrText>PAGEREF _Toc256585610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1">
        <w:r>
          <w:rPr>
            <w:webHidden/>
            <w:rStyle w:val="IndexLink"/>
            <w:vanish w:val="false"/>
            <w:lang w:val="en-NZ"/>
          </w:rPr>
          <w:t>Health and Safety</w:t>
        </w:r>
        <w:r>
          <w:rPr>
            <w:webHidden/>
          </w:rPr>
          <w:fldChar w:fldCharType="begin"/>
        </w:r>
        <w:r>
          <w:rPr>
            <w:webHidden/>
          </w:rPr>
          <w:instrText>PAGEREF _Toc256585611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2">
        <w:r>
          <w:rPr>
            <w:webHidden/>
            <w:rStyle w:val="IndexLink"/>
            <w:vanish w:val="false"/>
            <w:lang w:val="en-NZ"/>
          </w:rPr>
          <w:t>Budget</w:t>
        </w:r>
        <w:r>
          <w:rPr>
            <w:webHidden/>
          </w:rPr>
          <w:fldChar w:fldCharType="begin"/>
        </w:r>
        <w:r>
          <w:rPr>
            <w:webHidden/>
          </w:rPr>
          <w:instrText>PAGEREF _Toc256585612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3">
        <w:r>
          <w:rPr>
            <w:webHidden/>
            <w:rStyle w:val="IndexLink"/>
            <w:vanish w:val="false"/>
            <w:lang w:val="en-NZ"/>
          </w:rPr>
          <w:t>References</w:t>
        </w:r>
        <w:r>
          <w:rPr>
            <w:webHidden/>
          </w:rPr>
          <w:fldChar w:fldCharType="begin"/>
        </w:r>
        <w:r>
          <w:rPr>
            <w:webHidden/>
          </w:rPr>
          <w:instrText>PAGEREF _Toc256585613 \h</w:instrText>
        </w:r>
        <w:r>
          <w:rPr>
            <w:webHidden/>
          </w:rPr>
          <w:fldChar w:fldCharType="separate"/>
        </w:r>
        <w:r>
          <w:rPr>
            <w:rStyle w:val="IndexLink"/>
            <w:vanish w:val="false"/>
          </w:rPr>
          <w:tab/>
          <w:t>8</w:t>
        </w:r>
        <w:r>
          <w:rPr>
            <w:webHidden/>
          </w:rPr>
          <w:fldChar w:fldCharType="end"/>
        </w:r>
      </w:hyperlink>
    </w:p>
    <w:p>
      <w:pPr>
        <w:pStyle w:val="Contents1"/>
        <w:rPr>
          <w:rFonts w:ascii="Times New Roman" w:hAnsi="Times New Roman"/>
          <w:b w:val="false"/>
          <w:b w:val="false"/>
        </w:rPr>
      </w:pPr>
      <w:hyperlink w:anchor="_Toc256585614">
        <w:r>
          <w:rPr>
            <w:webHidden/>
            <w:rStyle w:val="IndexLink"/>
            <w:vanish w:val="false"/>
            <w:lang w:val="en-NZ"/>
          </w:rPr>
          <w:t>APPENDIX: Funding</w:t>
        </w:r>
        <w:r>
          <w:rPr>
            <w:webHidden/>
          </w:rPr>
          <w:fldChar w:fldCharType="begin"/>
        </w:r>
        <w:r>
          <w:rPr>
            <w:webHidden/>
          </w:rPr>
          <w:instrText>PAGEREF _Toc256585614 \h</w:instrText>
        </w:r>
        <w:r>
          <w:rPr>
            <w:webHidden/>
          </w:rPr>
          <w:fldChar w:fldCharType="separate"/>
        </w:r>
        <w:r>
          <w:rPr>
            <w:rStyle w:val="IndexLink"/>
            <w:vanish w:val="false"/>
          </w:rPr>
          <w:tab/>
          <w:t>9</w:t>
        </w:r>
        <w:r>
          <w:rPr>
            <w:webHidden/>
          </w:rPr>
          <w:fldChar w:fldCharType="end"/>
        </w:r>
      </w:hyperlink>
    </w:p>
    <w:p>
      <w:pPr>
        <w:pStyle w:val="Contents2"/>
        <w:rPr>
          <w:rFonts w:ascii="Times New Roman" w:hAnsi="Times New Roman"/>
        </w:rPr>
      </w:pPr>
      <w:hyperlink w:anchor="_Toc256585615">
        <w:r>
          <w:rPr>
            <w:webHidden/>
            <w:rStyle w:val="IndexLink"/>
            <w:vanish w:val="false"/>
            <w:lang w:val="en-NZ"/>
          </w:rPr>
          <w:t>1. Policy</w:t>
        </w:r>
        <w:r>
          <w:rPr>
            <w:webHidden/>
          </w:rPr>
          <w:fldChar w:fldCharType="begin"/>
        </w:r>
        <w:r>
          <w:rPr>
            <w:webHidden/>
          </w:rPr>
          <w:instrText>PAGEREF _Toc256585615 \h</w:instrText>
        </w:r>
        <w:r>
          <w:rPr>
            <w:webHidden/>
          </w:rPr>
          <w:fldChar w:fldCharType="separate"/>
        </w:r>
        <w:r>
          <w:rPr>
            <w:rStyle w:val="IndexLink"/>
            <w:vanish w:val="false"/>
          </w:rPr>
          <w:tab/>
          <w:t>9</w:t>
        </w:r>
        <w:r>
          <w:rPr>
            <w:webHidden/>
          </w:rPr>
          <w:fldChar w:fldCharType="end"/>
        </w:r>
      </w:hyperlink>
    </w:p>
    <w:p>
      <w:pPr>
        <w:pStyle w:val="Contents2"/>
        <w:rPr>
          <w:rFonts w:ascii="Times New Roman" w:hAnsi="Times New Roman"/>
        </w:rPr>
      </w:pPr>
      <w:hyperlink w:anchor="_Toc256585616">
        <w:r>
          <w:rPr>
            <w:webHidden/>
            <w:rStyle w:val="IndexLink"/>
            <w:vanish w:val="false"/>
            <w:lang w:val="en-NZ"/>
          </w:rPr>
          <w:t>2. Guidelines</w:t>
        </w:r>
        <w:r>
          <w:rPr>
            <w:webHidden/>
          </w:rPr>
          <w:fldChar w:fldCharType="begin"/>
        </w:r>
        <w:r>
          <w:rPr>
            <w:webHidden/>
          </w:rPr>
          <w:instrText>PAGEREF _Toc256585616 \h</w:instrText>
        </w:r>
        <w:r>
          <w:rPr>
            <w:webHidden/>
          </w:rPr>
          <w:fldChar w:fldCharType="separate"/>
        </w:r>
        <w:r>
          <w:rPr>
            <w:rStyle w:val="IndexLink"/>
            <w:vanish w:val="false"/>
          </w:rPr>
          <w:tab/>
          <w:t>10</w:t>
        </w:r>
        <w:r>
          <w:rPr>
            <w:webHidden/>
          </w:rPr>
          <w:fldChar w:fldCharType="end"/>
        </w:r>
      </w:hyperlink>
    </w:p>
    <w:p>
      <w:pPr>
        <w:pStyle w:val="Contents2"/>
        <w:rPr>
          <w:rFonts w:ascii="Times New Roman" w:hAnsi="Times New Roman"/>
        </w:rPr>
      </w:pPr>
      <w:hyperlink w:anchor="_Toc256585617">
        <w:r>
          <w:rPr>
            <w:webHidden/>
            <w:rStyle w:val="IndexLink"/>
            <w:vanish w:val="false"/>
            <w:lang w:val="en-NZ"/>
          </w:rPr>
          <w:t>3. Conferences</w:t>
        </w:r>
        <w:r>
          <w:rPr>
            <w:webHidden/>
          </w:rPr>
          <w:fldChar w:fldCharType="begin"/>
        </w:r>
        <w:r>
          <w:rPr>
            <w:webHidden/>
          </w:rPr>
          <w:instrText>PAGEREF _Toc256585617 \h</w:instrText>
        </w:r>
        <w:r>
          <w:rPr>
            <w:webHidden/>
          </w:rPr>
          <w:fldChar w:fldCharType="separate"/>
        </w:r>
        <w:r>
          <w:rPr>
            <w:rStyle w:val="IndexLink"/>
            <w:vanish w:val="false"/>
          </w:rPr>
          <w:tab/>
          <w:t>10</w:t>
        </w:r>
        <w:r>
          <w:rPr>
            <w:webHidden/>
          </w:rPr>
          <w:fldChar w:fldCharType="end"/>
        </w:r>
      </w:hyperlink>
    </w:p>
    <w:p>
      <w:pPr>
        <w:pStyle w:val="Contents2"/>
        <w:rPr>
          <w:rFonts w:ascii="Times New Roman" w:hAnsi="Times New Roman"/>
        </w:rPr>
      </w:pPr>
      <w:hyperlink w:anchor="_Toc256585618">
        <w:r>
          <w:rPr>
            <w:webHidden/>
            <w:rStyle w:val="IndexLink"/>
            <w:vanish w:val="false"/>
            <w:lang w:val="en-NZ"/>
          </w:rPr>
          <w:t>4. Students’ and supervisors’ responsibilities</w:t>
        </w:r>
        <w:r>
          <w:rPr>
            <w:webHidden/>
          </w:rPr>
          <w:fldChar w:fldCharType="begin"/>
        </w:r>
        <w:r>
          <w:rPr>
            <w:webHidden/>
          </w:rPr>
          <w:instrText>PAGEREF _Toc256585618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19">
        <w:r>
          <w:rPr>
            <w:webHidden/>
            <w:rStyle w:val="IndexLink"/>
            <w:vanish w:val="false"/>
            <w:lang w:val="en-NZ"/>
          </w:rPr>
          <w:t>A. Students’ Responsibilities</w:t>
        </w:r>
        <w:r>
          <w:rPr>
            <w:webHidden/>
          </w:rPr>
          <w:fldChar w:fldCharType="begin"/>
        </w:r>
        <w:r>
          <w:rPr>
            <w:webHidden/>
          </w:rPr>
          <w:instrText>PAGEREF _Toc256585619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0">
        <w:r>
          <w:rPr>
            <w:webHidden/>
            <w:rStyle w:val="IndexLink"/>
            <w:vanish w:val="false"/>
            <w:lang w:val="en-NZ"/>
          </w:rPr>
          <w:t>B. Supervisors’ Responsibilities</w:t>
        </w:r>
        <w:r>
          <w:rPr>
            <w:webHidden/>
          </w:rPr>
          <w:fldChar w:fldCharType="begin"/>
        </w:r>
        <w:r>
          <w:rPr>
            <w:webHidden/>
          </w:rPr>
          <w:instrText>PAGEREF _Toc256585620 \h</w:instrText>
        </w:r>
        <w:r>
          <w:rPr>
            <w:webHidden/>
          </w:rPr>
          <w:fldChar w:fldCharType="separate"/>
        </w:r>
        <w:r>
          <w:rPr>
            <w:rStyle w:val="IndexLink"/>
            <w:vanish w:val="false"/>
          </w:rPr>
          <w:tab/>
          <w:t>12</w:t>
        </w:r>
        <w:r>
          <w:rPr>
            <w:webHidden/>
          </w:rPr>
          <w:fldChar w:fldCharType="end"/>
        </w:r>
      </w:hyperlink>
    </w:p>
    <w:p>
      <w:pPr>
        <w:pStyle w:val="Contents2"/>
        <w:rPr>
          <w:rFonts w:ascii="Times New Roman" w:hAnsi="Times New Roman"/>
        </w:rPr>
      </w:pPr>
      <w:hyperlink w:anchor="_Toc256585621">
        <w:r>
          <w:rPr>
            <w:webHidden/>
            <w:rStyle w:val="IndexLink"/>
            <w:vanish w:val="false"/>
            <w:lang w:val="en-NZ"/>
          </w:rPr>
          <w:t>5. Example Budgets</w:t>
        </w:r>
        <w:r>
          <w:rPr>
            <w:webHidden/>
          </w:rPr>
          <w:fldChar w:fldCharType="begin"/>
        </w:r>
        <w:r>
          <w:rPr>
            <w:webHidden/>
          </w:rPr>
          <w:instrText>PAGEREF _Toc256585621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2">
        <w:r>
          <w:rPr>
            <w:webHidden/>
            <w:rStyle w:val="IndexLink"/>
            <w:vanish w:val="false"/>
            <w:lang w:val="en-NZ"/>
          </w:rPr>
          <w:t>A. Masters</w:t>
        </w:r>
        <w:r>
          <w:rPr>
            <w:webHidden/>
          </w:rPr>
          <w:fldChar w:fldCharType="begin"/>
        </w:r>
        <w:r>
          <w:rPr>
            <w:webHidden/>
          </w:rPr>
          <w:instrText>PAGEREF _Toc256585622 \h</w:instrText>
        </w:r>
        <w:r>
          <w:rPr>
            <w:webHidden/>
          </w:rPr>
          <w:fldChar w:fldCharType="separate"/>
        </w:r>
        <w:r>
          <w:rPr>
            <w:rStyle w:val="IndexLink"/>
            <w:vanish w:val="false"/>
          </w:rPr>
          <w:tab/>
          <w:t>12</w:t>
        </w:r>
        <w:r>
          <w:rPr>
            <w:webHidden/>
          </w:rPr>
          <w:fldChar w:fldCharType="end"/>
        </w:r>
      </w:hyperlink>
    </w:p>
    <w:p>
      <w:pPr>
        <w:pStyle w:val="Contents3"/>
        <w:rPr>
          <w:rFonts w:ascii="Times New Roman" w:hAnsi="Times New Roman"/>
        </w:rPr>
      </w:pPr>
      <w:hyperlink w:anchor="_Toc256585623">
        <w:r>
          <w:rPr>
            <w:webHidden/>
            <w:rStyle w:val="IndexLink"/>
            <w:vanish w:val="false"/>
            <w:lang w:val="en-NZ"/>
          </w:rPr>
          <w:t>B. PhD</w:t>
        </w:r>
        <w:r>
          <w:rPr>
            <w:webHidden/>
          </w:rPr>
          <w:fldChar w:fldCharType="begin"/>
        </w:r>
        <w:r>
          <w:rPr>
            <w:webHidden/>
          </w:rPr>
          <w:instrText>PAGEREF _Toc256585623 \h</w:instrText>
        </w:r>
        <w:r>
          <w:rPr>
            <w:webHidden/>
          </w:rPr>
          <w:fldChar w:fldCharType="separate"/>
        </w:r>
        <w:r>
          <w:rPr>
            <w:rStyle w:val="IndexLink"/>
            <w:vanish w:val="false"/>
          </w:rPr>
          <w:tab/>
          <w:t>13</w:t>
        </w:r>
        <w:r>
          <w:rPr>
            <w:webHidden/>
          </w:rPr>
          <w:fldChar w:fldCharType="end"/>
        </w:r>
      </w:hyperlink>
    </w:p>
    <w:p>
      <w:pPr>
        <w:pStyle w:val="Contents2"/>
        <w:rPr>
          <w:rFonts w:ascii="Times New Roman" w:hAnsi="Times New Roman"/>
        </w:rPr>
      </w:pPr>
      <w:hyperlink w:anchor="_Toc256585624">
        <w:r>
          <w:rPr>
            <w:webHidden/>
            <w:rStyle w:val="IndexLink"/>
            <w:vanish w:val="false"/>
            <w:lang w:val="en-NZ"/>
          </w:rPr>
          <w:t>6. Expenditure</w:t>
        </w:r>
        <w:r>
          <w:rPr>
            <w:webHidden/>
          </w:rPr>
          <w:fldChar w:fldCharType="begin"/>
        </w:r>
        <w:r>
          <w:rPr>
            <w:webHidden/>
          </w:rPr>
          <w:instrText>PAGEREF _Toc256585624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5">
        <w:r>
          <w:rPr>
            <w:webHidden/>
            <w:rStyle w:val="IndexLink"/>
            <w:vanish w:val="false"/>
            <w:lang w:val="en-NZ"/>
          </w:rPr>
          <w:t>A. Orders outside the University.</w:t>
        </w:r>
        <w:r>
          <w:rPr>
            <w:webHidden/>
          </w:rPr>
          <w:fldChar w:fldCharType="begin"/>
        </w:r>
        <w:r>
          <w:rPr>
            <w:webHidden/>
          </w:rPr>
          <w:instrText>PAGEREF _Toc256585625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6">
        <w:r>
          <w:rPr>
            <w:webHidden/>
            <w:rStyle w:val="IndexLink"/>
            <w:vanish w:val="false"/>
            <w:lang w:val="en-NZ"/>
          </w:rPr>
          <w:t>B. Reimbursing claims.</w:t>
        </w:r>
        <w:r>
          <w:rPr>
            <w:webHidden/>
          </w:rPr>
          <w:fldChar w:fldCharType="begin"/>
        </w:r>
        <w:r>
          <w:rPr>
            <w:webHidden/>
          </w:rPr>
          <w:instrText>PAGEREF _Toc256585626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7">
        <w:r>
          <w:rPr>
            <w:webHidden/>
            <w:rStyle w:val="IndexLink"/>
            <w:vanish w:val="false"/>
            <w:lang w:val="en-NZ"/>
          </w:rPr>
          <w:t>C. Advance expenses claims.</w:t>
        </w:r>
        <w:r>
          <w:rPr>
            <w:webHidden/>
          </w:rPr>
          <w:fldChar w:fldCharType="begin"/>
        </w:r>
        <w:r>
          <w:rPr>
            <w:webHidden/>
          </w:rPr>
          <w:instrText>PAGEREF _Toc256585627 \h</w:instrText>
        </w:r>
        <w:r>
          <w:rPr>
            <w:webHidden/>
          </w:rPr>
          <w:fldChar w:fldCharType="separate"/>
        </w:r>
        <w:r>
          <w:rPr>
            <w:rStyle w:val="IndexLink"/>
            <w:vanish w:val="false"/>
          </w:rPr>
          <w:tab/>
          <w:t>13</w:t>
        </w:r>
        <w:r>
          <w:rPr>
            <w:webHidden/>
          </w:rPr>
          <w:fldChar w:fldCharType="end"/>
        </w:r>
      </w:hyperlink>
    </w:p>
    <w:p>
      <w:pPr>
        <w:pStyle w:val="Contents3"/>
        <w:rPr>
          <w:rFonts w:ascii="Times New Roman" w:hAnsi="Times New Roman"/>
        </w:rPr>
      </w:pPr>
      <w:hyperlink w:anchor="_Toc256585628">
        <w:r>
          <w:rPr>
            <w:webHidden/>
            <w:rStyle w:val="IndexLink"/>
            <w:vanish w:val="false"/>
            <w:lang w:val="en-NZ"/>
          </w:rPr>
          <w:t>D. Motor vehicle mileage allowance.</w:t>
        </w:r>
        <w:r>
          <w:rPr>
            <w:webHidden/>
          </w:rPr>
          <w:fldChar w:fldCharType="begin"/>
        </w:r>
        <w:r>
          <w:rPr>
            <w:webHidden/>
          </w:rPr>
          <w:instrText>PAGEREF _Toc256585628 \h</w:instrText>
        </w:r>
        <w:r>
          <w:rPr>
            <w:webHidden/>
          </w:rPr>
          <w:fldChar w:fldCharType="separate"/>
        </w:r>
        <w:r>
          <w:rPr>
            <w:rStyle w:val="IndexLink"/>
            <w:vanish w:val="false"/>
          </w:rPr>
          <w:tab/>
          <w:t>14</w:t>
        </w:r>
        <w:r>
          <w:rPr>
            <w:webHidden/>
          </w:rPr>
          <w:fldChar w:fldCharType="end"/>
        </w:r>
      </w:hyperlink>
    </w:p>
    <w:p>
      <w:pPr>
        <w:pStyle w:val="Contents3"/>
        <w:rPr>
          <w:rFonts w:ascii="Times New Roman" w:hAnsi="Times New Roman"/>
        </w:rPr>
      </w:pPr>
      <w:hyperlink w:anchor="_Toc256585629">
        <w:r>
          <w:rPr>
            <w:webHidden/>
            <w:rStyle w:val="IndexLink"/>
            <w:vanish w:val="false"/>
            <w:lang w:val="en-NZ"/>
          </w:rPr>
          <w:t>E. Air travel</w:t>
        </w:r>
        <w:r>
          <w:rPr>
            <w:webHidden/>
          </w:rPr>
          <w:fldChar w:fldCharType="begin"/>
        </w:r>
        <w:r>
          <w:rPr>
            <w:webHidden/>
          </w:rPr>
          <w:instrText>PAGEREF _Toc256585629 \h</w:instrText>
        </w:r>
        <w:r>
          <w:rPr>
            <w:webHidden/>
          </w:rPr>
          <w:fldChar w:fldCharType="separate"/>
        </w:r>
        <w:r>
          <w:rPr>
            <w:rStyle w:val="IndexLink"/>
            <w:vanish w:val="false"/>
          </w:rPr>
          <w:tab/>
          <w:t>14</w:t>
        </w:r>
        <w:r>
          <w:rPr>
            <w:webHidden/>
          </w:rPr>
          <w:fldChar w:fldCharType="end"/>
        </w:r>
      </w:hyperlink>
    </w:p>
    <w:p>
      <w:pPr>
        <w:pStyle w:val="Contents2"/>
        <w:rPr>
          <w:rFonts w:ascii="Times New Roman" w:hAnsi="Times New Roman"/>
        </w:rPr>
      </w:pPr>
      <w:hyperlink w:anchor="_Toc256585630">
        <w:r>
          <w:rPr>
            <w:webHidden/>
            <w:rStyle w:val="IndexLink"/>
            <w:vanish w:val="false"/>
            <w:lang w:val="en-NZ"/>
          </w:rPr>
          <w:t>7. Conference Application</w:t>
        </w:r>
        <w:r>
          <w:rPr>
            <w:webHidden/>
          </w:rPr>
          <w:fldChar w:fldCharType="begin"/>
        </w:r>
        <w:r>
          <w:rPr>
            <w:webHidden/>
          </w:rPr>
          <w:instrText>PAGEREF _Toc256585630 \h</w:instrText>
        </w:r>
        <w:r>
          <w:rPr>
            <w:webHidden/>
          </w:rPr>
          <w:fldChar w:fldCharType="separate"/>
        </w:r>
        <w:r>
          <w:rPr>
            <w:rStyle w:val="IndexLink"/>
            <w:vanish w:val="false"/>
          </w:rPr>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Heading1"/>
        <w:rPr>
          <w:lang w:val="en-NZ"/>
        </w:rPr>
      </w:pPr>
      <w:bookmarkStart w:id="2" w:name="_Toc256585597"/>
      <w:bookmarkEnd w:id="2"/>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bookmarkStart w:id="3" w:name="__DdeLink__1167_362413693"/>
      <w:r>
        <w:rPr>
          <w:rFonts w:eastAsia="Wingdings" w:cs="Wingdings" w:ascii="Wingdings" w:hAnsi="Wingdings"/>
          <w:lang w:val="en-NZ"/>
        </w:rPr>
        <w:t></w:t>
      </w:r>
      <w:bookmarkEnd w:id="3"/>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4" w:name="_Toc256585598"/>
      <w:bookmarkEnd w:id="4"/>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091"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98"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fill="auto" w:val="clear"/>
            <w:tcMar>
              <w:left w:w="98" w:type="dxa"/>
            </w:tcMar>
          </w:tcPr>
          <w:p>
            <w:pPr>
              <w:pStyle w:val="Normal"/>
              <w:rPr>
                <w:b/>
                <w:b/>
                <w:lang w:val="en-NZ"/>
              </w:rPr>
            </w:pPr>
            <w:r>
              <w:rPr>
                <w:b/>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b/>
                <w:b/>
                <w:sz w:val="20"/>
                <w:szCs w:val="20"/>
                <w:lang w:val="en-NZ"/>
              </w:rPr>
            </w:pPr>
            <w:r>
              <w:rPr>
                <w:b/>
                <w:sz w:val="20"/>
                <w:szCs w:val="20"/>
                <w:lang w:val="en-NZ"/>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091"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9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sz w:val="20"/>
                <w:szCs w:val="20"/>
                <w:lang w:val="en-NZ"/>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9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sz w:val="20"/>
                <w:szCs w:val="20"/>
                <w:lang w:val="en-NZ"/>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fill="auto" w:val="clear"/>
            <w:tcMar>
              <w:left w:w="9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sz w:val="20"/>
                <w:szCs w:val="20"/>
                <w:lang w:val="en-NZ"/>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5" w:name="_Toc256585599"/>
      <w:bookmarkEnd w:id="5"/>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6" w:name="_Toc256585600"/>
      <w:bookmarkEnd w:id="6"/>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7" w:name="_Toc256585601"/>
      <w:bookmarkEnd w:id="7"/>
      <w:r>
        <w:rPr/>
        <w:t>Web routers: An explorative performance review</w:t>
      </w:r>
    </w:p>
    <w:p>
      <w:pPr>
        <w:pStyle w:val="TextBody"/>
        <w:rPr>
          <w:lang w:val="en-NZ"/>
        </w:rPr>
      </w:pPr>
      <w:r>
        <w:rPr>
          <w:lang w:val="en-NZ"/>
        </w:rPr>
      </w:r>
    </w:p>
    <w:p>
      <w:pPr>
        <w:pStyle w:val="Heading1"/>
        <w:rPr/>
      </w:pPr>
      <w:bookmarkStart w:id="8" w:name="_Toc256585602"/>
      <w:bookmarkStart w:id="9" w:name="_Toc236199172"/>
      <w:bookmarkEnd w:id="8"/>
      <w:bookmarkEnd w:id="9"/>
      <w:r>
        <w:rPr>
          <w:lang w:val="en-NZ"/>
        </w:rPr>
        <w:t>Introduction</w:t>
      </w:r>
    </w:p>
    <w:p>
      <w:pPr>
        <w:pStyle w:val="TextBody"/>
        <w:rPr/>
      </w:pPr>
      <w:r>
        <w:rPr>
          <w:lang w:val="en-NZ"/>
        </w:rPr>
        <w:t>The focus of research in recent times has been in the client side of web development, as defined by the Hyper Text Transfer Protocol  (HTTP) specification. The main body of research has been to produce better ways to present information, and with the interaction to the user.</w:t>
      </w:r>
    </w:p>
    <w:p>
      <w:pPr>
        <w:pStyle w:val="TextBody"/>
        <w:rPr/>
      </w:pPr>
      <w:r>
        <w:rPr>
          <w:lang w:val="en-NZ"/>
        </w:rPr>
        <w:t>TODO: reference HTTP 1.x spec</w:t>
      </w:r>
    </w:p>
    <w:p>
      <w:pPr>
        <w:pStyle w:val="TextBody"/>
        <w:rPr/>
      </w:pPr>
      <w:r>
        <w:rPr/>
        <w:t>Server side focus in the past has been in making dynamic content more easily created and manipulated. The lack of interest and development in this area has left certain technologies in use by the web stack with limited work done on them. Specifically the web server router.</w:t>
      </w:r>
    </w:p>
    <w:p>
      <w:pPr>
        <w:pStyle w:val="TextBody"/>
        <w:rPr/>
      </w:pPr>
      <w:r>
        <w:rPr/>
        <w:t>TODO: reference ORM and or templates</w:t>
      </w:r>
    </w:p>
    <w:p>
      <w:pPr>
        <w:pStyle w:val="TextBody"/>
        <w:rPr/>
      </w:pPr>
      <w:r>
        <w:rPr/>
        <w:t>Web routers are the core technology that allow for execution of code in response to requests by a HTTP client. A web router does not interact with the user directly, instead it is configured by descriptions (routes) of websites as to how to hook it into the web service. Software developers implement a web service to produce dynamic content for a website. Dynamic content and static content utilize a web server router to locate the resource handling mechanism to execute and produce a response to the HTTP request.</w:t>
      </w:r>
    </w:p>
    <w:p>
      <w:pPr>
        <w:pStyle w:val="TextBody"/>
        <w:rPr/>
      </w:pPr>
      <w:r>
        <w:rPr/>
        <w:t>This research is to determine the performance of web router implementations for usage as part of a web server.</w:t>
      </w:r>
    </w:p>
    <w:p>
      <w:pPr>
        <w:pStyle w:val="Heading1"/>
        <w:rPr/>
      </w:pPr>
      <w:bookmarkStart w:id="10" w:name="_Toc256585604"/>
      <w:bookmarkEnd w:id="10"/>
      <w:r>
        <w:rPr>
          <w:lang w:val="en-NZ"/>
        </w:rPr>
        <w:t>Literature Review</w:t>
      </w:r>
    </w:p>
    <w:p>
      <w:pPr>
        <w:pStyle w:val="Normal"/>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rPr/>
      </w:pPr>
      <w:r>
        <w:rPr/>
      </w:r>
    </w:p>
    <w:p>
      <w:pPr>
        <w:pStyle w:val="Normal"/>
        <w:numPr>
          <w:ilvl w:val="0"/>
          <w:numId w:val="7"/>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7"/>
        </w:numPr>
        <w:rPr/>
      </w:pPr>
      <w:r>
        <w:rPr/>
        <w:t>Web server</w:t>
        <w:br/>
        <w:t>Retrieves files or resources from the file system or some form of backend such as a web application and sends them to the client as requested.</w:t>
      </w:r>
    </w:p>
    <w:p>
      <w:pPr>
        <w:pStyle w:val="Normal"/>
        <w:numPr>
          <w:ilvl w:val="0"/>
          <w:numId w:val="7"/>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rPr/>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11" w:name="_Ref466073514"/>
      <w:r>
        <w:rPr/>
        <w:t xml:space="preserve">Figure </w:t>
      </w:r>
      <w:r>
        <w:rPr/>
        <w:fldChar w:fldCharType="begin"/>
      </w:r>
      <w:r>
        <w:instrText> SEQ Figure \* ARABIC </w:instrText>
      </w:r>
      <w:r>
        <w:fldChar w:fldCharType="separate"/>
      </w:r>
      <w:r>
        <w:t>2</w:t>
      </w:r>
      <w:r>
        <w:fldChar w:fldCharType="end"/>
      </w:r>
      <w:bookmarkEnd w:id="11"/>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r>
      <w:r>
        <w:br w:type="page"/>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pPr>
      <w:r>
        <w:rPr/>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Socket listening &amp; connection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HTTP request received</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Routing to function call &amp; execution of function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HTTP response creation</w:t>
      </w:r>
    </w:p>
    <w:p>
      <w:pPr>
        <w:pStyle w:val="Normal"/>
        <w:widowControl/>
        <w:numPr>
          <w:ilvl w:val="0"/>
          <w:numId w:val="6"/>
        </w:numPr>
        <w:overflowPunct w:val="true"/>
        <w:bidi w:val="0"/>
        <w:jc w:val="left"/>
        <w:textAlignment w:val="baseline"/>
        <w:rPr>
          <w:rFonts w:ascii="Calibri" w:hAnsi="Calibri"/>
          <w:sz w:val="24"/>
          <w:szCs w:val="24"/>
          <w:lang w:val="en-AU" w:eastAsia="en-AU"/>
        </w:rPr>
      </w:pPr>
      <w:r>
        <w:rPr>
          <w:sz w:val="24"/>
          <w:szCs w:val="24"/>
          <w:lang w:val="en-AU" w:eastAsia="en-AU"/>
        </w:rPr>
        <w:t>Response sending</w:t>
      </w:r>
    </w:p>
    <w:p>
      <w:pPr>
        <w:pStyle w:val="Normal"/>
        <w:widowControl/>
        <w:numPr>
          <w:ilvl w:val="0"/>
          <w:numId w:val="0"/>
        </w:numPr>
        <w:bidi w:val="0"/>
        <w:ind w:left="720" w:right="0" w:hanging="0"/>
        <w:jc w:val="left"/>
        <w:rPr>
          <w:rFonts w:ascii="Calibri" w:hAnsi="Calibri"/>
          <w:sz w:val="24"/>
          <w:szCs w:val="24"/>
          <w:lang w:val="en-AU" w:eastAsia="en-AU"/>
        </w:rPr>
      </w:pPr>
      <w:r>
        <w:rPr>
          <w:sz w:val="24"/>
          <w:szCs w:val="24"/>
          <w:lang w:val="en-AU" w:eastAsia="en-AU"/>
        </w:rPr>
      </w:r>
    </w:p>
    <w:p>
      <w:pPr>
        <w:pStyle w:val="Normal"/>
        <w:rPr/>
      </w:pPr>
      <w:r>
        <w:rPr/>
        <w:t>The above list is a general overview of the different sequential parts that a request goes through on the server. Commonly it is implemented as:</w:t>
      </w:r>
    </w:p>
    <w:p>
      <w:pPr>
        <w:pStyle w:val="Normal"/>
        <w:rPr/>
      </w:pPr>
      <w:r>
        <w:rPr/>
      </w:r>
    </w:p>
    <w:p>
      <w:pPr>
        <w:pStyle w:val="Normal"/>
        <w:widowControl/>
        <w:numPr>
          <w:ilvl w:val="0"/>
          <w:numId w:val="8"/>
        </w:numPr>
        <w:overflowPunct w:val="true"/>
        <w:bidi w:val="0"/>
        <w:jc w:val="left"/>
        <w:textAlignment w:val="baseline"/>
        <w:rPr>
          <w:rFonts w:ascii="Calibri" w:hAnsi="Calibri"/>
          <w:sz w:val="24"/>
          <w:szCs w:val="24"/>
          <w:lang w:val="en-AU" w:eastAsia="en-AU"/>
        </w:rPr>
      </w:pPr>
      <w:r>
        <w:rPr>
          <w:sz w:val="24"/>
          <w:szCs w:val="24"/>
          <w:lang w:val="en-AU" w:eastAsia="en-AU"/>
        </w:rPr>
        <w:t>Asynchronous socket listener</w:t>
      </w:r>
    </w:p>
    <w:p>
      <w:pPr>
        <w:pStyle w:val="Normal"/>
        <w:widowControl/>
        <w:numPr>
          <w:ilvl w:val="0"/>
          <w:numId w:val="8"/>
        </w:numPr>
        <w:overflowPunct w:val="true"/>
        <w:bidi w:val="0"/>
        <w:jc w:val="left"/>
        <w:textAlignment w:val="baseline"/>
        <w:rPr>
          <w:rFonts w:ascii="Calibri" w:hAnsi="Calibri"/>
          <w:sz w:val="24"/>
          <w:szCs w:val="24"/>
          <w:lang w:val="en-AU" w:eastAsia="en-AU"/>
        </w:rPr>
      </w:pPr>
      <w:r>
        <w:rPr>
          <w:sz w:val="24"/>
          <w:szCs w:val="24"/>
          <w:lang w:val="en-AU" w:eastAsia="en-AU"/>
        </w:rPr>
        <w:t>Thread/Fiber router (choose the thread to execute the request handling in)</w:t>
      </w:r>
    </w:p>
    <w:p>
      <w:pPr>
        <w:pStyle w:val="Normal"/>
        <w:widowControl/>
        <w:numPr>
          <w:ilvl w:val="0"/>
          <w:numId w:val="8"/>
        </w:numPr>
        <w:overflowPunct w:val="true"/>
        <w:bidi w:val="0"/>
        <w:jc w:val="left"/>
        <w:textAlignment w:val="baseline"/>
        <w:rPr>
          <w:rFonts w:ascii="Calibri" w:hAnsi="Calibri"/>
          <w:sz w:val="24"/>
          <w:szCs w:val="24"/>
          <w:lang w:val="en-AU" w:eastAsia="en-AU"/>
        </w:rPr>
      </w:pPr>
      <w:r>
        <w:rPr>
          <w:sz w:val="24"/>
          <w:szCs w:val="24"/>
          <w:lang w:val="en-AU" w:eastAsia="en-AU"/>
        </w:rPr>
        <w:t>HTTP request processing</w:t>
      </w:r>
    </w:p>
    <w:p>
      <w:pPr>
        <w:pStyle w:val="Normal"/>
        <w:widowControl/>
        <w:numPr>
          <w:ilvl w:val="0"/>
          <w:numId w:val="8"/>
        </w:numPr>
        <w:overflowPunct w:val="true"/>
        <w:bidi w:val="0"/>
        <w:jc w:val="left"/>
        <w:textAlignment w:val="baseline"/>
        <w:rPr>
          <w:rFonts w:ascii="Calibri" w:hAnsi="Calibri"/>
          <w:sz w:val="24"/>
          <w:szCs w:val="24"/>
          <w:lang w:val="en-AU" w:eastAsia="en-AU"/>
        </w:rPr>
      </w:pPr>
      <w:r>
        <w:rPr>
          <w:sz w:val="24"/>
          <w:szCs w:val="24"/>
          <w:lang w:val="en-AU" w:eastAsia="en-AU"/>
        </w:rPr>
        <w:t>Routing to function call</w:t>
      </w:r>
    </w:p>
    <w:p>
      <w:pPr>
        <w:pStyle w:val="Normal"/>
        <w:widowControl/>
        <w:numPr>
          <w:ilvl w:val="0"/>
          <w:numId w:val="8"/>
        </w:numPr>
        <w:overflowPunct w:val="true"/>
        <w:bidi w:val="0"/>
        <w:jc w:val="left"/>
        <w:textAlignment w:val="baseline"/>
        <w:rPr>
          <w:rFonts w:ascii="Calibri" w:hAnsi="Calibri"/>
          <w:sz w:val="24"/>
          <w:szCs w:val="24"/>
          <w:lang w:val="en-AU" w:eastAsia="en-AU"/>
        </w:rPr>
      </w:pPr>
      <w:r>
        <w:rPr>
          <w:sz w:val="24"/>
          <w:szCs w:val="24"/>
          <w:lang w:val="en-AU" w:eastAsia="en-AU"/>
        </w:rPr>
        <w:t>HTTP response creation and return</w:t>
      </w:r>
    </w:p>
    <w:p>
      <w:pPr>
        <w:pStyle w:val="Normal"/>
        <w:widowControl/>
        <w:overflowPunct w:val="true"/>
        <w:bidi w:val="0"/>
        <w:jc w:val="left"/>
        <w:textAlignment w:val="baseline"/>
        <w:rPr/>
      </w:pPr>
      <w:r>
        <w:rPr/>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Current routing approaches</w:t>
      </w:r>
    </w:p>
    <w:p>
      <w:pPr>
        <w:pStyle w:val="Normal"/>
        <w:rPr/>
      </w:pPr>
      <w:r>
        <w:rPr/>
        <w:t>By using the definition of a router as the process to which the decision of which route handler is chosen per request and along with it the definition of what the route is. The approaches that are available to implement the routing can differ quite significantly in there behaviors. These different approaches each have a different set of costs and cannot be interchanged in a given context with the expectation of performance related changes occurring.</w:t>
      </w:r>
    </w:p>
    <w:p>
      <w:pPr>
        <w:pStyle w:val="Normal"/>
        <w:rPr/>
      </w:pPr>
      <w:r>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pPr>
      <w:r>
        <w:rPr/>
        <w:t>TODO: needs references, Nginx for RB-Tree, PHP reference for regex expressions in a router</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lang w:val="en-NZ"/>
            </w:rPr>
            <w:fldChar w:fldCharType="begin"/>
          </w:r>
          <w:r>
            <w:instrText> CITATION Ros00 \l 1033 </w:instrText>
          </w:r>
          <w:r>
            <w:fldChar w:fldCharType="separate"/>
          </w:r>
          <w:r>
            <w:t xml:space="preserve"> (Ross &amp; Rao, 2000)</w:t>
          </w:r>
          <w:r>
            <w:fldChar w:fldCharType="end"/>
          </w:r>
        </w:sdtContent>
      </w:sdt>
      <w:r>
        <w:rPr>
          <w:lang w:val="en-NZ"/>
        </w:rPr>
        <w:t>.</w:t>
      </w:r>
      <w:r>
        <w:rPr>
          <w:lang w:val="en-NZ"/>
        </w:rPr>
        <w:t xml:space="preserve"> </w:t>
      </w:r>
      <w:r>
        <w:br w:type="page"/>
      </w:r>
    </w:p>
    <w:p>
      <w:pPr>
        <w:pStyle w:val="Heading1"/>
        <w:rPr/>
      </w:pPr>
      <w:bookmarkStart w:id="12" w:name="_Toc256585608"/>
      <w:bookmarkEnd w:id="12"/>
      <w:r>
        <w:rPr>
          <w:lang w:val="en-NZ"/>
        </w:rPr>
        <w:t>Research Objectives/Questions</w:t>
      </w:r>
    </w:p>
    <w:p>
      <w:pPr>
        <w:pStyle w:val="Heading1"/>
        <w:rPr>
          <w:lang w:val="en-NZ"/>
        </w:rPr>
      </w:pPr>
      <w:r>
        <w:rPr>
          <w:lang w:val="en-NZ"/>
        </w:rPr>
      </w:r>
    </w:p>
    <w:p>
      <w:pPr>
        <w:pStyle w:val="Heading1"/>
        <w:rPr>
          <w:lang w:val="en-NZ"/>
        </w:rPr>
      </w:pPr>
      <w:r>
        <w:rPr>
          <w:lang w:val="en-NZ"/>
        </w:rPr>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The overarching goal is to determine the performance of various web router algorithms for a given set of circumstances; what is the performance of a set of web router algorithm implementations?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 xml:space="preserve">These sub-questions will allow the performance of each algorithm to be </w:t>
      </w:r>
      <w:r>
        <w:rPr/>
        <w:t>characterised</w:t>
      </w:r>
      <w:r>
        <w:rPr/>
        <w:t xml:space="preserve"> allowing analysis to determine the focus for improvement.</w:t>
      </w:r>
    </w:p>
    <w:p>
      <w:pPr>
        <w:pStyle w:val="TextBody"/>
        <w:rPr>
          <w:lang w:val="en-NZ"/>
        </w:rPr>
      </w:pPr>
      <w:r>
        <w:rPr>
          <w:lang w:val="en-NZ"/>
        </w:rPr>
      </w:r>
    </w:p>
    <w:p>
      <w:pPr>
        <w:pStyle w:val="Heading1"/>
        <w:rPr/>
      </w:pPr>
      <w:bookmarkStart w:id="13" w:name="_Toc236199174"/>
      <w:bookmarkStart w:id="14" w:name="_Toc256585609"/>
      <w:bookmarkEnd w:id="13"/>
      <w:bookmarkEnd w:id="14"/>
      <w:r>
        <w:rPr>
          <w:lang w:val="en-NZ"/>
        </w:rPr>
        <w:t>Method</w:t>
      </w:r>
    </w:p>
    <w:p>
      <w:pPr>
        <w:pStyle w:val="TextBody"/>
        <w:rPr/>
      </w:pPr>
      <w:r>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TextBody"/>
        <w:rPr/>
      </w:pPr>
      <w:r>
        <w:rPr/>
        <w:t xml:space="preserve">The input data sets as per the benchmarking comprises two different sets of information. The first is the routes to be stored into the relevant data structure (implementation of the router) and the sets of requests to be executed by the router implementation. The routes get stored pre-start of testing and should be fully </w:t>
      </w:r>
      <w:r>
        <w:rPr/>
        <w:t>optimised</w:t>
      </w:r>
      <w:r>
        <w:rPr/>
        <w:t xml:space="preserve"> before the execution of the benchmarking.</w:t>
      </w:r>
    </w:p>
    <w:p>
      <w:pPr>
        <w:pStyle w:val="TextBody"/>
        <w:rPr/>
      </w:pPr>
      <w:r>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pPr>
      <w:r>
        <w:rPr/>
        <w:t>Each implementation is expected to run solely within a single thread. All input sets currently within memory prior to the execution and pre-start procedures having been executed. Each input set is executed in multiples of a hundred, each result is averaged for the purpose of analyzing the time the input set took to execute and return a result is compared to other input set iterations results. This occurs without breaks and does not count the pre-start procedure execution of each implementation.</w:t>
      </w:r>
    </w:p>
    <w:p>
      <w:pPr>
        <w:pStyle w:val="TextBody"/>
        <w:rPr/>
      </w:pPr>
      <w:r>
        <w:rPr/>
        <w:t>The computer that will perform the benchmarking has the following specification with regards to parts being used for the analysis:</w:t>
      </w:r>
    </w:p>
    <w:p>
      <w:pPr>
        <w:pStyle w:val="TextBody"/>
        <w:numPr>
          <w:ilvl w:val="0"/>
          <w:numId w:val="5"/>
        </w:numPr>
        <w:rPr/>
      </w:pPr>
      <w:r>
        <w:rPr>
          <w:b/>
          <w:bCs/>
        </w:rPr>
        <w:t>CPU:</w:t>
      </w:r>
      <w:r>
        <w:rPr/>
        <w:t xml:space="preserve"> Intel Xeon v3 E5-2630, 8 cores at 2.4ghz base frequency and 20mb cache</w:t>
      </w:r>
    </w:p>
    <w:p>
      <w:pPr>
        <w:pStyle w:val="TextBody"/>
        <w:numPr>
          <w:ilvl w:val="0"/>
          <w:numId w:val="5"/>
        </w:numPr>
        <w:rPr/>
      </w:pPr>
      <w:r>
        <w:rPr>
          <w:b/>
          <w:bCs/>
        </w:rPr>
        <w:t>Memory:</w:t>
      </w:r>
      <w:r>
        <w:rPr/>
        <w:t xml:space="preserve"> DDR4 64GB at 3200mhz</w:t>
      </w:r>
    </w:p>
    <w:p>
      <w:pPr>
        <w:pStyle w:val="TextBody"/>
        <w:numPr>
          <w:ilvl w:val="0"/>
          <w:numId w:val="5"/>
        </w:numPr>
        <w:rPr/>
      </w:pPr>
      <w:r>
        <w:rPr>
          <w:b/>
          <w:bCs/>
        </w:rPr>
        <w:t xml:space="preserve">OS: </w:t>
      </w:r>
      <w:r>
        <w:rPr/>
        <w:t>Windows 10</w:t>
      </w:r>
    </w:p>
    <w:p>
      <w:pPr>
        <w:pStyle w:val="TextBody"/>
        <w:rPr/>
      </w:pPr>
      <w:r>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Heading1"/>
        <w:rPr>
          <w:lang w:val="en-NZ"/>
        </w:rPr>
      </w:pPr>
      <w:r>
        <w:rPr>
          <w:lang w:val="en-NZ"/>
        </w:rPr>
      </w:r>
      <w:r>
        <w:br w:type="page"/>
      </w:r>
    </w:p>
    <w:p>
      <w:pPr>
        <w:pStyle w:val="Heading1"/>
        <w:rPr/>
      </w:pPr>
      <w:bookmarkStart w:id="15" w:name="Text121"/>
      <w:bookmarkStart w:id="16" w:name="_Toc256585610"/>
      <w:bookmarkEnd w:id="15"/>
      <w:bookmarkEnd w:id="16"/>
      <w:r>
        <w:rPr>
          <w:lang w:val="en-NZ"/>
        </w:rPr>
        <w:t>Timetable</w:t>
      </w:r>
    </w:p>
    <w:tbl>
      <w:tblPr>
        <w:tblW w:w="9354"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jc w:val="center"/>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jc w:val="center"/>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jc w:val="center"/>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Writing of dissertation</w:t>
              <w:br/>
              <w:tab/>
              <w:t>Each portion of this has an expected time line of:</w:t>
            </w:r>
          </w:p>
          <w:tbl>
            <w:tblPr>
              <w:tblW w:w="576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227"/>
              <w:gridCol w:w="1536"/>
            </w:tblGrid>
            <w:tr>
              <w:trPr/>
              <w:tc>
                <w:tcPr>
                  <w:tcW w:w="42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Introduction/Abstract</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2-4 weeks</w:t>
                  </w:r>
                </w:p>
              </w:tc>
            </w:tr>
            <w:tr>
              <w:trPr/>
              <w:tc>
                <w:tcPr>
                  <w:tcW w:w="42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Literature review</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3-4 weeks</w:t>
                  </w:r>
                </w:p>
              </w:tc>
            </w:tr>
            <w:tr>
              <w:trPr/>
              <w:tc>
                <w:tcPr>
                  <w:tcW w:w="42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Method</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6-8 weeks</w:t>
                  </w:r>
                </w:p>
              </w:tc>
            </w:tr>
            <w:tr>
              <w:trPr/>
              <w:tc>
                <w:tcPr>
                  <w:tcW w:w="42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Analysis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4-5 weeks</w:t>
                  </w:r>
                </w:p>
              </w:tc>
            </w:tr>
            <w:tr>
              <w:trPr/>
              <w:tc>
                <w:tcPr>
                  <w:tcW w:w="42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Conclusion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3 weeks</w:t>
                  </w:r>
                </w:p>
              </w:tc>
            </w:tr>
          </w:tbl>
          <w:p>
            <w:pPr>
              <w:pStyle w:val="TableContents"/>
              <w:spacing w:before="0" w:after="160"/>
              <w:rPr/>
            </w:pPr>
            <w:r>
              <w:rPr/>
              <w:tab/>
              <w:t xml:space="preserve">These parts are to be done in parallel with most of this time being “wasted”. The wasted time </w:t>
            </w:r>
            <w:r>
              <w:rPr/>
              <w:t>is</w:t>
            </w:r>
            <w:r>
              <w:rPr/>
              <w:t xml:space="preserve"> part of the allocation </w:t>
            </w:r>
            <w:r>
              <w:rPr/>
              <w:t xml:space="preserve">which </w:t>
            </w:r>
            <w:r>
              <w:rPr/>
              <w:t>take</w:t>
            </w:r>
            <w:r>
              <w:rPr/>
              <w:t>s</w:t>
            </w:r>
            <w:r>
              <w:rPr/>
              <w:t xml:space="preserve"> into count the human condition which requires time to “reset” for individual parts.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11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Final feedback and revisions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All work must be completed by this week.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160"/>
              <w:rPr/>
            </w:pPr>
            <w:r>
              <w:rPr/>
            </w:r>
          </w:p>
        </w:tc>
      </w:tr>
    </w:tbl>
    <w:p>
      <w:pPr>
        <w:pStyle w:val="Normal"/>
        <w:rPr>
          <w:lang w:val="en-NZ"/>
        </w:rPr>
      </w:pPr>
      <w:r>
        <w:rPr>
          <w:lang w:val="en-NZ"/>
        </w:rPr>
      </w:r>
    </w:p>
    <w:p>
      <w:pPr>
        <w:pStyle w:val="Heading1"/>
        <w:rPr>
          <w:lang w:val="en-NZ"/>
        </w:rPr>
      </w:pPr>
      <w:bookmarkStart w:id="17" w:name="_Toc256585611"/>
      <w:bookmarkEnd w:id="17"/>
      <w:r>
        <w:rPr>
          <w:lang w:val="en-NZ"/>
        </w:rPr>
        <w:t>Health and Safety</w:t>
      </w:r>
    </w:p>
    <w:p>
      <w:pPr>
        <w:pStyle w:val="TextBody"/>
        <w:rPr>
          <w:lang w:val="en-NZ"/>
        </w:rPr>
      </w:pPr>
      <w:r>
        <w:rPr>
          <w:lang w:val="en-NZ"/>
        </w:rPr>
        <w:t>No known health and safety risks exist for or by this research.</w:t>
      </w:r>
    </w:p>
    <w:p>
      <w:pPr>
        <w:pStyle w:val="TextBody"/>
        <w:rPr>
          <w:lang w:val="en-NZ"/>
        </w:rPr>
      </w:pPr>
      <w:r>
        <w:rPr>
          <w:lang w:val="en-NZ"/>
        </w:rPr>
      </w:r>
    </w:p>
    <w:p>
      <w:pPr>
        <w:pStyle w:val="Heading1"/>
        <w:rPr>
          <w:lang w:val="en-NZ"/>
        </w:rPr>
      </w:pPr>
      <w:bookmarkStart w:id="18" w:name="_Toc256585612"/>
      <w:bookmarkStart w:id="19" w:name="_Toc236199181"/>
      <w:bookmarkEnd w:id="18"/>
      <w:bookmarkEnd w:id="19"/>
      <w:r>
        <w:rPr>
          <w:lang w:val="en-NZ"/>
        </w:rPr>
        <w:t>Budget</w:t>
      </w:r>
    </w:p>
    <w:p>
      <w:pPr>
        <w:pStyle w:val="Normal"/>
        <w:rPr/>
      </w:pPr>
      <w:r>
        <w:rPr/>
        <w:t>A printing budget of $100 will be needed for final copies for submission of the dissertation.</w:t>
      </w:r>
    </w:p>
    <w:p>
      <w:pPr>
        <w:pStyle w:val="Normal"/>
        <w:rPr/>
      </w:pPr>
      <w:r>
        <w:rPr>
          <w:lang w:val="en-NZ"/>
        </w:rPr>
        <w:t>No other expenses are expected.</w:t>
      </w:r>
    </w:p>
    <w:p>
      <w:pPr>
        <w:pStyle w:val="TextBody"/>
        <w:rPr>
          <w:lang w:val="en-NZ"/>
        </w:rPr>
      </w:pPr>
      <w:r>
        <w:rPr>
          <w:lang w:val="en-NZ"/>
        </w:rPr>
      </w:r>
    </w:p>
    <w:p>
      <w:pPr>
        <w:pStyle w:val="Heading1"/>
        <w:rPr>
          <w:lang w:val="en-NZ"/>
        </w:rPr>
      </w:pPr>
      <w:bookmarkStart w:id="20" w:name="_Toc236199180"/>
      <w:bookmarkStart w:id="21" w:name="_Toc256585613"/>
      <w:bookmarkEnd w:id="20"/>
      <w:bookmarkEnd w:id="21"/>
      <w:r>
        <w:rPr>
          <w:lang w:val="en-NZ"/>
        </w:rPr>
        <w:t>References</w:t>
      </w:r>
    </w:p>
    <w:p>
      <w:pPr>
        <w:pStyle w:val="Bibliography"/>
        <w:ind w:left="720" w:hanging="720"/>
        <w:rPr/>
      </w:pP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lang w:val="en-NZ"/>
        </w:rPr>
        <w:t xml:space="preserve">World Wide Web Consortium. (n.d.). </w:t>
      </w:r>
      <w:r>
        <w:rPr>
          <w:i/>
          <w:iCs/>
          <w:lang w:val="en-NZ"/>
        </w:rPr>
        <w:t>Help and FAQ - W3C</w:t>
      </w:r>
      <w:r>
        <w:rPr>
          <w:lang w:val="en-NZ"/>
        </w:rPr>
        <w:t>. (W3C) Retrieved 10 8, 2016, from World Wide Web Consortium (W3C): https://www.w3.org/Help/#invent</w:t>
      </w:r>
    </w:p>
    <w:sectPr>
      <w:footerReference w:type="default" r:id="rId4"/>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56210" cy="185420"/>
              <wp:effectExtent l="0" t="0" r="0" b="0"/>
              <wp:wrapSquare wrapText="largest"/>
              <wp:docPr id="3" name="Frame1"/>
              <a:graphic xmlns:a="http://schemas.openxmlformats.org/drawingml/2006/main">
                <a:graphicData uri="http://schemas.microsoft.com/office/word/2010/wordprocessingShape">
                  <wps:wsp>
                    <wps:cNvSpPr/>
                    <wps:spPr>
                      <a:xfrm>
                        <a:off x="0" y="0"/>
                        <a:ext cx="15552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Frame1" stroked="f" style="position:absolute;margin-left:441.25pt;margin-top:0.05pt;width:12.2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webHidden/>
            <w:rStyle w:val="InternetLink"/>
            <w:vanish/>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webHidden/>
            <w:rStyle w:val="InternetLink"/>
            <w:vanish/>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AU" w:eastAsia="en-AU" w:bidi="ar-SA"/>
    </w:rPr>
  </w:style>
  <w:style w:type="paragraph" w:styleId="Heading1">
    <w:name w:val="Heading 1"/>
    <w:basedOn w:val="Normal"/>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rsid w:val="00a96bc9"/>
    <w:rPr>
      <w:color w:val="0000FF"/>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name w:val="ListLabel 1"/>
    <w:qFormat/>
    <w:rPr>
      <w:color w:val="999999"/>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80808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80808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80808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808080"/>
    </w:rPr>
  </w:style>
  <w:style w:type="character" w:styleId="ListLabel18">
    <w:name w:val="ListLabel 18"/>
    <w:qFormat/>
    <w:rPr>
      <w:color w:val="80808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80808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character" w:styleId="Footnotereference">
    <w:name w:val="footnote reference"/>
    <w:basedOn w:val="DefaultParagraphFont"/>
    <w:qFormat/>
    <w:rPr>
      <w:vertAlign w:val="superscript"/>
    </w:rPr>
  </w:style>
  <w:style w:type="character" w:styleId="VisitedInternetLink">
    <w:name w:val="Visited Internet Link"/>
    <w:rPr>
      <w:color w:val="80000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25">
    <w:name w:val="ListLabel 25"/>
    <w:qFormat/>
    <w:rPr>
      <w:rFonts w:cs="Symbol"/>
      <w:color w:val="999999"/>
      <w:sz w:val="24"/>
      <w:szCs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color w:val="808080"/>
    </w:rPr>
  </w:style>
  <w:style w:type="character" w:styleId="ListLabel35">
    <w:name w:val="ListLabel 35"/>
    <w:qFormat/>
    <w:rPr>
      <w:rFonts w:cs="Symbol"/>
      <w:color w:val="808080"/>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color w:val="80808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color w:val="999999"/>
      <w:sz w:val="24"/>
      <w:szCs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color w:val="808080"/>
    </w:rPr>
  </w:style>
  <w:style w:type="character" w:styleId="ListLabel62">
    <w:name w:val="ListLabel 62"/>
    <w:qFormat/>
    <w:rPr>
      <w:rFonts w:cs="Symbol"/>
      <w:color w:val="808080"/>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rsid w:val="0070768e"/>
    <w:pPr>
      <w:tabs>
        <w:tab w:val="right" w:pos="9072" w:leader="dot"/>
      </w:tabs>
      <w:spacing w:before="120" w:after="60"/>
      <w:ind w:right="282" w:hanging="0"/>
    </w:pPr>
    <w:rPr>
      <w:b/>
    </w:rPr>
  </w:style>
  <w:style w:type="paragraph" w:styleId="Contents2">
    <w:name w:val="TOC 2"/>
    <w:basedOn w:val="Normal"/>
    <w:next w:val="Normal"/>
    <w:autoRedefine/>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Caption1">
    <w:name w:val="caption"/>
    <w:basedOn w:val="Normal"/>
    <w:autoRedefine/>
    <w:qFormat/>
    <w:rsid w:val="00f02dc9"/>
    <w:pPr>
      <w:spacing w:before="0" w:after="120"/>
      <w:ind w:left="1134" w:hanging="1134"/>
    </w:pPr>
    <w:rPr>
      <w:b/>
      <w:bCs/>
      <w:szCs w:val="20"/>
      <w:lang w:val="en-NZ"/>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lang w:val="en-NZ"/>
    </w:rPr>
  </w:style>
  <w:style w:type="paragraph" w:styleId="App2" w:customStyle="1">
    <w:name w:val="App2"/>
    <w:basedOn w:val="TextBody"/>
    <w:qFormat/>
    <w:rsid w:val="00e46479"/>
    <w:pPr>
      <w:keepNext/>
      <w:spacing w:lineRule="auto" w:line="240" w:before="240" w:after="240"/>
      <w:outlineLvl w:val="1"/>
    </w:pPr>
    <w:rPr>
      <w:b/>
      <w:sz w:val="36"/>
      <w:lang w:val="en-NZ"/>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name w:val="Frame Contents"/>
    <w:basedOn w:val="Normal"/>
    <w:qFormat/>
    <w:pPr/>
    <w:rPr/>
  </w:style>
  <w:style w:type="paragraph" w:styleId="Footnote">
    <w:name w:val="Footnote Text"/>
    <w:basedOn w:val="Normal"/>
    <w:pPr/>
    <w:rPr/>
  </w:style>
  <w:style w:type="paragraph" w:styleId="Footnotetext">
    <w:name w:val="footnote text"/>
    <w:basedOn w:val="Normal"/>
    <w:qFormat/>
    <w:pPr/>
    <w:rPr/>
  </w:style>
  <w:style w:type="paragraph" w:styleId="TableContents">
    <w:name w:val="Table Contents"/>
    <w:basedOn w:val="Normal"/>
    <w:qFormat/>
    <w:pPr/>
    <w:rPr/>
  </w:style>
  <w:style w:type="paragraph" w:styleId="Bibliography">
    <w:name w:val="Bibliography"/>
    <w:basedOn w:val="Normal"/>
    <w:next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08 Research Proposal_template.dotx</Template>
  <TotalTime>120</TotalTime>
  <Application>LibreOffice/5.1.5.2$Windows_X86_64 LibreOffice_project/7a864d8825610a8c07cfc3bc01dd4fce6a9447e5</Application>
  <Pages>15</Pages>
  <Words>3460</Words>
  <Characters>18757</Characters>
  <CharactersWithSpaces>21987</CharactersWithSpaces>
  <Paragraphs>260</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2016-11-16T00:39:16Z</dcterms:created>
  <dc:creator/>
  <dc:description/>
  <dc:language>en-US</dc:language>
  <cp:lastModifiedBy/>
  <cp:lastPrinted>2010-05-06T23:51:00Z</cp:lastPrinted>
  <dcterms:modified xsi:type="dcterms:W3CDTF">2016-11-18T00:37:09Z</dcterms:modified>
  <cp:revision>128</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