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FF389F" w:rsidRDefault="00EE387D" w:rsidP="007768D4">
      <w:pPr>
        <w:pStyle w:val="Ttulo1"/>
        <w:ind w:left="-284" w:right="-858"/>
        <w:jc w:val="both"/>
        <w:rPr>
          <w:rFonts w:ascii="Calibri" w:hAnsi="Calibri" w:cs="Calibri"/>
          <w:szCs w:val="24"/>
        </w:rPr>
      </w:pPr>
      <w:r w:rsidRPr="00FF389F">
        <w:rPr>
          <w:rFonts w:ascii="Calibri" w:hAnsi="Calibri" w:cs="Calibri"/>
          <w:szCs w:val="24"/>
        </w:rPr>
        <w:t>DESCRITIVO DO PROCESSO</w:t>
      </w:r>
    </w:p>
    <w:p w14:paraId="0CF6FD95" w14:textId="77777777" w:rsidR="001835AF" w:rsidRPr="00FF389F" w:rsidRDefault="001835AF" w:rsidP="00FF389F">
      <w:pPr>
        <w:pStyle w:val="Ttulo1"/>
        <w:numPr>
          <w:ilvl w:val="0"/>
          <w:numId w:val="7"/>
        </w:numPr>
        <w:ind w:left="-284" w:right="-858"/>
        <w:jc w:val="both"/>
        <w:rPr>
          <w:rFonts w:ascii="Calibri" w:hAnsi="Calibri" w:cs="Calibri"/>
          <w:szCs w:val="24"/>
        </w:rPr>
      </w:pPr>
      <w:r w:rsidRPr="00FF389F">
        <w:rPr>
          <w:rFonts w:ascii="Calibri" w:hAnsi="Calibri" w:cs="Calibri"/>
          <w:szCs w:val="24"/>
        </w:rPr>
        <w:t>Nome do Processo</w:t>
      </w:r>
    </w:p>
    <w:p w14:paraId="7A6AF15A" w14:textId="61E37501" w:rsidR="001835AF" w:rsidRPr="00FF389F" w:rsidRDefault="0054549E" w:rsidP="007768D4">
      <w:pPr>
        <w:ind w:left="-284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Con</w:t>
      </w:r>
      <w:r w:rsidR="002D0A44" w:rsidRPr="00FF389F">
        <w:rPr>
          <w:rFonts w:ascii="Calibri" w:hAnsi="Calibri" w:cs="Calibri"/>
          <w:sz w:val="24"/>
          <w:szCs w:val="24"/>
        </w:rPr>
        <w:t>tratação Direta</w:t>
      </w:r>
    </w:p>
    <w:p w14:paraId="73B9FAAF" w14:textId="77777777" w:rsidR="001835AF" w:rsidRPr="00FF389F" w:rsidRDefault="001835AF" w:rsidP="00FF389F">
      <w:pPr>
        <w:pStyle w:val="Ttulo1"/>
        <w:numPr>
          <w:ilvl w:val="0"/>
          <w:numId w:val="7"/>
        </w:numPr>
        <w:ind w:left="-284" w:right="-858"/>
        <w:jc w:val="both"/>
        <w:rPr>
          <w:rFonts w:ascii="Calibri" w:hAnsi="Calibri" w:cs="Calibri"/>
          <w:szCs w:val="24"/>
        </w:rPr>
      </w:pPr>
      <w:r w:rsidRPr="00FF389F">
        <w:rPr>
          <w:rFonts w:ascii="Calibri" w:hAnsi="Calibri" w:cs="Calibri"/>
          <w:szCs w:val="24"/>
        </w:rPr>
        <w:t>Objetivo do Processo</w:t>
      </w:r>
    </w:p>
    <w:p w14:paraId="03436E46" w14:textId="73D796EB" w:rsidR="000E14D8" w:rsidRPr="00FF389F" w:rsidRDefault="00164914" w:rsidP="007768D4">
      <w:pPr>
        <w:ind w:left="-284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Realizar a contratação direta de bens ou serviços, assegurando conformidade legal, economicidade, rastreabilidade e atendimento à demanda da área requisitante</w:t>
      </w:r>
      <w:r w:rsidR="000E14D8" w:rsidRPr="00FF389F">
        <w:rPr>
          <w:rFonts w:ascii="Calibri" w:hAnsi="Calibri" w:cs="Calibri"/>
          <w:sz w:val="24"/>
          <w:szCs w:val="24"/>
        </w:rPr>
        <w:t>.</w:t>
      </w:r>
    </w:p>
    <w:p w14:paraId="7AF928BA" w14:textId="21BA4DB2" w:rsidR="001835AF" w:rsidRPr="00FF389F" w:rsidRDefault="001835AF" w:rsidP="00FF389F">
      <w:pPr>
        <w:pStyle w:val="Ttulo1"/>
        <w:numPr>
          <w:ilvl w:val="0"/>
          <w:numId w:val="7"/>
        </w:numPr>
        <w:ind w:left="-284" w:right="-858"/>
        <w:jc w:val="both"/>
        <w:rPr>
          <w:rFonts w:ascii="Calibri" w:hAnsi="Calibri" w:cs="Calibri"/>
          <w:szCs w:val="24"/>
        </w:rPr>
      </w:pPr>
      <w:r w:rsidRPr="00FF389F">
        <w:rPr>
          <w:rFonts w:ascii="Calibri" w:hAnsi="Calibri" w:cs="Calibri"/>
          <w:szCs w:val="24"/>
        </w:rPr>
        <w:t>Responsáveis/Participantes</w:t>
      </w:r>
    </w:p>
    <w:p w14:paraId="0C68DFD5" w14:textId="77777777" w:rsidR="00E1773D" w:rsidRPr="00FF389F" w:rsidRDefault="00E1773D" w:rsidP="00FF389F">
      <w:pPr>
        <w:pStyle w:val="Commarcadores"/>
        <w:numPr>
          <w:ilvl w:val="0"/>
          <w:numId w:val="9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GEPIN.2;</w:t>
      </w:r>
    </w:p>
    <w:p w14:paraId="70C7FDFE" w14:textId="77777777" w:rsidR="00E1773D" w:rsidRPr="00FF389F" w:rsidRDefault="00E1773D" w:rsidP="00FF389F">
      <w:pPr>
        <w:pStyle w:val="Commarcadores"/>
        <w:numPr>
          <w:ilvl w:val="0"/>
          <w:numId w:val="9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GEJUR.1;</w:t>
      </w:r>
    </w:p>
    <w:p w14:paraId="002CEB38" w14:textId="77777777" w:rsidR="00E1773D" w:rsidRPr="00FF389F" w:rsidRDefault="00E1773D" w:rsidP="00FF389F">
      <w:pPr>
        <w:pStyle w:val="Commarcadores"/>
        <w:numPr>
          <w:ilvl w:val="0"/>
          <w:numId w:val="9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Área técnica demandante;</w:t>
      </w:r>
    </w:p>
    <w:p w14:paraId="073F114F" w14:textId="77777777" w:rsidR="008B04E6" w:rsidRPr="00FF389F" w:rsidRDefault="00E1773D" w:rsidP="00FF389F">
      <w:pPr>
        <w:pStyle w:val="Commarcadores"/>
        <w:numPr>
          <w:ilvl w:val="0"/>
          <w:numId w:val="9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DAD;</w:t>
      </w:r>
    </w:p>
    <w:p w14:paraId="0F74597E" w14:textId="77777777" w:rsidR="008B04E6" w:rsidRPr="00FF389F" w:rsidRDefault="00E1773D" w:rsidP="00FF389F">
      <w:pPr>
        <w:pStyle w:val="Commarcadores"/>
        <w:numPr>
          <w:ilvl w:val="0"/>
          <w:numId w:val="9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Comitê Administrativo;</w:t>
      </w:r>
    </w:p>
    <w:p w14:paraId="48B1B10F" w14:textId="77777777" w:rsidR="008B04E6" w:rsidRPr="00FF389F" w:rsidRDefault="00E1773D" w:rsidP="00FF389F">
      <w:pPr>
        <w:pStyle w:val="Commarcadores"/>
        <w:numPr>
          <w:ilvl w:val="0"/>
          <w:numId w:val="9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Diretoria Colegiada;</w:t>
      </w:r>
    </w:p>
    <w:p w14:paraId="57402B80" w14:textId="6C0F2FC2" w:rsidR="001835AF" w:rsidRPr="00FF389F" w:rsidRDefault="00E1773D" w:rsidP="00FF389F">
      <w:pPr>
        <w:pStyle w:val="Commarcadores"/>
        <w:numPr>
          <w:ilvl w:val="0"/>
          <w:numId w:val="9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COAUD</w:t>
      </w:r>
      <w:r w:rsidR="008B04E6" w:rsidRPr="00FF389F">
        <w:rPr>
          <w:rFonts w:ascii="Calibri" w:hAnsi="Calibri" w:cs="Calibri"/>
          <w:sz w:val="24"/>
          <w:szCs w:val="24"/>
        </w:rPr>
        <w:t>.</w:t>
      </w:r>
    </w:p>
    <w:p w14:paraId="53D1BB32" w14:textId="77777777" w:rsidR="001835AF" w:rsidRPr="00FF389F" w:rsidRDefault="001835AF" w:rsidP="00FF389F">
      <w:pPr>
        <w:pStyle w:val="Ttulo1"/>
        <w:numPr>
          <w:ilvl w:val="0"/>
          <w:numId w:val="7"/>
        </w:numPr>
        <w:ind w:left="-284" w:right="-858"/>
        <w:jc w:val="both"/>
        <w:rPr>
          <w:rFonts w:ascii="Calibri" w:hAnsi="Calibri" w:cs="Calibri"/>
          <w:szCs w:val="24"/>
        </w:rPr>
      </w:pPr>
      <w:r w:rsidRPr="00FF389F">
        <w:rPr>
          <w:rFonts w:ascii="Calibri" w:hAnsi="Calibri" w:cs="Calibri"/>
          <w:szCs w:val="24"/>
        </w:rPr>
        <w:t>Definições</w:t>
      </w:r>
    </w:p>
    <w:p w14:paraId="66AAEDEA" w14:textId="056D6E8C" w:rsidR="00472CDB" w:rsidRPr="00FF389F" w:rsidRDefault="00472CDB" w:rsidP="00FF389F">
      <w:pPr>
        <w:pStyle w:val="Commarcadores"/>
        <w:numPr>
          <w:ilvl w:val="0"/>
          <w:numId w:val="8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Contratação Direta: modalidade de contratação realizada sem licitação, conforme hipóteses legais;</w:t>
      </w:r>
    </w:p>
    <w:p w14:paraId="46762005" w14:textId="42F0E6BA" w:rsidR="00472CDB" w:rsidRPr="00FF389F" w:rsidRDefault="00472CDB" w:rsidP="00FF389F">
      <w:pPr>
        <w:pStyle w:val="Commarcadores"/>
        <w:numPr>
          <w:ilvl w:val="0"/>
          <w:numId w:val="8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Termo de Referência: documento que define escopo, requisitos e condições da contratação;</w:t>
      </w:r>
    </w:p>
    <w:p w14:paraId="3CB73CE1" w14:textId="5AAE2633" w:rsidR="00472CDB" w:rsidRPr="00FF389F" w:rsidRDefault="00472CDB" w:rsidP="00FF389F">
      <w:pPr>
        <w:pStyle w:val="Commarcadores"/>
        <w:numPr>
          <w:ilvl w:val="0"/>
          <w:numId w:val="8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Pesquisa de Preços: levantamento de valores de mercado para comprovação de </w:t>
      </w:r>
      <w:r w:rsidR="006D128B" w:rsidRPr="00FF389F">
        <w:rPr>
          <w:rFonts w:ascii="Calibri" w:hAnsi="Calibri" w:cs="Calibri"/>
          <w:sz w:val="24"/>
          <w:szCs w:val="24"/>
        </w:rPr>
        <w:t>precificação do serviço/produto.</w:t>
      </w:r>
    </w:p>
    <w:p w14:paraId="267B35B5" w14:textId="77777777" w:rsidR="00B727F0" w:rsidRPr="00FF389F" w:rsidRDefault="00B727F0" w:rsidP="00514CAD">
      <w:pPr>
        <w:pStyle w:val="Commarcadores"/>
        <w:numPr>
          <w:ilvl w:val="0"/>
          <w:numId w:val="0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</w:p>
    <w:p w14:paraId="3F655666" w14:textId="77777777" w:rsidR="001E2CE1" w:rsidRPr="00FF389F" w:rsidRDefault="001E2CE1" w:rsidP="00FF389F">
      <w:pPr>
        <w:pStyle w:val="Ttulo1"/>
        <w:numPr>
          <w:ilvl w:val="0"/>
          <w:numId w:val="7"/>
        </w:numPr>
        <w:ind w:left="-284" w:right="-858"/>
        <w:jc w:val="both"/>
        <w:rPr>
          <w:rFonts w:ascii="Calibri" w:hAnsi="Calibri" w:cs="Calibri"/>
          <w:szCs w:val="24"/>
        </w:rPr>
      </w:pPr>
      <w:r w:rsidRPr="00FF389F">
        <w:rPr>
          <w:rFonts w:ascii="Calibri" w:hAnsi="Calibri" w:cs="Calibri"/>
          <w:szCs w:val="24"/>
        </w:rPr>
        <w:t>Siglas</w:t>
      </w:r>
    </w:p>
    <w:tbl>
      <w:tblPr>
        <w:tblW w:w="1017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4"/>
        <w:gridCol w:w="6804"/>
      </w:tblGrid>
      <w:tr w:rsidR="001E2CE1" w:rsidRPr="00FF389F" w14:paraId="6213ABE0" w14:textId="77777777" w:rsidTr="003B4DE0">
        <w:tc>
          <w:tcPr>
            <w:tcW w:w="3374" w:type="dxa"/>
            <w:shd w:val="clear" w:color="auto" w:fill="17365D"/>
          </w:tcPr>
          <w:p w14:paraId="2DB05B47" w14:textId="77777777" w:rsidR="001E2CE1" w:rsidRPr="00FF389F" w:rsidRDefault="001E2CE1" w:rsidP="003B4DE0">
            <w:pPr>
              <w:jc w:val="center"/>
              <w:rPr>
                <w:sz w:val="24"/>
                <w:szCs w:val="24"/>
              </w:rPr>
            </w:pPr>
            <w:r w:rsidRPr="00FF389F">
              <w:rPr>
                <w:sz w:val="24"/>
                <w:szCs w:val="24"/>
              </w:rPr>
              <w:t>Sigla</w:t>
            </w:r>
          </w:p>
        </w:tc>
        <w:tc>
          <w:tcPr>
            <w:tcW w:w="6804" w:type="dxa"/>
            <w:shd w:val="clear" w:color="auto" w:fill="17365D"/>
          </w:tcPr>
          <w:p w14:paraId="61AA6C90" w14:textId="77777777" w:rsidR="001E2CE1" w:rsidRPr="00FF389F" w:rsidRDefault="001E2CE1" w:rsidP="003B4DE0">
            <w:pPr>
              <w:jc w:val="center"/>
              <w:rPr>
                <w:sz w:val="24"/>
                <w:szCs w:val="24"/>
              </w:rPr>
            </w:pPr>
            <w:r w:rsidRPr="00FF389F">
              <w:rPr>
                <w:sz w:val="24"/>
                <w:szCs w:val="24"/>
              </w:rPr>
              <w:t>Significado</w:t>
            </w:r>
          </w:p>
        </w:tc>
      </w:tr>
      <w:tr w:rsidR="006841B2" w:rsidRPr="00FF389F" w14:paraId="7B7E3B06" w14:textId="77777777" w:rsidTr="003B4DE0">
        <w:tc>
          <w:tcPr>
            <w:tcW w:w="3374" w:type="dxa"/>
          </w:tcPr>
          <w:p w14:paraId="27B588DE" w14:textId="6F784F03" w:rsidR="006841B2" w:rsidRPr="00FF389F" w:rsidRDefault="006841B2" w:rsidP="006841B2">
            <w:pPr>
              <w:rPr>
                <w:b/>
                <w:bCs/>
                <w:sz w:val="24"/>
                <w:szCs w:val="24"/>
              </w:rPr>
            </w:pPr>
            <w:r w:rsidRPr="00FF389F">
              <w:rPr>
                <w:rStyle w:val="Forte"/>
                <w:b w:val="0"/>
                <w:bCs w:val="0"/>
                <w:sz w:val="24"/>
                <w:szCs w:val="24"/>
              </w:rPr>
              <w:t>DAD</w:t>
            </w:r>
          </w:p>
        </w:tc>
        <w:tc>
          <w:tcPr>
            <w:tcW w:w="6804" w:type="dxa"/>
          </w:tcPr>
          <w:p w14:paraId="7A5073FA" w14:textId="03B42F12" w:rsidR="006841B2" w:rsidRPr="00FF389F" w:rsidRDefault="006841B2" w:rsidP="006841B2">
            <w:pPr>
              <w:rPr>
                <w:sz w:val="24"/>
                <w:szCs w:val="24"/>
              </w:rPr>
            </w:pPr>
            <w:r w:rsidRPr="00FF389F">
              <w:rPr>
                <w:sz w:val="24"/>
                <w:szCs w:val="24"/>
              </w:rPr>
              <w:t>Departamento Administrativo</w:t>
            </w:r>
          </w:p>
        </w:tc>
      </w:tr>
      <w:tr w:rsidR="006841B2" w:rsidRPr="00FF389F" w14:paraId="776D3901" w14:textId="77777777" w:rsidTr="003B4DE0">
        <w:tc>
          <w:tcPr>
            <w:tcW w:w="3374" w:type="dxa"/>
          </w:tcPr>
          <w:p w14:paraId="4AE9AF79" w14:textId="01688BE9" w:rsidR="006841B2" w:rsidRPr="00FF389F" w:rsidRDefault="006841B2" w:rsidP="006841B2">
            <w:pPr>
              <w:rPr>
                <w:b/>
                <w:bCs/>
                <w:sz w:val="24"/>
                <w:szCs w:val="24"/>
              </w:rPr>
            </w:pPr>
            <w:r w:rsidRPr="00FF389F">
              <w:rPr>
                <w:rStyle w:val="Forte"/>
                <w:b w:val="0"/>
                <w:bCs w:val="0"/>
                <w:sz w:val="24"/>
                <w:szCs w:val="24"/>
              </w:rPr>
              <w:t>SEI</w:t>
            </w:r>
          </w:p>
        </w:tc>
        <w:tc>
          <w:tcPr>
            <w:tcW w:w="6804" w:type="dxa"/>
          </w:tcPr>
          <w:p w14:paraId="01FD8F40" w14:textId="75709A02" w:rsidR="006841B2" w:rsidRPr="00FF389F" w:rsidRDefault="006841B2" w:rsidP="006841B2">
            <w:pPr>
              <w:rPr>
                <w:sz w:val="24"/>
                <w:szCs w:val="24"/>
              </w:rPr>
            </w:pPr>
            <w:r w:rsidRPr="00FF389F">
              <w:rPr>
                <w:sz w:val="24"/>
                <w:szCs w:val="24"/>
              </w:rPr>
              <w:t>Sistema Eletrônico de Informações</w:t>
            </w:r>
          </w:p>
        </w:tc>
      </w:tr>
      <w:tr w:rsidR="006841B2" w:rsidRPr="00FF389F" w14:paraId="78986957" w14:textId="77777777" w:rsidTr="003B4DE0">
        <w:tc>
          <w:tcPr>
            <w:tcW w:w="3374" w:type="dxa"/>
          </w:tcPr>
          <w:p w14:paraId="4F817BC1" w14:textId="5275377D" w:rsidR="006841B2" w:rsidRPr="00FF389F" w:rsidRDefault="006841B2" w:rsidP="006841B2">
            <w:pPr>
              <w:rPr>
                <w:b/>
                <w:bCs/>
                <w:sz w:val="24"/>
                <w:szCs w:val="24"/>
              </w:rPr>
            </w:pPr>
            <w:r w:rsidRPr="00FF389F">
              <w:rPr>
                <w:rStyle w:val="Forte"/>
                <w:b w:val="0"/>
                <w:bCs w:val="0"/>
                <w:sz w:val="24"/>
                <w:szCs w:val="24"/>
              </w:rPr>
              <w:t>AUDESP</w:t>
            </w:r>
          </w:p>
        </w:tc>
        <w:tc>
          <w:tcPr>
            <w:tcW w:w="6804" w:type="dxa"/>
          </w:tcPr>
          <w:p w14:paraId="357585BD" w14:textId="75DE8A67" w:rsidR="006841B2" w:rsidRPr="00FF389F" w:rsidRDefault="006841B2" w:rsidP="006841B2">
            <w:pPr>
              <w:rPr>
                <w:sz w:val="24"/>
                <w:szCs w:val="24"/>
              </w:rPr>
            </w:pPr>
            <w:r w:rsidRPr="00FF389F">
              <w:rPr>
                <w:sz w:val="24"/>
                <w:szCs w:val="24"/>
              </w:rPr>
              <w:t>Auditoria Eletrônica do Tribunal de Contas</w:t>
            </w:r>
          </w:p>
        </w:tc>
      </w:tr>
      <w:tr w:rsidR="00794FC4" w:rsidRPr="00FF389F" w14:paraId="3BF81131" w14:textId="77777777" w:rsidTr="003B4DE0">
        <w:tc>
          <w:tcPr>
            <w:tcW w:w="3374" w:type="dxa"/>
          </w:tcPr>
          <w:p w14:paraId="0AC535D7" w14:textId="79EB206A" w:rsidR="00794FC4" w:rsidRPr="00FF389F" w:rsidRDefault="00794FC4" w:rsidP="006841B2">
            <w:pPr>
              <w:rPr>
                <w:rStyle w:val="Forte"/>
                <w:b w:val="0"/>
                <w:bCs w:val="0"/>
                <w:sz w:val="24"/>
                <w:szCs w:val="24"/>
              </w:rPr>
            </w:pPr>
            <w:r w:rsidRPr="00FF389F">
              <w:rPr>
                <w:rStyle w:val="Forte"/>
                <w:b w:val="0"/>
                <w:bCs w:val="0"/>
                <w:sz w:val="24"/>
                <w:szCs w:val="24"/>
              </w:rPr>
              <w:lastRenderedPageBreak/>
              <w:t>COAUD</w:t>
            </w:r>
          </w:p>
        </w:tc>
        <w:tc>
          <w:tcPr>
            <w:tcW w:w="6804" w:type="dxa"/>
          </w:tcPr>
          <w:p w14:paraId="4AAF23AA" w14:textId="3E6562F8" w:rsidR="00794FC4" w:rsidRPr="00FF389F" w:rsidRDefault="00794FC4" w:rsidP="006841B2">
            <w:pPr>
              <w:rPr>
                <w:sz w:val="24"/>
                <w:szCs w:val="24"/>
              </w:rPr>
            </w:pPr>
            <w:r w:rsidRPr="00FF389F">
              <w:rPr>
                <w:sz w:val="24"/>
                <w:szCs w:val="24"/>
              </w:rPr>
              <w:t>Comitê de Auditori</w:t>
            </w:r>
            <w:r w:rsidR="00733FE4" w:rsidRPr="00FF389F">
              <w:rPr>
                <w:sz w:val="24"/>
                <w:szCs w:val="24"/>
              </w:rPr>
              <w:t>a</w:t>
            </w:r>
          </w:p>
        </w:tc>
      </w:tr>
      <w:tr w:rsidR="00FF389F" w:rsidRPr="00FF389F" w14:paraId="043A77D0" w14:textId="77777777" w:rsidTr="003B4DE0">
        <w:tc>
          <w:tcPr>
            <w:tcW w:w="3374" w:type="dxa"/>
          </w:tcPr>
          <w:p w14:paraId="7221E1FC" w14:textId="7E3F2556" w:rsidR="00FF389F" w:rsidRPr="00FF389F" w:rsidRDefault="00FF389F" w:rsidP="006841B2">
            <w:pPr>
              <w:rPr>
                <w:rStyle w:val="Forte"/>
                <w:b w:val="0"/>
                <w:bCs w:val="0"/>
                <w:sz w:val="24"/>
                <w:szCs w:val="24"/>
              </w:rPr>
            </w:pPr>
            <w:r w:rsidRPr="00FF389F">
              <w:rPr>
                <w:rStyle w:val="Forte"/>
                <w:b w:val="0"/>
                <w:bCs w:val="0"/>
                <w:sz w:val="24"/>
                <w:szCs w:val="24"/>
              </w:rPr>
              <w:t>CCA</w:t>
            </w:r>
          </w:p>
        </w:tc>
        <w:tc>
          <w:tcPr>
            <w:tcW w:w="6804" w:type="dxa"/>
          </w:tcPr>
          <w:p w14:paraId="18E78087" w14:textId="7CF184A4" w:rsidR="00FF389F" w:rsidRPr="00FF389F" w:rsidRDefault="00FF389F" w:rsidP="006841B2">
            <w:pPr>
              <w:rPr>
                <w:sz w:val="24"/>
                <w:szCs w:val="24"/>
              </w:rPr>
            </w:pPr>
            <w:r w:rsidRPr="00FF389F">
              <w:rPr>
                <w:sz w:val="24"/>
                <w:szCs w:val="24"/>
              </w:rPr>
              <w:t>Comitê Administrativo</w:t>
            </w:r>
          </w:p>
        </w:tc>
      </w:tr>
      <w:tr w:rsidR="00FF389F" w:rsidRPr="00FF389F" w14:paraId="2B1E16DF" w14:textId="77777777" w:rsidTr="003B4DE0">
        <w:tc>
          <w:tcPr>
            <w:tcW w:w="3374" w:type="dxa"/>
          </w:tcPr>
          <w:p w14:paraId="1BD0BEB8" w14:textId="5378BC4C" w:rsidR="00FF389F" w:rsidRPr="00FF389F" w:rsidRDefault="00FF389F" w:rsidP="006841B2">
            <w:pPr>
              <w:rPr>
                <w:rStyle w:val="Forte"/>
                <w:b w:val="0"/>
                <w:bCs w:val="0"/>
                <w:sz w:val="24"/>
                <w:szCs w:val="24"/>
              </w:rPr>
            </w:pPr>
            <w:r w:rsidRPr="00FF389F">
              <w:rPr>
                <w:rStyle w:val="Forte"/>
                <w:b w:val="0"/>
                <w:bCs w:val="0"/>
                <w:sz w:val="24"/>
                <w:szCs w:val="24"/>
              </w:rPr>
              <w:t>CA</w:t>
            </w:r>
          </w:p>
        </w:tc>
        <w:tc>
          <w:tcPr>
            <w:tcW w:w="6804" w:type="dxa"/>
          </w:tcPr>
          <w:p w14:paraId="32315F34" w14:textId="690CF3B0" w:rsidR="00FF389F" w:rsidRPr="00FF389F" w:rsidRDefault="00FF389F" w:rsidP="006841B2">
            <w:pPr>
              <w:rPr>
                <w:sz w:val="24"/>
                <w:szCs w:val="24"/>
              </w:rPr>
            </w:pPr>
            <w:r w:rsidRPr="00FF389F">
              <w:rPr>
                <w:sz w:val="24"/>
                <w:szCs w:val="24"/>
              </w:rPr>
              <w:t>Conselho Administrativo</w:t>
            </w:r>
          </w:p>
        </w:tc>
      </w:tr>
    </w:tbl>
    <w:p w14:paraId="2415FBB7" w14:textId="77777777" w:rsidR="000E5D77" w:rsidRPr="00FF389F" w:rsidRDefault="000E5D77" w:rsidP="00514CAD">
      <w:pPr>
        <w:pStyle w:val="Commarcadores"/>
        <w:numPr>
          <w:ilvl w:val="0"/>
          <w:numId w:val="0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</w:p>
    <w:p w14:paraId="4999E094" w14:textId="77777777" w:rsidR="001835AF" w:rsidRPr="00FF389F" w:rsidRDefault="001835AF" w:rsidP="00FF389F">
      <w:pPr>
        <w:pStyle w:val="Ttulo1"/>
        <w:numPr>
          <w:ilvl w:val="0"/>
          <w:numId w:val="7"/>
        </w:numPr>
        <w:ind w:left="-284" w:right="-858"/>
        <w:jc w:val="both"/>
        <w:rPr>
          <w:rFonts w:ascii="Calibri" w:hAnsi="Calibri" w:cs="Calibri"/>
          <w:szCs w:val="24"/>
        </w:rPr>
      </w:pPr>
      <w:r w:rsidRPr="00FF389F">
        <w:rPr>
          <w:rFonts w:ascii="Calibri" w:hAnsi="Calibri" w:cs="Calibri"/>
          <w:szCs w:val="24"/>
        </w:rPr>
        <w:t>Descrição do processo</w:t>
      </w:r>
    </w:p>
    <w:p w14:paraId="37D11F76" w14:textId="619B38D2" w:rsidR="00034D13" w:rsidRPr="00FF389F" w:rsidRDefault="00246150" w:rsidP="00FA49DB">
      <w:pPr>
        <w:ind w:left="-567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O processo de Contratação Direta é iniciado a partir da identificação de uma necessidade pela área demandante e segue um fluxo estruturado de análise técnica, legal, aprovação e formalização, garantindo aderência à legislação vigente e às normas internas.</w:t>
      </w:r>
    </w:p>
    <w:p w14:paraId="08CBAF45" w14:textId="2533E388" w:rsidR="005A0402" w:rsidRPr="00FF389F" w:rsidRDefault="009D4897" w:rsidP="00FF389F">
      <w:pPr>
        <w:pStyle w:val="Commarcadores"/>
        <w:numPr>
          <w:ilvl w:val="1"/>
          <w:numId w:val="7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b/>
          <w:bCs/>
          <w:sz w:val="24"/>
          <w:szCs w:val="24"/>
        </w:rPr>
        <w:t>Recebimento</w:t>
      </w:r>
      <w:r w:rsidR="00E71996" w:rsidRPr="00FF389F">
        <w:rPr>
          <w:rFonts w:ascii="Calibri" w:hAnsi="Calibri" w:cs="Calibri"/>
          <w:b/>
          <w:bCs/>
          <w:sz w:val="24"/>
          <w:szCs w:val="24"/>
        </w:rPr>
        <w:t xml:space="preserve"> da </w:t>
      </w:r>
      <w:r w:rsidRPr="00FF389F">
        <w:rPr>
          <w:rFonts w:ascii="Calibri" w:hAnsi="Calibri" w:cs="Calibri"/>
          <w:b/>
          <w:bCs/>
          <w:sz w:val="24"/>
          <w:szCs w:val="24"/>
        </w:rPr>
        <w:t>Solicitação</w:t>
      </w:r>
    </w:p>
    <w:p w14:paraId="1998DBB2" w14:textId="4247ECFA" w:rsidR="00552A20" w:rsidRPr="00FF389F" w:rsidRDefault="000C64C3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A GEPIN.2 deve </w:t>
      </w:r>
      <w:r w:rsidR="001B22BA">
        <w:rPr>
          <w:rFonts w:ascii="Calibri" w:hAnsi="Calibri" w:cs="Calibri"/>
          <w:sz w:val="24"/>
          <w:szCs w:val="24"/>
        </w:rPr>
        <w:t>r</w:t>
      </w:r>
      <w:r w:rsidRPr="00FF389F">
        <w:rPr>
          <w:rFonts w:ascii="Calibri" w:hAnsi="Calibri" w:cs="Calibri"/>
          <w:sz w:val="24"/>
          <w:szCs w:val="24"/>
        </w:rPr>
        <w:t>eceber processo da área técnica pelo SEI</w:t>
      </w:r>
      <w:r w:rsidR="001B22BA">
        <w:rPr>
          <w:rFonts w:ascii="Calibri" w:hAnsi="Calibri" w:cs="Calibri"/>
          <w:sz w:val="24"/>
          <w:szCs w:val="24"/>
        </w:rPr>
        <w:t xml:space="preserve"> e</w:t>
      </w:r>
      <w:r w:rsidR="00BC533A" w:rsidRPr="00FF389F">
        <w:rPr>
          <w:rFonts w:ascii="Calibri" w:hAnsi="Calibri" w:cs="Calibri"/>
          <w:sz w:val="24"/>
          <w:szCs w:val="24"/>
        </w:rPr>
        <w:t xml:space="preserve">, em seguida, </w:t>
      </w:r>
      <w:r w:rsidR="001B22BA">
        <w:rPr>
          <w:rFonts w:ascii="Calibri" w:hAnsi="Calibri" w:cs="Calibri"/>
          <w:sz w:val="24"/>
          <w:szCs w:val="24"/>
        </w:rPr>
        <w:t>a</w:t>
      </w:r>
      <w:r w:rsidR="00E24EB7" w:rsidRPr="00FF389F">
        <w:rPr>
          <w:rFonts w:ascii="Calibri" w:hAnsi="Calibri" w:cs="Calibri"/>
          <w:sz w:val="24"/>
          <w:szCs w:val="24"/>
        </w:rPr>
        <w:t>nalisar o processo</w:t>
      </w:r>
      <w:r w:rsidR="000C7B5B" w:rsidRPr="00FF389F">
        <w:rPr>
          <w:rFonts w:ascii="Calibri" w:hAnsi="Calibri" w:cs="Calibri"/>
          <w:sz w:val="24"/>
          <w:szCs w:val="24"/>
        </w:rPr>
        <w:t xml:space="preserve">. </w:t>
      </w:r>
      <w:bookmarkStart w:id="0" w:name="_dx_frag_StartFragment"/>
      <w:bookmarkEnd w:id="0"/>
      <w:r w:rsidR="000C7B5B" w:rsidRPr="00FF389F">
        <w:rPr>
          <w:rFonts w:ascii="Calibri" w:hAnsi="Calibri" w:cs="Calibri"/>
          <w:sz w:val="24"/>
          <w:szCs w:val="24"/>
        </w:rPr>
        <w:t>Documentos necessários:</w:t>
      </w:r>
      <w:r w:rsidR="00552A20" w:rsidRPr="00FF389F">
        <w:rPr>
          <w:rFonts w:ascii="Calibri" w:hAnsi="Calibri" w:cs="Calibri"/>
          <w:sz w:val="24"/>
          <w:szCs w:val="24"/>
        </w:rPr>
        <w:tab/>
      </w:r>
    </w:p>
    <w:p w14:paraId="1410017B" w14:textId="1B7CF83F" w:rsidR="000C7B5B" w:rsidRPr="001B22BA" w:rsidRDefault="000C7B5B" w:rsidP="001B22BA">
      <w:pPr>
        <w:pStyle w:val="Commarcadores"/>
        <w:numPr>
          <w:ilvl w:val="3"/>
          <w:numId w:val="10"/>
        </w:numPr>
        <w:ind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Memorando de requisição, estudo técnico preliminar (ETP), </w:t>
      </w:r>
      <w:r w:rsidR="00D9099A" w:rsidRPr="00FF389F">
        <w:rPr>
          <w:rFonts w:ascii="Calibri" w:hAnsi="Calibri" w:cs="Calibri"/>
          <w:sz w:val="24"/>
          <w:szCs w:val="24"/>
        </w:rPr>
        <w:t>t</w:t>
      </w:r>
      <w:r w:rsidRPr="00FF389F">
        <w:rPr>
          <w:rFonts w:ascii="Calibri" w:hAnsi="Calibri" w:cs="Calibri"/>
          <w:sz w:val="24"/>
          <w:szCs w:val="24"/>
        </w:rPr>
        <w:t xml:space="preserve">ermo de referência, </w:t>
      </w:r>
      <w:r w:rsidR="001B22BA">
        <w:rPr>
          <w:rFonts w:ascii="Calibri" w:hAnsi="Calibri" w:cs="Calibri"/>
          <w:sz w:val="24"/>
          <w:szCs w:val="24"/>
        </w:rPr>
        <w:t xml:space="preserve">no </w:t>
      </w:r>
      <w:r w:rsidRPr="00FF389F">
        <w:rPr>
          <w:rFonts w:ascii="Calibri" w:hAnsi="Calibri" w:cs="Calibri"/>
          <w:sz w:val="24"/>
          <w:szCs w:val="24"/>
        </w:rPr>
        <w:t>mínimo 3 pesquisas de preço (proposta</w:t>
      </w:r>
      <w:r w:rsidR="001B22BA">
        <w:rPr>
          <w:rFonts w:ascii="Calibri" w:hAnsi="Calibri" w:cs="Calibri"/>
          <w:sz w:val="24"/>
          <w:szCs w:val="24"/>
        </w:rPr>
        <w:t>s</w:t>
      </w:r>
      <w:r w:rsidRPr="00FF389F">
        <w:rPr>
          <w:rFonts w:ascii="Calibri" w:hAnsi="Calibri" w:cs="Calibri"/>
          <w:sz w:val="24"/>
          <w:szCs w:val="24"/>
        </w:rPr>
        <w:t xml:space="preserve"> comercia</w:t>
      </w:r>
      <w:r w:rsidR="001B22BA">
        <w:rPr>
          <w:rFonts w:ascii="Calibri" w:hAnsi="Calibri" w:cs="Calibri"/>
          <w:sz w:val="24"/>
          <w:szCs w:val="24"/>
        </w:rPr>
        <w:t>is</w:t>
      </w:r>
      <w:r w:rsidRPr="00FF389F">
        <w:rPr>
          <w:rFonts w:ascii="Calibri" w:hAnsi="Calibri" w:cs="Calibri"/>
          <w:sz w:val="24"/>
          <w:szCs w:val="24"/>
        </w:rPr>
        <w:t xml:space="preserve">), </w:t>
      </w:r>
      <w:r w:rsidR="00D9099A" w:rsidRPr="00FF389F">
        <w:rPr>
          <w:rFonts w:ascii="Calibri" w:hAnsi="Calibri" w:cs="Calibri"/>
          <w:sz w:val="24"/>
          <w:szCs w:val="24"/>
        </w:rPr>
        <w:t xml:space="preserve">sendo </w:t>
      </w:r>
      <w:r w:rsidR="001B22BA" w:rsidRPr="001B22BA">
        <w:rPr>
          <w:rFonts w:ascii="Calibri" w:hAnsi="Calibri" w:cs="Calibri"/>
          <w:sz w:val="24"/>
          <w:szCs w:val="24"/>
        </w:rPr>
        <w:t xml:space="preserve">pelo menos </w:t>
      </w:r>
      <w:r w:rsidRPr="001B22BA">
        <w:rPr>
          <w:rFonts w:ascii="Calibri" w:hAnsi="Calibri" w:cs="Calibri"/>
          <w:sz w:val="24"/>
          <w:szCs w:val="24"/>
        </w:rPr>
        <w:t xml:space="preserve">uma pesquisa pública </w:t>
      </w:r>
      <w:r w:rsidR="001B22BA">
        <w:rPr>
          <w:rFonts w:ascii="Calibri" w:hAnsi="Calibri" w:cs="Calibri"/>
          <w:sz w:val="24"/>
          <w:szCs w:val="24"/>
        </w:rPr>
        <w:t>entre as</w:t>
      </w:r>
      <w:r w:rsidRPr="001B22BA">
        <w:rPr>
          <w:rFonts w:ascii="Calibri" w:hAnsi="Calibri" w:cs="Calibri"/>
          <w:sz w:val="24"/>
          <w:szCs w:val="24"/>
        </w:rPr>
        <w:t xml:space="preserve"> mencionadas, AVO</w:t>
      </w:r>
      <w:r w:rsidR="00B55A47" w:rsidRPr="001B22BA">
        <w:rPr>
          <w:rFonts w:ascii="Calibri" w:hAnsi="Calibri" w:cs="Calibri"/>
          <w:sz w:val="24"/>
          <w:szCs w:val="24"/>
        </w:rPr>
        <w:t xml:space="preserve"> e</w:t>
      </w:r>
      <w:r w:rsidRPr="001B22BA">
        <w:rPr>
          <w:rFonts w:ascii="Calibri" w:hAnsi="Calibri" w:cs="Calibri"/>
          <w:sz w:val="24"/>
          <w:szCs w:val="24"/>
        </w:rPr>
        <w:t xml:space="preserve"> </w:t>
      </w:r>
      <w:r w:rsidR="001B22BA">
        <w:rPr>
          <w:rFonts w:ascii="Calibri" w:hAnsi="Calibri" w:cs="Calibri"/>
          <w:sz w:val="24"/>
          <w:szCs w:val="24"/>
        </w:rPr>
        <w:t>c</w:t>
      </w:r>
      <w:r w:rsidRPr="001B22BA">
        <w:rPr>
          <w:rFonts w:ascii="Calibri" w:hAnsi="Calibri" w:cs="Calibri"/>
          <w:sz w:val="24"/>
          <w:szCs w:val="24"/>
        </w:rPr>
        <w:t>ertidões negativas da empresa a ser contratada</w:t>
      </w:r>
      <w:r w:rsidR="00AB03F3" w:rsidRPr="001B22BA">
        <w:rPr>
          <w:rFonts w:ascii="Calibri" w:hAnsi="Calibri" w:cs="Calibri"/>
          <w:sz w:val="24"/>
          <w:szCs w:val="24"/>
        </w:rPr>
        <w:t>;</w:t>
      </w:r>
    </w:p>
    <w:p w14:paraId="6E11C8E1" w14:textId="0343CA76" w:rsidR="00BD03AF" w:rsidRPr="00FF389F" w:rsidRDefault="000C7B5B" w:rsidP="00FF389F">
      <w:pPr>
        <w:pStyle w:val="Commarcadores"/>
        <w:numPr>
          <w:ilvl w:val="3"/>
          <w:numId w:val="10"/>
        </w:numPr>
        <w:ind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Quando </w:t>
      </w:r>
      <w:r w:rsidR="001B22BA">
        <w:rPr>
          <w:rFonts w:ascii="Calibri" w:hAnsi="Calibri" w:cs="Calibri"/>
          <w:sz w:val="24"/>
          <w:szCs w:val="24"/>
        </w:rPr>
        <w:t>houver</w:t>
      </w:r>
      <w:r w:rsidRPr="00FF389F">
        <w:rPr>
          <w:rFonts w:ascii="Calibri" w:hAnsi="Calibri" w:cs="Calibri"/>
          <w:sz w:val="24"/>
          <w:szCs w:val="24"/>
        </w:rPr>
        <w:t xml:space="preserve"> notoriedade técnica, é necessário apresentar certificações que validem que o fornecedor é o único a prestar o objeto necessário</w:t>
      </w:r>
      <w:r w:rsidR="00AB03F3" w:rsidRPr="00FF389F">
        <w:rPr>
          <w:rFonts w:ascii="Calibri" w:hAnsi="Calibri" w:cs="Calibri"/>
          <w:sz w:val="24"/>
          <w:szCs w:val="24"/>
        </w:rPr>
        <w:t>;</w:t>
      </w:r>
    </w:p>
    <w:p w14:paraId="5EFCBB67" w14:textId="6D32B995" w:rsidR="00576896" w:rsidRPr="00FF389F" w:rsidRDefault="00552A20" w:rsidP="00FF389F">
      <w:pPr>
        <w:pStyle w:val="Commarcadores"/>
        <w:numPr>
          <w:ilvl w:val="3"/>
          <w:numId w:val="10"/>
        </w:numPr>
        <w:ind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Para pesquisa</w:t>
      </w:r>
      <w:r w:rsidR="000C7B5B" w:rsidRPr="00FF389F">
        <w:rPr>
          <w:rFonts w:ascii="Calibri" w:hAnsi="Calibri" w:cs="Calibri"/>
          <w:sz w:val="24"/>
          <w:szCs w:val="24"/>
        </w:rPr>
        <w:t xml:space="preserve"> de preço é necessário apresentar outros contratos para vali</w:t>
      </w:r>
      <w:r w:rsidR="001B22BA">
        <w:rPr>
          <w:rFonts w:ascii="Calibri" w:hAnsi="Calibri" w:cs="Calibri"/>
          <w:sz w:val="24"/>
          <w:szCs w:val="24"/>
        </w:rPr>
        <w:t>dar o</w:t>
      </w:r>
      <w:r w:rsidR="000C7B5B" w:rsidRPr="00FF389F">
        <w:rPr>
          <w:rFonts w:ascii="Calibri" w:hAnsi="Calibri" w:cs="Calibri"/>
          <w:sz w:val="24"/>
          <w:szCs w:val="24"/>
        </w:rPr>
        <w:t xml:space="preserve"> valor de mercado</w:t>
      </w:r>
      <w:r w:rsidR="00AB03F3" w:rsidRPr="00FF389F">
        <w:rPr>
          <w:rFonts w:ascii="Calibri" w:hAnsi="Calibri" w:cs="Calibri"/>
          <w:sz w:val="24"/>
          <w:szCs w:val="24"/>
        </w:rPr>
        <w:t>;</w:t>
      </w:r>
    </w:p>
    <w:p w14:paraId="09C8D02D" w14:textId="79C08FD1" w:rsidR="005A0402" w:rsidRPr="001B22BA" w:rsidRDefault="00576896" w:rsidP="001B22BA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Após </w:t>
      </w:r>
      <w:r w:rsidR="00AB03F3" w:rsidRPr="00FF389F">
        <w:rPr>
          <w:rFonts w:ascii="Calibri" w:hAnsi="Calibri" w:cs="Calibri"/>
          <w:sz w:val="24"/>
          <w:szCs w:val="24"/>
        </w:rPr>
        <w:t>análise</w:t>
      </w:r>
      <w:r w:rsidRPr="00FF389F">
        <w:rPr>
          <w:rFonts w:ascii="Calibri" w:hAnsi="Calibri" w:cs="Calibri"/>
          <w:sz w:val="24"/>
          <w:szCs w:val="24"/>
        </w:rPr>
        <w:t xml:space="preserve"> documental, </w:t>
      </w:r>
      <w:r w:rsidR="001B22BA" w:rsidRPr="001B22BA">
        <w:rPr>
          <w:rFonts w:ascii="Calibri" w:hAnsi="Calibri" w:cs="Calibri"/>
          <w:sz w:val="24"/>
          <w:szCs w:val="24"/>
        </w:rPr>
        <w:t>o processo deve seguir caminhos distintos</w:t>
      </w:r>
      <w:r w:rsidR="005E41EA" w:rsidRPr="001B22BA">
        <w:rPr>
          <w:rFonts w:ascii="Calibri" w:hAnsi="Calibri" w:cs="Calibri"/>
          <w:sz w:val="24"/>
          <w:szCs w:val="24"/>
        </w:rPr>
        <w:t>,</w:t>
      </w:r>
      <w:r w:rsidR="007B25DE" w:rsidRPr="001B22BA">
        <w:rPr>
          <w:rFonts w:ascii="Calibri" w:hAnsi="Calibri" w:cs="Calibri"/>
          <w:sz w:val="24"/>
          <w:szCs w:val="24"/>
        </w:rPr>
        <w:t xml:space="preserve"> sendo: </w:t>
      </w:r>
      <w:r w:rsidR="005E41EA" w:rsidRPr="001B22BA">
        <w:rPr>
          <w:rFonts w:ascii="Calibri" w:hAnsi="Calibri" w:cs="Calibri"/>
          <w:sz w:val="24"/>
          <w:szCs w:val="24"/>
        </w:rPr>
        <w:t>a</w:t>
      </w:r>
      <w:r w:rsidR="007B25DE" w:rsidRPr="001B22BA">
        <w:rPr>
          <w:rFonts w:ascii="Calibri" w:hAnsi="Calibri" w:cs="Calibri"/>
          <w:sz w:val="24"/>
          <w:szCs w:val="24"/>
        </w:rPr>
        <w:t>cima do valor de dispensa</w:t>
      </w:r>
      <w:r w:rsidR="00AB03F3" w:rsidRPr="001B22BA">
        <w:rPr>
          <w:rFonts w:ascii="Calibri" w:hAnsi="Calibri" w:cs="Calibri"/>
          <w:sz w:val="24"/>
          <w:szCs w:val="24"/>
        </w:rPr>
        <w:t xml:space="preserve"> ou </w:t>
      </w:r>
      <w:r w:rsidR="001A2D39" w:rsidRPr="001B22BA">
        <w:rPr>
          <w:rFonts w:ascii="Calibri" w:hAnsi="Calibri" w:cs="Calibri"/>
          <w:sz w:val="24"/>
          <w:szCs w:val="24"/>
        </w:rPr>
        <w:t>dentro d</w:t>
      </w:r>
      <w:r w:rsidR="001B22BA">
        <w:rPr>
          <w:rFonts w:ascii="Calibri" w:hAnsi="Calibri" w:cs="Calibri"/>
          <w:sz w:val="24"/>
          <w:szCs w:val="24"/>
        </w:rPr>
        <w:t>o limite da</w:t>
      </w:r>
      <w:r w:rsidR="001A2D39" w:rsidRPr="001B22BA">
        <w:rPr>
          <w:rFonts w:ascii="Calibri" w:hAnsi="Calibri" w:cs="Calibri"/>
          <w:sz w:val="24"/>
          <w:szCs w:val="24"/>
        </w:rPr>
        <w:t xml:space="preserve"> dispensa</w:t>
      </w:r>
      <w:r w:rsidR="00AB03F3" w:rsidRPr="001B22BA">
        <w:rPr>
          <w:rFonts w:ascii="Calibri" w:hAnsi="Calibri" w:cs="Calibri"/>
          <w:sz w:val="24"/>
          <w:szCs w:val="24"/>
        </w:rPr>
        <w:t xml:space="preserve"> de valor.</w:t>
      </w:r>
    </w:p>
    <w:p w14:paraId="35F21690" w14:textId="77777777" w:rsidR="00990A0E" w:rsidRPr="00FF389F" w:rsidRDefault="00990A0E" w:rsidP="00990A0E">
      <w:pPr>
        <w:pStyle w:val="Commarcadores"/>
        <w:numPr>
          <w:ilvl w:val="0"/>
          <w:numId w:val="0"/>
        </w:numPr>
        <w:ind w:left="851" w:right="-858"/>
        <w:jc w:val="both"/>
        <w:rPr>
          <w:rFonts w:ascii="Calibri" w:hAnsi="Calibri" w:cs="Calibri"/>
          <w:sz w:val="24"/>
          <w:szCs w:val="24"/>
        </w:rPr>
      </w:pPr>
    </w:p>
    <w:p w14:paraId="36359988" w14:textId="3E4F8CD6" w:rsidR="005A0402" w:rsidRPr="00FF389F" w:rsidRDefault="00133182" w:rsidP="00FF389F">
      <w:pPr>
        <w:pStyle w:val="Commarcadores"/>
        <w:numPr>
          <w:ilvl w:val="1"/>
          <w:numId w:val="7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b/>
          <w:bCs/>
          <w:sz w:val="24"/>
          <w:szCs w:val="24"/>
        </w:rPr>
        <w:t>Solicitação acima do valor de dispensa</w:t>
      </w:r>
    </w:p>
    <w:p w14:paraId="22605D13" w14:textId="11E4789F" w:rsidR="005A0402" w:rsidRPr="00FF389F" w:rsidRDefault="001A2D39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O fluxo </w:t>
      </w:r>
      <w:r w:rsidR="002710E8">
        <w:rPr>
          <w:rFonts w:ascii="Calibri" w:hAnsi="Calibri" w:cs="Calibri"/>
          <w:sz w:val="24"/>
          <w:szCs w:val="24"/>
        </w:rPr>
        <w:t xml:space="preserve">deve </w:t>
      </w:r>
      <w:r w:rsidRPr="00FF389F">
        <w:rPr>
          <w:rFonts w:ascii="Calibri" w:hAnsi="Calibri" w:cs="Calibri"/>
          <w:sz w:val="24"/>
          <w:szCs w:val="24"/>
        </w:rPr>
        <w:t>segu</w:t>
      </w:r>
      <w:r w:rsidR="002710E8">
        <w:rPr>
          <w:rFonts w:ascii="Calibri" w:hAnsi="Calibri" w:cs="Calibri"/>
          <w:sz w:val="24"/>
          <w:szCs w:val="24"/>
        </w:rPr>
        <w:t>ir</w:t>
      </w:r>
      <w:r w:rsidRPr="00FF389F">
        <w:rPr>
          <w:rFonts w:ascii="Calibri" w:hAnsi="Calibri" w:cs="Calibri"/>
          <w:sz w:val="24"/>
          <w:szCs w:val="24"/>
        </w:rPr>
        <w:t xml:space="preserve"> a partir da condicional de Inexigibilidade LEI 13303/2016</w:t>
      </w:r>
      <w:r w:rsidR="00D82E07" w:rsidRPr="00FF389F">
        <w:rPr>
          <w:rFonts w:ascii="Calibri" w:hAnsi="Calibri" w:cs="Calibri"/>
          <w:sz w:val="24"/>
          <w:szCs w:val="24"/>
        </w:rPr>
        <w:t>. A GEPIN.2 deve verificar se a contratação está dentro da lei</w:t>
      </w:r>
      <w:r w:rsidR="00867CD3" w:rsidRPr="00FF389F">
        <w:rPr>
          <w:rFonts w:ascii="Calibri" w:hAnsi="Calibri" w:cs="Calibri"/>
          <w:sz w:val="24"/>
          <w:szCs w:val="24"/>
        </w:rPr>
        <w:t>;</w:t>
      </w:r>
    </w:p>
    <w:p w14:paraId="373A49D0" w14:textId="119C5112" w:rsidR="00867CD3" w:rsidRPr="00FF389F" w:rsidRDefault="00867CD3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Após a verificação, deve-se solicitar o parecer do jurídico</w:t>
      </w:r>
      <w:r w:rsidR="00F63941" w:rsidRPr="00FF389F">
        <w:rPr>
          <w:rFonts w:ascii="Calibri" w:hAnsi="Calibri" w:cs="Calibri"/>
          <w:sz w:val="24"/>
          <w:szCs w:val="24"/>
        </w:rPr>
        <w:t>;</w:t>
      </w:r>
    </w:p>
    <w:p w14:paraId="643527E8" w14:textId="224595AD" w:rsidR="00F63941" w:rsidRPr="00FF389F" w:rsidRDefault="00F63941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</w:t>
      </w:r>
      <w:r w:rsidR="007A60BB" w:rsidRPr="00FF389F">
        <w:rPr>
          <w:rFonts w:ascii="Calibri" w:hAnsi="Calibri" w:cs="Calibri"/>
          <w:sz w:val="24"/>
          <w:szCs w:val="24"/>
        </w:rPr>
        <w:t xml:space="preserve"> </w:t>
      </w:r>
      <w:r w:rsidRPr="00FF389F">
        <w:rPr>
          <w:rFonts w:ascii="Calibri" w:hAnsi="Calibri" w:cs="Calibri"/>
          <w:sz w:val="24"/>
          <w:szCs w:val="24"/>
        </w:rPr>
        <w:t>GEJUR</w:t>
      </w:r>
      <w:r w:rsidR="007A60BB" w:rsidRPr="00FF389F">
        <w:rPr>
          <w:rFonts w:ascii="Calibri" w:hAnsi="Calibri" w:cs="Calibri"/>
          <w:sz w:val="24"/>
          <w:szCs w:val="24"/>
        </w:rPr>
        <w:t>.</w:t>
      </w:r>
      <w:r w:rsidRPr="00FF389F">
        <w:rPr>
          <w:rFonts w:ascii="Calibri" w:hAnsi="Calibri" w:cs="Calibri"/>
          <w:sz w:val="24"/>
          <w:szCs w:val="24"/>
        </w:rPr>
        <w:t>1</w:t>
      </w:r>
      <w:r w:rsidR="007A60BB" w:rsidRPr="00FF389F">
        <w:rPr>
          <w:rFonts w:ascii="Calibri" w:hAnsi="Calibri" w:cs="Calibri"/>
          <w:sz w:val="24"/>
          <w:szCs w:val="24"/>
        </w:rPr>
        <w:t xml:space="preserve"> deve encaminhar</w:t>
      </w:r>
      <w:r w:rsidR="00963848" w:rsidRPr="00FF389F">
        <w:rPr>
          <w:rFonts w:ascii="Calibri" w:hAnsi="Calibri" w:cs="Calibri"/>
          <w:sz w:val="24"/>
          <w:szCs w:val="24"/>
        </w:rPr>
        <w:t xml:space="preserve"> </w:t>
      </w:r>
      <w:r w:rsidR="006D5567" w:rsidRPr="00FF389F">
        <w:rPr>
          <w:rFonts w:ascii="Calibri" w:hAnsi="Calibri" w:cs="Calibri"/>
          <w:sz w:val="24"/>
          <w:szCs w:val="24"/>
        </w:rPr>
        <w:t>avaliação</w:t>
      </w:r>
      <w:r w:rsidR="00963848" w:rsidRPr="00FF389F">
        <w:rPr>
          <w:rFonts w:ascii="Calibri" w:hAnsi="Calibri" w:cs="Calibri"/>
          <w:sz w:val="24"/>
          <w:szCs w:val="24"/>
        </w:rPr>
        <w:t>, a GEPIN.2 deve r</w:t>
      </w:r>
      <w:r w:rsidR="007B4174" w:rsidRPr="00FF389F">
        <w:rPr>
          <w:rFonts w:ascii="Calibri" w:hAnsi="Calibri" w:cs="Calibri"/>
          <w:sz w:val="24"/>
          <w:szCs w:val="24"/>
        </w:rPr>
        <w:t xml:space="preserve">eceber </w:t>
      </w:r>
      <w:r w:rsidR="002710E8">
        <w:rPr>
          <w:rFonts w:ascii="Calibri" w:hAnsi="Calibri" w:cs="Calibri"/>
          <w:sz w:val="24"/>
          <w:szCs w:val="24"/>
        </w:rPr>
        <w:t xml:space="preserve">o </w:t>
      </w:r>
      <w:r w:rsidR="007B4174" w:rsidRPr="00FF389F">
        <w:rPr>
          <w:rFonts w:ascii="Calibri" w:hAnsi="Calibri" w:cs="Calibri"/>
          <w:sz w:val="24"/>
          <w:szCs w:val="24"/>
        </w:rPr>
        <w:t xml:space="preserve">parecer e </w:t>
      </w:r>
      <w:r w:rsidR="002710E8">
        <w:rPr>
          <w:rFonts w:ascii="Calibri" w:hAnsi="Calibri" w:cs="Calibri"/>
          <w:sz w:val="24"/>
          <w:szCs w:val="24"/>
        </w:rPr>
        <w:t xml:space="preserve">a </w:t>
      </w:r>
      <w:r w:rsidR="007B4174" w:rsidRPr="00FF389F">
        <w:rPr>
          <w:rFonts w:ascii="Calibri" w:hAnsi="Calibri" w:cs="Calibri"/>
          <w:sz w:val="24"/>
          <w:szCs w:val="24"/>
        </w:rPr>
        <w:t>validação ou minuta do contrato</w:t>
      </w:r>
      <w:r w:rsidR="00A46338" w:rsidRPr="00FF389F">
        <w:rPr>
          <w:rFonts w:ascii="Calibri" w:hAnsi="Calibri" w:cs="Calibri"/>
          <w:sz w:val="24"/>
          <w:szCs w:val="24"/>
        </w:rPr>
        <w:t>;</w:t>
      </w:r>
    </w:p>
    <w:p w14:paraId="0366C571" w14:textId="1E0E5F91" w:rsidR="00980DEE" w:rsidRPr="00FF389F" w:rsidRDefault="00980DEE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Com minuta do contrato</w:t>
      </w:r>
      <w:r w:rsidR="008331C3" w:rsidRPr="00FF389F">
        <w:rPr>
          <w:rFonts w:ascii="Calibri" w:hAnsi="Calibri" w:cs="Calibri"/>
          <w:sz w:val="24"/>
          <w:szCs w:val="24"/>
        </w:rPr>
        <w:t xml:space="preserve">, </w:t>
      </w:r>
      <w:r w:rsidRPr="00FF389F">
        <w:rPr>
          <w:rFonts w:ascii="Calibri" w:hAnsi="Calibri" w:cs="Calibri"/>
          <w:sz w:val="24"/>
          <w:szCs w:val="24"/>
        </w:rPr>
        <w:t xml:space="preserve">a GEPIN.2 deve </w:t>
      </w:r>
      <w:r w:rsidR="00851753" w:rsidRPr="00FF389F">
        <w:rPr>
          <w:rFonts w:ascii="Calibri" w:hAnsi="Calibri" w:cs="Calibri"/>
          <w:sz w:val="24"/>
          <w:szCs w:val="24"/>
        </w:rPr>
        <w:t xml:space="preserve">entender </w:t>
      </w:r>
      <w:r w:rsidR="008331C3" w:rsidRPr="00FF389F">
        <w:rPr>
          <w:rFonts w:ascii="Calibri" w:hAnsi="Calibri" w:cs="Calibri"/>
          <w:sz w:val="24"/>
          <w:szCs w:val="24"/>
        </w:rPr>
        <w:t>qual</w:t>
      </w:r>
      <w:r w:rsidR="00B632A7" w:rsidRPr="00FF389F">
        <w:rPr>
          <w:rFonts w:ascii="Calibri" w:hAnsi="Calibri" w:cs="Calibri"/>
          <w:sz w:val="24"/>
          <w:szCs w:val="24"/>
        </w:rPr>
        <w:t xml:space="preserve"> será o </w:t>
      </w:r>
      <w:r w:rsidR="008331C3" w:rsidRPr="00FF389F">
        <w:rPr>
          <w:rFonts w:ascii="Calibri" w:hAnsi="Calibri" w:cs="Calibri"/>
          <w:sz w:val="24"/>
          <w:szCs w:val="24"/>
        </w:rPr>
        <w:t>direcionamento</w:t>
      </w:r>
      <w:r w:rsidR="00B632A7" w:rsidRPr="00FF389F">
        <w:rPr>
          <w:rFonts w:ascii="Calibri" w:hAnsi="Calibri" w:cs="Calibri"/>
          <w:sz w:val="24"/>
          <w:szCs w:val="24"/>
        </w:rPr>
        <w:t xml:space="preserve"> do fluxo do processo</w:t>
      </w:r>
      <w:r w:rsidR="00646379" w:rsidRPr="00FF389F">
        <w:rPr>
          <w:rFonts w:ascii="Calibri" w:hAnsi="Calibri" w:cs="Calibri"/>
          <w:sz w:val="24"/>
          <w:szCs w:val="24"/>
        </w:rPr>
        <w:t>, sendo</w:t>
      </w:r>
      <w:r w:rsidR="00E52182" w:rsidRPr="00FF389F">
        <w:rPr>
          <w:rFonts w:ascii="Calibri" w:hAnsi="Calibri" w:cs="Calibri"/>
          <w:sz w:val="24"/>
          <w:szCs w:val="24"/>
        </w:rPr>
        <w:t>: Autorização</w:t>
      </w:r>
      <w:r w:rsidR="009E139E" w:rsidRPr="00FF389F">
        <w:rPr>
          <w:rFonts w:ascii="Calibri" w:hAnsi="Calibri" w:cs="Calibri"/>
          <w:sz w:val="24"/>
          <w:szCs w:val="24"/>
        </w:rPr>
        <w:t xml:space="preserve"> da</w:t>
      </w:r>
      <w:r w:rsidR="00E52182" w:rsidRPr="00FF389F">
        <w:rPr>
          <w:rFonts w:ascii="Calibri" w:hAnsi="Calibri" w:cs="Calibri"/>
          <w:sz w:val="24"/>
          <w:szCs w:val="24"/>
        </w:rPr>
        <w:t xml:space="preserve"> alçada competente por valor ou</w:t>
      </w:r>
      <w:r w:rsidR="008B72CD" w:rsidRPr="00FF389F">
        <w:rPr>
          <w:rFonts w:ascii="Calibri" w:hAnsi="Calibri" w:cs="Calibri"/>
          <w:sz w:val="24"/>
          <w:szCs w:val="24"/>
        </w:rPr>
        <w:t xml:space="preserve"> Exceções (empresas relacionada</w:t>
      </w:r>
      <w:r w:rsidR="009445AE" w:rsidRPr="00FF389F">
        <w:rPr>
          <w:rFonts w:ascii="Calibri" w:hAnsi="Calibri" w:cs="Calibri"/>
          <w:sz w:val="24"/>
          <w:szCs w:val="24"/>
        </w:rPr>
        <w:t>s</w:t>
      </w:r>
      <w:r w:rsidR="008B72CD" w:rsidRPr="00FF389F">
        <w:rPr>
          <w:rFonts w:ascii="Calibri" w:hAnsi="Calibri" w:cs="Calibri"/>
          <w:sz w:val="24"/>
          <w:szCs w:val="24"/>
        </w:rPr>
        <w:t>)</w:t>
      </w:r>
      <w:r w:rsidR="0047124B" w:rsidRPr="00FF389F">
        <w:rPr>
          <w:rFonts w:ascii="Calibri" w:hAnsi="Calibri" w:cs="Calibri"/>
          <w:sz w:val="24"/>
          <w:szCs w:val="24"/>
        </w:rPr>
        <w:t>;</w:t>
      </w:r>
    </w:p>
    <w:p w14:paraId="36A43BB2" w14:textId="77777777" w:rsidR="009E139E" w:rsidRPr="00FF389F" w:rsidRDefault="009E139E" w:rsidP="009E139E">
      <w:pPr>
        <w:pStyle w:val="Commarcadores"/>
        <w:numPr>
          <w:ilvl w:val="0"/>
          <w:numId w:val="0"/>
        </w:numPr>
        <w:ind w:left="851" w:right="-858"/>
        <w:jc w:val="both"/>
        <w:rPr>
          <w:rFonts w:ascii="Calibri" w:hAnsi="Calibri" w:cs="Calibri"/>
          <w:sz w:val="24"/>
          <w:szCs w:val="24"/>
        </w:rPr>
      </w:pPr>
    </w:p>
    <w:p w14:paraId="2A8ABFE1" w14:textId="7AB2AA14" w:rsidR="009E139E" w:rsidRPr="00FF389F" w:rsidRDefault="001073BB" w:rsidP="001073BB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b/>
          <w:bCs/>
          <w:sz w:val="24"/>
          <w:szCs w:val="24"/>
        </w:rPr>
        <w:t xml:space="preserve">Para </w:t>
      </w:r>
      <w:r w:rsidR="00C0561E" w:rsidRPr="00FF389F">
        <w:rPr>
          <w:rFonts w:ascii="Calibri" w:hAnsi="Calibri" w:cs="Calibri"/>
          <w:b/>
          <w:bCs/>
          <w:sz w:val="24"/>
          <w:szCs w:val="24"/>
        </w:rPr>
        <w:t>a</w:t>
      </w:r>
      <w:r w:rsidR="009445AE" w:rsidRPr="00FF389F">
        <w:rPr>
          <w:rFonts w:ascii="Calibri" w:hAnsi="Calibri" w:cs="Calibri"/>
          <w:b/>
          <w:bCs/>
          <w:sz w:val="24"/>
          <w:szCs w:val="24"/>
        </w:rPr>
        <w:t xml:space="preserve">utorização </w:t>
      </w:r>
      <w:r w:rsidR="00C0561E" w:rsidRPr="00FF389F">
        <w:rPr>
          <w:rFonts w:ascii="Calibri" w:hAnsi="Calibri" w:cs="Calibri"/>
          <w:b/>
          <w:bCs/>
          <w:sz w:val="24"/>
          <w:szCs w:val="24"/>
        </w:rPr>
        <w:t xml:space="preserve">da </w:t>
      </w:r>
      <w:r w:rsidR="009445AE" w:rsidRPr="00FF389F">
        <w:rPr>
          <w:rFonts w:ascii="Calibri" w:hAnsi="Calibri" w:cs="Calibri"/>
          <w:b/>
          <w:bCs/>
          <w:sz w:val="24"/>
          <w:szCs w:val="24"/>
        </w:rPr>
        <w:t>alçada competente por valor</w:t>
      </w:r>
    </w:p>
    <w:p w14:paraId="410EB2BC" w14:textId="375CD393" w:rsidR="004C7B99" w:rsidRPr="00FF389F" w:rsidRDefault="004C7B99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lastRenderedPageBreak/>
        <w:t>Alçada DAD: Diretoria administrativa, deve receber a solicitação da aprovação e definir se aprova o processo;</w:t>
      </w:r>
    </w:p>
    <w:p w14:paraId="6BEBA21F" w14:textId="7F2D7761" w:rsidR="004C7B99" w:rsidRPr="00FF389F" w:rsidRDefault="004C7B99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não aprovado</w:t>
      </w:r>
      <w:r w:rsidR="002710E8">
        <w:rPr>
          <w:rFonts w:ascii="Calibri" w:hAnsi="Calibri" w:cs="Calibri"/>
          <w:sz w:val="24"/>
          <w:szCs w:val="24"/>
        </w:rPr>
        <w:t>,</w:t>
      </w:r>
      <w:r w:rsidRPr="00FF389F">
        <w:rPr>
          <w:rFonts w:ascii="Calibri" w:hAnsi="Calibri" w:cs="Calibri"/>
          <w:sz w:val="24"/>
          <w:szCs w:val="24"/>
        </w:rPr>
        <w:t xml:space="preserve"> o processo finaliza como declinado;</w:t>
      </w:r>
    </w:p>
    <w:p w14:paraId="49B77892" w14:textId="77777777" w:rsidR="004C7B99" w:rsidRPr="00FF389F" w:rsidRDefault="004C7B99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aprovado, a DAD deve enviar a manifestação para alçada do Comitê Administrativo;</w:t>
      </w:r>
    </w:p>
    <w:p w14:paraId="1E9955E1" w14:textId="77777777" w:rsidR="004C7B99" w:rsidRPr="00FF389F" w:rsidRDefault="004C7B99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Alçada CCA: Comitê deve receber a manifestação e realizar a aprovação da manifestação no processo “Aprovação do Comitê Administrativo”;</w:t>
      </w:r>
    </w:p>
    <w:p w14:paraId="7B804E3C" w14:textId="77777777" w:rsidR="004C7B99" w:rsidRPr="00FF389F" w:rsidRDefault="004C7B99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não aprovado, o processo finaliza como manifestação declinada;</w:t>
      </w:r>
    </w:p>
    <w:p w14:paraId="0446482A" w14:textId="77777777" w:rsidR="004C7B99" w:rsidRPr="00FF389F" w:rsidRDefault="004C7B99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aprovado até R$2.000.000,00, o Comitê Administrativo deve emitir a ata de aprovação e enviar para GEPIN.2;</w:t>
      </w:r>
    </w:p>
    <w:p w14:paraId="174B2A2F" w14:textId="77777777" w:rsidR="004C7B99" w:rsidRPr="00FF389F" w:rsidRDefault="004C7B99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aprovado acima de R$2.000.000,00, o Comitê Administrativo deve enviar a ata de manifestação para aprovação da DC;</w:t>
      </w:r>
    </w:p>
    <w:p w14:paraId="399E0605" w14:textId="77777777" w:rsidR="004C7B99" w:rsidRPr="00FF389F" w:rsidRDefault="004C7B99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 GEPIN.2, deve apresentar o voto da manifestação para Diretoria Colegiada</w:t>
      </w:r>
      <w:r w:rsidRPr="00FF389F">
        <w:rPr>
          <w:rFonts w:ascii="Calibri" w:hAnsi="Calibri" w:cs="Calibri"/>
          <w:b/>
          <w:bCs/>
          <w:sz w:val="24"/>
          <w:szCs w:val="24"/>
        </w:rPr>
        <w:t>;</w:t>
      </w:r>
    </w:p>
    <w:p w14:paraId="7E59C973" w14:textId="77777777" w:rsidR="004C7B99" w:rsidRPr="00FF389F" w:rsidRDefault="004C7B99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 Diretoria colegiada deve analisar a manifestação quanto ao percentual do capital, sendo: menor ou maior que 5% do capital ou exceções:</w:t>
      </w:r>
    </w:p>
    <w:p w14:paraId="55924699" w14:textId="77777777" w:rsidR="004C7B99" w:rsidRPr="00FF389F" w:rsidRDefault="004C7B99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menor que 5% do capital, a Diretoria deve seguir para aprovação e emissão do certificado DC;</w:t>
      </w:r>
    </w:p>
    <w:p w14:paraId="67AB454E" w14:textId="0E49C14C" w:rsidR="004C7B99" w:rsidRPr="00FF389F" w:rsidRDefault="004C7B99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maior que 5%</w:t>
      </w:r>
      <w:r w:rsidR="002710E8">
        <w:rPr>
          <w:rFonts w:ascii="Calibri" w:hAnsi="Calibri" w:cs="Calibri"/>
          <w:sz w:val="24"/>
          <w:szCs w:val="24"/>
        </w:rPr>
        <w:t xml:space="preserve"> </w:t>
      </w:r>
      <w:r w:rsidRPr="00FF389F">
        <w:rPr>
          <w:rFonts w:ascii="Calibri" w:hAnsi="Calibri" w:cs="Calibri"/>
          <w:sz w:val="24"/>
          <w:szCs w:val="24"/>
        </w:rPr>
        <w:t>do capital ou exceções, a Diretoria deve encaminhar para o Conselho Administrativo;</w:t>
      </w:r>
    </w:p>
    <w:p w14:paraId="308EA67E" w14:textId="77777777" w:rsidR="004C7B99" w:rsidRPr="00FF389F" w:rsidRDefault="004C7B99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O Conselho Administrativo deve receber a manifestação e realizar a aprovação;</w:t>
      </w:r>
    </w:p>
    <w:p w14:paraId="0320AEAF" w14:textId="77777777" w:rsidR="002E5745" w:rsidRPr="00FF389F" w:rsidRDefault="004C7B99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não aprovado, o processo finaliza como manifestação declinada;</w:t>
      </w:r>
    </w:p>
    <w:p w14:paraId="633F11D5" w14:textId="77777777" w:rsidR="001073BB" w:rsidRPr="00FF389F" w:rsidRDefault="004C7B99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aprovado pelo Comitê, deve emitir certificado de aprovação e encaminhar para GEPIN.2;</w:t>
      </w:r>
    </w:p>
    <w:p w14:paraId="07BCE4B0" w14:textId="77777777" w:rsidR="00A9494F" w:rsidRPr="00FF389F" w:rsidRDefault="00A9494F" w:rsidP="00A9494F">
      <w:pPr>
        <w:pStyle w:val="Commarcadores"/>
        <w:numPr>
          <w:ilvl w:val="0"/>
          <w:numId w:val="0"/>
        </w:numPr>
        <w:ind w:left="851" w:right="-858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66E674A5" w14:textId="7375D85E" w:rsidR="00A9494F" w:rsidRPr="00FF389F" w:rsidRDefault="001073BB" w:rsidP="001073BB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b/>
          <w:bCs/>
          <w:sz w:val="24"/>
          <w:szCs w:val="24"/>
        </w:rPr>
        <w:t xml:space="preserve">Para </w:t>
      </w:r>
      <w:r w:rsidR="00A9494F" w:rsidRPr="00FF389F">
        <w:rPr>
          <w:rFonts w:ascii="Calibri" w:hAnsi="Calibri" w:cs="Calibri"/>
          <w:b/>
          <w:bCs/>
          <w:sz w:val="24"/>
          <w:szCs w:val="24"/>
        </w:rPr>
        <w:t>Exceções (empresas relacionadas)</w:t>
      </w:r>
    </w:p>
    <w:p w14:paraId="448CBB69" w14:textId="563E216D" w:rsidR="001B222B" w:rsidRPr="00FF389F" w:rsidRDefault="00AC69AC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Para empresas com partes relacionadas, o processo </w:t>
      </w:r>
      <w:r w:rsidR="00C001D8">
        <w:rPr>
          <w:rFonts w:ascii="Calibri" w:hAnsi="Calibri" w:cs="Calibri"/>
          <w:sz w:val="24"/>
          <w:szCs w:val="24"/>
        </w:rPr>
        <w:t xml:space="preserve">deve </w:t>
      </w:r>
      <w:r w:rsidRPr="00FF389F">
        <w:rPr>
          <w:rFonts w:ascii="Calibri" w:hAnsi="Calibri" w:cs="Calibri"/>
          <w:sz w:val="24"/>
          <w:szCs w:val="24"/>
        </w:rPr>
        <w:t>segu</w:t>
      </w:r>
      <w:r w:rsidR="00C001D8">
        <w:rPr>
          <w:rFonts w:ascii="Calibri" w:hAnsi="Calibri" w:cs="Calibri"/>
          <w:sz w:val="24"/>
          <w:szCs w:val="24"/>
        </w:rPr>
        <w:t>ir</w:t>
      </w:r>
      <w:r w:rsidRPr="00FF389F">
        <w:rPr>
          <w:rFonts w:ascii="Calibri" w:hAnsi="Calibri" w:cs="Calibri"/>
          <w:sz w:val="24"/>
          <w:szCs w:val="24"/>
        </w:rPr>
        <w:t xml:space="preserve"> </w:t>
      </w:r>
      <w:r w:rsidR="007E4824" w:rsidRPr="00FF389F">
        <w:rPr>
          <w:rFonts w:ascii="Calibri" w:hAnsi="Calibri" w:cs="Calibri"/>
          <w:sz w:val="24"/>
          <w:szCs w:val="24"/>
        </w:rPr>
        <w:t>para</w:t>
      </w:r>
      <w:r w:rsidRPr="00FF389F">
        <w:rPr>
          <w:rFonts w:ascii="Calibri" w:hAnsi="Calibri" w:cs="Calibri"/>
          <w:sz w:val="24"/>
          <w:szCs w:val="24"/>
        </w:rPr>
        <w:t xml:space="preserve"> </w:t>
      </w:r>
      <w:r w:rsidR="00E60B64" w:rsidRPr="00FF389F">
        <w:rPr>
          <w:rFonts w:ascii="Calibri" w:hAnsi="Calibri" w:cs="Calibri"/>
          <w:sz w:val="24"/>
          <w:szCs w:val="24"/>
        </w:rPr>
        <w:t>“A</w:t>
      </w:r>
      <w:r w:rsidRPr="00FF389F">
        <w:rPr>
          <w:rFonts w:ascii="Calibri" w:hAnsi="Calibri" w:cs="Calibri"/>
          <w:sz w:val="24"/>
          <w:szCs w:val="24"/>
        </w:rPr>
        <w:t xml:space="preserve">provação da </w:t>
      </w:r>
      <w:r w:rsidR="00D20A11" w:rsidRPr="00FF389F">
        <w:rPr>
          <w:rFonts w:ascii="Calibri" w:hAnsi="Calibri" w:cs="Calibri"/>
          <w:sz w:val="24"/>
          <w:szCs w:val="24"/>
        </w:rPr>
        <w:t>Diretoria Colegiada</w:t>
      </w:r>
      <w:r w:rsidR="00597E1A" w:rsidRPr="00FF389F">
        <w:rPr>
          <w:rFonts w:ascii="Calibri" w:hAnsi="Calibri" w:cs="Calibri"/>
          <w:sz w:val="24"/>
          <w:szCs w:val="24"/>
        </w:rPr>
        <w:t>”</w:t>
      </w:r>
      <w:r w:rsidR="001B22BA">
        <w:rPr>
          <w:rFonts w:ascii="Calibri" w:hAnsi="Calibri" w:cs="Calibri"/>
          <w:sz w:val="24"/>
          <w:szCs w:val="24"/>
        </w:rPr>
        <w:t>;</w:t>
      </w:r>
    </w:p>
    <w:p w14:paraId="73CF1527" w14:textId="6CF6C90A" w:rsidR="00D20A11" w:rsidRPr="00FF389F" w:rsidRDefault="00D20A11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não aprovado</w:t>
      </w:r>
      <w:r w:rsidR="007E4824" w:rsidRPr="00FF389F">
        <w:rPr>
          <w:rFonts w:ascii="Calibri" w:hAnsi="Calibri" w:cs="Calibri"/>
          <w:sz w:val="24"/>
          <w:szCs w:val="24"/>
        </w:rPr>
        <w:t xml:space="preserve">, </w:t>
      </w:r>
      <w:r w:rsidRPr="00FF389F">
        <w:rPr>
          <w:rFonts w:ascii="Calibri" w:hAnsi="Calibri" w:cs="Calibri"/>
          <w:sz w:val="24"/>
          <w:szCs w:val="24"/>
        </w:rPr>
        <w:t>o processo é finalizado como não aprovado</w:t>
      </w:r>
      <w:r w:rsidR="00040EBC" w:rsidRPr="00FF389F">
        <w:rPr>
          <w:rFonts w:ascii="Calibri" w:hAnsi="Calibri" w:cs="Calibri"/>
          <w:sz w:val="24"/>
          <w:szCs w:val="24"/>
        </w:rPr>
        <w:t>;</w:t>
      </w:r>
    </w:p>
    <w:p w14:paraId="780BC342" w14:textId="79E6DE45" w:rsidR="00D20A11" w:rsidRPr="00FF389F" w:rsidRDefault="00D20A11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Se aprovado, o </w:t>
      </w:r>
      <w:r w:rsidR="00040EBC" w:rsidRPr="00FF389F">
        <w:rPr>
          <w:rFonts w:ascii="Calibri" w:hAnsi="Calibri" w:cs="Calibri"/>
          <w:sz w:val="24"/>
          <w:szCs w:val="24"/>
        </w:rPr>
        <w:t xml:space="preserve">fluxo </w:t>
      </w:r>
      <w:r w:rsidR="00C001D8">
        <w:rPr>
          <w:rFonts w:ascii="Calibri" w:hAnsi="Calibri" w:cs="Calibri"/>
          <w:sz w:val="24"/>
          <w:szCs w:val="24"/>
        </w:rPr>
        <w:t xml:space="preserve">deve </w:t>
      </w:r>
      <w:r w:rsidR="00040EBC" w:rsidRPr="00FF389F">
        <w:rPr>
          <w:rFonts w:ascii="Calibri" w:hAnsi="Calibri" w:cs="Calibri"/>
          <w:sz w:val="24"/>
          <w:szCs w:val="24"/>
        </w:rPr>
        <w:t>segu</w:t>
      </w:r>
      <w:r w:rsidR="00C001D8">
        <w:rPr>
          <w:rFonts w:ascii="Calibri" w:hAnsi="Calibri" w:cs="Calibri"/>
          <w:sz w:val="24"/>
          <w:szCs w:val="24"/>
        </w:rPr>
        <w:t>ir</w:t>
      </w:r>
      <w:r w:rsidR="00040EBC" w:rsidRPr="00FF389F">
        <w:rPr>
          <w:rFonts w:ascii="Calibri" w:hAnsi="Calibri" w:cs="Calibri"/>
          <w:sz w:val="24"/>
          <w:szCs w:val="24"/>
        </w:rPr>
        <w:t xml:space="preserve"> para </w:t>
      </w:r>
      <w:r w:rsidR="00E60B64" w:rsidRPr="00FF389F">
        <w:rPr>
          <w:rFonts w:ascii="Calibri" w:hAnsi="Calibri" w:cs="Calibri"/>
          <w:sz w:val="24"/>
          <w:szCs w:val="24"/>
        </w:rPr>
        <w:t>o processo de “Análise da conformidade do COAUD</w:t>
      </w:r>
      <w:r w:rsidR="005F75AA" w:rsidRPr="00FF389F">
        <w:rPr>
          <w:rFonts w:ascii="Calibri" w:hAnsi="Calibri" w:cs="Calibri"/>
          <w:sz w:val="24"/>
          <w:szCs w:val="24"/>
        </w:rPr>
        <w:t>;</w:t>
      </w:r>
    </w:p>
    <w:p w14:paraId="76C99CB6" w14:textId="755FFCC0" w:rsidR="00D95297" w:rsidRPr="00FF389F" w:rsidRDefault="005F75AA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Após </w:t>
      </w:r>
      <w:r w:rsidR="00C168B2" w:rsidRPr="00FF389F">
        <w:rPr>
          <w:rFonts w:ascii="Calibri" w:hAnsi="Calibri" w:cs="Calibri"/>
          <w:sz w:val="24"/>
          <w:szCs w:val="24"/>
        </w:rPr>
        <w:t>finaliza</w:t>
      </w:r>
      <w:r w:rsidR="00C001D8">
        <w:rPr>
          <w:rFonts w:ascii="Calibri" w:hAnsi="Calibri" w:cs="Calibri"/>
          <w:sz w:val="24"/>
          <w:szCs w:val="24"/>
        </w:rPr>
        <w:t>r</w:t>
      </w:r>
      <w:r w:rsidR="00C168B2" w:rsidRPr="00FF389F">
        <w:rPr>
          <w:rFonts w:ascii="Calibri" w:hAnsi="Calibri" w:cs="Calibri"/>
          <w:sz w:val="24"/>
          <w:szCs w:val="24"/>
        </w:rPr>
        <w:t xml:space="preserve"> a avaliação</w:t>
      </w:r>
      <w:r w:rsidRPr="00FF389F">
        <w:rPr>
          <w:rFonts w:ascii="Calibri" w:hAnsi="Calibri" w:cs="Calibri"/>
          <w:sz w:val="24"/>
          <w:szCs w:val="24"/>
        </w:rPr>
        <w:t xml:space="preserve"> do COAUD, a GEPIN.2 deve </w:t>
      </w:r>
      <w:r w:rsidR="009A400B" w:rsidRPr="00FF389F">
        <w:rPr>
          <w:rFonts w:ascii="Calibri" w:hAnsi="Calibri" w:cs="Calibri"/>
          <w:sz w:val="24"/>
          <w:szCs w:val="24"/>
        </w:rPr>
        <w:t>receber certificado</w:t>
      </w:r>
      <w:r w:rsidR="00C168B2" w:rsidRPr="00FF389F">
        <w:rPr>
          <w:rFonts w:ascii="Calibri" w:hAnsi="Calibri" w:cs="Calibri"/>
          <w:sz w:val="24"/>
          <w:szCs w:val="24"/>
        </w:rPr>
        <w:t xml:space="preserve"> de aprovação de regularidade com certificado</w:t>
      </w:r>
      <w:r w:rsidR="006C2BE0" w:rsidRPr="00FF389F">
        <w:rPr>
          <w:rFonts w:ascii="Calibri" w:hAnsi="Calibri" w:cs="Calibri"/>
          <w:sz w:val="24"/>
          <w:szCs w:val="24"/>
        </w:rPr>
        <w:t xml:space="preserve"> emitido pelo CAE</w:t>
      </w:r>
      <w:r w:rsidR="00E35DAE" w:rsidRPr="00FF389F">
        <w:rPr>
          <w:rFonts w:ascii="Calibri" w:hAnsi="Calibri" w:cs="Calibri"/>
          <w:sz w:val="24"/>
          <w:szCs w:val="24"/>
        </w:rPr>
        <w:t>. O processo</w:t>
      </w:r>
      <w:r w:rsidR="00C001D8">
        <w:rPr>
          <w:rFonts w:ascii="Calibri" w:hAnsi="Calibri" w:cs="Calibri"/>
          <w:sz w:val="24"/>
          <w:szCs w:val="24"/>
        </w:rPr>
        <w:t xml:space="preserve"> deve</w:t>
      </w:r>
      <w:r w:rsidR="00E35DAE" w:rsidRPr="00FF389F">
        <w:rPr>
          <w:rFonts w:ascii="Calibri" w:hAnsi="Calibri" w:cs="Calibri"/>
          <w:sz w:val="24"/>
          <w:szCs w:val="24"/>
        </w:rPr>
        <w:t xml:space="preserve"> segu</w:t>
      </w:r>
      <w:r w:rsidR="00C001D8">
        <w:rPr>
          <w:rFonts w:ascii="Calibri" w:hAnsi="Calibri" w:cs="Calibri"/>
          <w:sz w:val="24"/>
          <w:szCs w:val="24"/>
        </w:rPr>
        <w:t>ir</w:t>
      </w:r>
      <w:r w:rsidR="00E35DAE" w:rsidRPr="00FF389F">
        <w:rPr>
          <w:rFonts w:ascii="Calibri" w:hAnsi="Calibri" w:cs="Calibri"/>
          <w:sz w:val="24"/>
          <w:szCs w:val="24"/>
        </w:rPr>
        <w:t xml:space="preserve"> </w:t>
      </w:r>
      <w:r w:rsidR="001B22BA" w:rsidRPr="00FF389F">
        <w:rPr>
          <w:rFonts w:ascii="Calibri" w:hAnsi="Calibri" w:cs="Calibri"/>
          <w:sz w:val="24"/>
          <w:szCs w:val="24"/>
        </w:rPr>
        <w:t>para etapa</w:t>
      </w:r>
      <w:r w:rsidR="00E35DAE" w:rsidRPr="00FF389F">
        <w:rPr>
          <w:rFonts w:ascii="Calibri" w:hAnsi="Calibri" w:cs="Calibri"/>
          <w:sz w:val="24"/>
          <w:szCs w:val="24"/>
        </w:rPr>
        <w:t xml:space="preserve"> de</w:t>
      </w:r>
      <w:r w:rsidR="006055CF" w:rsidRPr="00FF389F">
        <w:rPr>
          <w:rFonts w:ascii="Calibri" w:hAnsi="Calibri" w:cs="Calibri"/>
          <w:sz w:val="24"/>
          <w:szCs w:val="24"/>
        </w:rPr>
        <w:t xml:space="preserve"> </w:t>
      </w:r>
      <w:r w:rsidR="00C001D8">
        <w:rPr>
          <w:rFonts w:ascii="Calibri" w:hAnsi="Calibri" w:cs="Calibri"/>
          <w:sz w:val="24"/>
          <w:szCs w:val="24"/>
        </w:rPr>
        <w:t>c</w:t>
      </w:r>
      <w:r w:rsidR="006055CF" w:rsidRPr="00FF389F">
        <w:rPr>
          <w:rFonts w:ascii="Calibri" w:hAnsi="Calibri" w:cs="Calibri"/>
          <w:sz w:val="24"/>
          <w:szCs w:val="24"/>
        </w:rPr>
        <w:t>ontratação</w:t>
      </w:r>
      <w:r w:rsidR="00990A0E" w:rsidRPr="00FF389F">
        <w:rPr>
          <w:rFonts w:ascii="Calibri" w:hAnsi="Calibri" w:cs="Calibri"/>
          <w:sz w:val="24"/>
          <w:szCs w:val="24"/>
        </w:rPr>
        <w:t>.</w:t>
      </w:r>
      <w:r w:rsidR="00B13132" w:rsidRPr="00FF389F">
        <w:rPr>
          <w:rFonts w:ascii="Calibri" w:hAnsi="Calibri" w:cs="Calibri"/>
          <w:sz w:val="24"/>
          <w:szCs w:val="24"/>
        </w:rPr>
        <w:br/>
      </w:r>
    </w:p>
    <w:p w14:paraId="25159716" w14:textId="4773E3BB" w:rsidR="005A0402" w:rsidRPr="00FF389F" w:rsidRDefault="0082073B" w:rsidP="00FF389F">
      <w:pPr>
        <w:pStyle w:val="Commarcadores"/>
        <w:numPr>
          <w:ilvl w:val="1"/>
          <w:numId w:val="7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b/>
          <w:bCs/>
          <w:sz w:val="24"/>
          <w:szCs w:val="24"/>
        </w:rPr>
        <w:t>Solicitação dentro do valor de dispensa</w:t>
      </w:r>
    </w:p>
    <w:p w14:paraId="19931A0A" w14:textId="77777777" w:rsidR="002F315C" w:rsidRPr="00FF389F" w:rsidRDefault="00CA72B8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Para processos com dispensa de valor, devem seguir os seguintes </w:t>
      </w:r>
      <w:r w:rsidR="002F315C" w:rsidRPr="00FF389F">
        <w:rPr>
          <w:rFonts w:ascii="Calibri" w:hAnsi="Calibri" w:cs="Calibri"/>
          <w:sz w:val="24"/>
          <w:szCs w:val="24"/>
        </w:rPr>
        <w:t xml:space="preserve">critérios: </w:t>
      </w:r>
    </w:p>
    <w:p w14:paraId="1050BC0C" w14:textId="6D2C77AA" w:rsidR="005115EB" w:rsidRPr="00FF389F" w:rsidRDefault="00C001D8" w:rsidP="00FF389F">
      <w:pPr>
        <w:pStyle w:val="Commarcadores"/>
        <w:numPr>
          <w:ilvl w:val="3"/>
          <w:numId w:val="10"/>
        </w:numPr>
        <w:ind w:right="-858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Para s</w:t>
      </w:r>
      <w:r w:rsidR="002F315C" w:rsidRPr="00FF389F">
        <w:rPr>
          <w:rFonts w:ascii="Calibri" w:hAnsi="Calibri" w:cs="Calibri"/>
          <w:sz w:val="24"/>
          <w:szCs w:val="24"/>
        </w:rPr>
        <w:t>erviço</w:t>
      </w:r>
      <w:r>
        <w:rPr>
          <w:rFonts w:ascii="Calibri" w:hAnsi="Calibri" w:cs="Calibri"/>
          <w:sz w:val="24"/>
          <w:szCs w:val="24"/>
        </w:rPr>
        <w:t>s,</w:t>
      </w:r>
      <w:r w:rsidR="005115EB" w:rsidRPr="00FF389F">
        <w:rPr>
          <w:rFonts w:ascii="Calibri" w:hAnsi="Calibri" w:cs="Calibri"/>
          <w:sz w:val="24"/>
          <w:szCs w:val="24"/>
        </w:rPr>
        <w:t xml:space="preserve"> o limite é de até R$ 70mil</w:t>
      </w:r>
      <w:r w:rsidR="002E352C" w:rsidRPr="00FF389F">
        <w:rPr>
          <w:rFonts w:ascii="Calibri" w:hAnsi="Calibri" w:cs="Calibri"/>
          <w:sz w:val="24"/>
          <w:szCs w:val="24"/>
        </w:rPr>
        <w:t>;</w:t>
      </w:r>
    </w:p>
    <w:p w14:paraId="4501D27C" w14:textId="230FC580" w:rsidR="00D95297" w:rsidRPr="00FF389F" w:rsidRDefault="00C001D8" w:rsidP="00FF389F">
      <w:pPr>
        <w:pStyle w:val="Commarcadores"/>
        <w:numPr>
          <w:ilvl w:val="3"/>
          <w:numId w:val="10"/>
        </w:numPr>
        <w:ind w:right="-858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Para o</w:t>
      </w:r>
      <w:r w:rsidR="005115EB" w:rsidRPr="00FF389F">
        <w:rPr>
          <w:rFonts w:ascii="Calibri" w:hAnsi="Calibri" w:cs="Calibri"/>
          <w:sz w:val="24"/>
          <w:szCs w:val="24"/>
        </w:rPr>
        <w:t>bras</w:t>
      </w:r>
      <w:r>
        <w:rPr>
          <w:rFonts w:ascii="Calibri" w:hAnsi="Calibri" w:cs="Calibri"/>
          <w:sz w:val="24"/>
          <w:szCs w:val="24"/>
        </w:rPr>
        <w:t>,</w:t>
      </w:r>
      <w:r w:rsidR="002E352C" w:rsidRPr="00FF389F">
        <w:rPr>
          <w:rFonts w:ascii="Calibri" w:hAnsi="Calibri" w:cs="Calibri"/>
          <w:sz w:val="24"/>
          <w:szCs w:val="24"/>
        </w:rPr>
        <w:t xml:space="preserve"> o limite é de até</w:t>
      </w:r>
      <w:r w:rsidR="005115EB" w:rsidRPr="00FF389F">
        <w:rPr>
          <w:rFonts w:ascii="Calibri" w:hAnsi="Calibri" w:cs="Calibri"/>
          <w:sz w:val="24"/>
          <w:szCs w:val="24"/>
        </w:rPr>
        <w:t xml:space="preserve"> R$ 150mil</w:t>
      </w:r>
      <w:r w:rsidR="002E352C" w:rsidRPr="00FF389F">
        <w:rPr>
          <w:rFonts w:ascii="Calibri" w:hAnsi="Calibri" w:cs="Calibri"/>
          <w:sz w:val="24"/>
          <w:szCs w:val="24"/>
        </w:rPr>
        <w:t>.</w:t>
      </w:r>
    </w:p>
    <w:p w14:paraId="3D8636ED" w14:textId="2ADEEEE2" w:rsidR="008D2172" w:rsidRPr="00FF389F" w:rsidRDefault="00C001D8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AGEpin.2 deve m</w:t>
      </w:r>
      <w:r w:rsidR="008D2172" w:rsidRPr="00FF389F">
        <w:rPr>
          <w:rFonts w:ascii="Calibri" w:hAnsi="Calibri" w:cs="Calibri"/>
          <w:sz w:val="24"/>
          <w:szCs w:val="24"/>
        </w:rPr>
        <w:t>ontar documento (resumo) recomendação e autorização</w:t>
      </w:r>
      <w:r w:rsidR="001B22BA">
        <w:rPr>
          <w:rFonts w:ascii="Calibri" w:hAnsi="Calibri" w:cs="Calibri"/>
          <w:sz w:val="24"/>
          <w:szCs w:val="24"/>
        </w:rPr>
        <w:t>;</w:t>
      </w:r>
    </w:p>
    <w:p w14:paraId="4B350142" w14:textId="3A583BC9" w:rsidR="00990A0E" w:rsidRPr="00FF389F" w:rsidRDefault="00990A0E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A Diretoria Administrativa deve estabelecer se </w:t>
      </w:r>
      <w:r w:rsidR="00C001D8">
        <w:rPr>
          <w:rFonts w:ascii="Calibri" w:hAnsi="Calibri" w:cs="Calibri"/>
          <w:sz w:val="24"/>
          <w:szCs w:val="24"/>
        </w:rPr>
        <w:t xml:space="preserve">o </w:t>
      </w:r>
      <w:r w:rsidRPr="00FF389F">
        <w:rPr>
          <w:rFonts w:ascii="Calibri" w:hAnsi="Calibri" w:cs="Calibri"/>
          <w:sz w:val="24"/>
          <w:szCs w:val="24"/>
        </w:rPr>
        <w:t xml:space="preserve">processo </w:t>
      </w:r>
      <w:r w:rsidR="00C001D8">
        <w:rPr>
          <w:rFonts w:ascii="Calibri" w:hAnsi="Calibri" w:cs="Calibri"/>
          <w:sz w:val="24"/>
          <w:szCs w:val="24"/>
        </w:rPr>
        <w:t xml:space="preserve">deve seguir </w:t>
      </w:r>
      <w:r w:rsidRPr="00FF389F">
        <w:rPr>
          <w:rFonts w:ascii="Calibri" w:hAnsi="Calibri" w:cs="Calibri"/>
          <w:sz w:val="24"/>
          <w:szCs w:val="24"/>
        </w:rPr>
        <w:t>a diante no processo de “Aprovação Diretoria administrativa”;</w:t>
      </w:r>
    </w:p>
    <w:p w14:paraId="46D20473" w14:textId="1FAD3EA5" w:rsidR="00D95297" w:rsidRPr="00FF389F" w:rsidRDefault="00990A0E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não aprovado, a GEPIN.2 deve devolver para área técnica solicitante. O processo deve ser avaliado pela solicitante no processo “Tratativa da solicitação”</w:t>
      </w:r>
      <w:r w:rsidR="001B22BA">
        <w:rPr>
          <w:rFonts w:ascii="Calibri" w:hAnsi="Calibri" w:cs="Calibri"/>
          <w:sz w:val="24"/>
          <w:szCs w:val="24"/>
        </w:rPr>
        <w:t>;</w:t>
      </w:r>
    </w:p>
    <w:p w14:paraId="5D298A35" w14:textId="45FF416F" w:rsidR="00990A0E" w:rsidRPr="00FF389F" w:rsidRDefault="00990A0E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aprovado, a GEPIN.2 deve receber a aprovação da DAD e direcionar o processo com base no objeto do processo, sendo:  Aquisição</w:t>
      </w:r>
      <w:r w:rsidR="007D6E1C" w:rsidRPr="00FF389F">
        <w:rPr>
          <w:rFonts w:ascii="Calibri" w:hAnsi="Calibri" w:cs="Calibri"/>
          <w:sz w:val="24"/>
          <w:szCs w:val="24"/>
        </w:rPr>
        <w:t xml:space="preserve"> ou Contratação.</w:t>
      </w:r>
    </w:p>
    <w:p w14:paraId="1B47BB7A" w14:textId="77777777" w:rsidR="007D6E1C" w:rsidRPr="00FF389F" w:rsidRDefault="007D6E1C" w:rsidP="007D6E1C">
      <w:pPr>
        <w:pStyle w:val="Commarcadores"/>
        <w:numPr>
          <w:ilvl w:val="0"/>
          <w:numId w:val="0"/>
        </w:numPr>
        <w:ind w:left="851" w:right="-858"/>
        <w:jc w:val="both"/>
        <w:rPr>
          <w:rFonts w:ascii="Calibri" w:hAnsi="Calibri" w:cs="Calibri"/>
          <w:sz w:val="24"/>
          <w:szCs w:val="24"/>
        </w:rPr>
      </w:pPr>
    </w:p>
    <w:p w14:paraId="7503BAC9" w14:textId="29D6FB3F" w:rsidR="007D6E1C" w:rsidRPr="00FF389F" w:rsidRDefault="007D6E1C" w:rsidP="00FF389F">
      <w:pPr>
        <w:pStyle w:val="Commarcadores"/>
        <w:numPr>
          <w:ilvl w:val="1"/>
          <w:numId w:val="7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b/>
          <w:bCs/>
          <w:sz w:val="24"/>
          <w:szCs w:val="24"/>
        </w:rPr>
        <w:t>Aquisição</w:t>
      </w:r>
    </w:p>
    <w:p w14:paraId="778F67EB" w14:textId="2E5FB156" w:rsidR="00932D23" w:rsidRDefault="00990A0E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Aquisição</w:t>
      </w:r>
      <w:r w:rsidR="007D6E1C" w:rsidRPr="00FF389F">
        <w:rPr>
          <w:rFonts w:ascii="Calibri" w:hAnsi="Calibri" w:cs="Calibri"/>
          <w:sz w:val="24"/>
          <w:szCs w:val="24"/>
        </w:rPr>
        <w:t>, a GEPIN.2 deve emitir</w:t>
      </w:r>
      <w:r w:rsidR="00932D23">
        <w:rPr>
          <w:rFonts w:ascii="Calibri" w:hAnsi="Calibri" w:cs="Calibri"/>
          <w:sz w:val="24"/>
          <w:szCs w:val="24"/>
        </w:rPr>
        <w:t xml:space="preserve"> a</w:t>
      </w:r>
      <w:r w:rsidR="007D6E1C" w:rsidRPr="00FF389F">
        <w:rPr>
          <w:rFonts w:ascii="Calibri" w:hAnsi="Calibri" w:cs="Calibri"/>
          <w:sz w:val="24"/>
          <w:szCs w:val="24"/>
        </w:rPr>
        <w:t xml:space="preserve"> ordem de compra</w:t>
      </w:r>
      <w:r w:rsidR="00932D23">
        <w:rPr>
          <w:rFonts w:ascii="Calibri" w:hAnsi="Calibri" w:cs="Calibri"/>
          <w:sz w:val="24"/>
          <w:szCs w:val="24"/>
        </w:rPr>
        <w:t>;</w:t>
      </w:r>
    </w:p>
    <w:p w14:paraId="22E7597E" w14:textId="39BFECFF" w:rsidR="007D6E1C" w:rsidRPr="00FF389F" w:rsidRDefault="00932D23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Após emissão, a GEPIN.2 deve </w:t>
      </w:r>
      <w:r w:rsidR="007D6E1C" w:rsidRPr="00FF389F">
        <w:rPr>
          <w:rFonts w:ascii="Calibri" w:hAnsi="Calibri" w:cs="Calibri"/>
          <w:sz w:val="24"/>
          <w:szCs w:val="24"/>
        </w:rPr>
        <w:t>assinar ordem de compra;</w:t>
      </w:r>
    </w:p>
    <w:p w14:paraId="5FA29264" w14:textId="16C83B09" w:rsidR="007D6E1C" w:rsidRPr="00FF389F" w:rsidRDefault="007D6E1C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Após </w:t>
      </w:r>
      <w:r w:rsidR="00932D23">
        <w:rPr>
          <w:rFonts w:ascii="Calibri" w:hAnsi="Calibri" w:cs="Calibri"/>
          <w:sz w:val="24"/>
          <w:szCs w:val="24"/>
        </w:rPr>
        <w:t>assinar o</w:t>
      </w:r>
      <w:r w:rsidRPr="00FF389F">
        <w:rPr>
          <w:rFonts w:ascii="Calibri" w:hAnsi="Calibri" w:cs="Calibri"/>
          <w:sz w:val="24"/>
          <w:szCs w:val="24"/>
        </w:rPr>
        <w:t xml:space="preserve"> pedido</w:t>
      </w:r>
      <w:r w:rsidR="00932D23">
        <w:rPr>
          <w:rFonts w:ascii="Calibri" w:hAnsi="Calibri" w:cs="Calibri"/>
          <w:sz w:val="24"/>
          <w:szCs w:val="24"/>
        </w:rPr>
        <w:t>,</w:t>
      </w:r>
      <w:r w:rsidRPr="00FF389F">
        <w:rPr>
          <w:rFonts w:ascii="Calibri" w:hAnsi="Calibri" w:cs="Calibri"/>
          <w:sz w:val="24"/>
          <w:szCs w:val="24"/>
        </w:rPr>
        <w:t xml:space="preserve"> a GEPIN.2 deve encaminhar para o fornecedor via SEI e para área técnica solicitante;</w:t>
      </w:r>
    </w:p>
    <w:p w14:paraId="2D4F7896" w14:textId="77777777" w:rsidR="007D6E1C" w:rsidRPr="00FF389F" w:rsidRDefault="007D6E1C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 área técnica solicitante deve aprovar aquisição no processo “Atesto da área técnica”;</w:t>
      </w:r>
    </w:p>
    <w:p w14:paraId="70EF994D" w14:textId="77777777" w:rsidR="007D6E1C" w:rsidRPr="00FF389F" w:rsidRDefault="007D6E1C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 GEPIN.2 deve receber confirmação de recebimento da área técnica solicitante;</w:t>
      </w:r>
    </w:p>
    <w:p w14:paraId="17A771F2" w14:textId="6451564B" w:rsidR="00990A0E" w:rsidRPr="00FF389F" w:rsidRDefault="00887856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Com </w:t>
      </w:r>
      <w:r w:rsidR="00932D23">
        <w:rPr>
          <w:rFonts w:ascii="Calibri" w:hAnsi="Calibri" w:cs="Calibri"/>
          <w:sz w:val="24"/>
          <w:szCs w:val="24"/>
        </w:rPr>
        <w:t xml:space="preserve">a </w:t>
      </w:r>
      <w:r w:rsidRPr="00FF389F">
        <w:rPr>
          <w:rFonts w:ascii="Calibri" w:hAnsi="Calibri" w:cs="Calibri"/>
          <w:sz w:val="24"/>
          <w:szCs w:val="24"/>
        </w:rPr>
        <w:t>confirmação</w:t>
      </w:r>
      <w:r w:rsidR="00932D23">
        <w:rPr>
          <w:rFonts w:ascii="Calibri" w:hAnsi="Calibri" w:cs="Calibri"/>
          <w:sz w:val="24"/>
          <w:szCs w:val="24"/>
        </w:rPr>
        <w:t>,</w:t>
      </w:r>
      <w:r w:rsidR="007D6E1C" w:rsidRPr="00FF389F">
        <w:rPr>
          <w:rFonts w:ascii="Calibri" w:hAnsi="Calibri" w:cs="Calibri"/>
          <w:sz w:val="24"/>
          <w:szCs w:val="24"/>
        </w:rPr>
        <w:t xml:space="preserve"> o processo de aquisição segue para etapa de formalização</w:t>
      </w:r>
      <w:r w:rsidR="00FA4A2F" w:rsidRPr="00FF389F">
        <w:rPr>
          <w:rFonts w:ascii="Calibri" w:hAnsi="Calibri" w:cs="Calibri"/>
          <w:sz w:val="24"/>
          <w:szCs w:val="24"/>
        </w:rPr>
        <w:t xml:space="preserve"> e encerramento</w:t>
      </w:r>
      <w:r w:rsidR="001B22BA">
        <w:rPr>
          <w:rFonts w:ascii="Calibri" w:hAnsi="Calibri" w:cs="Calibri"/>
          <w:sz w:val="24"/>
          <w:szCs w:val="24"/>
        </w:rPr>
        <w:t>.</w:t>
      </w:r>
      <w:r w:rsidR="00990A0E" w:rsidRPr="00FF389F">
        <w:rPr>
          <w:rFonts w:ascii="Calibri" w:hAnsi="Calibri" w:cs="Calibri"/>
          <w:sz w:val="24"/>
          <w:szCs w:val="24"/>
        </w:rPr>
        <w:br/>
      </w:r>
    </w:p>
    <w:p w14:paraId="0EDD5F58" w14:textId="0CE6746B" w:rsidR="00D95297" w:rsidRPr="00FF389F" w:rsidRDefault="000239F1" w:rsidP="00FF389F">
      <w:pPr>
        <w:pStyle w:val="Commarcadores"/>
        <w:numPr>
          <w:ilvl w:val="1"/>
          <w:numId w:val="7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b/>
          <w:bCs/>
          <w:sz w:val="24"/>
          <w:szCs w:val="24"/>
        </w:rPr>
        <w:t>Contratação</w:t>
      </w:r>
    </w:p>
    <w:p w14:paraId="69C76232" w14:textId="0AD4F4E6" w:rsidR="00D95297" w:rsidRPr="00FF389F" w:rsidRDefault="00FA4A2F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 Para contratação, a GEPIN.2 deve enviar o processo para o Jurídico;</w:t>
      </w:r>
    </w:p>
    <w:p w14:paraId="441D72B8" w14:textId="445B00A9" w:rsidR="00FA4A2F" w:rsidRPr="00FF389F" w:rsidRDefault="00FA4A2F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 GEJUR.1 deve receber o processo e validar ou emitir minuta de contrato;</w:t>
      </w:r>
    </w:p>
    <w:p w14:paraId="32513B58" w14:textId="4B7703C6" w:rsidR="00FA4A2F" w:rsidRPr="00FF389F" w:rsidRDefault="00FA4A2F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 GEPIN.2 deve receber a validação ou documento e encaminhar e-mail para o fornecedor via e-mail;</w:t>
      </w:r>
    </w:p>
    <w:p w14:paraId="7BCD7735" w14:textId="3A1481AD" w:rsidR="00FA4A2F" w:rsidRPr="00FF389F" w:rsidRDefault="00FA4A2F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 GEPIN.2 deve proceder com o preenchimento da minuta e solicitar os dados do</w:t>
      </w:r>
      <w:r w:rsidR="00932D23">
        <w:rPr>
          <w:rFonts w:ascii="Calibri" w:hAnsi="Calibri" w:cs="Calibri"/>
          <w:sz w:val="24"/>
          <w:szCs w:val="24"/>
        </w:rPr>
        <w:t>s</w:t>
      </w:r>
      <w:r w:rsidRPr="00FF389F">
        <w:rPr>
          <w:rFonts w:ascii="Calibri" w:hAnsi="Calibri" w:cs="Calibri"/>
          <w:sz w:val="24"/>
          <w:szCs w:val="24"/>
        </w:rPr>
        <w:t xml:space="preserve"> signatário</w:t>
      </w:r>
      <w:r w:rsidR="00932D23">
        <w:rPr>
          <w:rFonts w:ascii="Calibri" w:hAnsi="Calibri" w:cs="Calibri"/>
          <w:sz w:val="24"/>
          <w:szCs w:val="24"/>
        </w:rPr>
        <w:t>s</w:t>
      </w:r>
      <w:r w:rsidRPr="00FF389F">
        <w:rPr>
          <w:rFonts w:ascii="Calibri" w:hAnsi="Calibri" w:cs="Calibri"/>
          <w:sz w:val="24"/>
          <w:szCs w:val="24"/>
        </w:rPr>
        <w:t xml:space="preserve">, confirmação e poderes, </w:t>
      </w:r>
      <w:r w:rsidR="00932D23">
        <w:rPr>
          <w:rFonts w:ascii="Calibri" w:hAnsi="Calibri" w:cs="Calibri"/>
          <w:sz w:val="24"/>
          <w:szCs w:val="24"/>
        </w:rPr>
        <w:t>além do</w:t>
      </w:r>
      <w:r w:rsidRPr="00FF389F">
        <w:rPr>
          <w:rFonts w:ascii="Calibri" w:hAnsi="Calibri" w:cs="Calibri"/>
          <w:sz w:val="24"/>
          <w:szCs w:val="24"/>
        </w:rPr>
        <w:t xml:space="preserve"> cadastro no SEI para assinatura do contrato;</w:t>
      </w:r>
    </w:p>
    <w:p w14:paraId="7A218885" w14:textId="40B68C79" w:rsidR="00BD3CE6" w:rsidRPr="00FF389F" w:rsidRDefault="00FA4A2F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dados</w:t>
      </w:r>
      <w:r w:rsidR="00932D23">
        <w:rPr>
          <w:rFonts w:ascii="Calibri" w:hAnsi="Calibri" w:cs="Calibri"/>
          <w:sz w:val="24"/>
          <w:szCs w:val="24"/>
        </w:rPr>
        <w:t xml:space="preserve"> estiverem</w:t>
      </w:r>
      <w:r w:rsidRPr="00FF389F">
        <w:rPr>
          <w:rFonts w:ascii="Calibri" w:hAnsi="Calibri" w:cs="Calibri"/>
          <w:sz w:val="24"/>
          <w:szCs w:val="24"/>
        </w:rPr>
        <w:t xml:space="preserve"> </w:t>
      </w:r>
      <w:r w:rsidR="00BD3CE6" w:rsidRPr="00FF389F">
        <w:rPr>
          <w:rFonts w:ascii="Calibri" w:hAnsi="Calibri" w:cs="Calibri"/>
          <w:sz w:val="24"/>
          <w:szCs w:val="24"/>
        </w:rPr>
        <w:t>incorretos, a</w:t>
      </w:r>
      <w:r w:rsidRPr="00FF389F">
        <w:rPr>
          <w:rFonts w:ascii="Calibri" w:hAnsi="Calibri" w:cs="Calibri"/>
          <w:sz w:val="24"/>
          <w:szCs w:val="24"/>
        </w:rPr>
        <w:t xml:space="preserve"> </w:t>
      </w:r>
      <w:r w:rsidR="00BD3CE6" w:rsidRPr="00FF389F">
        <w:rPr>
          <w:rFonts w:ascii="Calibri" w:hAnsi="Calibri" w:cs="Calibri"/>
          <w:sz w:val="24"/>
          <w:szCs w:val="24"/>
        </w:rPr>
        <w:t>GEPIN.2 deve fazer print da divergência e encaminhar para o fornecedor. O fornecedor deve receber</w:t>
      </w:r>
      <w:r w:rsidR="00932D23">
        <w:rPr>
          <w:rFonts w:ascii="Calibri" w:hAnsi="Calibri" w:cs="Calibri"/>
          <w:sz w:val="24"/>
          <w:szCs w:val="24"/>
        </w:rPr>
        <w:t xml:space="preserve"> a</w:t>
      </w:r>
      <w:r w:rsidR="00BD3CE6" w:rsidRPr="00FF389F">
        <w:rPr>
          <w:rFonts w:ascii="Calibri" w:hAnsi="Calibri" w:cs="Calibri"/>
          <w:sz w:val="24"/>
          <w:szCs w:val="24"/>
        </w:rPr>
        <w:t xml:space="preserve"> solicitação, realizar ajustes e enviar para GEPIN.2 via SEI. A GEPIN.2 deve verificar </w:t>
      </w:r>
      <w:r w:rsidR="00932D23">
        <w:rPr>
          <w:rFonts w:ascii="Calibri" w:hAnsi="Calibri" w:cs="Calibri"/>
          <w:sz w:val="24"/>
          <w:szCs w:val="24"/>
        </w:rPr>
        <w:t xml:space="preserve">os </w:t>
      </w:r>
      <w:r w:rsidR="00BD3CE6" w:rsidRPr="00FF389F">
        <w:rPr>
          <w:rFonts w:ascii="Calibri" w:hAnsi="Calibri" w:cs="Calibri"/>
          <w:sz w:val="24"/>
          <w:szCs w:val="24"/>
        </w:rPr>
        <w:t>ajustes;</w:t>
      </w:r>
    </w:p>
    <w:p w14:paraId="56607915" w14:textId="1545C71A" w:rsidR="00BD3CE6" w:rsidRPr="00FF389F" w:rsidRDefault="00BD3CE6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dados</w:t>
      </w:r>
      <w:r w:rsidR="00932D23">
        <w:rPr>
          <w:rFonts w:ascii="Calibri" w:hAnsi="Calibri" w:cs="Calibri"/>
          <w:sz w:val="24"/>
          <w:szCs w:val="24"/>
        </w:rPr>
        <w:t xml:space="preserve"> estiverem</w:t>
      </w:r>
      <w:r w:rsidRPr="00FF389F">
        <w:rPr>
          <w:rFonts w:ascii="Calibri" w:hAnsi="Calibri" w:cs="Calibri"/>
          <w:sz w:val="24"/>
          <w:szCs w:val="24"/>
        </w:rPr>
        <w:t xml:space="preserve"> corretos ou ajustados, a GEPIN.2 deve </w:t>
      </w:r>
      <w:r w:rsidR="00932D23">
        <w:rPr>
          <w:rFonts w:ascii="Calibri" w:hAnsi="Calibri" w:cs="Calibri"/>
          <w:sz w:val="24"/>
          <w:szCs w:val="24"/>
        </w:rPr>
        <w:t>s</w:t>
      </w:r>
      <w:r w:rsidRPr="00FF389F">
        <w:rPr>
          <w:rFonts w:ascii="Calibri" w:hAnsi="Calibri" w:cs="Calibri"/>
          <w:sz w:val="24"/>
          <w:szCs w:val="24"/>
        </w:rPr>
        <w:t>olicitar</w:t>
      </w:r>
      <w:r w:rsidR="00932D23">
        <w:rPr>
          <w:rFonts w:ascii="Calibri" w:hAnsi="Calibri" w:cs="Calibri"/>
          <w:sz w:val="24"/>
          <w:szCs w:val="24"/>
        </w:rPr>
        <w:t xml:space="preserve"> a</w:t>
      </w:r>
      <w:r w:rsidRPr="00FF389F">
        <w:rPr>
          <w:rFonts w:ascii="Calibri" w:hAnsi="Calibri" w:cs="Calibri"/>
          <w:sz w:val="24"/>
          <w:szCs w:val="24"/>
        </w:rPr>
        <w:t xml:space="preserve"> assinatura do contrato e em paralelo emitir todas as certidões no ato da assinatura;</w:t>
      </w:r>
    </w:p>
    <w:p w14:paraId="689F5905" w14:textId="6E681864" w:rsidR="00BD3CE6" w:rsidRPr="00FF389F" w:rsidRDefault="00BD3CE6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Para o processo seguir para próxima etapa</w:t>
      </w:r>
      <w:r w:rsidR="00932D23">
        <w:rPr>
          <w:rFonts w:ascii="Calibri" w:hAnsi="Calibri" w:cs="Calibri"/>
          <w:sz w:val="24"/>
          <w:szCs w:val="24"/>
        </w:rPr>
        <w:t>,</w:t>
      </w:r>
      <w:r w:rsidRPr="00FF389F">
        <w:rPr>
          <w:rFonts w:ascii="Calibri" w:hAnsi="Calibri" w:cs="Calibri"/>
          <w:sz w:val="24"/>
          <w:szCs w:val="24"/>
        </w:rPr>
        <w:t xml:space="preserve"> a condicional é que todas as assinaturas sejam </w:t>
      </w:r>
      <w:r w:rsidR="00932D23">
        <w:rPr>
          <w:rFonts w:ascii="Calibri" w:hAnsi="Calibri" w:cs="Calibri"/>
          <w:sz w:val="24"/>
          <w:szCs w:val="24"/>
        </w:rPr>
        <w:t xml:space="preserve">devidamente </w:t>
      </w:r>
      <w:r w:rsidRPr="00FF389F">
        <w:rPr>
          <w:rFonts w:ascii="Calibri" w:hAnsi="Calibri" w:cs="Calibri"/>
          <w:sz w:val="24"/>
          <w:szCs w:val="24"/>
        </w:rPr>
        <w:t xml:space="preserve">coletadas, </w:t>
      </w:r>
      <w:r w:rsidR="00932D23">
        <w:rPr>
          <w:rFonts w:ascii="Calibri" w:hAnsi="Calibri" w:cs="Calibri"/>
          <w:sz w:val="24"/>
          <w:szCs w:val="24"/>
        </w:rPr>
        <w:t xml:space="preserve">assim, </w:t>
      </w:r>
      <w:r w:rsidRPr="00FF389F">
        <w:rPr>
          <w:rFonts w:ascii="Calibri" w:hAnsi="Calibri" w:cs="Calibri"/>
          <w:sz w:val="24"/>
          <w:szCs w:val="24"/>
        </w:rPr>
        <w:t>a GEPIN.2 deve conferir todas as assinaturas;</w:t>
      </w:r>
    </w:p>
    <w:p w14:paraId="719C99D8" w14:textId="0E0B4B67" w:rsidR="00BD3CE6" w:rsidRPr="00FF389F" w:rsidRDefault="00BD3CE6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aparentar erro nas assinatura</w:t>
      </w:r>
      <w:r w:rsidR="00932D23">
        <w:rPr>
          <w:rFonts w:ascii="Calibri" w:hAnsi="Calibri" w:cs="Calibri"/>
          <w:sz w:val="24"/>
          <w:szCs w:val="24"/>
        </w:rPr>
        <w:t>s</w:t>
      </w:r>
      <w:r w:rsidRPr="00FF389F">
        <w:rPr>
          <w:rFonts w:ascii="Calibri" w:hAnsi="Calibri" w:cs="Calibri"/>
          <w:sz w:val="24"/>
          <w:szCs w:val="24"/>
        </w:rPr>
        <w:t>, a GEPIN.2 deve refazer o contrato e volta</w:t>
      </w:r>
      <w:r w:rsidR="00932D23">
        <w:rPr>
          <w:rFonts w:ascii="Calibri" w:hAnsi="Calibri" w:cs="Calibri"/>
          <w:sz w:val="24"/>
          <w:szCs w:val="24"/>
        </w:rPr>
        <w:t>r</w:t>
      </w:r>
      <w:r w:rsidRPr="00FF389F">
        <w:rPr>
          <w:rFonts w:ascii="Calibri" w:hAnsi="Calibri" w:cs="Calibri"/>
          <w:sz w:val="24"/>
          <w:szCs w:val="24"/>
        </w:rPr>
        <w:t xml:space="preserve"> para</w:t>
      </w:r>
      <w:r w:rsidR="00932D23">
        <w:rPr>
          <w:rFonts w:ascii="Calibri" w:hAnsi="Calibri" w:cs="Calibri"/>
          <w:sz w:val="24"/>
          <w:szCs w:val="24"/>
        </w:rPr>
        <w:t xml:space="preserve"> as</w:t>
      </w:r>
      <w:r w:rsidRPr="00FF389F">
        <w:rPr>
          <w:rFonts w:ascii="Calibri" w:hAnsi="Calibri" w:cs="Calibri"/>
          <w:sz w:val="24"/>
          <w:szCs w:val="24"/>
        </w:rPr>
        <w:t xml:space="preserve"> atividades de assinaturas dos signatários;</w:t>
      </w:r>
    </w:p>
    <w:p w14:paraId="5779ACDA" w14:textId="2C41759D" w:rsidR="00BD3CE6" w:rsidRPr="00FF389F" w:rsidRDefault="00BD3CE6" w:rsidP="00FF389F">
      <w:pPr>
        <w:pStyle w:val="Commarcadores"/>
        <w:numPr>
          <w:ilvl w:val="3"/>
          <w:numId w:val="7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Se não apresenta</w:t>
      </w:r>
      <w:r w:rsidR="00932D23">
        <w:rPr>
          <w:rFonts w:ascii="Calibri" w:hAnsi="Calibri" w:cs="Calibri"/>
          <w:sz w:val="24"/>
          <w:szCs w:val="24"/>
        </w:rPr>
        <w:t>r</w:t>
      </w:r>
      <w:r w:rsidRPr="00FF389F">
        <w:rPr>
          <w:rFonts w:ascii="Calibri" w:hAnsi="Calibri" w:cs="Calibri"/>
          <w:sz w:val="24"/>
          <w:szCs w:val="24"/>
        </w:rPr>
        <w:t xml:space="preserve"> erro</w:t>
      </w:r>
      <w:r w:rsidR="00932D23">
        <w:rPr>
          <w:rFonts w:ascii="Calibri" w:hAnsi="Calibri" w:cs="Calibri"/>
          <w:sz w:val="24"/>
          <w:szCs w:val="24"/>
        </w:rPr>
        <w:t>,</w:t>
      </w:r>
      <w:r w:rsidRPr="00FF389F">
        <w:rPr>
          <w:rFonts w:ascii="Calibri" w:hAnsi="Calibri" w:cs="Calibri"/>
          <w:sz w:val="24"/>
          <w:szCs w:val="24"/>
        </w:rPr>
        <w:t xml:space="preserve"> o processo </w:t>
      </w:r>
      <w:r w:rsidR="00932D23">
        <w:rPr>
          <w:rFonts w:ascii="Calibri" w:hAnsi="Calibri" w:cs="Calibri"/>
          <w:sz w:val="24"/>
          <w:szCs w:val="24"/>
        </w:rPr>
        <w:t xml:space="preserve">deve seguir </w:t>
      </w:r>
      <w:r w:rsidRPr="00FF389F">
        <w:rPr>
          <w:rFonts w:ascii="Calibri" w:hAnsi="Calibri" w:cs="Calibri"/>
          <w:sz w:val="24"/>
          <w:szCs w:val="24"/>
        </w:rPr>
        <w:t>para etapa de formalização e encerramento.</w:t>
      </w:r>
    </w:p>
    <w:p w14:paraId="47B9C378" w14:textId="6781B7DE" w:rsidR="00D95297" w:rsidRPr="00FF389F" w:rsidRDefault="00D2438B" w:rsidP="00FA4A2F">
      <w:pPr>
        <w:pStyle w:val="Commarcadores"/>
        <w:numPr>
          <w:ilvl w:val="0"/>
          <w:numId w:val="0"/>
        </w:numPr>
        <w:ind w:left="360" w:right="-858" w:hanging="360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lastRenderedPageBreak/>
        <w:br/>
      </w:r>
    </w:p>
    <w:p w14:paraId="635D44AC" w14:textId="2FFD02B1" w:rsidR="00D95297" w:rsidRPr="00FF389F" w:rsidRDefault="005B5670" w:rsidP="00FF389F">
      <w:pPr>
        <w:pStyle w:val="Commarcadores"/>
        <w:numPr>
          <w:ilvl w:val="1"/>
          <w:numId w:val="7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b/>
          <w:bCs/>
          <w:sz w:val="24"/>
          <w:szCs w:val="24"/>
        </w:rPr>
        <w:t>Formalização e encerramento da contratação/aquisição</w:t>
      </w:r>
    </w:p>
    <w:p w14:paraId="352352E4" w14:textId="0F6AAF54" w:rsidR="00D95297" w:rsidRPr="00FF389F" w:rsidRDefault="00887856" w:rsidP="00FF389F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Com o contrato assinado</w:t>
      </w:r>
      <w:r w:rsidR="002E7B98">
        <w:rPr>
          <w:rFonts w:ascii="Calibri" w:hAnsi="Calibri" w:cs="Calibri"/>
          <w:sz w:val="24"/>
          <w:szCs w:val="24"/>
        </w:rPr>
        <w:t>,</w:t>
      </w:r>
      <w:r w:rsidRPr="00FF389F">
        <w:rPr>
          <w:rFonts w:ascii="Calibri" w:hAnsi="Calibri" w:cs="Calibri"/>
          <w:sz w:val="24"/>
          <w:szCs w:val="24"/>
        </w:rPr>
        <w:t xml:space="preserve"> a GEPIN.2 deve enviar para área técnica e </w:t>
      </w:r>
      <w:r w:rsidR="002E7B98">
        <w:rPr>
          <w:rFonts w:ascii="Calibri" w:hAnsi="Calibri" w:cs="Calibri"/>
          <w:sz w:val="24"/>
          <w:szCs w:val="24"/>
        </w:rPr>
        <w:t xml:space="preserve">para o </w:t>
      </w:r>
      <w:r w:rsidRPr="00FF389F">
        <w:rPr>
          <w:rFonts w:ascii="Calibri" w:hAnsi="Calibri" w:cs="Calibri"/>
          <w:sz w:val="24"/>
          <w:szCs w:val="24"/>
        </w:rPr>
        <w:t>fornecedor;</w:t>
      </w:r>
    </w:p>
    <w:p w14:paraId="42A777E5" w14:textId="77777777" w:rsidR="002E7B98" w:rsidRDefault="00887856" w:rsidP="002E7B98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Tanto para </w:t>
      </w:r>
      <w:r w:rsidR="002E7B98">
        <w:rPr>
          <w:rFonts w:ascii="Calibri" w:hAnsi="Calibri" w:cs="Calibri"/>
          <w:sz w:val="24"/>
          <w:szCs w:val="24"/>
        </w:rPr>
        <w:t>a</w:t>
      </w:r>
      <w:r w:rsidRPr="00FF389F">
        <w:rPr>
          <w:rFonts w:ascii="Calibri" w:hAnsi="Calibri" w:cs="Calibri"/>
          <w:sz w:val="24"/>
          <w:szCs w:val="24"/>
        </w:rPr>
        <w:t>quisição quanto para contratação, a GEPIN.2 deve realizar a formalização e prestação de contas no processo de “Publicidade Legal”;</w:t>
      </w:r>
    </w:p>
    <w:p w14:paraId="7378175B" w14:textId="7DFC9C41" w:rsidR="00D95297" w:rsidRPr="002E7B98" w:rsidRDefault="00887856" w:rsidP="002E7B98">
      <w:pPr>
        <w:pStyle w:val="Commarcadores"/>
        <w:numPr>
          <w:ilvl w:val="2"/>
          <w:numId w:val="7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2E7B98">
        <w:rPr>
          <w:rFonts w:ascii="Calibri" w:hAnsi="Calibri" w:cs="Calibri"/>
          <w:sz w:val="24"/>
          <w:szCs w:val="24"/>
        </w:rPr>
        <w:t xml:space="preserve">Após publicação, a GEPIN.2 deve salvar processo na rede DSP, finalizando como </w:t>
      </w:r>
      <w:r w:rsidR="002E7B98">
        <w:rPr>
          <w:rFonts w:ascii="Calibri" w:hAnsi="Calibri" w:cs="Calibri"/>
          <w:sz w:val="24"/>
          <w:szCs w:val="24"/>
        </w:rPr>
        <w:t>a</w:t>
      </w:r>
      <w:r w:rsidRPr="002E7B98">
        <w:rPr>
          <w:rFonts w:ascii="Calibri" w:hAnsi="Calibri" w:cs="Calibri"/>
          <w:sz w:val="24"/>
          <w:szCs w:val="24"/>
        </w:rPr>
        <w:t>quisição/</w:t>
      </w:r>
      <w:r w:rsidR="002E7B98">
        <w:rPr>
          <w:rFonts w:ascii="Calibri" w:hAnsi="Calibri" w:cs="Calibri"/>
          <w:sz w:val="24"/>
          <w:szCs w:val="24"/>
        </w:rPr>
        <w:t>c</w:t>
      </w:r>
      <w:r w:rsidRPr="002E7B98">
        <w:rPr>
          <w:rFonts w:ascii="Calibri" w:hAnsi="Calibri" w:cs="Calibri"/>
          <w:sz w:val="24"/>
          <w:szCs w:val="24"/>
        </w:rPr>
        <w:t>ontratação concluída.</w:t>
      </w:r>
    </w:p>
    <w:p w14:paraId="46AEA616" w14:textId="432E8E44" w:rsidR="00812C63" w:rsidRPr="00FF389F" w:rsidRDefault="00812C63" w:rsidP="00FF389F">
      <w:pPr>
        <w:pStyle w:val="Ttulo1"/>
        <w:numPr>
          <w:ilvl w:val="0"/>
          <w:numId w:val="7"/>
        </w:numPr>
        <w:ind w:left="-284" w:right="-858"/>
        <w:jc w:val="both"/>
        <w:rPr>
          <w:rFonts w:ascii="Calibri" w:hAnsi="Calibri" w:cs="Calibri"/>
          <w:szCs w:val="24"/>
        </w:rPr>
      </w:pPr>
      <w:r w:rsidRPr="00FF389F">
        <w:rPr>
          <w:rFonts w:ascii="Calibri" w:hAnsi="Calibri" w:cs="Calibri"/>
          <w:szCs w:val="24"/>
        </w:rPr>
        <w:t>Plano de Continuidade do Neg</w:t>
      </w:r>
      <w:r w:rsidR="0025651C" w:rsidRPr="00FF389F">
        <w:rPr>
          <w:rFonts w:ascii="Calibri" w:hAnsi="Calibri" w:cs="Calibri"/>
          <w:szCs w:val="24"/>
        </w:rPr>
        <w:t>ócio</w:t>
      </w:r>
    </w:p>
    <w:p w14:paraId="6C771C27" w14:textId="5E697B45" w:rsidR="0025651C" w:rsidRPr="00FF389F" w:rsidRDefault="008C27E5" w:rsidP="0025651C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Não mencionado no processo</w:t>
      </w:r>
      <w:r w:rsidR="00157A80" w:rsidRPr="00FF389F">
        <w:rPr>
          <w:rFonts w:ascii="Calibri" w:hAnsi="Calibri" w:cs="Calibri"/>
          <w:sz w:val="24"/>
          <w:szCs w:val="24"/>
        </w:rPr>
        <w:t>.</w:t>
      </w:r>
    </w:p>
    <w:p w14:paraId="3623215E" w14:textId="2F5ABA6D" w:rsidR="00E56990" w:rsidRPr="00FF389F" w:rsidRDefault="00146168" w:rsidP="00FF389F">
      <w:pPr>
        <w:pStyle w:val="Ttulo1"/>
        <w:numPr>
          <w:ilvl w:val="0"/>
          <w:numId w:val="7"/>
        </w:numPr>
        <w:ind w:left="-284" w:right="-858"/>
        <w:jc w:val="both"/>
        <w:rPr>
          <w:rFonts w:ascii="Calibri" w:hAnsi="Calibri" w:cs="Calibri"/>
          <w:szCs w:val="24"/>
        </w:rPr>
      </w:pPr>
      <w:r w:rsidRPr="00FF389F">
        <w:rPr>
          <w:rFonts w:ascii="Calibri" w:hAnsi="Calibri" w:cs="Calibri"/>
          <w:szCs w:val="24"/>
        </w:rPr>
        <w:t>Subprocessos</w:t>
      </w:r>
    </w:p>
    <w:p w14:paraId="4CDA84D5" w14:textId="430C8289" w:rsidR="008C27E5" w:rsidRPr="00FF389F" w:rsidRDefault="002C5E20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Aprovação DAD</w:t>
      </w:r>
      <w:r w:rsidR="00BA258E" w:rsidRPr="00FF389F">
        <w:rPr>
          <w:rFonts w:ascii="Calibri" w:hAnsi="Calibri" w:cs="Calibri"/>
          <w:sz w:val="24"/>
          <w:szCs w:val="24"/>
        </w:rPr>
        <w:t>;</w:t>
      </w:r>
    </w:p>
    <w:p w14:paraId="1DAE1B9A" w14:textId="51F899A9" w:rsidR="007B3031" w:rsidRPr="00FF389F" w:rsidRDefault="007B3031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Processo tratativa da solicitação</w:t>
      </w:r>
      <w:r w:rsidR="00BA258E" w:rsidRPr="00FF389F">
        <w:rPr>
          <w:rFonts w:ascii="Calibri" w:hAnsi="Calibri" w:cs="Calibri"/>
          <w:sz w:val="24"/>
          <w:szCs w:val="24"/>
        </w:rPr>
        <w:t>;</w:t>
      </w:r>
    </w:p>
    <w:p w14:paraId="0E265E64" w14:textId="492BC4B5" w:rsidR="00BA258E" w:rsidRPr="00FF389F" w:rsidRDefault="004E41ED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Aprovação Diretoria Colegiada</w:t>
      </w:r>
      <w:r w:rsidR="00BA258E" w:rsidRPr="00FF389F">
        <w:rPr>
          <w:rFonts w:ascii="Calibri" w:hAnsi="Calibri" w:cs="Calibri"/>
          <w:sz w:val="24"/>
          <w:szCs w:val="24"/>
        </w:rPr>
        <w:t>;</w:t>
      </w:r>
    </w:p>
    <w:p w14:paraId="18766CAE" w14:textId="456F3DC2" w:rsidR="00BA258E" w:rsidRPr="00FF389F" w:rsidRDefault="005C0CC1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Análise</w:t>
      </w:r>
      <w:r w:rsidR="00BA258E" w:rsidRPr="00FF389F">
        <w:rPr>
          <w:rFonts w:ascii="Calibri" w:hAnsi="Calibri" w:cs="Calibri"/>
          <w:sz w:val="24"/>
          <w:szCs w:val="24"/>
        </w:rPr>
        <w:t xml:space="preserve"> da conformidade do COAUD;</w:t>
      </w:r>
    </w:p>
    <w:p w14:paraId="421C33C0" w14:textId="77777777" w:rsidR="00442AF3" w:rsidRPr="00FF389F" w:rsidRDefault="005C0CC1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Aprovação CCA;</w:t>
      </w:r>
    </w:p>
    <w:p w14:paraId="32FB69E6" w14:textId="77777777" w:rsidR="00442AF3" w:rsidRPr="00FF389F" w:rsidRDefault="00442AF3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Aprovação Conselho administrativo;</w:t>
      </w:r>
    </w:p>
    <w:p w14:paraId="343E22CB" w14:textId="77777777" w:rsidR="005B36F0" w:rsidRPr="00FF389F" w:rsidRDefault="005B36F0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Atesto da área técnica;</w:t>
      </w:r>
    </w:p>
    <w:p w14:paraId="072F0944" w14:textId="46E8DE4C" w:rsidR="00DB42D3" w:rsidRPr="00FF389F" w:rsidRDefault="00165E5E" w:rsidP="00F962D7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CL.010 </w:t>
      </w:r>
      <w:r w:rsidR="006D1F2A" w:rsidRPr="00FF389F">
        <w:rPr>
          <w:rFonts w:ascii="Calibri" w:hAnsi="Calibri" w:cs="Calibri"/>
          <w:sz w:val="24"/>
          <w:szCs w:val="24"/>
        </w:rPr>
        <w:t>Public</w:t>
      </w:r>
      <w:r w:rsidRPr="00FF389F">
        <w:rPr>
          <w:rFonts w:ascii="Calibri" w:hAnsi="Calibri" w:cs="Calibri"/>
          <w:sz w:val="24"/>
          <w:szCs w:val="24"/>
        </w:rPr>
        <w:t xml:space="preserve">idade </w:t>
      </w:r>
      <w:r w:rsidR="006D1F2A" w:rsidRPr="00FF389F">
        <w:rPr>
          <w:rFonts w:ascii="Calibri" w:hAnsi="Calibri" w:cs="Calibri"/>
          <w:sz w:val="24"/>
          <w:szCs w:val="24"/>
        </w:rPr>
        <w:t>legal</w:t>
      </w:r>
      <w:r w:rsidR="001B22BA">
        <w:rPr>
          <w:rFonts w:ascii="Calibri" w:hAnsi="Calibri" w:cs="Calibri"/>
          <w:sz w:val="24"/>
          <w:szCs w:val="24"/>
        </w:rPr>
        <w:t>.</w:t>
      </w:r>
    </w:p>
    <w:p w14:paraId="791151DE" w14:textId="77777777" w:rsidR="001835AF" w:rsidRPr="00FF389F" w:rsidRDefault="001835AF" w:rsidP="00FF389F">
      <w:pPr>
        <w:pStyle w:val="Ttulo1"/>
        <w:numPr>
          <w:ilvl w:val="0"/>
          <w:numId w:val="7"/>
        </w:numPr>
        <w:ind w:left="-284" w:right="-858"/>
        <w:jc w:val="both"/>
        <w:rPr>
          <w:rFonts w:ascii="Calibri" w:hAnsi="Calibri" w:cs="Calibri"/>
          <w:szCs w:val="24"/>
        </w:rPr>
      </w:pPr>
      <w:bookmarkStart w:id="1" w:name="_Hlk199239136"/>
      <w:r w:rsidRPr="00FF389F">
        <w:rPr>
          <w:rFonts w:ascii="Calibri" w:hAnsi="Calibri" w:cs="Calibri"/>
          <w:szCs w:val="24"/>
        </w:rPr>
        <w:t>Recursos</w:t>
      </w:r>
    </w:p>
    <w:p w14:paraId="77528891" w14:textId="523504D2" w:rsidR="00366BFF" w:rsidRPr="00FF389F" w:rsidRDefault="00366BFF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Rede intranet e sistemas</w:t>
      </w:r>
      <w:r w:rsidR="00BA3A0A" w:rsidRPr="00FF389F">
        <w:rPr>
          <w:rFonts w:ascii="Calibri" w:hAnsi="Calibri" w:cs="Calibri"/>
          <w:sz w:val="24"/>
          <w:szCs w:val="24"/>
        </w:rPr>
        <w:t>:</w:t>
      </w:r>
      <w:r w:rsidRPr="00FF389F">
        <w:rPr>
          <w:rFonts w:ascii="Calibri" w:hAnsi="Calibri" w:cs="Calibri"/>
          <w:sz w:val="24"/>
          <w:szCs w:val="24"/>
        </w:rPr>
        <w:t xml:space="preserve"> </w:t>
      </w:r>
      <w:r w:rsidR="00F962D7" w:rsidRPr="00FF389F">
        <w:rPr>
          <w:rFonts w:ascii="Calibri" w:hAnsi="Calibri" w:cs="Calibri"/>
          <w:sz w:val="24"/>
          <w:szCs w:val="24"/>
        </w:rPr>
        <w:t>SEI, AUDESP</w:t>
      </w:r>
      <w:r w:rsidR="00EF4136" w:rsidRPr="00FF389F">
        <w:rPr>
          <w:rFonts w:ascii="Calibri" w:hAnsi="Calibri" w:cs="Calibri"/>
          <w:sz w:val="24"/>
          <w:szCs w:val="24"/>
        </w:rPr>
        <w:t>;</w:t>
      </w:r>
    </w:p>
    <w:p w14:paraId="1E577715" w14:textId="5706C8C0" w:rsidR="001835AF" w:rsidRPr="00FF389F" w:rsidRDefault="001835AF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Meios de comunicação</w:t>
      </w:r>
      <w:r w:rsidR="00BA3A0A" w:rsidRPr="00FF389F">
        <w:rPr>
          <w:rFonts w:ascii="Calibri" w:hAnsi="Calibri" w:cs="Calibri"/>
          <w:sz w:val="24"/>
          <w:szCs w:val="24"/>
        </w:rPr>
        <w:t>:</w:t>
      </w:r>
      <w:r w:rsidRPr="00FF389F">
        <w:rPr>
          <w:rFonts w:ascii="Calibri" w:hAnsi="Calibri" w:cs="Calibri"/>
          <w:sz w:val="24"/>
          <w:szCs w:val="24"/>
        </w:rPr>
        <w:t xml:space="preserve"> E-mail corporativo</w:t>
      </w:r>
      <w:r w:rsidR="00EF4136" w:rsidRPr="00FF389F">
        <w:rPr>
          <w:rFonts w:ascii="Calibri" w:hAnsi="Calibri" w:cs="Calibri"/>
          <w:sz w:val="24"/>
          <w:szCs w:val="24"/>
        </w:rPr>
        <w:t>;</w:t>
      </w:r>
    </w:p>
    <w:p w14:paraId="1C801BD3" w14:textId="449FBE7D" w:rsidR="001835AF" w:rsidRPr="00FF389F" w:rsidRDefault="001835AF" w:rsidP="003537DB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Acessos ao Site</w:t>
      </w:r>
      <w:r w:rsidR="0058663D" w:rsidRPr="00FF389F">
        <w:rPr>
          <w:rFonts w:ascii="Calibri" w:hAnsi="Calibri" w:cs="Calibri"/>
          <w:sz w:val="24"/>
          <w:szCs w:val="24"/>
        </w:rPr>
        <w:t xml:space="preserve"> </w:t>
      </w:r>
      <w:r w:rsidR="003537DB" w:rsidRPr="00FF389F">
        <w:rPr>
          <w:rFonts w:ascii="Calibri" w:hAnsi="Calibri" w:cs="Calibri"/>
          <w:sz w:val="24"/>
          <w:szCs w:val="24"/>
        </w:rPr>
        <w:t>DSP</w:t>
      </w:r>
      <w:r w:rsidR="00EF4136" w:rsidRPr="00FF389F">
        <w:rPr>
          <w:rFonts w:ascii="Calibri" w:hAnsi="Calibri" w:cs="Calibri"/>
          <w:sz w:val="24"/>
          <w:szCs w:val="24"/>
        </w:rPr>
        <w:t>;</w:t>
      </w:r>
    </w:p>
    <w:p w14:paraId="30923CC0" w14:textId="6928C7A0" w:rsidR="001835AF" w:rsidRPr="00FF389F" w:rsidRDefault="000048E1" w:rsidP="00A91829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Documentos</w:t>
      </w:r>
      <w:r w:rsidR="001835AF" w:rsidRPr="00FF389F">
        <w:rPr>
          <w:rFonts w:ascii="Calibri" w:hAnsi="Calibri" w:cs="Calibri"/>
          <w:sz w:val="24"/>
          <w:szCs w:val="24"/>
        </w:rPr>
        <w:t xml:space="preserve"> obrigatórios</w:t>
      </w:r>
      <w:bookmarkEnd w:id="1"/>
      <w:r w:rsidR="00AE15B2" w:rsidRPr="00FF389F">
        <w:rPr>
          <w:rFonts w:ascii="Calibri" w:hAnsi="Calibri" w:cs="Calibri"/>
          <w:sz w:val="24"/>
          <w:szCs w:val="24"/>
        </w:rPr>
        <w:t>:</w:t>
      </w:r>
      <w:r w:rsidR="008639ED" w:rsidRPr="00FF389F">
        <w:rPr>
          <w:rFonts w:ascii="Calibri" w:hAnsi="Calibri" w:cs="Calibri"/>
          <w:sz w:val="24"/>
          <w:szCs w:val="24"/>
        </w:rPr>
        <w:t xml:space="preserve"> </w:t>
      </w:r>
      <w:r w:rsidR="00F03922" w:rsidRPr="00FF389F">
        <w:rPr>
          <w:rFonts w:ascii="Calibri" w:hAnsi="Calibri" w:cs="Calibri"/>
          <w:sz w:val="24"/>
          <w:szCs w:val="24"/>
        </w:rPr>
        <w:t>m</w:t>
      </w:r>
      <w:r w:rsidR="00A91829" w:rsidRPr="00FF389F">
        <w:rPr>
          <w:rFonts w:ascii="Calibri" w:hAnsi="Calibri" w:cs="Calibri"/>
          <w:sz w:val="24"/>
          <w:szCs w:val="24"/>
        </w:rPr>
        <w:t>emorando de requisição, estudo técnico preliminar (ETP), Termo de referência, mínimo 3 pesquisas de preço (proposta comercial), no mínimo uma pesquisa pública dentro das mencionadas, AVO, Certidões negativas da empresa a ser contratada</w:t>
      </w:r>
      <w:bookmarkStart w:id="2" w:name="_dx_frag_EndFragment"/>
      <w:bookmarkEnd w:id="2"/>
      <w:r w:rsidR="00EF4136" w:rsidRPr="00FF389F">
        <w:rPr>
          <w:rFonts w:ascii="Calibri" w:hAnsi="Calibri" w:cs="Calibri"/>
          <w:sz w:val="24"/>
          <w:szCs w:val="24"/>
        </w:rPr>
        <w:t>;</w:t>
      </w:r>
    </w:p>
    <w:p w14:paraId="5944106B" w14:textId="367A1EE4" w:rsidR="005D1B5D" w:rsidRPr="00FF389F" w:rsidRDefault="005D1B5D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Excel</w:t>
      </w:r>
      <w:r w:rsidR="0058663D" w:rsidRPr="00FF389F">
        <w:rPr>
          <w:rFonts w:ascii="Calibri" w:hAnsi="Calibri" w:cs="Calibri"/>
          <w:sz w:val="24"/>
          <w:szCs w:val="24"/>
        </w:rPr>
        <w:t xml:space="preserve"> e Word.</w:t>
      </w:r>
    </w:p>
    <w:p w14:paraId="7531515C" w14:textId="77777777" w:rsidR="001835AF" w:rsidRPr="00FF389F" w:rsidRDefault="001835AF" w:rsidP="00FF389F">
      <w:pPr>
        <w:pStyle w:val="Ttulo1"/>
        <w:numPr>
          <w:ilvl w:val="0"/>
          <w:numId w:val="7"/>
        </w:numPr>
        <w:ind w:left="-284" w:right="-858"/>
        <w:jc w:val="both"/>
        <w:rPr>
          <w:rFonts w:ascii="Calibri" w:hAnsi="Calibri" w:cs="Calibri"/>
          <w:szCs w:val="24"/>
        </w:rPr>
      </w:pPr>
      <w:r w:rsidRPr="00FF389F">
        <w:rPr>
          <w:rFonts w:ascii="Calibri" w:hAnsi="Calibri" w:cs="Calibri"/>
          <w:szCs w:val="24"/>
        </w:rPr>
        <w:t>Indicadores de Desempenho</w:t>
      </w:r>
    </w:p>
    <w:p w14:paraId="4CAE9CE4" w14:textId="405447E6" w:rsidR="00FD2802" w:rsidRPr="00FF389F" w:rsidRDefault="001835AF" w:rsidP="00033CAB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 xml:space="preserve">Não </w:t>
      </w:r>
      <w:r w:rsidR="00EF4136" w:rsidRPr="00FF389F">
        <w:rPr>
          <w:rFonts w:ascii="Calibri" w:hAnsi="Calibri" w:cs="Calibri"/>
          <w:sz w:val="24"/>
          <w:szCs w:val="24"/>
        </w:rPr>
        <w:t>foram apontados no processo.</w:t>
      </w:r>
    </w:p>
    <w:p w14:paraId="1C295F94" w14:textId="77777777" w:rsidR="00414C72" w:rsidRPr="00FF389F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  <w:sectPr w:rsidR="00414C72" w:rsidRPr="00FF389F" w:rsidSect="006B103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2127" w:right="1800" w:bottom="1440" w:left="1800" w:header="720" w:footer="720" w:gutter="0"/>
          <w:cols w:space="720"/>
          <w:docGrid w:linePitch="360"/>
        </w:sectPr>
      </w:pPr>
    </w:p>
    <w:p w14:paraId="270C757E" w14:textId="1458617F" w:rsidR="008820DE" w:rsidRPr="00FF389F" w:rsidRDefault="001A44F1" w:rsidP="00FF389F">
      <w:pPr>
        <w:pStyle w:val="Ttulo1"/>
        <w:numPr>
          <w:ilvl w:val="0"/>
          <w:numId w:val="7"/>
        </w:numPr>
        <w:ind w:left="-284" w:right="-858"/>
        <w:jc w:val="both"/>
        <w:rPr>
          <w:rFonts w:ascii="Calibri" w:hAnsi="Calibri" w:cs="Calibri"/>
          <w:szCs w:val="24"/>
        </w:rPr>
      </w:pPr>
      <w:r w:rsidRPr="00FF389F">
        <w:rPr>
          <w:rFonts w:ascii="Calibri" w:hAnsi="Calibri" w:cs="Calibri"/>
          <w:szCs w:val="24"/>
        </w:rPr>
        <w:lastRenderedPageBreak/>
        <w:t>Fluxo</w:t>
      </w:r>
    </w:p>
    <w:p w14:paraId="61B1B749" w14:textId="0CD5B50C" w:rsidR="00414C72" w:rsidRPr="00FF389F" w:rsidRDefault="001A44F1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  <w:r w:rsidRPr="00FF389F">
        <w:rPr>
          <w:noProof/>
          <w:sz w:val="24"/>
          <w:szCs w:val="24"/>
        </w:rPr>
        <w:drawing>
          <wp:inline distT="0" distB="0" distL="0" distR="0" wp14:anchorId="7D8F5477" wp14:editId="286507CC">
            <wp:extent cx="8659109" cy="4245281"/>
            <wp:effectExtent l="0" t="0" r="8890" b="3175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22FDD827-8E36-4D50-8F0B-16699C5C70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22FDD827-8E36-4D50-8F0B-16699C5C70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59109" cy="424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A0B6" w14:textId="77777777" w:rsidR="00414C72" w:rsidRPr="00FF389F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228B2A76" w14:textId="77777777" w:rsidR="00414C72" w:rsidRPr="00FF389F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  <w:sectPr w:rsidR="00414C72" w:rsidRPr="00FF389F" w:rsidSect="00414C72">
          <w:headerReference w:type="default" r:id="rId15"/>
          <w:pgSz w:w="15840" w:h="12240" w:orient="landscape"/>
          <w:pgMar w:top="1800" w:right="2127" w:bottom="1800" w:left="1440" w:header="720" w:footer="720" w:gutter="0"/>
          <w:cols w:space="720"/>
          <w:docGrid w:linePitch="360"/>
        </w:sectPr>
      </w:pPr>
    </w:p>
    <w:p w14:paraId="2CE32EE7" w14:textId="77777777" w:rsidR="00414C72" w:rsidRPr="00FF389F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6C8A4ADD" w14:textId="7CD4BAD2" w:rsidR="008820DE" w:rsidRPr="00FF389F" w:rsidRDefault="008820DE" w:rsidP="004A385E">
      <w:pPr>
        <w:ind w:left="-993"/>
        <w:jc w:val="center"/>
        <w:rPr>
          <w:rFonts w:ascii="Calibri" w:hAnsi="Calibri" w:cs="Calibri"/>
          <w:sz w:val="24"/>
          <w:szCs w:val="24"/>
        </w:rPr>
      </w:pPr>
      <w:r w:rsidRPr="00FF389F">
        <w:rPr>
          <w:rFonts w:ascii="Calibri" w:hAnsi="Calibri" w:cs="Calibri"/>
          <w:sz w:val="24"/>
          <w:szCs w:val="24"/>
        </w:rPr>
        <w:t>Controle de Histórico de Revisões</w:t>
      </w:r>
    </w:p>
    <w:tbl>
      <w:tblPr>
        <w:tblStyle w:val="Tabelacomgrade"/>
        <w:tblW w:w="1075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6"/>
        <w:gridCol w:w="4140"/>
        <w:gridCol w:w="2254"/>
        <w:gridCol w:w="1824"/>
        <w:gridCol w:w="1406"/>
      </w:tblGrid>
      <w:tr w:rsidR="00414C72" w:rsidRPr="00FF389F" w14:paraId="2220E344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7EA4C872" w14:textId="68362F20" w:rsidR="005C6737" w:rsidRPr="00FF389F" w:rsidRDefault="005C6737" w:rsidP="00E26C3C">
            <w:pPr>
              <w:ind w:left="27" w:right="-858"/>
              <w:jc w:val="both"/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</w:pPr>
            <w:r w:rsidRPr="00FF389F"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4227" w:type="dxa"/>
            <w:vAlign w:val="center"/>
          </w:tcPr>
          <w:p w14:paraId="12AABD8B" w14:textId="431762A0" w:rsidR="005C6737" w:rsidRPr="00FF389F" w:rsidRDefault="005C6737" w:rsidP="00E26C3C">
            <w:pPr>
              <w:ind w:left="32" w:right="-858"/>
              <w:jc w:val="both"/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</w:pPr>
            <w:r w:rsidRPr="00FF389F"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  <w:t>Relato</w:t>
            </w:r>
          </w:p>
        </w:tc>
        <w:tc>
          <w:tcPr>
            <w:tcW w:w="2294" w:type="dxa"/>
            <w:vAlign w:val="center"/>
          </w:tcPr>
          <w:p w14:paraId="3B36485A" w14:textId="7B7BB62C" w:rsidR="005C6737" w:rsidRPr="00FF389F" w:rsidRDefault="005C6737" w:rsidP="00E26C3C">
            <w:pPr>
              <w:ind w:right="-858"/>
              <w:jc w:val="both"/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</w:pPr>
            <w:r w:rsidRPr="00FF389F"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  <w:t>Revisor</w:t>
            </w:r>
          </w:p>
        </w:tc>
        <w:tc>
          <w:tcPr>
            <w:tcW w:w="1836" w:type="dxa"/>
          </w:tcPr>
          <w:p w14:paraId="072BAEDE" w14:textId="05C19028" w:rsidR="005C6737" w:rsidRPr="00FF389F" w:rsidRDefault="005C6737" w:rsidP="00E26C3C">
            <w:pPr>
              <w:ind w:left="164" w:right="-858"/>
              <w:jc w:val="both"/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</w:pPr>
            <w:r w:rsidRPr="00FF389F"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  <w:t>Aprovador</w:t>
            </w:r>
          </w:p>
        </w:tc>
        <w:tc>
          <w:tcPr>
            <w:tcW w:w="1264" w:type="dxa"/>
            <w:vAlign w:val="center"/>
          </w:tcPr>
          <w:p w14:paraId="2C8269C8" w14:textId="01783029" w:rsidR="005C6737" w:rsidRPr="00FF389F" w:rsidRDefault="005C6737" w:rsidP="00E26C3C">
            <w:pPr>
              <w:ind w:left="31" w:right="-858"/>
              <w:jc w:val="both"/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</w:pPr>
            <w:r w:rsidRPr="00FF389F">
              <w:rPr>
                <w:rFonts w:ascii="Calibri" w:eastAsiaTheme="majorEastAsia" w:hAnsi="Calibri" w:cs="Calibri"/>
                <w:b/>
                <w:bCs/>
                <w:sz w:val="24"/>
                <w:szCs w:val="24"/>
              </w:rPr>
              <w:t>Data</w:t>
            </w:r>
          </w:p>
        </w:tc>
      </w:tr>
      <w:tr w:rsidR="00414C72" w:rsidRPr="00FF389F" w14:paraId="4719C8D7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62BB77BA" w14:textId="77777777" w:rsidR="005C6737" w:rsidRPr="00FF389F" w:rsidRDefault="005C6737" w:rsidP="00E26C3C">
            <w:pPr>
              <w:ind w:left="27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FF389F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4227" w:type="dxa"/>
            <w:vAlign w:val="center"/>
          </w:tcPr>
          <w:p w14:paraId="4CECF41C" w14:textId="53A5CFAF" w:rsidR="005C6737" w:rsidRPr="00FF389F" w:rsidRDefault="00504334" w:rsidP="00E26C3C">
            <w:pPr>
              <w:ind w:left="32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FF389F">
              <w:rPr>
                <w:rFonts w:ascii="Calibri" w:hAnsi="Calibri" w:cs="Calibri"/>
                <w:sz w:val="24"/>
                <w:szCs w:val="24"/>
              </w:rPr>
              <w:t>Documento elaborado com base na validação do fluxo do processo pelo gestor</w:t>
            </w:r>
          </w:p>
        </w:tc>
        <w:tc>
          <w:tcPr>
            <w:tcW w:w="2294" w:type="dxa"/>
            <w:vAlign w:val="center"/>
          </w:tcPr>
          <w:p w14:paraId="395DB256" w14:textId="1A9D82E5" w:rsidR="005C6737" w:rsidRPr="00FF389F" w:rsidRDefault="005C6737" w:rsidP="00E26C3C">
            <w:pPr>
              <w:ind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FF389F">
              <w:rPr>
                <w:rFonts w:ascii="Calibri" w:hAnsi="Calibri" w:cs="Calibri"/>
                <w:sz w:val="24"/>
                <w:szCs w:val="24"/>
              </w:rPr>
              <w:t>Wagner Silva - G4F</w:t>
            </w:r>
          </w:p>
        </w:tc>
        <w:tc>
          <w:tcPr>
            <w:tcW w:w="1836" w:type="dxa"/>
            <w:vAlign w:val="center"/>
          </w:tcPr>
          <w:p w14:paraId="07FFB413" w14:textId="175E0E85" w:rsidR="005C6737" w:rsidRPr="00FF389F" w:rsidRDefault="00C16219" w:rsidP="00C16219">
            <w:pPr>
              <w:ind w:right="-858"/>
              <w:rPr>
                <w:rFonts w:ascii="Calibri" w:hAnsi="Calibri" w:cs="Calibri"/>
                <w:sz w:val="24"/>
                <w:szCs w:val="24"/>
              </w:rPr>
            </w:pPr>
            <w:r w:rsidRPr="00FF389F">
              <w:rPr>
                <w:rFonts w:ascii="Calibri" w:hAnsi="Calibri" w:cs="Calibri"/>
                <w:sz w:val="24"/>
                <w:szCs w:val="24"/>
              </w:rPr>
              <w:t xml:space="preserve">Cibele </w:t>
            </w:r>
            <w:r w:rsidR="00D553D3" w:rsidRPr="00FF389F">
              <w:rPr>
                <w:rFonts w:ascii="Calibri" w:hAnsi="Calibri" w:cs="Calibri"/>
                <w:sz w:val="24"/>
                <w:szCs w:val="24"/>
              </w:rPr>
              <w:t>M</w:t>
            </w:r>
            <w:r w:rsidRPr="00FF389F">
              <w:rPr>
                <w:rFonts w:ascii="Calibri" w:hAnsi="Calibri" w:cs="Calibri"/>
                <w:sz w:val="24"/>
                <w:szCs w:val="24"/>
              </w:rPr>
              <w:t>aiellaro</w:t>
            </w:r>
          </w:p>
        </w:tc>
        <w:tc>
          <w:tcPr>
            <w:tcW w:w="1264" w:type="dxa"/>
            <w:vAlign w:val="center"/>
          </w:tcPr>
          <w:p w14:paraId="5A8F50C0" w14:textId="1061C50B" w:rsidR="005C6737" w:rsidRPr="00FF389F" w:rsidRDefault="00D553D3" w:rsidP="00E26C3C">
            <w:pPr>
              <w:ind w:left="31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FF389F">
              <w:rPr>
                <w:rFonts w:ascii="Calibri" w:hAnsi="Calibri" w:cs="Calibri"/>
                <w:sz w:val="24"/>
                <w:szCs w:val="24"/>
              </w:rPr>
              <w:t>15/12</w:t>
            </w:r>
            <w:r w:rsidR="007A3AA6" w:rsidRPr="00FF389F">
              <w:rPr>
                <w:rFonts w:ascii="Calibri" w:hAnsi="Calibri" w:cs="Calibri"/>
                <w:sz w:val="24"/>
                <w:szCs w:val="24"/>
              </w:rPr>
              <w:t>/2025</w:t>
            </w:r>
          </w:p>
        </w:tc>
      </w:tr>
      <w:tr w:rsidR="00414C72" w:rsidRPr="00FF389F" w14:paraId="0B567B46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433AB9F2" w14:textId="77777777" w:rsidR="005C6737" w:rsidRPr="00FF389F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227" w:type="dxa"/>
            <w:vAlign w:val="center"/>
          </w:tcPr>
          <w:p w14:paraId="3EFC4A96" w14:textId="77777777" w:rsidR="005C6737" w:rsidRPr="00FF389F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294" w:type="dxa"/>
            <w:vAlign w:val="center"/>
          </w:tcPr>
          <w:p w14:paraId="6FC635E1" w14:textId="77777777" w:rsidR="005C6737" w:rsidRPr="00FF389F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C3D8ACD" w14:textId="77777777" w:rsidR="005C6737" w:rsidRPr="00FF389F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4" w:type="dxa"/>
            <w:vAlign w:val="center"/>
          </w:tcPr>
          <w:p w14:paraId="220DED54" w14:textId="0BA2B670" w:rsidR="005C6737" w:rsidRPr="00FF389F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14C72" w:rsidRPr="00FF389F" w14:paraId="3518CFD7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0FC3D20C" w14:textId="77777777" w:rsidR="005C6737" w:rsidRPr="00FF389F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227" w:type="dxa"/>
            <w:vAlign w:val="center"/>
          </w:tcPr>
          <w:p w14:paraId="665DD0E0" w14:textId="77777777" w:rsidR="005C6737" w:rsidRPr="00FF389F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294" w:type="dxa"/>
            <w:vAlign w:val="center"/>
          </w:tcPr>
          <w:p w14:paraId="38231C42" w14:textId="77777777" w:rsidR="005C6737" w:rsidRPr="00FF389F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36" w:type="dxa"/>
          </w:tcPr>
          <w:p w14:paraId="4160043C" w14:textId="77777777" w:rsidR="005C6737" w:rsidRPr="00FF389F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64" w:type="dxa"/>
            <w:vAlign w:val="center"/>
          </w:tcPr>
          <w:p w14:paraId="35FFE59F" w14:textId="4856B4B9" w:rsidR="005C6737" w:rsidRPr="00FF389F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B8ED770" w14:textId="77777777" w:rsidR="00AD6768" w:rsidRPr="00FF389F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48D6181E" w14:textId="77777777" w:rsidR="00AD6768" w:rsidRPr="00FF389F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28D3284E" w14:textId="77777777" w:rsidR="00AD6768" w:rsidRPr="00FF389F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sectPr w:rsidR="00AD6768" w:rsidRPr="00FF389F" w:rsidSect="006B1037">
      <w:headerReference w:type="default" r:id="rId16"/>
      <w:pgSz w:w="12240" w:h="15840"/>
      <w:pgMar w:top="2127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075B3" w14:textId="77777777" w:rsidR="00313A1D" w:rsidRPr="00852250" w:rsidRDefault="00313A1D" w:rsidP="00642F18">
      <w:pPr>
        <w:spacing w:after="0" w:line="240" w:lineRule="auto"/>
      </w:pPr>
      <w:r w:rsidRPr="00852250">
        <w:separator/>
      </w:r>
    </w:p>
  </w:endnote>
  <w:endnote w:type="continuationSeparator" w:id="0">
    <w:p w14:paraId="601B3A7F" w14:textId="77777777" w:rsidR="00313A1D" w:rsidRPr="00852250" w:rsidRDefault="00313A1D" w:rsidP="00642F18">
      <w:pPr>
        <w:spacing w:after="0" w:line="240" w:lineRule="auto"/>
      </w:pPr>
      <w:r w:rsidRPr="008522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38C4D" w14:textId="77777777" w:rsidR="00C64CC1" w:rsidRDefault="00C64C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75A2655E" w:rsidR="00642F18" w:rsidRPr="00852250" w:rsidRDefault="00642F18" w:rsidP="00982718">
    <w:pPr>
      <w:pStyle w:val="Rodap"/>
      <w:jc w:val="right"/>
    </w:pPr>
    <w:r w:rsidRPr="00852250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1966669970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0C044" w14:textId="77777777" w:rsidR="00C64CC1" w:rsidRDefault="00C64C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B93FC" w14:textId="77777777" w:rsidR="00313A1D" w:rsidRPr="00852250" w:rsidRDefault="00313A1D" w:rsidP="00642F18">
      <w:pPr>
        <w:spacing w:after="0" w:line="240" w:lineRule="auto"/>
      </w:pPr>
      <w:r w:rsidRPr="00852250">
        <w:separator/>
      </w:r>
    </w:p>
  </w:footnote>
  <w:footnote w:type="continuationSeparator" w:id="0">
    <w:p w14:paraId="70FA3CBE" w14:textId="77777777" w:rsidR="00313A1D" w:rsidRPr="00852250" w:rsidRDefault="00313A1D" w:rsidP="00642F18">
      <w:pPr>
        <w:spacing w:after="0" w:line="240" w:lineRule="auto"/>
      </w:pPr>
      <w:r w:rsidRPr="0085225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B818" w14:textId="77777777" w:rsidR="00C64CC1" w:rsidRDefault="00C64CC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7A009A" w:rsidRPr="00E26C3C" w14:paraId="0B777C54" w14:textId="77777777" w:rsidTr="00175A1B">
      <w:trPr>
        <w:trHeight w:val="526"/>
      </w:trPr>
      <w:tc>
        <w:tcPr>
          <w:tcW w:w="2269" w:type="dxa"/>
        </w:tcPr>
        <w:p w14:paraId="095E8F41" w14:textId="2130B4B8" w:rsidR="007A009A" w:rsidRPr="00E26C3C" w:rsidRDefault="007A009A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8080" w:type="dxa"/>
          <w:gridSpan w:val="3"/>
          <w:vAlign w:val="center"/>
        </w:tcPr>
        <w:p w14:paraId="7E2C7AFF" w14:textId="1F7FBD33" w:rsidR="007A009A" w:rsidRPr="00E26C3C" w:rsidRDefault="007A009A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200975" w:rsidRPr="00E26C3C" w14:paraId="0CDB8E27" w14:textId="77777777" w:rsidTr="00175A1B">
      <w:tc>
        <w:tcPr>
          <w:tcW w:w="2269" w:type="dxa"/>
          <w:vAlign w:val="center"/>
        </w:tcPr>
        <w:p w14:paraId="4948B808" w14:textId="6F7D35D3" w:rsidR="00200975" w:rsidRPr="00E26C3C" w:rsidRDefault="00FB7F25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5C8DFE1" w14:textId="3BE85ED6" w:rsidR="00200975" w:rsidRPr="00E26C3C" w:rsidRDefault="00D15C0F" w:rsidP="0054549E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CONTRATAÇÃO DIRETA</w:t>
          </w:r>
        </w:p>
      </w:tc>
      <w:tc>
        <w:tcPr>
          <w:tcW w:w="1276" w:type="dxa"/>
        </w:tcPr>
        <w:p w14:paraId="06416D78" w14:textId="3321C5E7" w:rsidR="00200975" w:rsidRPr="00E26C3C" w:rsidRDefault="006433D5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171146F3" w14:textId="6D8F2BD7" w:rsidR="00200975" w:rsidRPr="00E26C3C" w:rsidRDefault="005D3617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200975" w:rsidRPr="00E26C3C" w14:paraId="0A346FB1" w14:textId="77777777" w:rsidTr="00175A1B">
      <w:tc>
        <w:tcPr>
          <w:tcW w:w="2269" w:type="dxa"/>
          <w:vAlign w:val="center"/>
        </w:tcPr>
        <w:p w14:paraId="5DE938A5" w14:textId="1A564C45" w:rsidR="00200975" w:rsidRPr="00E26C3C" w:rsidRDefault="00DE0121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572F00E9" w14:textId="62839A8C" w:rsidR="00200975" w:rsidRPr="00E26C3C" w:rsidRDefault="00F66D7E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GE</w:t>
          </w:r>
          <w:r w:rsidR="002D0A44">
            <w:rPr>
              <w:rFonts w:ascii="Calibri" w:hAnsi="Calibri" w:cs="Calibri"/>
            </w:rPr>
            <w:t>PIN.2</w:t>
          </w:r>
        </w:p>
      </w:tc>
      <w:tc>
        <w:tcPr>
          <w:tcW w:w="1276" w:type="dxa"/>
        </w:tcPr>
        <w:p w14:paraId="4142C4DC" w14:textId="74656383" w:rsidR="00200975" w:rsidRPr="00E26C3C" w:rsidRDefault="002D0A44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CL.013</w:t>
          </w:r>
        </w:p>
      </w:tc>
      <w:tc>
        <w:tcPr>
          <w:tcW w:w="1418" w:type="dxa"/>
        </w:tcPr>
        <w:p w14:paraId="3986FA13" w14:textId="1A410242" w:rsidR="00200975" w:rsidRPr="00E26C3C" w:rsidRDefault="00D168AE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650BF9E1" w14:textId="6491A8E5" w:rsidR="00642F18" w:rsidRPr="00852250" w:rsidRDefault="00A26A2E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58241" behindDoc="1" locked="0" layoutInCell="1" allowOverlap="1" wp14:anchorId="2CA3EBB5" wp14:editId="54E5F555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271728908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3057A" w14:textId="77777777" w:rsidR="00C64CC1" w:rsidRDefault="00C64CC1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034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103"/>
    </w:tblGrid>
    <w:tr w:rsidR="00414C72" w:rsidRPr="00E26C3C" w14:paraId="297E04C6" w14:textId="77777777" w:rsidTr="00414C72">
      <w:trPr>
        <w:trHeight w:val="526"/>
      </w:trPr>
      <w:tc>
        <w:tcPr>
          <w:tcW w:w="2269" w:type="dxa"/>
        </w:tcPr>
        <w:p w14:paraId="2F372F57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11765" w:type="dxa"/>
          <w:gridSpan w:val="3"/>
          <w:vAlign w:val="center"/>
        </w:tcPr>
        <w:p w14:paraId="731FE416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414C72" w:rsidRPr="00E26C3C" w14:paraId="7F2DAAE7" w14:textId="77777777" w:rsidTr="00414C72">
      <w:tc>
        <w:tcPr>
          <w:tcW w:w="2269" w:type="dxa"/>
          <w:vAlign w:val="center"/>
        </w:tcPr>
        <w:p w14:paraId="6289DF3E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5E463A05" w14:textId="1DCEE114" w:rsidR="00414C72" w:rsidRPr="00E26C3C" w:rsidRDefault="00033CAB" w:rsidP="00DE0121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CONTRATAÇÃO DITRETA</w:t>
          </w:r>
        </w:p>
      </w:tc>
      <w:tc>
        <w:tcPr>
          <w:tcW w:w="1276" w:type="dxa"/>
        </w:tcPr>
        <w:p w14:paraId="472CAC41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5103" w:type="dxa"/>
        </w:tcPr>
        <w:p w14:paraId="17D91CA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414C72" w:rsidRPr="00E26C3C" w14:paraId="0E164151" w14:textId="77777777" w:rsidTr="00414C72">
      <w:tc>
        <w:tcPr>
          <w:tcW w:w="2269" w:type="dxa"/>
          <w:vAlign w:val="center"/>
        </w:tcPr>
        <w:p w14:paraId="16025782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2E3C5CE" w14:textId="5E4A8383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GE</w:t>
          </w:r>
          <w:r w:rsidR="00033CAB">
            <w:rPr>
              <w:rFonts w:ascii="Calibri" w:hAnsi="Calibri" w:cs="Calibri"/>
            </w:rPr>
            <w:t>PIN.</w:t>
          </w:r>
          <w:r w:rsidR="00C64CC1">
            <w:rPr>
              <w:rFonts w:ascii="Calibri" w:hAnsi="Calibri" w:cs="Calibri"/>
            </w:rPr>
            <w:t>2</w:t>
          </w:r>
        </w:p>
      </w:tc>
      <w:tc>
        <w:tcPr>
          <w:tcW w:w="1276" w:type="dxa"/>
        </w:tcPr>
        <w:p w14:paraId="272856CA" w14:textId="17AF44A3" w:rsidR="00414C72" w:rsidRPr="00E26C3C" w:rsidRDefault="00C16219" w:rsidP="00C16219">
          <w:pPr>
            <w:pStyle w:val="Cabealh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</w:t>
          </w:r>
          <w:r w:rsidR="00220FF2">
            <w:rPr>
              <w:rFonts w:ascii="Calibri" w:hAnsi="Calibri" w:cs="Calibri"/>
            </w:rPr>
            <w:t>L</w:t>
          </w:r>
          <w:r>
            <w:rPr>
              <w:rFonts w:ascii="Calibri" w:hAnsi="Calibri" w:cs="Calibri"/>
            </w:rPr>
            <w:t>.01</w:t>
          </w:r>
          <w:r w:rsidR="00220FF2">
            <w:rPr>
              <w:rFonts w:ascii="Calibri" w:hAnsi="Calibri" w:cs="Calibri"/>
            </w:rPr>
            <w:t>3</w:t>
          </w:r>
        </w:p>
      </w:tc>
      <w:tc>
        <w:tcPr>
          <w:tcW w:w="5103" w:type="dxa"/>
        </w:tcPr>
        <w:p w14:paraId="51964D09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06D47B40" w14:textId="77777777" w:rsidR="00414C72" w:rsidRPr="00852250" w:rsidRDefault="00414C72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58243" behindDoc="1" locked="0" layoutInCell="1" allowOverlap="1" wp14:anchorId="2088E9EB" wp14:editId="3F82A188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1482783676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414C72" w:rsidRPr="00E26C3C" w14:paraId="0D1A9C22" w14:textId="77777777" w:rsidTr="00175A1B">
      <w:trPr>
        <w:trHeight w:val="526"/>
      </w:trPr>
      <w:tc>
        <w:tcPr>
          <w:tcW w:w="2269" w:type="dxa"/>
        </w:tcPr>
        <w:p w14:paraId="159B754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8080" w:type="dxa"/>
          <w:gridSpan w:val="3"/>
          <w:vAlign w:val="center"/>
        </w:tcPr>
        <w:p w14:paraId="07EF9458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414C72" w:rsidRPr="00E26C3C" w14:paraId="1F2B3AAC" w14:textId="77777777" w:rsidTr="00BA78BC">
      <w:trPr>
        <w:trHeight w:val="303"/>
      </w:trPr>
      <w:tc>
        <w:tcPr>
          <w:tcW w:w="2269" w:type="dxa"/>
          <w:vAlign w:val="center"/>
        </w:tcPr>
        <w:p w14:paraId="50E4859D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9E6B9E4" w14:textId="07E163CC" w:rsidR="00414C72" w:rsidRPr="00E26C3C" w:rsidRDefault="00C16219" w:rsidP="00DE0121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CONTRATAÇÃO DIRETA</w:t>
          </w:r>
        </w:p>
      </w:tc>
      <w:tc>
        <w:tcPr>
          <w:tcW w:w="1276" w:type="dxa"/>
        </w:tcPr>
        <w:p w14:paraId="53764235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7AD6D80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414C72" w:rsidRPr="00E26C3C" w14:paraId="5A8A8609" w14:textId="77777777" w:rsidTr="00175A1B">
      <w:tc>
        <w:tcPr>
          <w:tcW w:w="2269" w:type="dxa"/>
          <w:vAlign w:val="center"/>
        </w:tcPr>
        <w:p w14:paraId="5876AB21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5B8FF83D" w14:textId="1CC470CE" w:rsidR="00414C72" w:rsidRPr="00E26C3C" w:rsidRDefault="00C16219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GEPIN.2</w:t>
          </w:r>
        </w:p>
      </w:tc>
      <w:tc>
        <w:tcPr>
          <w:tcW w:w="1276" w:type="dxa"/>
        </w:tcPr>
        <w:p w14:paraId="3D33218A" w14:textId="4B9F1388" w:rsidR="00414C72" w:rsidRPr="00E26C3C" w:rsidRDefault="00C16219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</w:t>
          </w:r>
          <w:r w:rsidR="00103A16">
            <w:rPr>
              <w:rFonts w:ascii="Calibri" w:hAnsi="Calibri" w:cs="Calibri"/>
            </w:rPr>
            <w:t>3</w:t>
          </w:r>
        </w:p>
      </w:tc>
      <w:tc>
        <w:tcPr>
          <w:tcW w:w="1418" w:type="dxa"/>
        </w:tcPr>
        <w:p w14:paraId="6D9A7BC1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0F44E8E8" w14:textId="77777777" w:rsidR="00414C72" w:rsidRPr="00852250" w:rsidRDefault="00414C72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58242" behindDoc="1" locked="0" layoutInCell="1" allowOverlap="1" wp14:anchorId="61A7B364" wp14:editId="7999FC7C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1860591664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4048B7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A235D47"/>
    <w:multiLevelType w:val="multilevel"/>
    <w:tmpl w:val="22742A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9B43CD"/>
    <w:multiLevelType w:val="multilevel"/>
    <w:tmpl w:val="B41069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490102">
    <w:abstractNumId w:val="5"/>
  </w:num>
  <w:num w:numId="2" w16cid:durableId="131292517">
    <w:abstractNumId w:val="3"/>
  </w:num>
  <w:num w:numId="3" w16cid:durableId="47650512">
    <w:abstractNumId w:val="2"/>
  </w:num>
  <w:num w:numId="4" w16cid:durableId="1565800156">
    <w:abstractNumId w:val="4"/>
  </w:num>
  <w:num w:numId="5" w16cid:durableId="1667398804">
    <w:abstractNumId w:val="1"/>
  </w:num>
  <w:num w:numId="6" w16cid:durableId="2061173027">
    <w:abstractNumId w:val="0"/>
  </w:num>
  <w:num w:numId="7" w16cid:durableId="28991595">
    <w:abstractNumId w:val="7"/>
  </w:num>
  <w:num w:numId="8" w16cid:durableId="1232038359">
    <w:abstractNumId w:val="8"/>
  </w:num>
  <w:num w:numId="9" w16cid:durableId="25571788">
    <w:abstractNumId w:val="9"/>
  </w:num>
  <w:num w:numId="10" w16cid:durableId="60689334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CF"/>
    <w:rsid w:val="000048E1"/>
    <w:rsid w:val="00005E90"/>
    <w:rsid w:val="00015766"/>
    <w:rsid w:val="00016292"/>
    <w:rsid w:val="00021997"/>
    <w:rsid w:val="000239F1"/>
    <w:rsid w:val="00025389"/>
    <w:rsid w:val="0003186E"/>
    <w:rsid w:val="00032D9E"/>
    <w:rsid w:val="00033781"/>
    <w:rsid w:val="00033CAB"/>
    <w:rsid w:val="00034616"/>
    <w:rsid w:val="00034D13"/>
    <w:rsid w:val="00035705"/>
    <w:rsid w:val="00037D2E"/>
    <w:rsid w:val="00040EBC"/>
    <w:rsid w:val="00043243"/>
    <w:rsid w:val="000511CA"/>
    <w:rsid w:val="00056173"/>
    <w:rsid w:val="0006063C"/>
    <w:rsid w:val="000614DF"/>
    <w:rsid w:val="00065B82"/>
    <w:rsid w:val="00071F60"/>
    <w:rsid w:val="0008188B"/>
    <w:rsid w:val="00081A37"/>
    <w:rsid w:val="000876AC"/>
    <w:rsid w:val="00090EAA"/>
    <w:rsid w:val="00094CDA"/>
    <w:rsid w:val="00095E17"/>
    <w:rsid w:val="000A149B"/>
    <w:rsid w:val="000A28EB"/>
    <w:rsid w:val="000A65BA"/>
    <w:rsid w:val="000A7F5C"/>
    <w:rsid w:val="000B1522"/>
    <w:rsid w:val="000C3119"/>
    <w:rsid w:val="000C64C3"/>
    <w:rsid w:val="000C7318"/>
    <w:rsid w:val="000C7B5B"/>
    <w:rsid w:val="000C7FC0"/>
    <w:rsid w:val="000E14D8"/>
    <w:rsid w:val="000E5D77"/>
    <w:rsid w:val="000F188F"/>
    <w:rsid w:val="000F3E22"/>
    <w:rsid w:val="000F68D4"/>
    <w:rsid w:val="000F6F7A"/>
    <w:rsid w:val="00103A16"/>
    <w:rsid w:val="00106A8F"/>
    <w:rsid w:val="001073BB"/>
    <w:rsid w:val="001107EC"/>
    <w:rsid w:val="001115AA"/>
    <w:rsid w:val="0011279E"/>
    <w:rsid w:val="00114005"/>
    <w:rsid w:val="00116F1B"/>
    <w:rsid w:val="001179F9"/>
    <w:rsid w:val="00125BB2"/>
    <w:rsid w:val="00126839"/>
    <w:rsid w:val="00127A32"/>
    <w:rsid w:val="001316B0"/>
    <w:rsid w:val="0013285E"/>
    <w:rsid w:val="00133182"/>
    <w:rsid w:val="00135E82"/>
    <w:rsid w:val="00140DE2"/>
    <w:rsid w:val="00146168"/>
    <w:rsid w:val="00147DB4"/>
    <w:rsid w:val="0015074B"/>
    <w:rsid w:val="001522CA"/>
    <w:rsid w:val="00153C6D"/>
    <w:rsid w:val="00157A80"/>
    <w:rsid w:val="00164914"/>
    <w:rsid w:val="00165D0B"/>
    <w:rsid w:val="00165E5E"/>
    <w:rsid w:val="00175A1B"/>
    <w:rsid w:val="00177142"/>
    <w:rsid w:val="00181327"/>
    <w:rsid w:val="001835AF"/>
    <w:rsid w:val="00185115"/>
    <w:rsid w:val="00186D29"/>
    <w:rsid w:val="00191FB3"/>
    <w:rsid w:val="00194DB5"/>
    <w:rsid w:val="00194EB9"/>
    <w:rsid w:val="00195DE4"/>
    <w:rsid w:val="001A1606"/>
    <w:rsid w:val="001A2D39"/>
    <w:rsid w:val="001A44F1"/>
    <w:rsid w:val="001B222B"/>
    <w:rsid w:val="001B22BA"/>
    <w:rsid w:val="001B5836"/>
    <w:rsid w:val="001C134B"/>
    <w:rsid w:val="001C79E2"/>
    <w:rsid w:val="001D0F22"/>
    <w:rsid w:val="001D4AA6"/>
    <w:rsid w:val="001D4E13"/>
    <w:rsid w:val="001E2CE1"/>
    <w:rsid w:val="001E6D08"/>
    <w:rsid w:val="001F1DF2"/>
    <w:rsid w:val="00200975"/>
    <w:rsid w:val="00201EAE"/>
    <w:rsid w:val="00206010"/>
    <w:rsid w:val="00206C8D"/>
    <w:rsid w:val="00212644"/>
    <w:rsid w:val="00213AAB"/>
    <w:rsid w:val="00214A5C"/>
    <w:rsid w:val="00220FF2"/>
    <w:rsid w:val="002404D0"/>
    <w:rsid w:val="00243E44"/>
    <w:rsid w:val="00246150"/>
    <w:rsid w:val="002466E8"/>
    <w:rsid w:val="0025651C"/>
    <w:rsid w:val="00262A3F"/>
    <w:rsid w:val="002630CF"/>
    <w:rsid w:val="00270C09"/>
    <w:rsid w:val="002710E8"/>
    <w:rsid w:val="0027178C"/>
    <w:rsid w:val="00271FDB"/>
    <w:rsid w:val="0027611F"/>
    <w:rsid w:val="002848DF"/>
    <w:rsid w:val="002851ED"/>
    <w:rsid w:val="00287FB0"/>
    <w:rsid w:val="00293704"/>
    <w:rsid w:val="0029639D"/>
    <w:rsid w:val="002A2209"/>
    <w:rsid w:val="002A37C2"/>
    <w:rsid w:val="002A553C"/>
    <w:rsid w:val="002A58E4"/>
    <w:rsid w:val="002B0BE9"/>
    <w:rsid w:val="002B2768"/>
    <w:rsid w:val="002C261C"/>
    <w:rsid w:val="002C5C35"/>
    <w:rsid w:val="002C5E20"/>
    <w:rsid w:val="002D0A44"/>
    <w:rsid w:val="002D1088"/>
    <w:rsid w:val="002D36E2"/>
    <w:rsid w:val="002D69E7"/>
    <w:rsid w:val="002D7303"/>
    <w:rsid w:val="002E352C"/>
    <w:rsid w:val="002E38AB"/>
    <w:rsid w:val="002E5745"/>
    <w:rsid w:val="002E6173"/>
    <w:rsid w:val="002E6346"/>
    <w:rsid w:val="002E639A"/>
    <w:rsid w:val="002E7B98"/>
    <w:rsid w:val="002F08AD"/>
    <w:rsid w:val="002F315C"/>
    <w:rsid w:val="002F6027"/>
    <w:rsid w:val="00300668"/>
    <w:rsid w:val="00301BE3"/>
    <w:rsid w:val="003036BD"/>
    <w:rsid w:val="00307ADF"/>
    <w:rsid w:val="00313A1D"/>
    <w:rsid w:val="003178FB"/>
    <w:rsid w:val="00323F8E"/>
    <w:rsid w:val="00325DF4"/>
    <w:rsid w:val="00326F90"/>
    <w:rsid w:val="0033378F"/>
    <w:rsid w:val="0033723A"/>
    <w:rsid w:val="0033796E"/>
    <w:rsid w:val="003457D2"/>
    <w:rsid w:val="003478C0"/>
    <w:rsid w:val="00351B69"/>
    <w:rsid w:val="003524CE"/>
    <w:rsid w:val="00353009"/>
    <w:rsid w:val="003531C7"/>
    <w:rsid w:val="003537DB"/>
    <w:rsid w:val="00357AFA"/>
    <w:rsid w:val="00360A81"/>
    <w:rsid w:val="0036150A"/>
    <w:rsid w:val="00366BFF"/>
    <w:rsid w:val="00371FF9"/>
    <w:rsid w:val="003725C0"/>
    <w:rsid w:val="0037278C"/>
    <w:rsid w:val="003728A5"/>
    <w:rsid w:val="003769F8"/>
    <w:rsid w:val="00376D33"/>
    <w:rsid w:val="00392D04"/>
    <w:rsid w:val="00393DD9"/>
    <w:rsid w:val="003963F0"/>
    <w:rsid w:val="00396CE8"/>
    <w:rsid w:val="0039714C"/>
    <w:rsid w:val="003A11FB"/>
    <w:rsid w:val="003B7901"/>
    <w:rsid w:val="003C29CF"/>
    <w:rsid w:val="003D36F8"/>
    <w:rsid w:val="003D5A21"/>
    <w:rsid w:val="003E4F82"/>
    <w:rsid w:val="003E6C06"/>
    <w:rsid w:val="00400677"/>
    <w:rsid w:val="00414C72"/>
    <w:rsid w:val="0042181A"/>
    <w:rsid w:val="00421F4A"/>
    <w:rsid w:val="00425CD5"/>
    <w:rsid w:val="00430D45"/>
    <w:rsid w:val="00431534"/>
    <w:rsid w:val="00432C5C"/>
    <w:rsid w:val="00436262"/>
    <w:rsid w:val="00442AF3"/>
    <w:rsid w:val="0044310D"/>
    <w:rsid w:val="004466B5"/>
    <w:rsid w:val="004473D6"/>
    <w:rsid w:val="00447CEF"/>
    <w:rsid w:val="00450590"/>
    <w:rsid w:val="004513F9"/>
    <w:rsid w:val="004537E3"/>
    <w:rsid w:val="0046211C"/>
    <w:rsid w:val="00463357"/>
    <w:rsid w:val="00463C6F"/>
    <w:rsid w:val="0047124B"/>
    <w:rsid w:val="00472CDB"/>
    <w:rsid w:val="00477CBE"/>
    <w:rsid w:val="00480A44"/>
    <w:rsid w:val="00480B28"/>
    <w:rsid w:val="00483EC5"/>
    <w:rsid w:val="004859C0"/>
    <w:rsid w:val="00492516"/>
    <w:rsid w:val="00492A21"/>
    <w:rsid w:val="004973A7"/>
    <w:rsid w:val="004976D3"/>
    <w:rsid w:val="004A19A2"/>
    <w:rsid w:val="004A1AA9"/>
    <w:rsid w:val="004A385E"/>
    <w:rsid w:val="004A4918"/>
    <w:rsid w:val="004B091E"/>
    <w:rsid w:val="004B1889"/>
    <w:rsid w:val="004C2ED6"/>
    <w:rsid w:val="004C5659"/>
    <w:rsid w:val="004C5C07"/>
    <w:rsid w:val="004C7B99"/>
    <w:rsid w:val="004D208C"/>
    <w:rsid w:val="004D6EE8"/>
    <w:rsid w:val="004E41ED"/>
    <w:rsid w:val="004E7DBB"/>
    <w:rsid w:val="004F0EB3"/>
    <w:rsid w:val="004F211B"/>
    <w:rsid w:val="004F6896"/>
    <w:rsid w:val="00502972"/>
    <w:rsid w:val="00504334"/>
    <w:rsid w:val="00507189"/>
    <w:rsid w:val="005115EB"/>
    <w:rsid w:val="00514CAD"/>
    <w:rsid w:val="00521E48"/>
    <w:rsid w:val="005240E5"/>
    <w:rsid w:val="00525E4B"/>
    <w:rsid w:val="00530AB9"/>
    <w:rsid w:val="0054081E"/>
    <w:rsid w:val="0054549E"/>
    <w:rsid w:val="00552A20"/>
    <w:rsid w:val="00563C32"/>
    <w:rsid w:val="00565681"/>
    <w:rsid w:val="00567E5B"/>
    <w:rsid w:val="0057195B"/>
    <w:rsid w:val="00576896"/>
    <w:rsid w:val="00576CC0"/>
    <w:rsid w:val="0057775E"/>
    <w:rsid w:val="0058663D"/>
    <w:rsid w:val="00587B60"/>
    <w:rsid w:val="00597E1A"/>
    <w:rsid w:val="005A0402"/>
    <w:rsid w:val="005B107F"/>
    <w:rsid w:val="005B219B"/>
    <w:rsid w:val="005B36F0"/>
    <w:rsid w:val="005B53FE"/>
    <w:rsid w:val="005B5670"/>
    <w:rsid w:val="005C0CC1"/>
    <w:rsid w:val="005C4D94"/>
    <w:rsid w:val="005C5302"/>
    <w:rsid w:val="005C6737"/>
    <w:rsid w:val="005C6980"/>
    <w:rsid w:val="005C7277"/>
    <w:rsid w:val="005D0565"/>
    <w:rsid w:val="005D1B5D"/>
    <w:rsid w:val="005D1CA7"/>
    <w:rsid w:val="005D3617"/>
    <w:rsid w:val="005D44A2"/>
    <w:rsid w:val="005D6C4A"/>
    <w:rsid w:val="005E14DD"/>
    <w:rsid w:val="005E41EA"/>
    <w:rsid w:val="005E47A3"/>
    <w:rsid w:val="005E59C9"/>
    <w:rsid w:val="005E66CA"/>
    <w:rsid w:val="005F0040"/>
    <w:rsid w:val="005F1C24"/>
    <w:rsid w:val="005F333E"/>
    <w:rsid w:val="005F4C80"/>
    <w:rsid w:val="005F4D55"/>
    <w:rsid w:val="005F70AA"/>
    <w:rsid w:val="005F75AA"/>
    <w:rsid w:val="00602B0F"/>
    <w:rsid w:val="006055CF"/>
    <w:rsid w:val="00607722"/>
    <w:rsid w:val="00613B1F"/>
    <w:rsid w:val="0061531D"/>
    <w:rsid w:val="00617BB5"/>
    <w:rsid w:val="00624A4C"/>
    <w:rsid w:val="0062757D"/>
    <w:rsid w:val="0063168F"/>
    <w:rsid w:val="0063296A"/>
    <w:rsid w:val="006358B3"/>
    <w:rsid w:val="006368BD"/>
    <w:rsid w:val="006416E5"/>
    <w:rsid w:val="00642F18"/>
    <w:rsid w:val="006433D5"/>
    <w:rsid w:val="0064594C"/>
    <w:rsid w:val="00646379"/>
    <w:rsid w:val="006475DD"/>
    <w:rsid w:val="00650584"/>
    <w:rsid w:val="006517F4"/>
    <w:rsid w:val="00657CC1"/>
    <w:rsid w:val="0066354E"/>
    <w:rsid w:val="00673295"/>
    <w:rsid w:val="006744A4"/>
    <w:rsid w:val="006841B2"/>
    <w:rsid w:val="006B1037"/>
    <w:rsid w:val="006B3A61"/>
    <w:rsid w:val="006B5C1E"/>
    <w:rsid w:val="006B5E37"/>
    <w:rsid w:val="006B605E"/>
    <w:rsid w:val="006C2BE0"/>
    <w:rsid w:val="006C30A0"/>
    <w:rsid w:val="006C7F9D"/>
    <w:rsid w:val="006D0FC1"/>
    <w:rsid w:val="006D128B"/>
    <w:rsid w:val="006D1F2A"/>
    <w:rsid w:val="006D47D2"/>
    <w:rsid w:val="006D5567"/>
    <w:rsid w:val="006D797C"/>
    <w:rsid w:val="006E0927"/>
    <w:rsid w:val="006E577C"/>
    <w:rsid w:val="006F0D10"/>
    <w:rsid w:val="006F480F"/>
    <w:rsid w:val="00701C20"/>
    <w:rsid w:val="00704318"/>
    <w:rsid w:val="00710859"/>
    <w:rsid w:val="00717222"/>
    <w:rsid w:val="00717703"/>
    <w:rsid w:val="00725822"/>
    <w:rsid w:val="00725911"/>
    <w:rsid w:val="00730E7A"/>
    <w:rsid w:val="00732215"/>
    <w:rsid w:val="00733FE4"/>
    <w:rsid w:val="00734168"/>
    <w:rsid w:val="00736C52"/>
    <w:rsid w:val="0073784F"/>
    <w:rsid w:val="0074126C"/>
    <w:rsid w:val="007420B5"/>
    <w:rsid w:val="00742D03"/>
    <w:rsid w:val="00752EF3"/>
    <w:rsid w:val="00755115"/>
    <w:rsid w:val="00757B5F"/>
    <w:rsid w:val="00764335"/>
    <w:rsid w:val="007731E3"/>
    <w:rsid w:val="0077389D"/>
    <w:rsid w:val="007768D4"/>
    <w:rsid w:val="00777675"/>
    <w:rsid w:val="00782F61"/>
    <w:rsid w:val="007830A1"/>
    <w:rsid w:val="007834E5"/>
    <w:rsid w:val="0078746E"/>
    <w:rsid w:val="00790862"/>
    <w:rsid w:val="00794379"/>
    <w:rsid w:val="00794FC4"/>
    <w:rsid w:val="00797D51"/>
    <w:rsid w:val="007A009A"/>
    <w:rsid w:val="007A0A37"/>
    <w:rsid w:val="007A3AA6"/>
    <w:rsid w:val="007A56C3"/>
    <w:rsid w:val="007A60BB"/>
    <w:rsid w:val="007B01F0"/>
    <w:rsid w:val="007B25DE"/>
    <w:rsid w:val="007B3031"/>
    <w:rsid w:val="007B4174"/>
    <w:rsid w:val="007B5006"/>
    <w:rsid w:val="007C008D"/>
    <w:rsid w:val="007D4C16"/>
    <w:rsid w:val="007D622F"/>
    <w:rsid w:val="007D6E1C"/>
    <w:rsid w:val="007E4824"/>
    <w:rsid w:val="007E67F0"/>
    <w:rsid w:val="007E76A9"/>
    <w:rsid w:val="007F078B"/>
    <w:rsid w:val="007F3273"/>
    <w:rsid w:val="00805414"/>
    <w:rsid w:val="00805C49"/>
    <w:rsid w:val="00811A87"/>
    <w:rsid w:val="00811F3C"/>
    <w:rsid w:val="00812C63"/>
    <w:rsid w:val="008142F7"/>
    <w:rsid w:val="0082073B"/>
    <w:rsid w:val="0082087D"/>
    <w:rsid w:val="008216BE"/>
    <w:rsid w:val="008331C3"/>
    <w:rsid w:val="0083766B"/>
    <w:rsid w:val="008476DB"/>
    <w:rsid w:val="00851753"/>
    <w:rsid w:val="00851801"/>
    <w:rsid w:val="00852250"/>
    <w:rsid w:val="00856116"/>
    <w:rsid w:val="0085717E"/>
    <w:rsid w:val="00857B7B"/>
    <w:rsid w:val="008639ED"/>
    <w:rsid w:val="00864277"/>
    <w:rsid w:val="00867CD3"/>
    <w:rsid w:val="008717C9"/>
    <w:rsid w:val="00872653"/>
    <w:rsid w:val="00873506"/>
    <w:rsid w:val="008820DE"/>
    <w:rsid w:val="0088402B"/>
    <w:rsid w:val="0088539B"/>
    <w:rsid w:val="0088604B"/>
    <w:rsid w:val="00887856"/>
    <w:rsid w:val="008910F0"/>
    <w:rsid w:val="008914A9"/>
    <w:rsid w:val="00892D76"/>
    <w:rsid w:val="00896C95"/>
    <w:rsid w:val="008A0E51"/>
    <w:rsid w:val="008A32E5"/>
    <w:rsid w:val="008A5BAE"/>
    <w:rsid w:val="008A7C62"/>
    <w:rsid w:val="008B04E6"/>
    <w:rsid w:val="008B6B98"/>
    <w:rsid w:val="008B72CD"/>
    <w:rsid w:val="008C1611"/>
    <w:rsid w:val="008C27E5"/>
    <w:rsid w:val="008C3D98"/>
    <w:rsid w:val="008D1303"/>
    <w:rsid w:val="008D1BD9"/>
    <w:rsid w:val="008D2172"/>
    <w:rsid w:val="008D32D0"/>
    <w:rsid w:val="008D41D1"/>
    <w:rsid w:val="008D45DA"/>
    <w:rsid w:val="008E719A"/>
    <w:rsid w:val="008F5EFE"/>
    <w:rsid w:val="00902BF3"/>
    <w:rsid w:val="0090739C"/>
    <w:rsid w:val="00911A99"/>
    <w:rsid w:val="00913B53"/>
    <w:rsid w:val="009178EF"/>
    <w:rsid w:val="009201C8"/>
    <w:rsid w:val="00923D76"/>
    <w:rsid w:val="00924393"/>
    <w:rsid w:val="00932D23"/>
    <w:rsid w:val="009445AE"/>
    <w:rsid w:val="009505B8"/>
    <w:rsid w:val="0095545F"/>
    <w:rsid w:val="00961A57"/>
    <w:rsid w:val="00963848"/>
    <w:rsid w:val="009641F7"/>
    <w:rsid w:val="00976CEC"/>
    <w:rsid w:val="00980DEE"/>
    <w:rsid w:val="00982718"/>
    <w:rsid w:val="00982DC1"/>
    <w:rsid w:val="00987620"/>
    <w:rsid w:val="009904F7"/>
    <w:rsid w:val="00990A0E"/>
    <w:rsid w:val="00993158"/>
    <w:rsid w:val="009A30C9"/>
    <w:rsid w:val="009A400B"/>
    <w:rsid w:val="009A6D28"/>
    <w:rsid w:val="009B27E5"/>
    <w:rsid w:val="009C4A91"/>
    <w:rsid w:val="009C6E46"/>
    <w:rsid w:val="009D4897"/>
    <w:rsid w:val="009D768D"/>
    <w:rsid w:val="009E139E"/>
    <w:rsid w:val="009E5FEB"/>
    <w:rsid w:val="009E7BB3"/>
    <w:rsid w:val="009F1240"/>
    <w:rsid w:val="009F1E54"/>
    <w:rsid w:val="009F53D9"/>
    <w:rsid w:val="009F5519"/>
    <w:rsid w:val="009F7D75"/>
    <w:rsid w:val="00A01038"/>
    <w:rsid w:val="00A0212E"/>
    <w:rsid w:val="00A03E63"/>
    <w:rsid w:val="00A03F0E"/>
    <w:rsid w:val="00A10F76"/>
    <w:rsid w:val="00A12DBD"/>
    <w:rsid w:val="00A152AC"/>
    <w:rsid w:val="00A23FE7"/>
    <w:rsid w:val="00A25F60"/>
    <w:rsid w:val="00A26A2E"/>
    <w:rsid w:val="00A31910"/>
    <w:rsid w:val="00A31D82"/>
    <w:rsid w:val="00A403FE"/>
    <w:rsid w:val="00A458BC"/>
    <w:rsid w:val="00A46338"/>
    <w:rsid w:val="00A538FB"/>
    <w:rsid w:val="00A541AB"/>
    <w:rsid w:val="00A56F92"/>
    <w:rsid w:val="00A6093B"/>
    <w:rsid w:val="00A611A4"/>
    <w:rsid w:val="00A61ACE"/>
    <w:rsid w:val="00A6299F"/>
    <w:rsid w:val="00A7329D"/>
    <w:rsid w:val="00A743AC"/>
    <w:rsid w:val="00A766DE"/>
    <w:rsid w:val="00A82EF2"/>
    <w:rsid w:val="00A87EC9"/>
    <w:rsid w:val="00A91829"/>
    <w:rsid w:val="00A9494F"/>
    <w:rsid w:val="00AA1009"/>
    <w:rsid w:val="00AA1D8D"/>
    <w:rsid w:val="00AA59BE"/>
    <w:rsid w:val="00AA733E"/>
    <w:rsid w:val="00AB03F3"/>
    <w:rsid w:val="00AB3E7F"/>
    <w:rsid w:val="00AC230F"/>
    <w:rsid w:val="00AC69AC"/>
    <w:rsid w:val="00AD069A"/>
    <w:rsid w:val="00AD2F07"/>
    <w:rsid w:val="00AD6768"/>
    <w:rsid w:val="00AE15B2"/>
    <w:rsid w:val="00AF072E"/>
    <w:rsid w:val="00AF441D"/>
    <w:rsid w:val="00B0305A"/>
    <w:rsid w:val="00B04916"/>
    <w:rsid w:val="00B06C2B"/>
    <w:rsid w:val="00B06FDD"/>
    <w:rsid w:val="00B07B15"/>
    <w:rsid w:val="00B13132"/>
    <w:rsid w:val="00B21A71"/>
    <w:rsid w:val="00B2373E"/>
    <w:rsid w:val="00B3619B"/>
    <w:rsid w:val="00B414F3"/>
    <w:rsid w:val="00B432C1"/>
    <w:rsid w:val="00B47730"/>
    <w:rsid w:val="00B53566"/>
    <w:rsid w:val="00B55A47"/>
    <w:rsid w:val="00B614E6"/>
    <w:rsid w:val="00B620C6"/>
    <w:rsid w:val="00B632A7"/>
    <w:rsid w:val="00B635A6"/>
    <w:rsid w:val="00B727F0"/>
    <w:rsid w:val="00B73D12"/>
    <w:rsid w:val="00B771F4"/>
    <w:rsid w:val="00B834AD"/>
    <w:rsid w:val="00B916C0"/>
    <w:rsid w:val="00B92A2B"/>
    <w:rsid w:val="00B9698B"/>
    <w:rsid w:val="00B96A71"/>
    <w:rsid w:val="00BA1B06"/>
    <w:rsid w:val="00BA2211"/>
    <w:rsid w:val="00BA258E"/>
    <w:rsid w:val="00BA2A91"/>
    <w:rsid w:val="00BA34C8"/>
    <w:rsid w:val="00BA3A0A"/>
    <w:rsid w:val="00BA5A9A"/>
    <w:rsid w:val="00BA78BC"/>
    <w:rsid w:val="00BB0F80"/>
    <w:rsid w:val="00BB26BB"/>
    <w:rsid w:val="00BB2C02"/>
    <w:rsid w:val="00BB6A52"/>
    <w:rsid w:val="00BC27B8"/>
    <w:rsid w:val="00BC3D53"/>
    <w:rsid w:val="00BC533A"/>
    <w:rsid w:val="00BD03AF"/>
    <w:rsid w:val="00BD3CE6"/>
    <w:rsid w:val="00BD5CA4"/>
    <w:rsid w:val="00BF219E"/>
    <w:rsid w:val="00C001D8"/>
    <w:rsid w:val="00C01FA4"/>
    <w:rsid w:val="00C0561E"/>
    <w:rsid w:val="00C16219"/>
    <w:rsid w:val="00C168B2"/>
    <w:rsid w:val="00C20D69"/>
    <w:rsid w:val="00C227C5"/>
    <w:rsid w:val="00C2494C"/>
    <w:rsid w:val="00C25E64"/>
    <w:rsid w:val="00C32C7D"/>
    <w:rsid w:val="00C33C8C"/>
    <w:rsid w:val="00C42383"/>
    <w:rsid w:val="00C44616"/>
    <w:rsid w:val="00C4721F"/>
    <w:rsid w:val="00C50BBE"/>
    <w:rsid w:val="00C5162D"/>
    <w:rsid w:val="00C55E30"/>
    <w:rsid w:val="00C56B23"/>
    <w:rsid w:val="00C575F6"/>
    <w:rsid w:val="00C578FC"/>
    <w:rsid w:val="00C633C2"/>
    <w:rsid w:val="00C64A24"/>
    <w:rsid w:val="00C64CC1"/>
    <w:rsid w:val="00C65389"/>
    <w:rsid w:val="00C659E2"/>
    <w:rsid w:val="00C7131C"/>
    <w:rsid w:val="00C736AB"/>
    <w:rsid w:val="00C80E40"/>
    <w:rsid w:val="00C84E43"/>
    <w:rsid w:val="00CA00DA"/>
    <w:rsid w:val="00CA0D8D"/>
    <w:rsid w:val="00CA2AEA"/>
    <w:rsid w:val="00CA2BE2"/>
    <w:rsid w:val="00CA72B8"/>
    <w:rsid w:val="00CB0664"/>
    <w:rsid w:val="00CB2C97"/>
    <w:rsid w:val="00CB6E0F"/>
    <w:rsid w:val="00CB7178"/>
    <w:rsid w:val="00CC116E"/>
    <w:rsid w:val="00CC5621"/>
    <w:rsid w:val="00CC785D"/>
    <w:rsid w:val="00CD1D29"/>
    <w:rsid w:val="00CD447E"/>
    <w:rsid w:val="00CD525B"/>
    <w:rsid w:val="00CE03ED"/>
    <w:rsid w:val="00CE067E"/>
    <w:rsid w:val="00CF3260"/>
    <w:rsid w:val="00CF5E50"/>
    <w:rsid w:val="00CF7009"/>
    <w:rsid w:val="00D11092"/>
    <w:rsid w:val="00D15C0F"/>
    <w:rsid w:val="00D168AE"/>
    <w:rsid w:val="00D20A11"/>
    <w:rsid w:val="00D21945"/>
    <w:rsid w:val="00D21F32"/>
    <w:rsid w:val="00D22B8F"/>
    <w:rsid w:val="00D2438B"/>
    <w:rsid w:val="00D26240"/>
    <w:rsid w:val="00D26612"/>
    <w:rsid w:val="00D278F1"/>
    <w:rsid w:val="00D328AC"/>
    <w:rsid w:val="00D34F0B"/>
    <w:rsid w:val="00D438B9"/>
    <w:rsid w:val="00D51437"/>
    <w:rsid w:val="00D553D3"/>
    <w:rsid w:val="00D610E5"/>
    <w:rsid w:val="00D62BCE"/>
    <w:rsid w:val="00D62F5C"/>
    <w:rsid w:val="00D66B6B"/>
    <w:rsid w:val="00D70AFD"/>
    <w:rsid w:val="00D73006"/>
    <w:rsid w:val="00D82E07"/>
    <w:rsid w:val="00D83A7E"/>
    <w:rsid w:val="00D8516A"/>
    <w:rsid w:val="00D9099A"/>
    <w:rsid w:val="00D91CA5"/>
    <w:rsid w:val="00D9368A"/>
    <w:rsid w:val="00D93F58"/>
    <w:rsid w:val="00D95297"/>
    <w:rsid w:val="00DA0674"/>
    <w:rsid w:val="00DA754C"/>
    <w:rsid w:val="00DB2209"/>
    <w:rsid w:val="00DB42D3"/>
    <w:rsid w:val="00DB7B8B"/>
    <w:rsid w:val="00DC42E5"/>
    <w:rsid w:val="00DC4CAC"/>
    <w:rsid w:val="00DD4EEF"/>
    <w:rsid w:val="00DD7050"/>
    <w:rsid w:val="00DD77B8"/>
    <w:rsid w:val="00DE0121"/>
    <w:rsid w:val="00DE0AEC"/>
    <w:rsid w:val="00DE1150"/>
    <w:rsid w:val="00DE3DA3"/>
    <w:rsid w:val="00DE59B9"/>
    <w:rsid w:val="00DF446B"/>
    <w:rsid w:val="00E01969"/>
    <w:rsid w:val="00E048D5"/>
    <w:rsid w:val="00E1410C"/>
    <w:rsid w:val="00E154D0"/>
    <w:rsid w:val="00E15F0C"/>
    <w:rsid w:val="00E1773D"/>
    <w:rsid w:val="00E24EB7"/>
    <w:rsid w:val="00E25A9B"/>
    <w:rsid w:val="00E26C3C"/>
    <w:rsid w:val="00E31087"/>
    <w:rsid w:val="00E33D59"/>
    <w:rsid w:val="00E340FB"/>
    <w:rsid w:val="00E35DAE"/>
    <w:rsid w:val="00E35DD1"/>
    <w:rsid w:val="00E43D45"/>
    <w:rsid w:val="00E450C7"/>
    <w:rsid w:val="00E45266"/>
    <w:rsid w:val="00E52182"/>
    <w:rsid w:val="00E561AF"/>
    <w:rsid w:val="00E56454"/>
    <w:rsid w:val="00E56990"/>
    <w:rsid w:val="00E60B64"/>
    <w:rsid w:val="00E61238"/>
    <w:rsid w:val="00E62CC0"/>
    <w:rsid w:val="00E711A2"/>
    <w:rsid w:val="00E71996"/>
    <w:rsid w:val="00E75944"/>
    <w:rsid w:val="00E82700"/>
    <w:rsid w:val="00E83ACA"/>
    <w:rsid w:val="00E95BA0"/>
    <w:rsid w:val="00EA0E9E"/>
    <w:rsid w:val="00EA263B"/>
    <w:rsid w:val="00EA2DA9"/>
    <w:rsid w:val="00EA6166"/>
    <w:rsid w:val="00EA7CF8"/>
    <w:rsid w:val="00EC6A74"/>
    <w:rsid w:val="00EC7038"/>
    <w:rsid w:val="00EC7EFF"/>
    <w:rsid w:val="00ED29F1"/>
    <w:rsid w:val="00ED4C83"/>
    <w:rsid w:val="00EE340C"/>
    <w:rsid w:val="00EE387D"/>
    <w:rsid w:val="00EF4136"/>
    <w:rsid w:val="00F009A9"/>
    <w:rsid w:val="00F03922"/>
    <w:rsid w:val="00F05377"/>
    <w:rsid w:val="00F0776B"/>
    <w:rsid w:val="00F109F7"/>
    <w:rsid w:val="00F11BEC"/>
    <w:rsid w:val="00F11E30"/>
    <w:rsid w:val="00F14BFE"/>
    <w:rsid w:val="00F16299"/>
    <w:rsid w:val="00F20246"/>
    <w:rsid w:val="00F21E8F"/>
    <w:rsid w:val="00F24212"/>
    <w:rsid w:val="00F25F36"/>
    <w:rsid w:val="00F3115E"/>
    <w:rsid w:val="00F31C9A"/>
    <w:rsid w:val="00F3472A"/>
    <w:rsid w:val="00F3551E"/>
    <w:rsid w:val="00F42DAB"/>
    <w:rsid w:val="00F52361"/>
    <w:rsid w:val="00F555C6"/>
    <w:rsid w:val="00F56E18"/>
    <w:rsid w:val="00F57C51"/>
    <w:rsid w:val="00F63941"/>
    <w:rsid w:val="00F65D91"/>
    <w:rsid w:val="00F66D7E"/>
    <w:rsid w:val="00F67697"/>
    <w:rsid w:val="00F747CD"/>
    <w:rsid w:val="00F77406"/>
    <w:rsid w:val="00F849CB"/>
    <w:rsid w:val="00F85526"/>
    <w:rsid w:val="00F87273"/>
    <w:rsid w:val="00F96273"/>
    <w:rsid w:val="00F962D7"/>
    <w:rsid w:val="00FA0CCD"/>
    <w:rsid w:val="00FA27EB"/>
    <w:rsid w:val="00FA49DB"/>
    <w:rsid w:val="00FA4A2F"/>
    <w:rsid w:val="00FA7565"/>
    <w:rsid w:val="00FB1F3F"/>
    <w:rsid w:val="00FB6664"/>
    <w:rsid w:val="00FB7F25"/>
    <w:rsid w:val="00FC31F3"/>
    <w:rsid w:val="00FC40B1"/>
    <w:rsid w:val="00FC4DAF"/>
    <w:rsid w:val="00FC693F"/>
    <w:rsid w:val="00FD0467"/>
    <w:rsid w:val="00FD1602"/>
    <w:rsid w:val="00FD2802"/>
    <w:rsid w:val="00FE2760"/>
    <w:rsid w:val="00FE34ED"/>
    <w:rsid w:val="00FE699A"/>
    <w:rsid w:val="00FF0AB7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768D4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F849CB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768D4"/>
    <w:rPr>
      <w:rFonts w:asciiTheme="majorHAnsi" w:eastAsiaTheme="majorEastAsia" w:hAnsiTheme="majorHAnsi" w:cstheme="majorBidi"/>
      <w:b/>
      <w:bCs/>
      <w:color w:val="000000" w:themeColor="text1"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849CB"/>
    <w:rPr>
      <w:rFonts w:asciiTheme="majorHAnsi" w:eastAsiaTheme="majorEastAsia" w:hAnsiTheme="majorHAnsi" w:cstheme="majorBidi"/>
      <w:b/>
      <w:bCs/>
      <w:sz w:val="24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43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1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7</Pages>
  <Words>1185</Words>
  <Characters>6889</Characters>
  <Application>Microsoft Office Word</Application>
  <DocSecurity>0</DocSecurity>
  <Lines>191</Lines>
  <Paragraphs>141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Wagner Francisco Da Silva</cp:lastModifiedBy>
  <cp:revision>290</cp:revision>
  <dcterms:created xsi:type="dcterms:W3CDTF">2025-05-30T20:38:00Z</dcterms:created>
  <dcterms:modified xsi:type="dcterms:W3CDTF">2025-12-29T20:19:00Z</dcterms:modified>
  <cp:category/>
</cp:coreProperties>
</file>