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Cardiff/Dittmann LSU Ornithology Scholarship 2025</w:t>
      </w:r>
    </w:p>
    <w:p>
      <w:pPr>
        <w:pStyle w:val="FirstParagraph"/>
      </w:pPr>
      <w:r>
        <w:rPr>
          <w:b/>
          <w:bCs/>
          <w:u w:val="single"/>
        </w:rPr>
        <w:t xml:space="preserve">About the scholarship</w:t>
      </w:r>
      <w:r>
        <w:t xml:space="preserve">: In order to recognize their decades of service to Louisiana Ornithological Society and the Louisiana Bird Records Committee, LOS is honored to offer an annually awarded, one-time scholarship of $2500 that honors the legacies of Steve W. Cardiff and Donna L. Dittmann of the LSU Museum of Natural Science.</w:t>
      </w:r>
    </w:p>
    <w:p>
      <w:pPr>
        <w:pStyle w:val="BodyText"/>
      </w:pPr>
      <w:r>
        <w:rPr>
          <w:b/>
          <w:bCs/>
          <w:u w:val="single"/>
        </w:rPr>
        <w:t xml:space="preserve">Eligibility requirements</w:t>
      </w:r>
      <w:r>
        <w:t xml:space="preserve">: This scholarship is open to any undergraduate or graduate student attending Louisiana State University who is pursuing a degree in Ornithology, Biology, or other science with special emphasis on Ornithology. Recipients can only receive the award once. Preference will be given to students whose interests and/or research involves bird species that are regularly found in Louisiana, although any or all of the students’s past or current research or ornithological experience itself may include areas outside Louisiana.</w:t>
      </w:r>
    </w:p>
    <w:p>
      <w:pPr>
        <w:pStyle w:val="BodyText"/>
      </w:pPr>
      <w:r>
        <w:t xml:space="preserve">Recipients must also meet the following criteria:</w:t>
      </w:r>
    </w:p>
    <w:p>
      <w:pPr>
        <w:pStyle w:val="Compact"/>
        <w:numPr>
          <w:ilvl w:val="0"/>
          <w:numId w:val="1001"/>
        </w:numPr>
      </w:pPr>
      <w:r>
        <w:t xml:space="preserve">at least 18 years of age</w:t>
      </w:r>
    </w:p>
    <w:p>
      <w:pPr>
        <w:pStyle w:val="Compact"/>
        <w:numPr>
          <w:ilvl w:val="0"/>
          <w:numId w:val="1001"/>
        </w:numPr>
      </w:pPr>
      <w:r>
        <w:t xml:space="preserve">have proof of identification, such as a government issued ID or driver’s license, passport, etc.</w:t>
      </w:r>
    </w:p>
    <w:p>
      <w:pPr>
        <w:pStyle w:val="Compact"/>
        <w:numPr>
          <w:ilvl w:val="0"/>
          <w:numId w:val="1001"/>
        </w:numPr>
      </w:pPr>
      <w:r>
        <w:t xml:space="preserve">keep a Louisiana address during the current academic year</w:t>
      </w:r>
    </w:p>
    <w:p>
      <w:pPr>
        <w:pStyle w:val="Compact"/>
        <w:numPr>
          <w:ilvl w:val="0"/>
          <w:numId w:val="1001"/>
        </w:numPr>
      </w:pPr>
      <w:r>
        <w:t xml:space="preserve">cumulative GPA of at least 3.0</w:t>
      </w:r>
    </w:p>
    <w:p>
      <w:pPr>
        <w:pStyle w:val="FirstParagraph"/>
      </w:pPr>
      <w:r>
        <w:t xml:space="preserve">The bestowal of this award is based on merit of work and applicant potential. LOS will not discriminate based upon race, gender identification, sexual orientation, ethnicity, country of origin, religious affiliation, political affiliation, income, or other matter deemed not to impact the applicant’s potential as an ornithologist or biologist. LOS encourages eligible applicants of all backgrounds to apply in order to promote diversity.</w:t>
      </w:r>
    </w:p>
    <w:p>
      <w:r>
        <w:br w:type="page"/>
      </w:r>
    </w:p>
    <w:bookmarkStart w:id="20" w:name="contact-information-of-applicant"/>
    <w:p>
      <w:pPr>
        <w:pStyle w:val="Heading1"/>
      </w:pPr>
      <w:r>
        <w:t xml:space="preserve">Contact Information of Applicant</w:t>
      </w:r>
    </w:p>
    <w:p>
      <w:pPr>
        <w:pStyle w:val="FirstParagraph"/>
      </w:pPr>
      <w:r>
        <w:t xml:space="preserve">Your first and last name: Karthik Thrikkadeeri</w:t>
      </w:r>
    </w:p>
    <w:p>
      <w:pPr>
        <w:pStyle w:val="BodyText"/>
      </w:pPr>
      <w:r>
        <w:t xml:space="preserve">Louisiana mailing address: 4194 Burbank Drive, 346-A Building 1, Baton Rouge, Louisiana 70808</w:t>
      </w:r>
    </w:p>
    <w:p>
      <w:pPr>
        <w:pStyle w:val="BodyText"/>
      </w:pPr>
      <w:r>
        <w:t xml:space="preserve">Permanent address (if different): 422/10, EcoCity, Kousapara, Menonpara PO, Palakkad, Kerala 678556, India</w:t>
      </w:r>
    </w:p>
    <w:p>
      <w:pPr>
        <w:pStyle w:val="BodyText"/>
      </w:pPr>
      <w:r>
        <w:t xml:space="preserve">Email address: kthrik1@lsu.edu</w:t>
      </w:r>
    </w:p>
    <w:p>
      <w:pPr>
        <w:pStyle w:val="BodyText"/>
      </w:pPr>
      <w:r>
        <w:t xml:space="preserve">Cell phone number: +1 2252058756</w:t>
      </w:r>
    </w:p>
    <w:bookmarkEnd w:id="20"/>
    <w:bookmarkStart w:id="21" w:name="personal-information"/>
    <w:p>
      <w:pPr>
        <w:pStyle w:val="Heading1"/>
      </w:pPr>
      <w:r>
        <w:t xml:space="preserve">Personal Information</w:t>
      </w:r>
    </w:p>
    <w:p>
      <w:pPr>
        <w:pStyle w:val="FirstParagraph"/>
      </w:pPr>
      <w:r>
        <w:rPr>
          <w:i/>
          <w:iCs/>
        </w:rPr>
        <w:t xml:space="preserve">Are you at least 18 years of age?</w:t>
      </w:r>
    </w:p>
    <w:p>
      <w:pPr>
        <w:pStyle w:val="BodyText"/>
      </w:pPr>
      <w:r>
        <w:t xml:space="preserve">Yes.</w:t>
      </w:r>
    </w:p>
    <w:p>
      <w:pPr>
        <w:pStyle w:val="BodyText"/>
      </w:pPr>
      <w:r>
        <w:rPr>
          <w:i/>
          <w:iCs/>
          <w:strike/>
        </w:rPr>
        <w:t xml:space="preserve">If no, will you be at least 18 years of age by the beginning of the immediate fall semester?</w:t>
      </w:r>
    </w:p>
    <w:p>
      <w:pPr>
        <w:pStyle w:val="BodyText"/>
      </w:pPr>
      <w:r>
        <w:rPr>
          <w:i/>
          <w:iCs/>
        </w:rPr>
        <w:t xml:space="preserve">In which Department of LSU are you currently enrolled?</w:t>
      </w:r>
    </w:p>
    <w:p>
      <w:pPr>
        <w:pStyle w:val="BodyText"/>
      </w:pPr>
      <w:r>
        <w:t xml:space="preserve">Department of Biological Sciences; Systematics, Ecology and Evolution Division</w:t>
      </w:r>
    </w:p>
    <w:p>
      <w:pPr>
        <w:pStyle w:val="BodyText"/>
      </w:pPr>
      <w:r>
        <w:rPr>
          <w:i/>
          <w:iCs/>
          <w:strike/>
        </w:rPr>
        <w:t xml:space="preserve">If you are an undergraduate, please specify whether you are a freshman, sophomore, junior, or senior</w:t>
      </w:r>
    </w:p>
    <w:p>
      <w:pPr>
        <w:pStyle w:val="BodyText"/>
      </w:pPr>
      <w:r>
        <w:rPr>
          <w:i/>
          <w:iCs/>
        </w:rPr>
        <w:t xml:space="preserve">Are you currently a graduate student and, if so, what year, and what degree are you pursuing?</w:t>
      </w:r>
    </w:p>
    <w:p>
      <w:pPr>
        <w:pStyle w:val="BodyText"/>
      </w:pPr>
      <w:r>
        <w:t xml:space="preserve">Yes, I am a graduate student. I started my PhD degree in Spring 2025, so I am still in my first year.</w:t>
      </w:r>
    </w:p>
    <w:p>
      <w:pPr>
        <w:pStyle w:val="BodyText"/>
      </w:pPr>
      <w:r>
        <w:rPr>
          <w:i/>
          <w:iCs/>
        </w:rPr>
        <w:t xml:space="preserve">Please give the name, title, and email address of your current academic Advisor or Academic Mentor.</w:t>
      </w:r>
    </w:p>
    <w:p>
      <w:pPr>
        <w:pStyle w:val="Compact"/>
        <w:numPr>
          <w:ilvl w:val="0"/>
          <w:numId w:val="1002"/>
        </w:numPr>
      </w:pPr>
      <w:r>
        <w:t xml:space="preserve">Flavia A Montaño Centellas</w:t>
      </w:r>
    </w:p>
    <w:p>
      <w:pPr>
        <w:pStyle w:val="Compact"/>
        <w:numPr>
          <w:ilvl w:val="0"/>
          <w:numId w:val="1002"/>
        </w:numPr>
      </w:pPr>
      <w:r>
        <w:t xml:space="preserve">Assistant Professor, Department of Biological Sciences, Louisiana State University</w:t>
      </w:r>
    </w:p>
    <w:p>
      <w:pPr>
        <w:pStyle w:val="Compact"/>
        <w:numPr>
          <w:ilvl w:val="0"/>
          <w:numId w:val="1002"/>
        </w:numPr>
      </w:pPr>
      <w:r>
        <w:t xml:space="preserve">fmontano@lsu.edu</w:t>
      </w:r>
    </w:p>
    <w:p>
      <w:pPr>
        <w:pStyle w:val="FirstParagraph"/>
      </w:pPr>
      <w:r>
        <w:rPr>
          <w:i/>
          <w:iCs/>
        </w:rPr>
        <w:t xml:space="preserve">Are you currently or have you been a Pell Grant recipient; please specify which year(s)?</w:t>
      </w:r>
    </w:p>
    <w:p>
      <w:pPr>
        <w:pStyle w:val="BodyText"/>
      </w:pPr>
      <w:r>
        <w:t xml:space="preserve">No.</w:t>
      </w:r>
    </w:p>
    <w:p>
      <w:pPr>
        <w:pStyle w:val="BodyText"/>
      </w:pPr>
      <w:r>
        <w:rPr>
          <w:i/>
          <w:iCs/>
        </w:rPr>
        <w:t xml:space="preserve">Are you currently a US citizen?</w:t>
      </w:r>
    </w:p>
    <w:p>
      <w:pPr>
        <w:pStyle w:val="BodyText"/>
      </w:pPr>
      <w:r>
        <w:t xml:space="preserve">No.</w:t>
      </w:r>
    </w:p>
    <w:p>
      <w:pPr>
        <w:pStyle w:val="BodyText"/>
      </w:pPr>
      <w:r>
        <w:rPr>
          <w:i/>
          <w:iCs/>
        </w:rPr>
        <w:t xml:space="preserve">If you are an International student, are you studying in Louisiana on a Student Visa?</w:t>
      </w:r>
    </w:p>
    <w:p>
      <w:pPr>
        <w:pStyle w:val="BodyText"/>
      </w:pPr>
      <w:r>
        <w:t xml:space="preserve">Yes, I am studying in Louisiana on an F-1 student visa.</w:t>
      </w:r>
    </w:p>
    <w:bookmarkEnd w:id="21"/>
    <w:bookmarkStart w:id="22" w:name="academic-information"/>
    <w:p>
      <w:pPr>
        <w:pStyle w:val="Heading1"/>
      </w:pPr>
      <w:r>
        <w:t xml:space="preserve">Academic Information</w:t>
      </w:r>
    </w:p>
    <w:p>
      <w:pPr>
        <w:pStyle w:val="FirstParagraph"/>
      </w:pPr>
      <w:r>
        <w:rPr>
          <w:i/>
          <w:iCs/>
        </w:rPr>
        <w:t xml:space="preserve">What high school did you attend and where?</w:t>
      </w:r>
    </w:p>
    <w:p>
      <w:pPr>
        <w:pStyle w:val="BodyText"/>
      </w:pPr>
      <w:r>
        <w:t xml:space="preserve">Palghat Lions School, in Palakkad, Kerala, India.</w:t>
      </w:r>
    </w:p>
    <w:p>
      <w:pPr>
        <w:pStyle w:val="BodyText"/>
      </w:pPr>
      <w:r>
        <w:rPr>
          <w:i/>
          <w:iCs/>
        </w:rPr>
        <w:t xml:space="preserve">What year did you graduate?</w:t>
      </w:r>
    </w:p>
    <w:p>
      <w:pPr>
        <w:pStyle w:val="BodyText"/>
      </w:pPr>
      <w:r>
        <w:t xml:space="preserve">I graduated from high school in 2016.</w:t>
      </w:r>
    </w:p>
    <w:p>
      <w:pPr>
        <w:pStyle w:val="BodyText"/>
      </w:pPr>
      <w:r>
        <w:rPr>
          <w:i/>
          <w:iCs/>
        </w:rPr>
        <w:t xml:space="preserve">What other college(s) did you attend and where? Please include degree earned and year.</w:t>
      </w:r>
    </w:p>
    <w:p>
      <w:pPr>
        <w:pStyle w:val="Compact"/>
        <w:numPr>
          <w:ilvl w:val="0"/>
          <w:numId w:val="1003"/>
        </w:numPr>
      </w:pPr>
      <w:r>
        <w:t xml:space="preserve">I completed my undergraduate degree (Bachelor of Science in Biotechnology, Chemistry, Zoology) in 2019 from Christ University, Bengaluru, Karnataka, India.</w:t>
      </w:r>
    </w:p>
    <w:p>
      <w:pPr>
        <w:pStyle w:val="Compact"/>
        <w:numPr>
          <w:ilvl w:val="0"/>
          <w:numId w:val="1003"/>
        </w:numPr>
      </w:pPr>
      <w:r>
        <w:t xml:space="preserve">I completed my postgraduate degree (Master of Science in Ecology) in 2021 from University of South Bohemia, České Budějovice, Czechia.</w:t>
      </w:r>
    </w:p>
    <w:p>
      <w:pPr>
        <w:pStyle w:val="FirstParagraph"/>
      </w:pPr>
      <w:r>
        <w:rPr>
          <w:i/>
          <w:iCs/>
        </w:rPr>
        <w:t xml:space="preserve">Cumulative GPA during pursuit of this degree (on a 4.0 scale):</w:t>
      </w:r>
    </w:p>
    <w:p>
      <w:pPr>
        <w:pStyle w:val="BodyText"/>
      </w:pPr>
      <w:r>
        <w:t xml:space="preserve">N/A (I am in my first semester) but current grade is A+.</w:t>
      </w:r>
    </w:p>
    <w:p>
      <w:pPr>
        <w:pStyle w:val="BodyText"/>
      </w:pPr>
      <w:r>
        <w:rPr>
          <w:i/>
          <w:iCs/>
        </w:rPr>
        <w:t xml:space="preserve">Cumulative GPAs of each previous degree:</w:t>
      </w:r>
    </w:p>
    <w:p>
      <w:pPr>
        <w:pStyle w:val="Compact"/>
        <w:numPr>
          <w:ilvl w:val="0"/>
          <w:numId w:val="1004"/>
        </w:numPr>
      </w:pPr>
      <w:r>
        <w:t xml:space="preserve">My Bachelor of Science degree CGPA was 3.59/4.00.</w:t>
      </w:r>
    </w:p>
    <w:p>
      <w:pPr>
        <w:pStyle w:val="Compact"/>
        <w:numPr>
          <w:ilvl w:val="0"/>
          <w:numId w:val="1004"/>
        </w:numPr>
      </w:pPr>
      <w:r>
        <w:t xml:space="preserve">My Master of Science degree was from a European university which does not use the GPA scale, but I</w:t>
      </w:r>
      <w:r>
        <w:t xml:space="preserve"> </w:t>
      </w:r>
      <w:r>
        <w:rPr>
          <w:i/>
          <w:iCs/>
        </w:rPr>
        <w:t xml:space="preserve">Graduated cum laude</w:t>
      </w:r>
      <w:r>
        <w:t xml:space="preserve"> </w:t>
      </w:r>
      <w:r>
        <w:t xml:space="preserve">(</w:t>
      </w:r>
      <w:r>
        <w:t xml:space="preserve">“Absolvoval s vyznamenáním”</w:t>
      </w:r>
      <w:r>
        <w:t xml:space="preserve">), with an overall Grade A (1, excellent/výborně) in Thesis &amp; Final State Examination, and 144 ECTS credits.</w:t>
      </w:r>
    </w:p>
    <w:p>
      <w:pPr>
        <w:pStyle w:val="FirstParagraph"/>
      </w:pPr>
      <w:r>
        <w:rPr>
          <w:i/>
          <w:iCs/>
        </w:rPr>
        <w:t xml:space="preserve">What academic achievements or awards have you earned that you feel we should know about? Please provide school and year:</w:t>
      </w:r>
    </w:p>
    <w:p>
      <w:pPr>
        <w:pStyle w:val="Compact"/>
        <w:numPr>
          <w:ilvl w:val="0"/>
          <w:numId w:val="1005"/>
        </w:numPr>
      </w:pPr>
      <w:r>
        <w:t xml:space="preserve">All-India topper (1st rank) in Ecology and Evolution (EY) aptitude test (Graduate Aptitude Test in Engineering [GATE] 2023)</w:t>
      </w:r>
    </w:p>
    <w:p>
      <w:pPr>
        <w:pStyle w:val="Compact"/>
        <w:numPr>
          <w:ilvl w:val="0"/>
          <w:numId w:val="1005"/>
        </w:numPr>
      </w:pPr>
      <w:r>
        <w:t xml:space="preserve">Rector’s Award for outstanding results in study (University of South Bohemia, 25 May 2021)</w:t>
      </w:r>
    </w:p>
    <w:p>
      <w:pPr>
        <w:pStyle w:val="Compact"/>
        <w:numPr>
          <w:ilvl w:val="0"/>
          <w:numId w:val="1005"/>
        </w:numPr>
      </w:pPr>
      <w:r>
        <w:t xml:space="preserve">Graduate study Merit Scholarship of the Ministry of Education, Youth and Sports (University of South Bohemia, October 2020–May 2021)</w:t>
      </w:r>
    </w:p>
    <w:p>
      <w:r>
        <w:br w:type="page"/>
      </w:r>
    </w:p>
    <w:bookmarkEnd w:id="22"/>
    <w:bookmarkStart w:id="40" w:name="relevant-experience"/>
    <w:p>
      <w:pPr>
        <w:pStyle w:val="Heading1"/>
      </w:pPr>
      <w:r>
        <w:t xml:space="preserve">Relevant Experience</w:t>
      </w:r>
    </w:p>
    <w:p>
      <w:pPr>
        <w:pStyle w:val="FirstParagraph"/>
      </w:pPr>
      <w:r>
        <w:rPr>
          <w:i/>
          <w:iCs/>
        </w:rPr>
        <w:t xml:space="preserve">Please list all relevant experience, along with corresponding year/duration and location (e.g., natural history club membership, training in birding/banding/etc., research positions, technician positions, leadership positions, research expeditions, professional papers given or published, birding/ornithological awards received, grants awarded, employment in birding/ornithology, etc.). Attach separate page if needed.</w:t>
      </w:r>
    </w:p>
    <w:bookmarkStart w:id="23" w:name="positions"/>
    <w:p>
      <w:pPr>
        <w:pStyle w:val="Heading2"/>
      </w:pPr>
      <w:r>
        <w:t xml:space="preserve">Positions</w:t>
      </w:r>
    </w:p>
    <w:p>
      <w:pPr>
        <w:pStyle w:val="Compact"/>
        <w:numPr>
          <w:ilvl w:val="0"/>
          <w:numId w:val="1006"/>
        </w:numPr>
      </w:pPr>
      <w:r>
        <w:rPr>
          <w:b/>
          <w:bCs/>
        </w:rPr>
        <w:t xml:space="preserve">2025–present</w:t>
      </w:r>
      <w:r>
        <w:t xml:space="preserve">: PhD Student &amp; Graduate Assistant at the Department of Biological Sciences in Louisiana State University, Louisiana, USA.</w:t>
      </w:r>
    </w:p>
    <w:p>
      <w:pPr>
        <w:pStyle w:val="Compact"/>
        <w:numPr>
          <w:ilvl w:val="0"/>
          <w:numId w:val="1006"/>
        </w:numPr>
      </w:pPr>
      <w:r>
        <w:rPr>
          <w:b/>
          <w:bCs/>
        </w:rPr>
        <w:t xml:space="preserve">2023–24</w:t>
      </w:r>
      <w:r>
        <w:t xml:space="preserve">: Senior Research Assistant in the Bird Monitoring Team of Nature Conservation Foundation, India.</w:t>
      </w:r>
    </w:p>
    <w:p>
      <w:pPr>
        <w:pStyle w:val="Compact"/>
        <w:numPr>
          <w:ilvl w:val="0"/>
          <w:numId w:val="1006"/>
        </w:numPr>
      </w:pPr>
      <w:r>
        <w:rPr>
          <w:b/>
          <w:bCs/>
        </w:rPr>
        <w:t xml:space="preserve">2022–24</w:t>
      </w:r>
      <w:r>
        <w:t xml:space="preserve">: Data Analyst &amp; Researcher in the State of India’s Birds Partnership, India.</w:t>
      </w:r>
    </w:p>
    <w:p>
      <w:pPr>
        <w:pStyle w:val="Compact"/>
        <w:numPr>
          <w:ilvl w:val="0"/>
          <w:numId w:val="1006"/>
        </w:numPr>
      </w:pPr>
      <w:r>
        <w:rPr>
          <w:b/>
          <w:bCs/>
        </w:rPr>
        <w:t xml:space="preserve">2021–23</w:t>
      </w:r>
      <w:r>
        <w:t xml:space="preserve">: Research Assistant in the Bird Monitoring Team of Nature Conservation Foundation, India.</w:t>
      </w:r>
    </w:p>
    <w:p>
      <w:pPr>
        <w:pStyle w:val="Compact"/>
        <w:numPr>
          <w:ilvl w:val="1"/>
          <w:numId w:val="1007"/>
        </w:numPr>
      </w:pPr>
      <w:r>
        <w:t xml:space="preserve">Lead researcher in project analysing impacts of COVID-19 pandemic on citizen science (eBird) and birds in India.</w:t>
      </w:r>
    </w:p>
    <w:p>
      <w:pPr>
        <w:pStyle w:val="Compact"/>
        <w:numPr>
          <w:ilvl w:val="0"/>
          <w:numId w:val="1006"/>
        </w:numPr>
      </w:pPr>
      <w:r>
        <w:rPr>
          <w:b/>
          <w:bCs/>
        </w:rPr>
        <w:t xml:space="preserve">2021</w:t>
      </w:r>
      <w:r>
        <w:t xml:space="preserve">: Part-time employee (3 months) at the Biology Centre of the Czech Academy of Sciences, Czechia, collating and bulk uploading Kateřina Sam’s c. 4-year Papua New Guinea bird datasets to eBird.</w:t>
      </w:r>
    </w:p>
    <w:p>
      <w:pPr>
        <w:pStyle w:val="Compact"/>
        <w:numPr>
          <w:ilvl w:val="0"/>
          <w:numId w:val="1006"/>
        </w:numPr>
      </w:pPr>
      <w:r>
        <w:rPr>
          <w:b/>
          <w:bCs/>
        </w:rPr>
        <w:t xml:space="preserve">2020</w:t>
      </w:r>
      <w:r>
        <w:t xml:space="preserve">: Part-time employee (1 month) at the Biology Centre of the Czech Academy of Sciences, Czechia, analysing herbivory damage from images of leaves collected from Cameroon.</w:t>
      </w:r>
    </w:p>
    <w:p>
      <w:pPr>
        <w:pStyle w:val="Compact"/>
        <w:numPr>
          <w:ilvl w:val="0"/>
          <w:numId w:val="1006"/>
        </w:numPr>
      </w:pPr>
      <w:r>
        <w:rPr>
          <w:b/>
          <w:bCs/>
        </w:rPr>
        <w:t xml:space="preserve">2018</w:t>
      </w:r>
      <w:r>
        <w:t xml:space="preserve">: Research intern (2 months) at Centre for Ecology Development and Research, India, assessing butterfly diversity of oak-pine forests in western Himalaya.</w:t>
      </w:r>
    </w:p>
    <w:p>
      <w:pPr>
        <w:pStyle w:val="Compact"/>
        <w:numPr>
          <w:ilvl w:val="0"/>
          <w:numId w:val="1006"/>
        </w:numPr>
      </w:pPr>
      <w:r>
        <w:rPr>
          <w:b/>
          <w:bCs/>
        </w:rPr>
        <w:t xml:space="preserve">2017</w:t>
      </w:r>
      <w:r>
        <w:t xml:space="preserve">: Research volunteer (2 months) at Agumbe Rainforest Research Station, India, studying breeding ecology of Yellow-wattled Lapwings.</w:t>
      </w:r>
    </w:p>
    <w:bookmarkEnd w:id="23"/>
    <w:bookmarkStart w:id="24" w:name="publications"/>
    <w:p>
      <w:pPr>
        <w:pStyle w:val="Heading2"/>
      </w:pPr>
      <w:r>
        <w:t xml:space="preserve">Publications</w:t>
      </w:r>
    </w:p>
    <w:p>
      <w:pPr>
        <w:pStyle w:val="Compact"/>
        <w:numPr>
          <w:ilvl w:val="0"/>
          <w:numId w:val="1008"/>
        </w:numPr>
      </w:pPr>
      <w:r>
        <w:t xml:space="preserve">A Viswanathan,</w:t>
      </w:r>
      <w:r>
        <w:t xml:space="preserve"> </w:t>
      </w:r>
      <w:r>
        <w:rPr>
          <w:b/>
          <w:bCs/>
        </w:rPr>
        <w:t xml:space="preserve">K Thrikkadeeri</w:t>
      </w:r>
      <w:r>
        <w:t xml:space="preserve">, et al. </w:t>
      </w:r>
      <w:r>
        <w:rPr>
          <w:i/>
          <w:iCs/>
        </w:rPr>
        <w:t xml:space="preserve">(2025)</w:t>
      </w:r>
      <w:r>
        <w:t xml:space="preserve">. State of India’s Birds 2023: A framework to leverage semi-structured citizen science for bird conservation.</w:t>
      </w:r>
      <w:r>
        <w:t xml:space="preserve"> </w:t>
      </w:r>
      <w:r>
        <w:rPr>
          <w:i/>
          <w:iCs/>
        </w:rPr>
        <w:t xml:space="preserve">Accepted in Ecosphere, preprint at bioRxiv: https://doi.org/10.1101/2024.09.05.611348.</w:t>
      </w:r>
    </w:p>
    <w:p>
      <w:pPr>
        <w:pStyle w:val="Compact"/>
        <w:numPr>
          <w:ilvl w:val="0"/>
          <w:numId w:val="1008"/>
        </w:numPr>
      </w:pPr>
      <w:r>
        <w:rPr>
          <w:b/>
          <w:bCs/>
        </w:rPr>
        <w:t xml:space="preserve">K Thrikkadeeri</w:t>
      </w:r>
      <w:r>
        <w:t xml:space="preserve"> </w:t>
      </w:r>
      <w:r>
        <w:t xml:space="preserve">(2024).</w:t>
      </w:r>
      <w:r>
        <w:t xml:space="preserve"> </w:t>
      </w:r>
      <w:r>
        <w:rPr>
          <w:i/>
          <w:iCs/>
        </w:rPr>
        <w:t xml:space="preserve">skimmr: Working with eBird data made easy</w:t>
      </w:r>
      <w:r>
        <w:t xml:space="preserve">. R package version 0.0.0.9005. URL: https://rikudoukarthik.github.io/skimmr/</w:t>
      </w:r>
    </w:p>
    <w:p>
      <w:pPr>
        <w:pStyle w:val="Compact"/>
        <w:numPr>
          <w:ilvl w:val="0"/>
          <w:numId w:val="1008"/>
        </w:numPr>
      </w:pPr>
      <w:r>
        <w:rPr>
          <w:b/>
          <w:bCs/>
        </w:rPr>
        <w:t xml:space="preserve">K Thrikkadeeri</w:t>
      </w:r>
      <w:r>
        <w:t xml:space="preserve"> </w:t>
      </w:r>
      <w:r>
        <w:t xml:space="preserve">&amp; A Viswanathan (2024). Despite short-lived changes, COVID-19 pandemic had minimal large-scale impact on citizen science participation in India.</w:t>
      </w:r>
      <w:r>
        <w:t xml:space="preserve"> </w:t>
      </w:r>
      <w:r>
        <w:rPr>
          <w:i/>
          <w:iCs/>
        </w:rPr>
        <w:t xml:space="preserve">Ornithological Applications</w:t>
      </w:r>
      <w:r>
        <w:t xml:space="preserve"> </w:t>
      </w:r>
      <w:r>
        <w:t xml:space="preserve">126(4). DOI: https://doi.org/10.1093/ornithapp/duae024</w:t>
      </w:r>
    </w:p>
    <w:p>
      <w:pPr>
        <w:pStyle w:val="Compact"/>
        <w:numPr>
          <w:ilvl w:val="0"/>
          <w:numId w:val="1008"/>
        </w:numPr>
      </w:pPr>
      <w:r>
        <w:rPr>
          <w:b/>
          <w:bCs/>
        </w:rPr>
        <w:t xml:space="preserve">K Thrikkadeeri</w:t>
      </w:r>
      <w:r>
        <w:t xml:space="preserve">, …, A Viswanathan (2024). Birdwatchers piecing together</w:t>
      </w:r>
      <w:r>
        <w:t xml:space="preserve"> </w:t>
      </w:r>
      <w:r>
        <w:rPr>
          <w:i/>
          <w:iCs/>
        </w:rPr>
        <w:t xml:space="preserve">Locustella</w:t>
      </w:r>
      <w:r>
        <w:t xml:space="preserve"> </w:t>
      </w:r>
      <w:r>
        <w:t xml:space="preserve">jigsaw: Insights on the wintering distribution of the cryptic West Himalayan Bush Warbler</w:t>
      </w:r>
      <w:r>
        <w:t xml:space="preserve"> </w:t>
      </w:r>
      <w:r>
        <w:rPr>
          <w:i/>
          <w:iCs/>
        </w:rPr>
        <w:t xml:space="preserve">Locustella kashmirensis</w:t>
      </w:r>
      <w:r>
        <w:t xml:space="preserve">.</w:t>
      </w:r>
      <w:r>
        <w:t xml:space="preserve"> </w:t>
      </w:r>
      <w:r>
        <w:rPr>
          <w:i/>
          <w:iCs/>
        </w:rPr>
        <w:t xml:space="preserve">Indian BIRDS</w:t>
      </w:r>
      <w:r>
        <w:t xml:space="preserve"> </w:t>
      </w:r>
      <w:r>
        <w:t xml:space="preserve">20(3).</w:t>
      </w:r>
    </w:p>
    <w:p>
      <w:pPr>
        <w:pStyle w:val="Compact"/>
        <w:numPr>
          <w:ilvl w:val="0"/>
          <w:numId w:val="1008"/>
        </w:numPr>
      </w:pPr>
      <w:r>
        <w:t xml:space="preserve">L Schillé, …,</w:t>
      </w:r>
      <w:r>
        <w:t xml:space="preserve"> </w:t>
      </w:r>
      <w:r>
        <w:rPr>
          <w:b/>
          <w:bCs/>
        </w:rPr>
        <w:t xml:space="preserve">K Thrikkadeeri</w:t>
      </w:r>
      <w:r>
        <w:t xml:space="preserve">, et al. (2024). Latitudinal gradient in avian insectivory: complementary effects of climate, habitat and bird diversity.</w:t>
      </w:r>
      <w:r>
        <w:t xml:space="preserve"> </w:t>
      </w:r>
      <w:r>
        <w:rPr>
          <w:i/>
          <w:iCs/>
        </w:rPr>
        <w:t xml:space="preserve">Journal of Biogeography</w:t>
      </w:r>
      <w:r>
        <w:t xml:space="preserve"> </w:t>
      </w:r>
      <w:r>
        <w:t xml:space="preserve">51(6). DOI: https://doi.org/10.1111/jbi.14808</w:t>
      </w:r>
    </w:p>
    <w:p>
      <w:pPr>
        <w:pStyle w:val="Compact"/>
        <w:numPr>
          <w:ilvl w:val="0"/>
          <w:numId w:val="1008"/>
        </w:numPr>
      </w:pPr>
      <w:r>
        <w:rPr>
          <w:b/>
          <w:bCs/>
        </w:rPr>
        <w:t xml:space="preserve">SoIB</w:t>
      </w:r>
      <w:r>
        <w:t xml:space="preserve"> </w:t>
      </w:r>
      <w:r>
        <w:t xml:space="preserve">(2023).</w:t>
      </w:r>
      <w:r>
        <w:t xml:space="preserve"> </w:t>
      </w:r>
      <w:r>
        <w:rPr>
          <w:i/>
          <w:iCs/>
        </w:rPr>
        <w:t xml:space="preserve">State of India’s Birds, 2023: Range, trends, and conservation status</w:t>
      </w:r>
      <w:r>
        <w:t xml:space="preserve">. The SoIB Partnership. Pp. 119. DOI: https://doi.org/10.5281/zenodo.11124590</w:t>
      </w:r>
    </w:p>
    <w:p>
      <w:pPr>
        <w:pStyle w:val="Compact"/>
        <w:numPr>
          <w:ilvl w:val="0"/>
          <w:numId w:val="1008"/>
        </w:numPr>
      </w:pPr>
      <w:r>
        <w:t xml:space="preserve">J Praveen, …,</w:t>
      </w:r>
      <w:r>
        <w:t xml:space="preserve"> </w:t>
      </w:r>
      <w:r>
        <w:rPr>
          <w:b/>
          <w:bCs/>
        </w:rPr>
        <w:t xml:space="preserve">K Thrikkadeeri</w:t>
      </w:r>
      <w:r>
        <w:t xml:space="preserve">, et al. (2022). Kerala Bird Atlas 2015–20: features, outcomes and implications of a citizen-science project.</w:t>
      </w:r>
      <w:r>
        <w:t xml:space="preserve"> </w:t>
      </w:r>
      <w:r>
        <w:rPr>
          <w:i/>
          <w:iCs/>
        </w:rPr>
        <w:t xml:space="preserve">Current Science</w:t>
      </w:r>
      <w:r>
        <w:t xml:space="preserve"> </w:t>
      </w:r>
      <w:r>
        <w:t xml:space="preserve">122(3).</w:t>
      </w:r>
    </w:p>
    <w:p>
      <w:pPr>
        <w:pStyle w:val="Compact"/>
        <w:numPr>
          <w:ilvl w:val="0"/>
          <w:numId w:val="1008"/>
        </w:numPr>
      </w:pPr>
      <w:r>
        <w:t xml:space="preserve">PU Antony, …,</w:t>
      </w:r>
      <w:r>
        <w:t xml:space="preserve"> </w:t>
      </w:r>
      <w:r>
        <w:rPr>
          <w:b/>
          <w:bCs/>
        </w:rPr>
        <w:t xml:space="preserve">K Thrikkadeeri</w:t>
      </w:r>
      <w:r>
        <w:t xml:space="preserve">, et al. (2018).</w:t>
      </w:r>
      <w:r>
        <w:t xml:space="preserve"> </w:t>
      </w:r>
      <w:r>
        <w:rPr>
          <w:i/>
          <w:iCs/>
        </w:rPr>
        <w:t xml:space="preserve">Butterflies of Christ University Main Campus—A Pictorial Guide</w:t>
      </w:r>
      <w:r>
        <w:t xml:space="preserve">. Centre for Publications, Christ University, Bangalore, India.</w:t>
      </w:r>
    </w:p>
    <w:bookmarkEnd w:id="24"/>
    <w:bookmarkStart w:id="27" w:name="memberships"/>
    <w:p>
      <w:pPr>
        <w:pStyle w:val="Heading2"/>
      </w:pPr>
      <w:r>
        <w:t xml:space="preserve">Memberships</w:t>
      </w:r>
    </w:p>
    <w:p>
      <w:pPr>
        <w:pStyle w:val="Compact"/>
        <w:numPr>
          <w:ilvl w:val="0"/>
          <w:numId w:val="1009"/>
        </w:numPr>
      </w:pPr>
      <w:r>
        <w:rPr>
          <w:b/>
          <w:bCs/>
        </w:rPr>
        <w:t xml:space="preserve">2021–present</w:t>
      </w:r>
      <w:r>
        <w:t xml:space="preserve">: State of India’s Birds (</w:t>
      </w:r>
      <w:hyperlink r:id="rId25">
        <w:r>
          <w:rPr>
            <w:rStyle w:val="Hyperlink"/>
          </w:rPr>
          <w:t xml:space="preserve">website</w:t>
        </w:r>
      </w:hyperlink>
      <w:r>
        <w:t xml:space="preserve">)</w:t>
      </w:r>
    </w:p>
    <w:p>
      <w:pPr>
        <w:pStyle w:val="Compact"/>
        <w:numPr>
          <w:ilvl w:val="1"/>
          <w:numId w:val="1010"/>
        </w:numPr>
      </w:pPr>
      <w:r>
        <w:t xml:space="preserve">Partnership of 14 government and non-government organisations aiming to provide the best data-driven knowledge on the status and conservation of India’s birds.</w:t>
      </w:r>
    </w:p>
    <w:p>
      <w:pPr>
        <w:pStyle w:val="Compact"/>
        <w:numPr>
          <w:ilvl w:val="0"/>
          <w:numId w:val="1009"/>
        </w:numPr>
      </w:pPr>
      <w:r>
        <w:rPr>
          <w:b/>
          <w:bCs/>
        </w:rPr>
        <w:t xml:space="preserve">2021–present</w:t>
      </w:r>
      <w:r>
        <w:t xml:space="preserve">: Bird Count India (</w:t>
      </w:r>
      <w:hyperlink r:id="rId26">
        <w:r>
          <w:rPr>
            <w:rStyle w:val="Hyperlink"/>
          </w:rPr>
          <w:t xml:space="preserve">website</w:t>
        </w:r>
      </w:hyperlink>
      <w:r>
        <w:t xml:space="preserve">)</w:t>
      </w:r>
    </w:p>
    <w:p>
      <w:pPr>
        <w:pStyle w:val="Compact"/>
        <w:numPr>
          <w:ilvl w:val="1"/>
          <w:numId w:val="1011"/>
        </w:numPr>
      </w:pPr>
      <w:r>
        <w:t xml:space="preserve">Informal partnership of organisations and groups working together to increase collective knowledge about bird distributions and populations.</w:t>
      </w:r>
    </w:p>
    <w:p>
      <w:pPr>
        <w:pStyle w:val="Compact"/>
        <w:numPr>
          <w:ilvl w:val="0"/>
          <w:numId w:val="1009"/>
        </w:numPr>
      </w:pPr>
      <w:r>
        <w:rPr>
          <w:b/>
          <w:bCs/>
        </w:rPr>
        <w:t xml:space="preserve">2024–25</w:t>
      </w:r>
      <w:r>
        <w:t xml:space="preserve">: American Ornithological Society</w:t>
      </w:r>
    </w:p>
    <w:p>
      <w:pPr>
        <w:pStyle w:val="Compact"/>
        <w:numPr>
          <w:ilvl w:val="0"/>
          <w:numId w:val="1009"/>
        </w:numPr>
      </w:pPr>
      <w:r>
        <w:rPr>
          <w:b/>
          <w:bCs/>
        </w:rPr>
        <w:t xml:space="preserve">2016–19</w:t>
      </w:r>
      <w:r>
        <w:t xml:space="preserve">: Green Army</w:t>
      </w:r>
    </w:p>
    <w:p>
      <w:pPr>
        <w:pStyle w:val="Compact"/>
        <w:numPr>
          <w:ilvl w:val="1"/>
          <w:numId w:val="1012"/>
        </w:numPr>
      </w:pPr>
      <w:r>
        <w:t xml:space="preserve">Student group at Christ University, India aiming to bring together like-minded students and engage in activities related to natural history, ecology, and wildlife conservation.</w:t>
      </w:r>
    </w:p>
    <w:bookmarkEnd w:id="27"/>
    <w:bookmarkStart w:id="32" w:name="field-activities"/>
    <w:p>
      <w:pPr>
        <w:pStyle w:val="Heading2"/>
      </w:pPr>
      <w:r>
        <w:t xml:space="preserve">Field activities</w:t>
      </w:r>
    </w:p>
    <w:bookmarkStart w:id="29" w:name="surveys-expeditions"/>
    <w:p>
      <w:pPr>
        <w:pStyle w:val="Heading3"/>
      </w:pPr>
      <w:r>
        <w:t xml:space="preserve">Surveys &amp; expeditions</w:t>
      </w:r>
    </w:p>
    <w:p>
      <w:pPr>
        <w:pStyle w:val="Compact"/>
        <w:numPr>
          <w:ilvl w:val="0"/>
          <w:numId w:val="1013"/>
        </w:numPr>
      </w:pPr>
      <w:r>
        <w:rPr>
          <w:b/>
          <w:bCs/>
        </w:rPr>
        <w:t xml:space="preserve">April 2023</w:t>
      </w:r>
      <w:r>
        <w:t xml:space="preserve">: Participated in Bengal Florican Survey of the grassland monitoring project of The Habitats Trust, in the Dudhwa–Pilibhit landscape of Uttar Pradesh, India.</w:t>
      </w:r>
    </w:p>
    <w:p>
      <w:pPr>
        <w:pStyle w:val="Compact"/>
        <w:numPr>
          <w:ilvl w:val="0"/>
          <w:numId w:val="1013"/>
        </w:numPr>
      </w:pPr>
      <w:r>
        <w:rPr>
          <w:b/>
          <w:bCs/>
        </w:rPr>
        <w:t xml:space="preserve">March 2023</w:t>
      </w:r>
      <w:r>
        <w:t xml:space="preserve">: Helped organise North Wayanad Forest Division Bird Survey in North Wayanad, India. Specifically, assisted in methodology formulation, technical logistics, and data quality.</w:t>
      </w:r>
    </w:p>
    <w:p>
      <w:pPr>
        <w:pStyle w:val="Compact"/>
        <w:numPr>
          <w:ilvl w:val="0"/>
          <w:numId w:val="1013"/>
        </w:numPr>
      </w:pPr>
      <w:r>
        <w:rPr>
          <w:b/>
          <w:bCs/>
        </w:rPr>
        <w:t xml:space="preserve">February 2023</w:t>
      </w:r>
      <w:r>
        <w:t xml:space="preserve">: Joined mini-expedition to survey the birds, including the Endangered Forest Owlet, of the underbirded district Betul in Madhya Pradesh, India.</w:t>
      </w:r>
    </w:p>
    <w:p>
      <w:pPr>
        <w:pStyle w:val="Compact"/>
        <w:numPr>
          <w:ilvl w:val="0"/>
          <w:numId w:val="1013"/>
        </w:numPr>
      </w:pPr>
      <w:r>
        <w:rPr>
          <w:b/>
          <w:bCs/>
        </w:rPr>
        <w:t xml:space="preserve">January 2023</w:t>
      </w:r>
      <w:r>
        <w:t xml:space="preserve">: Led one team in Periyar Bird Survey in Periyar Tiger Reserve, Kerala, India.</w:t>
      </w:r>
    </w:p>
    <w:p>
      <w:pPr>
        <w:pStyle w:val="Compact"/>
        <w:numPr>
          <w:ilvl w:val="0"/>
          <w:numId w:val="1013"/>
        </w:numPr>
      </w:pPr>
      <w:r>
        <w:rPr>
          <w:b/>
          <w:bCs/>
        </w:rPr>
        <w:t xml:space="preserve">December 2022</w:t>
      </w:r>
      <w:r>
        <w:t xml:space="preserve">: Led one team in Attappady Bird Survey in Attappady, Kerala, India.</w:t>
      </w:r>
    </w:p>
    <w:p>
      <w:pPr>
        <w:pStyle w:val="Compact"/>
        <w:numPr>
          <w:ilvl w:val="0"/>
          <w:numId w:val="1013"/>
        </w:numPr>
      </w:pPr>
      <w:r>
        <w:rPr>
          <w:b/>
          <w:bCs/>
        </w:rPr>
        <w:t xml:space="preserve">March 2022</w:t>
      </w:r>
      <w:r>
        <w:t xml:space="preserve">: Led one team in Panna Bird Survey in Panna Tiger Reserve, Madhya Pradesh, India.</w:t>
      </w:r>
    </w:p>
    <w:p>
      <w:pPr>
        <w:pStyle w:val="Compact"/>
        <w:numPr>
          <w:ilvl w:val="0"/>
          <w:numId w:val="1013"/>
        </w:numPr>
      </w:pPr>
      <w:r>
        <w:rPr>
          <w:b/>
          <w:bCs/>
        </w:rPr>
        <w:t xml:space="preserve">July 2019</w:t>
      </w:r>
      <w:r>
        <w:t xml:space="preserve">: Participated in the wet season survey of</w:t>
      </w:r>
      <w:r>
        <w:t xml:space="preserve"> </w:t>
      </w:r>
      <w:hyperlink r:id="rId28">
        <w:r>
          <w:rPr>
            <w:rStyle w:val="Hyperlink"/>
          </w:rPr>
          <w:t xml:space="preserve">Kerala Bird Atlas</w:t>
        </w:r>
      </w:hyperlink>
      <w:r>
        <w:t xml:space="preserve"> </w:t>
      </w:r>
      <w:r>
        <w:t xml:space="preserve">in Silent Valley National Park, Kerala, India.</w:t>
      </w:r>
    </w:p>
    <w:bookmarkEnd w:id="29"/>
    <w:bookmarkStart w:id="30" w:name="banding"/>
    <w:p>
      <w:pPr>
        <w:pStyle w:val="Heading3"/>
      </w:pPr>
      <w:r>
        <w:t xml:space="preserve">Banding</w:t>
      </w:r>
    </w:p>
    <w:p>
      <w:pPr>
        <w:pStyle w:val="Compact"/>
        <w:numPr>
          <w:ilvl w:val="0"/>
          <w:numId w:val="1014"/>
        </w:numPr>
      </w:pPr>
      <w:r>
        <w:rPr>
          <w:b/>
          <w:bCs/>
        </w:rPr>
        <w:t xml:space="preserve">2025</w:t>
      </w:r>
      <w:r>
        <w:t xml:space="preserve">: Volunteered for Louisiana Bird Observatory monthly banding at Bluebonnet Swamp Nature Center, Baton Rouge, Louisiana, USA.</w:t>
      </w:r>
    </w:p>
    <w:p>
      <w:pPr>
        <w:pStyle w:val="Compact"/>
        <w:numPr>
          <w:ilvl w:val="0"/>
          <w:numId w:val="1014"/>
        </w:numPr>
      </w:pPr>
      <w:r>
        <w:rPr>
          <w:b/>
          <w:bCs/>
        </w:rPr>
        <w:t xml:space="preserve">2017</w:t>
      </w:r>
      <w:r>
        <w:t xml:space="preserve">: Conducted opportunistic banding of Yellow-wattled Lapwings in Agumbe, Karnataka, India.</w:t>
      </w:r>
    </w:p>
    <w:bookmarkEnd w:id="30"/>
    <w:bookmarkStart w:id="31" w:name="birding"/>
    <w:p>
      <w:pPr>
        <w:pStyle w:val="Heading3"/>
      </w:pPr>
      <w:r>
        <w:t xml:space="preserve">Birding</w:t>
      </w:r>
    </w:p>
    <w:p>
      <w:pPr>
        <w:pStyle w:val="Compact"/>
        <w:numPr>
          <w:ilvl w:val="0"/>
          <w:numId w:val="1015"/>
        </w:numPr>
      </w:pPr>
      <w:r>
        <w:rPr>
          <w:b/>
          <w:bCs/>
        </w:rPr>
        <w:t xml:space="preserve">2022–present</w:t>
      </w:r>
      <w:r>
        <w:t xml:space="preserve">: eBird regional reviewer and hotspot editor for India.</w:t>
      </w:r>
    </w:p>
    <w:p>
      <w:pPr>
        <w:pStyle w:val="Compact"/>
        <w:numPr>
          <w:ilvl w:val="0"/>
          <w:numId w:val="1015"/>
        </w:numPr>
      </w:pPr>
      <w:r>
        <w:rPr>
          <w:b/>
          <w:bCs/>
        </w:rPr>
        <w:t xml:space="preserve">2016–present</w:t>
      </w:r>
      <w:r>
        <w:t xml:space="preserve">: Birded (and eBirded) extensively across diverse landscapes in India, Central Europe, and now the United States.</w:t>
      </w:r>
    </w:p>
    <w:bookmarkEnd w:id="31"/>
    <w:bookmarkEnd w:id="32"/>
    <w:bookmarkStart w:id="36" w:name="teaching-mentoring-in-ornithology"/>
    <w:p>
      <w:pPr>
        <w:pStyle w:val="Heading2"/>
      </w:pPr>
      <w:r>
        <w:t xml:space="preserve">Teaching &amp; mentoring in ornithology</w:t>
      </w:r>
    </w:p>
    <w:p>
      <w:pPr>
        <w:pStyle w:val="Compact"/>
        <w:numPr>
          <w:ilvl w:val="0"/>
          <w:numId w:val="1016"/>
        </w:numPr>
      </w:pPr>
      <w:r>
        <w:rPr>
          <w:b/>
          <w:bCs/>
        </w:rPr>
        <w:t xml:space="preserve">June 2024</w:t>
      </w:r>
      <w:r>
        <w:t xml:space="preserve">:</w:t>
      </w:r>
      <w:r>
        <w:t xml:space="preserve"> </w:t>
      </w:r>
      <w:r>
        <w:rPr>
          <w:i/>
          <w:iCs/>
        </w:rPr>
        <w:t xml:space="preserve">Using R for analyses using eBird data: An introduction</w:t>
      </w:r>
      <w:r>
        <w:t xml:space="preserve">. Led three-hour crash course for c. 20 participant birders. At Kerala Bird Monitoring Meet (KBMM), Thrissur, India.</w:t>
      </w:r>
      <w:r>
        <w:t xml:space="preserve"> </w:t>
      </w:r>
      <w:hyperlink r:id="rId33">
        <w:r>
          <w:rPr>
            <w:rStyle w:val="Hyperlink"/>
          </w:rPr>
          <w:t xml:space="preserve">Materials online</w:t>
        </w:r>
      </w:hyperlink>
      <w:r>
        <w:t xml:space="preserve">.</w:t>
      </w:r>
    </w:p>
    <w:p>
      <w:pPr>
        <w:pStyle w:val="Compact"/>
        <w:numPr>
          <w:ilvl w:val="0"/>
          <w:numId w:val="1016"/>
        </w:numPr>
      </w:pPr>
      <w:r>
        <w:rPr>
          <w:b/>
          <w:bCs/>
        </w:rPr>
        <w:t xml:space="preserve">June 2023</w:t>
      </w:r>
      <w:r>
        <w:t xml:space="preserve">:</w:t>
      </w:r>
      <w:r>
        <w:t xml:space="preserve"> </w:t>
      </w:r>
      <w:r>
        <w:rPr>
          <w:i/>
          <w:iCs/>
        </w:rPr>
        <w:t xml:space="preserve">Analysing eBird data with R</w:t>
      </w:r>
      <w:r>
        <w:t xml:space="preserve">. Led three-hour crash course for c. 20 participant birders. At Kerala Bird Monitoring Meet (KBMM), Thrissur, India.</w:t>
      </w:r>
      <w:r>
        <w:t xml:space="preserve"> </w:t>
      </w:r>
      <w:hyperlink r:id="rId34">
        <w:r>
          <w:rPr>
            <w:rStyle w:val="Hyperlink"/>
          </w:rPr>
          <w:t xml:space="preserve">Materials online</w:t>
        </w:r>
      </w:hyperlink>
      <w:r>
        <w:t xml:space="preserve">.</w:t>
      </w:r>
    </w:p>
    <w:p>
      <w:pPr>
        <w:pStyle w:val="Compact"/>
        <w:numPr>
          <w:ilvl w:val="0"/>
          <w:numId w:val="1016"/>
        </w:numPr>
      </w:pPr>
      <w:r>
        <w:rPr>
          <w:b/>
          <w:bCs/>
        </w:rPr>
        <w:t xml:space="preserve">2022–24</w:t>
      </w:r>
      <w:r>
        <w:t xml:space="preserve">: Office hours consultation for individuals or groups on how to analyse eBird data (</w:t>
      </w:r>
      <w:hyperlink r:id="rId35">
        <w:r>
          <w:rPr>
            <w:rStyle w:val="Hyperlink"/>
          </w:rPr>
          <w:t xml:space="preserve">link</w:t>
        </w:r>
      </w:hyperlink>
      <w:r>
        <w:t xml:space="preserve">).</w:t>
      </w:r>
    </w:p>
    <w:p>
      <w:pPr>
        <w:pStyle w:val="Compact"/>
        <w:numPr>
          <w:ilvl w:val="0"/>
          <w:numId w:val="1016"/>
        </w:numPr>
      </w:pPr>
      <w:r>
        <w:rPr>
          <w:b/>
          <w:bCs/>
        </w:rPr>
        <w:t xml:space="preserve">May 2022</w:t>
      </w:r>
      <w:r>
        <w:t xml:space="preserve">:</w:t>
      </w:r>
      <w:r>
        <w:t xml:space="preserve"> </w:t>
      </w:r>
      <w:r>
        <w:rPr>
          <w:i/>
          <w:iCs/>
        </w:rPr>
        <w:t xml:space="preserve">Introduction to Merlin and eBird tools</w:t>
      </w:r>
      <w:r>
        <w:t xml:space="preserve">. Assisted in short outdoor training session for 8 physics students on features and usage of these tools and on general birding. At Assam University, Silchar, India.</w:t>
      </w:r>
    </w:p>
    <w:p>
      <w:pPr>
        <w:pStyle w:val="Compact"/>
        <w:numPr>
          <w:ilvl w:val="0"/>
          <w:numId w:val="1016"/>
        </w:numPr>
      </w:pPr>
      <w:r>
        <w:rPr>
          <w:b/>
          <w:bCs/>
        </w:rPr>
        <w:t xml:space="preserve">May 2022</w:t>
      </w:r>
      <w:r>
        <w:t xml:space="preserve">:</w:t>
      </w:r>
      <w:r>
        <w:t xml:space="preserve"> </w:t>
      </w:r>
      <w:r>
        <w:rPr>
          <w:i/>
          <w:iCs/>
        </w:rPr>
        <w:t xml:space="preserve">Bird monitoring and eBird</w:t>
      </w:r>
      <w:r>
        <w:t xml:space="preserve">. Assisted in indoor workshop for c. 40 participant students and birders. At College of Agriculture, Lembucherra, India.</w:t>
      </w:r>
    </w:p>
    <w:bookmarkEnd w:id="36"/>
    <w:bookmarkStart w:id="39" w:name="presentations"/>
    <w:p>
      <w:pPr>
        <w:pStyle w:val="Heading2"/>
      </w:pPr>
      <w:r>
        <w:t xml:space="preserve">Presentations</w:t>
      </w:r>
    </w:p>
    <w:p>
      <w:pPr>
        <w:pStyle w:val="Compact"/>
        <w:numPr>
          <w:ilvl w:val="0"/>
          <w:numId w:val="1017"/>
        </w:numPr>
      </w:pPr>
      <w:r>
        <w:rPr>
          <w:b/>
          <w:bCs/>
        </w:rPr>
        <w:t xml:space="preserve">2023</w:t>
      </w:r>
      <w:r>
        <w:t xml:space="preserve">:</w:t>
      </w:r>
      <w:r>
        <w:t xml:space="preserve"> </w:t>
      </w:r>
      <w:r>
        <w:rPr>
          <w:i/>
          <w:iCs/>
        </w:rPr>
        <w:t xml:space="preserve">Citizen Science at NCF Field Sites</w:t>
      </w:r>
      <w:r>
        <w:t xml:space="preserve">. Presented with Mittal Gala. NCF Annual Meet 2023, Mysuru, India.</w:t>
      </w:r>
    </w:p>
    <w:p>
      <w:pPr>
        <w:pStyle w:val="Compact"/>
        <w:numPr>
          <w:ilvl w:val="0"/>
          <w:numId w:val="1017"/>
        </w:numPr>
      </w:pPr>
      <w:r>
        <w:rPr>
          <w:b/>
          <w:bCs/>
        </w:rPr>
        <w:t xml:space="preserve">2022</w:t>
      </w:r>
      <w:r>
        <w:t xml:space="preserve">:</w:t>
      </w:r>
      <w:r>
        <w:t xml:space="preserve"> </w:t>
      </w:r>
      <w:r>
        <w:rPr>
          <w:i/>
          <w:iCs/>
        </w:rPr>
        <w:t xml:space="preserve">The impact of the COVID-19 pandemic on birding and birds in India</w:t>
      </w:r>
      <w:r>
        <w:t xml:space="preserve">. NCF Annual Meet 2022, Mysuru, India.</w:t>
      </w:r>
      <w:r>
        <w:t xml:space="preserve"> </w:t>
      </w:r>
      <w:hyperlink r:id="rId37">
        <w:r>
          <w:rPr>
            <w:rStyle w:val="Hyperlink"/>
          </w:rPr>
          <w:t xml:space="preserve">Slides online</w:t>
        </w:r>
      </w:hyperlink>
      <w:r>
        <w:t xml:space="preserve">.</w:t>
      </w:r>
    </w:p>
    <w:p>
      <w:pPr>
        <w:pStyle w:val="Compact"/>
        <w:numPr>
          <w:ilvl w:val="0"/>
          <w:numId w:val="1017"/>
        </w:numPr>
      </w:pPr>
      <w:r>
        <w:rPr>
          <w:b/>
          <w:bCs/>
        </w:rPr>
        <w:t xml:space="preserve">2022</w:t>
      </w:r>
      <w:r>
        <w:t xml:space="preserve">:</w:t>
      </w:r>
      <w:r>
        <w:t xml:space="preserve"> </w:t>
      </w:r>
      <w:r>
        <w:rPr>
          <w:i/>
          <w:iCs/>
        </w:rPr>
        <w:t xml:space="preserve">The impact of the COVID-19 pandemic on birding and birds in India</w:t>
      </w:r>
      <w:r>
        <w:t xml:space="preserve">. International Ornithological Congress 2022, online.</w:t>
      </w:r>
      <w:r>
        <w:t xml:space="preserve"> </w:t>
      </w:r>
      <w:hyperlink r:id="rId38">
        <w:r>
          <w:rPr>
            <w:rStyle w:val="Hyperlink"/>
          </w:rPr>
          <w:t xml:space="preserve">Slides online</w:t>
        </w:r>
      </w:hyperlink>
      <w:r>
        <w:t xml:space="preserve">.</w:t>
      </w:r>
    </w:p>
    <w:p>
      <w:pPr>
        <w:pStyle w:val="Compact"/>
        <w:numPr>
          <w:ilvl w:val="0"/>
          <w:numId w:val="1017"/>
        </w:numPr>
      </w:pPr>
      <w:r>
        <w:rPr>
          <w:b/>
          <w:bCs/>
        </w:rPr>
        <w:t xml:space="preserve">2022</w:t>
      </w:r>
      <w:r>
        <w:t xml:space="preserve">:</w:t>
      </w:r>
      <w:r>
        <w:t xml:space="preserve"> </w:t>
      </w:r>
      <w:r>
        <w:rPr>
          <w:i/>
          <w:iCs/>
        </w:rPr>
        <w:t xml:space="preserve">The impact of the COVID-19 pandemic on bird monitoring in India</w:t>
      </w:r>
      <w:r>
        <w:t xml:space="preserve">. Bird Monitoring Symposium 2022, online. (Poster)</w:t>
      </w:r>
    </w:p>
    <w:p>
      <w:pPr>
        <w:pStyle w:val="Compact"/>
        <w:numPr>
          <w:ilvl w:val="0"/>
          <w:numId w:val="1017"/>
        </w:numPr>
      </w:pPr>
      <w:r>
        <w:rPr>
          <w:b/>
          <w:bCs/>
        </w:rPr>
        <w:t xml:space="preserve">2019</w:t>
      </w:r>
      <w:r>
        <w:t xml:space="preserve">:</w:t>
      </w:r>
      <w:r>
        <w:t xml:space="preserve"> </w:t>
      </w:r>
      <w:r>
        <w:rPr>
          <w:i/>
          <w:iCs/>
        </w:rPr>
        <w:t xml:space="preserve">Inventory of butterfly species along a land-use intensification gradient in moist temperate forest biome in Kumaon Himalayas</w:t>
      </w:r>
      <w:r>
        <w:t xml:space="preserve">. Ecology Seminar, University of South Bohemia, Czechia.</w:t>
      </w:r>
    </w:p>
    <w:p>
      <w:pPr>
        <w:pStyle w:val="Compact"/>
        <w:numPr>
          <w:ilvl w:val="0"/>
          <w:numId w:val="1017"/>
        </w:numPr>
      </w:pPr>
      <w:r>
        <w:rPr>
          <w:b/>
          <w:bCs/>
        </w:rPr>
        <w:t xml:space="preserve">2018</w:t>
      </w:r>
      <w:r>
        <w:t xml:space="preserve">:</w:t>
      </w:r>
      <w:r>
        <w:t xml:space="preserve"> </w:t>
      </w:r>
      <w:r>
        <w:rPr>
          <w:i/>
          <w:iCs/>
        </w:rPr>
        <w:t xml:space="preserve">A study on avian diversity in an industrial area of the Palghat Gap</w:t>
      </w:r>
      <w:r>
        <w:t xml:space="preserve">. National Seminar on Development and Ecological Sustainability: Issues in Emerging India (DESIEI) 2018, Bengaluru, India.</w:t>
      </w:r>
    </w:p>
    <w:p>
      <w:r>
        <w:br w:type="page"/>
      </w:r>
    </w:p>
    <w:bookmarkEnd w:id="39"/>
    <w:bookmarkEnd w:id="40"/>
    <w:bookmarkStart w:id="41" w:name="goals"/>
    <w:p>
      <w:pPr>
        <w:pStyle w:val="Heading1"/>
      </w:pPr>
      <w:r>
        <w:t xml:space="preserve">Goals</w:t>
      </w:r>
    </w:p>
    <w:p>
      <w:pPr>
        <w:pStyle w:val="FirstParagraph"/>
      </w:pPr>
      <w:r>
        <w:rPr>
          <w:i/>
          <w:iCs/>
        </w:rPr>
        <w:t xml:space="preserve">What are your educational and professional goals as they relate to the spirit of this award?</w:t>
      </w:r>
    </w:p>
    <w:p>
      <w:pPr>
        <w:pStyle w:val="BodyText"/>
      </w:pPr>
      <w:r>
        <w:t xml:space="preserve">I consider myself an ecologist interested especially in large-scale questions about how communities assemble and produce interesting patterns of biodiversity. While my curiosity often draws me to several different taxa with varying intensities, my primary research focus has been, and always will be, understanding ecological patterns and processes of birds. I am excited about the opportunity to gain some of the immense ornithological knowledge housed in the LSU Museum of Natural Science as well as in the minds of the diverse ornithologist community here, particularly about neotropical birds which I am fascinated by. Coming from a country where natural history museums are almost an afterthought and specimen collection is a rare privilege, I would love to delve deeper into this approach and incorporate it in my own project.</w:t>
      </w:r>
    </w:p>
    <w:p>
      <w:pPr>
        <w:pStyle w:val="BodyText"/>
      </w:pPr>
      <w:r>
        <w:t xml:space="preserve">My professional goal is to establish a career in ecological research, either in academia or in other applied fields adjacent to academia. Aside from ecology and ornithology, I also find the very process of scientific research intriguing and hope to delve into metascience, thinking about how scientists ask and answer research questions, the quantitative and data analysis techniques they use, and how rigorous the processes upstream of</w:t>
      </w:r>
      <w:r>
        <w:t xml:space="preserve"> </w:t>
      </w:r>
      <w:r>
        <w:t xml:space="preserve">“final”</w:t>
      </w:r>
      <w:r>
        <w:t xml:space="preserve"> </w:t>
      </w:r>
      <w:r>
        <w:t xml:space="preserve">journal publications are. In a scientific domain such as ornithology, the underlying processes that drive the development and discussion of ideas can be as influential as the ideas themselves, in shaping the current and future states of the science—and are therefore worth thinking about.</w:t>
      </w:r>
    </w:p>
    <w:p>
      <w:pPr>
        <w:pStyle w:val="BodyText"/>
      </w:pPr>
      <w:r>
        <w:t xml:space="preserve">Aside from profession, birding occupies a prominent role in my life and is much more than a hobby. Louisiana has already offered much excitement and thrill from the birding perspective in my short time here, and one goal of mine is to thoroughly explore Louisiana’s bird life over the course of my PhD. Birding and travel to me have also become inextricably linked, so I hope to not only contribute interesting bird records, but also travel widely and gain a comprehensive understanding about the birds, roads, landscapes and cultures of North America.</w:t>
      </w:r>
    </w:p>
    <w:bookmarkEnd w:id="41"/>
    <w:bookmarkStart w:id="42" w:name="service"/>
    <w:p>
      <w:pPr>
        <w:pStyle w:val="Heading1"/>
      </w:pPr>
      <w:r>
        <w:t xml:space="preserve">Service</w:t>
      </w:r>
    </w:p>
    <w:p>
      <w:pPr>
        <w:pStyle w:val="FirstParagraph"/>
      </w:pPr>
      <w:r>
        <w:rPr>
          <w:i/>
          <w:iCs/>
        </w:rPr>
        <w:t xml:space="preserve">Steve Cardiff and Donna Dittmann exemplified service and public education not only through their work with strictly scientific organization and publications, but broadly among the birding community, such as through Louisiana Ornithological Society, the Louisiana Bird Records Committee, eBird, American Birding Association, and their creation of the Yellow Rails and Rice Festival. As a student of Ornithology, how do you intend to use your knowledge and education to promote birding, bird conservation, and ornithology among the public? And why do you feel such service is needed? Attach separate page if needed.</w:t>
      </w:r>
    </w:p>
    <w:p>
      <w:pPr>
        <w:pStyle w:val="BodyText"/>
      </w:pPr>
      <w:r>
        <w:t xml:space="preserve">For more than three years before I started my PhD, I worked in a research position in an organisation,</w:t>
      </w:r>
      <w:r>
        <w:t xml:space="preserve"> </w:t>
      </w:r>
      <w:hyperlink r:id="rId26">
        <w:r>
          <w:rPr>
            <w:rStyle w:val="Hyperlink"/>
          </w:rPr>
          <w:t xml:space="preserve">Bird Count India</w:t>
        </w:r>
      </w:hyperlink>
      <w:r>
        <w:t xml:space="preserve">, whose main aim was to take birding (and thereby nature) to more people. Through this position, I gained experience in promoting birding, bird monitoring, and more broadly wildlife conservation to the general public. More fundamentally, it taught me how to be a proactive and responsible member of the birding community, especially when it comes to bringing new people into the world of birding—which involves several aspects from organising and leading walks, to more intricate soft skills like knowing the appropriate intensities and styles for different audiences or even just making the activity as fun, welcoming, comfortable and enjoyable as possible for everyone involved.</w:t>
      </w:r>
    </w:p>
    <w:p>
      <w:pPr>
        <w:pStyle w:val="BodyText"/>
      </w:pPr>
      <w:r>
        <w:t xml:space="preserve">I think it is extremely important to spread this joy in birds and birding to wider audiences, as well as to build and strengthen community. This not only fosters stronger connections for people with nature and helps them develop a sense of Place, but it also opens up a new way of experiencing day-to-day life which can be incredibly impactful. Ultimately, we start wanting to protect something when we start caring for it. So, although individual birders like myself might have primarily selfish reasons to engage in birding, building community also indirectly leads to greater good for society in the form of conservation of the birds, nature and landscapes we love and depend on.</w:t>
      </w:r>
    </w:p>
    <w:p>
      <w:pPr>
        <w:pStyle w:val="BodyText"/>
      </w:pPr>
      <w:r>
        <w:t xml:space="preserve">My previous work in India was transformational and helped me discover a new way of connecting with people. I hope to continue this at LSU/Baton Rouge, engaging in efforts to bring people and nature closer through the lively medium of birds. I have only been here for four months now, so I am still building up my knowledge of American birds, and I also currently do not have a vehicle. While these do limit the extent to which I can engage, I believe many of the skills I have picked up over the years can be applied here nevertheless.</w:t>
      </w:r>
    </w:p>
    <w:p>
      <w:pPr>
        <w:pStyle w:val="BodyText"/>
      </w:pPr>
      <w:r>
        <w:t xml:space="preserve">Indeed, I have been trying to welcome people opportunistically whenever I am out birding myself and get asked questions. Sometimes, the simple act of seeing a tiny bird through binoculars can alone spark an interest. I have been promoting birding and sharing bird knowledge and resources with curious Introductory Biology students I teach. I have volunteered for activities like the Baton Rouge Christmas Bird Count as well as banding for the Louisiana Ornithological Society, and will continue to do so. In the future, I would also love to volunteer for specimen preparation at the LSU Museum of Natural Science.</w:t>
      </w:r>
    </w:p>
    <w:p>
      <w:pPr>
        <w:pStyle w:val="BodyText"/>
      </w:pPr>
      <w:r>
        <w:t xml:space="preserve">I believe in sharing knowledge with others as openly as possible, and am a strong citizen science and eBird enthusiast, having served as a regional reviewer and hotspot editor for eBird in India since 2022. I am also committed to regular birding, and I will continue to contribute high resolution eBird data from the LSU campus and surroundings as well as everywhere else I find myself. Further, I would also love to utilise my previous experience leading workshops in order to share my specific skillsets in quantitative methods and reproducible programming, and specifically analysing eBird data, to other interested ornithologists and ecologists.</w:t>
      </w:r>
    </w:p>
    <w:bookmarkEnd w:id="42"/>
    <w:bookmarkStart w:id="48" w:name="ornithological-interests"/>
    <w:p>
      <w:pPr>
        <w:pStyle w:val="Heading1"/>
      </w:pPr>
      <w:r>
        <w:t xml:space="preserve">Ornithological Interests</w:t>
      </w:r>
    </w:p>
    <w:p>
      <w:pPr>
        <w:pStyle w:val="FirstParagraph"/>
      </w:pPr>
      <w:r>
        <w:rPr>
          <w:i/>
          <w:iCs/>
        </w:rPr>
        <w:t xml:space="preserve">What are your favorite interests concerning birds, birding, and ornithology? Why do these things make you passionate within ornithology? (eg, can include favorite groups of birds, favorite places for birding, and/or personal favorite research topics such as systematics, evolutionary interests, migration, plumage, vocalizations, conservation topics, or other).</w:t>
      </w:r>
    </w:p>
    <w:p>
      <w:pPr>
        <w:pStyle w:val="BodyText"/>
      </w:pPr>
      <w:r>
        <w:t xml:space="preserve">I have wide-ranging ornithological and ecological interests, from distributions and habitat associations, to migration and vagrancy. My research interests specifically revolve around macroecological patterns and the mechanisms that maintain them.</w:t>
      </w:r>
    </w:p>
    <w:p>
      <w:pPr>
        <w:pStyle w:val="BodyText"/>
      </w:pPr>
      <w:r>
        <w:t xml:space="preserve">The first time I was awestruck by a bird was when reading vivid descriptions of a teenage boy who would transform into a Red-tailed Hawk, in Katherine Applegate’s</w:t>
      </w:r>
      <w:r>
        <w:t xml:space="preserve"> </w:t>
      </w:r>
      <w:r>
        <w:t xml:space="preserve">“Animorphs”</w:t>
      </w:r>
      <w:r>
        <w:t xml:space="preserve"> </w:t>
      </w:r>
      <w:r>
        <w:t xml:space="preserve">series. That awe has not left me since then, and I therefore have a soft spot for raptors. However, I am intrigued by not just birds, but also the habitats and landscapes that support them. Although tropical forests were my first love, I have also grown particularly fond of open ecosystems such as dry scrub-thorn savannahs. I find the typically unassuming residents of these landscapes as intriguing and beautiful as their more overtly fascinating forest cousins. The White-naped Tit, a range-restricted Parid that is interestingly specialised to thorny scrub, is one of my favourite birds—not the least because it has shown me a new vocalisation type in each one of my six sightings till date.</w:t>
      </w:r>
    </w:p>
    <w:p>
      <w:pPr>
        <w:pStyle w:val="BodyText"/>
      </w:pPr>
      <w:r>
        <w:t xml:space="preserve">I get excited about vocalisations; not only do I love birding by ear, but I also love making connections between very different species based on similarities in their vocalisations, often allowing me to</w:t>
      </w:r>
      <w:r>
        <w:t xml:space="preserve"> </w:t>
      </w:r>
      <w:r>
        <w:t xml:space="preserve">“travel”</w:t>
      </w:r>
      <w:r>
        <w:t xml:space="preserve"> </w:t>
      </w:r>
      <w:r>
        <w:t xml:space="preserve">across geographies. For instance, I recently learned a song variant of American Goldfinch which took me to Purple Sunbirds in India, and Common Chaffinches and Willow Warblers in Europe.</w:t>
      </w:r>
    </w:p>
    <w:p>
      <w:pPr>
        <w:pStyle w:val="BodyText"/>
      </w:pPr>
      <w:r>
        <w:t xml:space="preserve">I love the incomparable thrill and mental stimulation I get from birding, and I find the activity almost meditative. Getting into birding for the first time was transformational, completely changing my day-to-day lived experience. At the same time, the fact that there is always more knowledge to gain and skills to improve satisfies my intellectual curiosity but also humbles my ego.</w:t>
      </w:r>
    </w:p>
    <w:p>
      <w:pPr>
        <w:pStyle w:val="BodyText"/>
      </w:pPr>
      <w:r>
        <w:t xml:space="preserve">Regular local birding (e.g., patch birding) and rarity hunting (e.g., twitching) are typically thought of as a dichotomy, but I find both flavours equally exciting. I love consistent monitoring of local patches, which I see also as increasing my surface area to stumble upon the improbabilities and vagaries of nature. On the other hand, I also love meticulously studying habitat preferences, distributions and habits of specialities, to then do targeted exploration of species or habitats.</w:t>
      </w:r>
    </w:p>
    <w:p>
      <w:pPr>
        <w:pStyle w:val="BodyText"/>
      </w:pPr>
      <w:r>
        <w:t xml:space="preserve">I am very passionate about campus birding. Not only do campuses have surprising levels of diversity, but given the amount of time we tend to spend in or near them, they can provide great birding and rich data, including very comprehensive species lists. They are also a great place to introduce new people to birding. And, of course, rarities are much more accessible and rewarding in campuses. There are four campuses that are dear to me:</w:t>
      </w:r>
      <w:r>
        <w:t xml:space="preserve"> </w:t>
      </w:r>
      <w:hyperlink r:id="rId43">
        <w:r>
          <w:rPr>
            <w:rStyle w:val="Hyperlink"/>
          </w:rPr>
          <w:t xml:space="preserve">my undergraduate college campus</w:t>
        </w:r>
      </w:hyperlink>
      <w:r>
        <w:t xml:space="preserve">,</w:t>
      </w:r>
      <w:r>
        <w:t xml:space="preserve"> </w:t>
      </w:r>
      <w:hyperlink r:id="rId44">
        <w:r>
          <w:rPr>
            <w:rStyle w:val="Hyperlink"/>
          </w:rPr>
          <w:t xml:space="preserve">my postgraduate college campus</w:t>
        </w:r>
      </w:hyperlink>
      <w:r>
        <w:t xml:space="preserve">,</w:t>
      </w:r>
      <w:r>
        <w:t xml:space="preserve"> </w:t>
      </w:r>
      <w:hyperlink r:id="rId45">
        <w:r>
          <w:rPr>
            <w:rStyle w:val="Hyperlink"/>
          </w:rPr>
          <w:t xml:space="preserve">Bangalore’s famous GKVK Campus</w:t>
        </w:r>
      </w:hyperlink>
      <w:r>
        <w:t xml:space="preserve">, and now</w:t>
      </w:r>
      <w:r>
        <w:t xml:space="preserve"> </w:t>
      </w:r>
      <w:hyperlink r:id="rId46">
        <w:r>
          <w:rPr>
            <w:rStyle w:val="Hyperlink"/>
          </w:rPr>
          <w:t xml:space="preserve">LSU campus</w:t>
        </w:r>
      </w:hyperlink>
      <w:r>
        <w:t xml:space="preserve">.</w:t>
      </w:r>
    </w:p>
    <w:p>
      <w:pPr>
        <w:pStyle w:val="BodyText"/>
      </w:pPr>
      <w:r>
        <w:t xml:space="preserve">Finally, over the years I have gotten interested in how amateur birding can inspire advances in ornithological knowledge. Although birds are a relatively well-studied group and ornithology can nowadays seem confined to an ivory tower, I believe that there are many more mysteries about birds just waiting to be discovered, and that the simple activity of birding can have great impacts in this very direction. For instance, I was</w:t>
      </w:r>
      <w:r>
        <w:t xml:space="preserve"> </w:t>
      </w:r>
      <w:hyperlink r:id="rId47">
        <w:r>
          <w:rPr>
            <w:rStyle w:val="Hyperlink"/>
          </w:rPr>
          <w:t xml:space="preserve">recently involved</w:t>
        </w:r>
      </w:hyperlink>
      <w:r>
        <w:t xml:space="preserve"> </w:t>
      </w:r>
      <w:r>
        <w:t xml:space="preserve">in the revelation that the wintering range of a cryptic</w:t>
      </w:r>
      <w:r>
        <w:t xml:space="preserve"> </w:t>
      </w:r>
      <w:r>
        <w:rPr>
          <w:i/>
          <w:iCs/>
        </w:rPr>
        <w:t xml:space="preserve">Locustella</w:t>
      </w:r>
      <w:r>
        <w:t xml:space="preserve"> </w:t>
      </w:r>
      <w:r>
        <w:t xml:space="preserve">warbler actually spanned all across northern Indian floodplain grasslands, and not just the lowlands of western Himalaya as it was earlier believed.</w:t>
      </w:r>
    </w:p>
    <w:p>
      <w:r>
        <w:br w:type="page"/>
      </w:r>
    </w:p>
    <w:bookmarkEnd w:id="48"/>
    <w:bookmarkStart w:id="49" w:name="references"/>
    <w:p>
      <w:pPr>
        <w:pStyle w:val="Heading1"/>
      </w:pPr>
      <w:r>
        <w:t xml:space="preserve">References</w:t>
      </w:r>
    </w:p>
    <w:p>
      <w:pPr>
        <w:pStyle w:val="FirstParagraph"/>
      </w:pPr>
      <w:r>
        <w:t xml:space="preserve">Please provide two references who know you well who are not family.</w:t>
      </w:r>
    </w:p>
    <w:p>
      <w:pPr>
        <w:pStyle w:val="BodyText"/>
      </w:pPr>
      <w:r>
        <w:rPr>
          <w:b/>
          <w:bCs/>
        </w:rPr>
        <w:t xml:space="preserve">Reference #1</w:t>
      </w:r>
    </w:p>
    <w:p>
      <w:pPr>
        <w:pStyle w:val="BodyText"/>
      </w:pPr>
      <w:r>
        <w:t xml:space="preserve">Name: Dr Flavia A Montaño Centellas</w:t>
      </w:r>
    </w:p>
    <w:p>
      <w:pPr>
        <w:pStyle w:val="BodyText"/>
      </w:pPr>
      <w:r>
        <w:t xml:space="preserve">Relationship: Current PhD advisor</w:t>
      </w:r>
    </w:p>
    <w:p>
      <w:pPr>
        <w:pStyle w:val="BodyText"/>
      </w:pPr>
      <w:r>
        <w:t xml:space="preserve">Phone number:</w:t>
      </w:r>
    </w:p>
    <w:p>
      <w:pPr>
        <w:pStyle w:val="BodyText"/>
      </w:pPr>
      <w:r>
        <w:t xml:space="preserve">Email address: fmontano@lsu.edu</w:t>
      </w:r>
    </w:p>
    <w:p>
      <w:pPr>
        <w:pStyle w:val="BodyText"/>
      </w:pPr>
      <w:r>
        <w:rPr>
          <w:b/>
          <w:bCs/>
        </w:rPr>
        <w:t xml:space="preserve">Reference #2</w:t>
      </w:r>
    </w:p>
    <w:p>
      <w:pPr>
        <w:pStyle w:val="BodyText"/>
      </w:pPr>
      <w:r>
        <w:t xml:space="preserve">Name: Dr Ashwin Viswanathan</w:t>
      </w:r>
    </w:p>
    <w:p>
      <w:pPr>
        <w:pStyle w:val="BodyText"/>
      </w:pPr>
      <w:r>
        <w:t xml:space="preserve">Relationship: Past academic advisor</w:t>
      </w:r>
    </w:p>
    <w:p>
      <w:pPr>
        <w:pStyle w:val="BodyText"/>
      </w:pPr>
      <w:r>
        <w:t xml:space="preserve">Phone number:</w:t>
      </w:r>
    </w:p>
    <w:p>
      <w:pPr>
        <w:pStyle w:val="BodyText"/>
      </w:pPr>
      <w:r>
        <w:t xml:space="preserve">Email address: ashwinv@ncf-india.org</w:t>
      </w:r>
    </w:p>
    <w:bookmarkEnd w:id="49"/>
    <w:bookmarkStart w:id="50" w:name="certification-and-submission-information"/>
    <w:p>
      <w:pPr>
        <w:pStyle w:val="Heading1"/>
      </w:pPr>
      <w:r>
        <w:t xml:space="preserve">Certification and Submission Information</w:t>
      </w:r>
    </w:p>
    <w:p>
      <w:pPr>
        <w:pStyle w:val="FirstParagraph"/>
      </w:pPr>
      <w:r>
        <w:t xml:space="preserve">By signing below, you certify that all information supplied by you within this application is completely true and current. You also give your understanding that LOS is reliant on said information in order to determine the most deserving applicant and that if information is within is reported by you is found to be untrue, fabricated, or misleading, LOS may have cause to report this action to your current Advisor and/or your department Chairperson.</w:t>
      </w:r>
    </w:p>
    <w:p>
      <w:pPr>
        <w:pStyle w:val="BodyText"/>
      </w:pPr>
      <w:r>
        <w:t xml:space="preserve">Karthik Thrikkadeeri</w:t>
      </w:r>
    </w:p>
    <w:p>
      <w:pPr>
        <w:pStyle w:val="BodyText"/>
      </w:pPr>
      <w:r>
        <w:t xml:space="preserve">30 April 2025</w:t>
      </w:r>
    </w:p>
    <w:p>
      <w:pPr>
        <w:pStyle w:val="BodyText"/>
      </w:pPr>
    </w:p>
    <w:p>
      <w:pPr>
        <w:pStyle w:val="BodyText"/>
      </w:pPr>
      <w:r>
        <w:t xml:space="preserve">For inquiries concerning the award process, you may contact the LOS Treasurer, Mark Pethke, at mdpethke@gmail.com. Otherwise, you will be contacted as soon as LOS has determined the recipient, regardless of whom. All applicants who do not receive the award are encouraged to re-apply next year, provided all eligibility requirements are still met. You may return the completed application via PDF or Word doc to Mark Pethke at mdpethke@gmail.com or you may mail the completed application to Mark Pethke, 5655 Hickory Ridge Blvd, Baton Rouge, LA 70817. Please retain a copy for your personal records.</w:t>
      </w:r>
    </w:p>
    <w:bookmarkEnd w:id="50"/>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style>
  <w:style w:styleId="EndnoteReference" w:type="character">
    <w:name w:val="Endnote Reference"/>
    <w:rPr>
      <w:vertAlign w:val="superscript"/>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irdalliance.in/articles/kerala-bird-atlas-2/" TargetMode="External" /><Relationship Type="http://schemas.openxmlformats.org/officeDocument/2006/relationships/hyperlink" Id="rId26" Target="https://birdcount.in/" TargetMode="External" /><Relationship Type="http://schemas.openxmlformats.org/officeDocument/2006/relationships/hyperlink" Id="rId35" Target="https://birdcount.in/analysis-consultation/" TargetMode="External" /><Relationship Type="http://schemas.openxmlformats.org/officeDocument/2006/relationships/hyperlink" Id="rId45" Target="https://ebird.org/hotspot/L2525709" TargetMode="External" /><Relationship Type="http://schemas.openxmlformats.org/officeDocument/2006/relationships/hyperlink" Id="rId43" Target="https://ebird.org/hotspot/L3349006" TargetMode="External" /><Relationship Type="http://schemas.openxmlformats.org/officeDocument/2006/relationships/hyperlink" Id="rId46" Target="https://ebird.org/hotspot/L366269" TargetMode="External" /><Relationship Type="http://schemas.openxmlformats.org/officeDocument/2006/relationships/hyperlink" Id="rId44" Target="https://ebird.org/hotspot/L9974526" TargetMode="External" /><Relationship Type="http://schemas.openxmlformats.org/officeDocument/2006/relationships/hyperlink" Id="rId33" Target="https://github.com/rikudoukarthik/r4ebird-intro/" TargetMode="External" /><Relationship Type="http://schemas.openxmlformats.org/officeDocument/2006/relationships/hyperlink" Id="rId34" Target="https://github.com/rikudoukarthik/r4ebird-intro/tree/37e888b3ff96af219bd07c2b1f614050ca4d5c70" TargetMode="External" /><Relationship Type="http://schemas.openxmlformats.org/officeDocument/2006/relationships/hyperlink" Id="rId47" Target="https://indianbirds.in/wp-content/uploads/2024/09/IB_20_3_ThrikkadeeriETAL_LocustellaJigsaw.pdf" TargetMode="External" /><Relationship Type="http://schemas.openxmlformats.org/officeDocument/2006/relationships/hyperlink" Id="rId38" Target="https://kartrick.netlify.app/ioc-covid/#1" TargetMode="External" /><Relationship Type="http://schemas.openxmlformats.org/officeDocument/2006/relationships/hyperlink" Id="rId37" Target="https://kartrick.netlify.app/ncf-am2022-covid/#1" TargetMode="External" /><Relationship Type="http://schemas.openxmlformats.org/officeDocument/2006/relationships/hyperlink" Id="rId25" Target="https://stateofindiasbirds.in/" TargetMode="External" /></Relationships>
</file>

<file path=word/_rels/footnotes.xml.rels><?xml version="1.0" encoding="UTF-8"?><Relationships xmlns="http://schemas.openxmlformats.org/package/2006/relationships"><Relationship Type="http://schemas.openxmlformats.org/officeDocument/2006/relationships/hyperlink" Id="rId28" Target="https://birdalliance.in/articles/kerala-bird-atlas-2/" TargetMode="External" /><Relationship Type="http://schemas.openxmlformats.org/officeDocument/2006/relationships/hyperlink" Id="rId26" Target="https://birdcount.in/" TargetMode="External" /><Relationship Type="http://schemas.openxmlformats.org/officeDocument/2006/relationships/hyperlink" Id="rId35" Target="https://birdcount.in/analysis-consultation/" TargetMode="External" /><Relationship Type="http://schemas.openxmlformats.org/officeDocument/2006/relationships/hyperlink" Id="rId45" Target="https://ebird.org/hotspot/L2525709" TargetMode="External" /><Relationship Type="http://schemas.openxmlformats.org/officeDocument/2006/relationships/hyperlink" Id="rId43" Target="https://ebird.org/hotspot/L3349006" TargetMode="External" /><Relationship Type="http://schemas.openxmlformats.org/officeDocument/2006/relationships/hyperlink" Id="rId46" Target="https://ebird.org/hotspot/L366269" TargetMode="External" /><Relationship Type="http://schemas.openxmlformats.org/officeDocument/2006/relationships/hyperlink" Id="rId44" Target="https://ebird.org/hotspot/L9974526" TargetMode="External" /><Relationship Type="http://schemas.openxmlformats.org/officeDocument/2006/relationships/hyperlink" Id="rId33" Target="https://github.com/rikudoukarthik/r4ebird-intro/" TargetMode="External" /><Relationship Type="http://schemas.openxmlformats.org/officeDocument/2006/relationships/hyperlink" Id="rId34" Target="https://github.com/rikudoukarthik/r4ebird-intro/tree/37e888b3ff96af219bd07c2b1f614050ca4d5c70" TargetMode="External" /><Relationship Type="http://schemas.openxmlformats.org/officeDocument/2006/relationships/hyperlink" Id="rId47" Target="https://indianbirds.in/wp-content/uploads/2024/09/IB_20_3_ThrikkadeeriETAL_LocustellaJigsaw.pdf" TargetMode="External" /><Relationship Type="http://schemas.openxmlformats.org/officeDocument/2006/relationships/hyperlink" Id="rId38" Target="https://kartrick.netlify.app/ioc-covid/#1" TargetMode="External" /><Relationship Type="http://schemas.openxmlformats.org/officeDocument/2006/relationships/hyperlink" Id="rId37" Target="https://kartrick.netlify.app/ncf-am2022-covid/#1" TargetMode="External" /><Relationship Type="http://schemas.openxmlformats.org/officeDocument/2006/relationships/hyperlink" Id="rId25" Target="https://stateofindiasbirds.in/"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LibreOffice/24.2.7.2$Linux_X86_64 LibreOffice_project/420$Build-2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Cardiff/Dittmann LSU Ornithology Scholarship 2025</dc:title>
  <dc:creator/>
  <cp:keywords/>
  <dcterms:created xsi:type="dcterms:W3CDTF">2025-04-30T23:26:35Z</dcterms:created>
  <dcterms:modified xsi:type="dcterms:W3CDTF">2025-04-30T23:26:35Z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ext-align">
    <vt:lpwstr>left</vt:lpwstr>
  </property>
  <property fmtid="{D5CDD505-2E9C-101B-9397-08002B2CF9AE}" pid="8" name="toc-title">
    <vt:lpwstr>Table of contents</vt:lpwstr>
  </property>
</Properties>
</file>