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742" w14:textId="4027F8E9" w:rsidR="006E7C3D" w:rsidRDefault="00197A2D" w:rsidP="00197A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344 FINAL PROJECT</w:t>
      </w:r>
    </w:p>
    <w:p w14:paraId="7B78B950" w14:textId="49657E7A" w:rsidR="00197A2D" w:rsidRDefault="00197A2D" w:rsidP="00197A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“Hospital Portal”</w:t>
      </w:r>
    </w:p>
    <w:p w14:paraId="3669728A" w14:textId="77777777" w:rsidR="00197A2D" w:rsidRDefault="00197A2D" w:rsidP="00197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6A6DB" w14:textId="664142A1" w:rsidR="00197A2D" w:rsidRDefault="00197A2D" w:rsidP="0019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Chong</w:t>
      </w:r>
    </w:p>
    <w:p w14:paraId="2C894A6F" w14:textId="21005502" w:rsidR="00197A2D" w:rsidRDefault="00197A2D" w:rsidP="0019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Peralta Ramos</w:t>
      </w:r>
    </w:p>
    <w:p w14:paraId="73499199" w14:textId="77777777" w:rsidR="00197A2D" w:rsidRDefault="00197A2D" w:rsidP="00197A2D">
      <w:pPr>
        <w:rPr>
          <w:rFonts w:ascii="Times New Roman" w:hAnsi="Times New Roman" w:cs="Times New Roman"/>
          <w:sz w:val="24"/>
          <w:szCs w:val="24"/>
        </w:rPr>
      </w:pPr>
    </w:p>
    <w:p w14:paraId="0AC2AAE2" w14:textId="77777777" w:rsidR="009B1943" w:rsidRDefault="00837884" w:rsidP="009B1943">
      <w:pPr>
        <w:rPr>
          <w:rFonts w:ascii="Times New Roman" w:hAnsi="Times New Roman" w:cs="Times New Roman"/>
          <w:sz w:val="24"/>
          <w:szCs w:val="24"/>
        </w:rPr>
      </w:pPr>
      <w:r w:rsidRPr="00837884">
        <w:rPr>
          <w:rFonts w:ascii="Times New Roman" w:hAnsi="Times New Roman" w:cs="Times New Roman"/>
          <w:sz w:val="24"/>
          <w:szCs w:val="24"/>
        </w:rPr>
        <w:t>The structure includes three main tables: patients, doctors, and appointments. Additionally, stored procedures for scheduling appointments and discharging patients are defined, and a view named doctors_appointments_patients is created for simplified data retrieval.</w:t>
      </w:r>
      <w:r w:rsidR="009B19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6BD8F" w14:textId="6E1A01D8" w:rsidR="009B1943" w:rsidRDefault="009B1943" w:rsidP="009B1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patient ID </w:t>
      </w:r>
      <w:r w:rsidRPr="009B1943">
        <w:rPr>
          <w:rFonts w:ascii="Times New Roman" w:hAnsi="Times New Roman" w:cs="Times New Roman"/>
          <w:sz w:val="24"/>
          <w:szCs w:val="24"/>
        </w:rPr>
        <w:t>serves as the primary key, ensuring a unique identifier for each patient in the table. It is used to uniquely identify and distinguish one patient from another.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patient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</w:t>
      </w:r>
      <w:r w:rsidRPr="009B1943">
        <w:rPr>
          <w:rFonts w:ascii="Times New Roman" w:hAnsi="Times New Roman" w:cs="Times New Roman"/>
          <w:sz w:val="24"/>
          <w:szCs w:val="24"/>
        </w:rPr>
        <w:t xml:space="preserve">stores the name of the patient. It is a VARCHAR type, allowing for the storage of variable-length character strings. The </w:t>
      </w:r>
      <w:proofErr w:type="gramStart"/>
      <w:r w:rsidRPr="009B1943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Pr="009B1943">
        <w:rPr>
          <w:rFonts w:ascii="Times New Roman" w:hAnsi="Times New Roman" w:cs="Times New Roman"/>
          <w:sz w:val="24"/>
          <w:szCs w:val="24"/>
        </w:rPr>
        <w:t xml:space="preserve"> name is a critical piece of information for identification and reference.</w:t>
      </w:r>
      <w:r>
        <w:rPr>
          <w:rFonts w:ascii="Times New Roman" w:hAnsi="Times New Roman" w:cs="Times New Roman"/>
          <w:sz w:val="24"/>
          <w:szCs w:val="24"/>
        </w:rPr>
        <w:t xml:space="preserve"> The age </w:t>
      </w:r>
      <w:r w:rsidRPr="009B1943">
        <w:rPr>
          <w:rFonts w:ascii="Times New Roman" w:hAnsi="Times New Roman" w:cs="Times New Roman"/>
          <w:sz w:val="24"/>
          <w:szCs w:val="24"/>
        </w:rPr>
        <w:t>records the age of each patient. It stores an integer value representing the patient's age at the time of admission.</w:t>
      </w:r>
      <w:r>
        <w:rPr>
          <w:rFonts w:ascii="Times New Roman" w:hAnsi="Times New Roman" w:cs="Times New Roman"/>
          <w:sz w:val="24"/>
          <w:szCs w:val="24"/>
        </w:rPr>
        <w:t xml:space="preserve"> The admission date </w:t>
      </w:r>
      <w:r w:rsidRPr="009B1943">
        <w:rPr>
          <w:rFonts w:ascii="Times New Roman" w:hAnsi="Times New Roman" w:cs="Times New Roman"/>
          <w:sz w:val="24"/>
          <w:szCs w:val="24"/>
        </w:rPr>
        <w:t>captures the date when a patient is admitted to the hospital. It is of the DATE type, allowing the storage of dates without a time component.</w:t>
      </w:r>
      <w:r>
        <w:rPr>
          <w:rFonts w:ascii="Times New Roman" w:hAnsi="Times New Roman" w:cs="Times New Roman"/>
          <w:sz w:val="24"/>
          <w:szCs w:val="24"/>
        </w:rPr>
        <w:t xml:space="preserve"> The discharge date </w:t>
      </w:r>
      <w:r w:rsidR="00A7429A" w:rsidRPr="00A7429A">
        <w:rPr>
          <w:rFonts w:ascii="Times New Roman" w:hAnsi="Times New Roman" w:cs="Times New Roman"/>
          <w:sz w:val="24"/>
          <w:szCs w:val="24"/>
        </w:rPr>
        <w:t>records the date when a patient is discharged from the hospital.</w:t>
      </w:r>
    </w:p>
    <w:p w14:paraId="53351858" w14:textId="55C647DB" w:rsidR="00A7429A" w:rsidRDefault="00A7429A" w:rsidP="009B194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doctor ID </w:t>
      </w:r>
      <w:r w:rsidRPr="00A7429A">
        <w:rPr>
          <w:rFonts w:ascii="Times New Roman" w:hAnsi="Times New Roman" w:cs="Times New Roman"/>
          <w:sz w:val="24"/>
          <w:szCs w:val="24"/>
        </w:rPr>
        <w:t xml:space="preserve">serves as the primary key and is </w:t>
      </w:r>
      <w:proofErr w:type="gramStart"/>
      <w:r w:rsidRPr="00A7429A">
        <w:rPr>
          <w:rFonts w:ascii="Times New Roman" w:hAnsi="Times New Roman" w:cs="Times New Roman"/>
          <w:sz w:val="24"/>
          <w:szCs w:val="24"/>
        </w:rPr>
        <w:t>auto-incremented</w:t>
      </w:r>
      <w:proofErr w:type="gramEnd"/>
      <w:r w:rsidRPr="00A7429A">
        <w:rPr>
          <w:rFonts w:ascii="Times New Roman" w:hAnsi="Times New Roman" w:cs="Times New Roman"/>
          <w:sz w:val="24"/>
          <w:szCs w:val="24"/>
        </w:rPr>
        <w:t xml:space="preserve">. It provides a unique identifier for each doctor </w:t>
      </w:r>
      <w:proofErr w:type="gramStart"/>
      <w:r w:rsidRPr="00A7429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7429A">
        <w:rPr>
          <w:rFonts w:ascii="Times New Roman" w:hAnsi="Times New Roman" w:cs="Times New Roman"/>
          <w:sz w:val="24"/>
          <w:szCs w:val="24"/>
        </w:rPr>
        <w:t xml:space="preserve"> the table.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</w:t>
      </w:r>
      <w:r w:rsidRPr="00A7429A">
        <w:rPr>
          <w:rFonts w:ascii="Times New Roman" w:hAnsi="Times New Roman" w:cs="Times New Roman"/>
          <w:sz w:val="24"/>
          <w:szCs w:val="24"/>
        </w:rPr>
        <w:t>stores the name of the doctor, providing a human-readable identifier for each medical professional.</w:t>
      </w:r>
      <w:r>
        <w:rPr>
          <w:rFonts w:ascii="Times New Roman" w:hAnsi="Times New Roman" w:cs="Times New Roman"/>
          <w:sz w:val="24"/>
          <w:szCs w:val="24"/>
        </w:rPr>
        <w:t xml:space="preserve"> Specialization </w:t>
      </w:r>
      <w:r w:rsidRPr="00A7429A">
        <w:rPr>
          <w:rFonts w:ascii="Times New Roman" w:hAnsi="Times New Roman" w:cs="Times New Roman"/>
          <w:sz w:val="24"/>
          <w:szCs w:val="24"/>
        </w:rPr>
        <w:t>captures the specialization or field of expertise for each doctor. It helps in categorizing and organizing doctors based on their medical focus</w:t>
      </w:r>
      <w:r>
        <w:rPr>
          <w:rFonts w:ascii="Times New Roman" w:hAnsi="Times New Roman" w:cs="Times New Roman"/>
          <w:sz w:val="24"/>
          <w:szCs w:val="24"/>
        </w:rPr>
        <w:t>, i.e. Cardiology, neurology, etc. This is also done with the appointment table with the appropriate attributes.</w:t>
      </w:r>
      <w:r w:rsidR="000D7F59" w:rsidRPr="000D7F5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CB0EFC2" w14:textId="77777777" w:rsidR="000D7F59" w:rsidRDefault="000D7F59" w:rsidP="009B1943">
      <w:pPr>
        <w:rPr>
          <w:rFonts w:ascii="Times New Roman" w:hAnsi="Times New Roman" w:cs="Times New Roman"/>
          <w:sz w:val="24"/>
          <w:szCs w:val="24"/>
        </w:rPr>
      </w:pPr>
    </w:p>
    <w:p w14:paraId="115702DA" w14:textId="3998F583" w:rsidR="000D7F59" w:rsidRDefault="000D7F59" w:rsidP="009B1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6C6C4" wp14:editId="4CE7286F">
            <wp:extent cx="2624511" cy="1304925"/>
            <wp:effectExtent l="0" t="0" r="4445" b="0"/>
            <wp:docPr id="488108319" name="Picture 4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08319" name="Picture 4" descr="A computer code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63" cy="13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F84AC" wp14:editId="1FA717C2">
            <wp:extent cx="2759978" cy="1247775"/>
            <wp:effectExtent l="0" t="0" r="2540" b="0"/>
            <wp:docPr id="649592695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2695" name="Picture 5" descr="A computer code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55" cy="12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8538" w14:textId="464BD3C6" w:rsidR="00A7429A" w:rsidRDefault="000D7F59" w:rsidP="009B1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83E9A" wp14:editId="1FAB5A3F">
            <wp:extent cx="2399110" cy="1145842"/>
            <wp:effectExtent l="0" t="0" r="1270" b="0"/>
            <wp:docPr id="61499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386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17" cy="1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2742" w14:textId="7E7FA68B" w:rsidR="00A7429A" w:rsidRDefault="000D7F59" w:rsidP="0072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stored procedure </w:t>
      </w:r>
      <w:proofErr w:type="spellStart"/>
      <w:r w:rsidRPr="000D7F59">
        <w:rPr>
          <w:rFonts w:ascii="Times New Roman" w:hAnsi="Times New Roman" w:cs="Times New Roman"/>
          <w:sz w:val="24"/>
          <w:szCs w:val="24"/>
        </w:rPr>
        <w:t>scheduleAppointment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59">
        <w:rPr>
          <w:rFonts w:ascii="Times New Roman" w:hAnsi="Times New Roman" w:cs="Times New Roman"/>
          <w:sz w:val="24"/>
          <w:szCs w:val="24"/>
        </w:rPr>
        <w:t>is designed to insert a new appointment into the appointments table. It takes four parameters: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p_patient_id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p_doctor_id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p_appointment_date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p_appointment_time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22C60">
        <w:rPr>
          <w:rFonts w:ascii="Times New Roman" w:hAnsi="Times New Roman" w:cs="Times New Roman"/>
          <w:sz w:val="24"/>
          <w:szCs w:val="24"/>
        </w:rPr>
        <w:t xml:space="preserve"> </w:t>
      </w:r>
      <w:r w:rsidR="00722C60" w:rsidRPr="00722C60">
        <w:rPr>
          <w:rFonts w:ascii="Times New Roman" w:hAnsi="Times New Roman" w:cs="Times New Roman"/>
          <w:sz w:val="24"/>
          <w:szCs w:val="24"/>
        </w:rPr>
        <w:t>The stored procedure encapsulates the logic for creating a new appointment, abstracting the details of the underlying SQL insert operation.</w:t>
      </w:r>
      <w:r w:rsidR="00722C60">
        <w:rPr>
          <w:rFonts w:ascii="Times New Roman" w:hAnsi="Times New Roman" w:cs="Times New Roman"/>
          <w:sz w:val="24"/>
          <w:szCs w:val="24"/>
        </w:rPr>
        <w:t xml:space="preserve"> </w:t>
      </w:r>
      <w:r w:rsidR="00722C60" w:rsidRPr="00722C60">
        <w:rPr>
          <w:rFonts w:ascii="Times New Roman" w:hAnsi="Times New Roman" w:cs="Times New Roman"/>
          <w:sz w:val="24"/>
          <w:szCs w:val="24"/>
        </w:rPr>
        <w:t>It allows for easy and consistent scheduling of appointments by providing a centralized procedure to handle this common task.</w:t>
      </w:r>
      <w:r w:rsidR="00722C60">
        <w:rPr>
          <w:rFonts w:ascii="Times New Roman" w:hAnsi="Times New Roman" w:cs="Times New Roman"/>
          <w:sz w:val="24"/>
          <w:szCs w:val="24"/>
        </w:rPr>
        <w:t xml:space="preserve"> </w:t>
      </w:r>
      <w:r w:rsidR="00722C60" w:rsidRPr="00722C60">
        <w:rPr>
          <w:rFonts w:ascii="Times New Roman" w:hAnsi="Times New Roman" w:cs="Times New Roman"/>
          <w:sz w:val="24"/>
          <w:szCs w:val="24"/>
        </w:rPr>
        <w:t>The usage of parameters makes the stored procedure versatile, enabling the scheduling of appointments with different patients, doctors, dates, and times.</w:t>
      </w:r>
    </w:p>
    <w:p w14:paraId="658BA087" w14:textId="1338993F" w:rsidR="00722C60" w:rsidRDefault="00722C60" w:rsidP="0072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BD0BD" wp14:editId="729D193D">
            <wp:extent cx="6677526" cy="1057275"/>
            <wp:effectExtent l="0" t="0" r="9525" b="0"/>
            <wp:docPr id="1134376166" name="Picture 8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6166" name="Picture 8" descr="A computer code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112" cy="1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FD20" w14:textId="58F4ED8C" w:rsidR="00722C60" w:rsidRDefault="00722C60" w:rsidP="00722C60">
      <w:pPr>
        <w:rPr>
          <w:rFonts w:ascii="Times New Roman" w:hAnsi="Times New Roman" w:cs="Times New Roman"/>
          <w:sz w:val="24"/>
          <w:szCs w:val="24"/>
        </w:rPr>
      </w:pPr>
      <w:r w:rsidRPr="00722C60">
        <w:rPr>
          <w:rFonts w:ascii="Times New Roman" w:hAnsi="Times New Roman" w:cs="Times New Roman"/>
          <w:sz w:val="24"/>
          <w:szCs w:val="24"/>
        </w:rPr>
        <w:t>The CALL statement in SQL is used to invoke or execute a stored procedure or a function.</w:t>
      </w:r>
    </w:p>
    <w:p w14:paraId="132F25FC" w14:textId="73705F34" w:rsidR="00722C60" w:rsidRDefault="00722C60" w:rsidP="0072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390A" wp14:editId="05BE5B92">
            <wp:extent cx="5519419" cy="390525"/>
            <wp:effectExtent l="0" t="0" r="5715" b="0"/>
            <wp:docPr id="12299613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1346" name="Picture 1229961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544" cy="3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11FA" w14:textId="77777777" w:rsidR="00722C60" w:rsidRPr="00197A2D" w:rsidRDefault="00722C60" w:rsidP="00722C60">
      <w:pPr>
        <w:rPr>
          <w:rFonts w:ascii="Times New Roman" w:hAnsi="Times New Roman" w:cs="Times New Roman"/>
          <w:sz w:val="24"/>
          <w:szCs w:val="24"/>
        </w:rPr>
      </w:pPr>
    </w:p>
    <w:sectPr w:rsidR="00722C60" w:rsidRPr="0019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041A"/>
    <w:multiLevelType w:val="multilevel"/>
    <w:tmpl w:val="338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729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D"/>
    <w:rsid w:val="000D7F59"/>
    <w:rsid w:val="00197A2D"/>
    <w:rsid w:val="006E7C3D"/>
    <w:rsid w:val="00722C60"/>
    <w:rsid w:val="00825655"/>
    <w:rsid w:val="00837884"/>
    <w:rsid w:val="009B1943"/>
    <w:rsid w:val="00A7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E470"/>
  <w15:chartTrackingRefBased/>
  <w15:docId w15:val="{5A663FEC-DCAD-4948-92C6-137B120E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 ‏‏‎</dc:creator>
  <cp:keywords/>
  <dc:description/>
  <cp:lastModifiedBy> ‏‏‎</cp:lastModifiedBy>
  <cp:revision>1</cp:revision>
  <dcterms:created xsi:type="dcterms:W3CDTF">2023-12-19T20:14:00Z</dcterms:created>
  <dcterms:modified xsi:type="dcterms:W3CDTF">2023-12-19T22:47:00Z</dcterms:modified>
</cp:coreProperties>
</file>