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A8F2B" w14:textId="663D7AD2" w:rsidR="00E85DFF" w:rsidRDefault="00E85DFF" w:rsidP="00E85DFF">
      <w:pPr>
        <w:jc w:val="center"/>
        <w:rPr>
          <w:b/>
        </w:rPr>
      </w:pPr>
      <w:r w:rsidRPr="00B90CB3">
        <w:rPr>
          <w:b/>
          <w:lang w:val="id-ID"/>
        </w:rPr>
        <w:t>TUGAS TUTORIAL  KE-</w:t>
      </w:r>
      <w:r>
        <w:rPr>
          <w:b/>
        </w:rPr>
        <w:t>2</w:t>
      </w:r>
    </w:p>
    <w:p w14:paraId="0BD32ECE" w14:textId="77777777" w:rsidR="00E85DFF" w:rsidRDefault="00E85DFF" w:rsidP="00E85DFF">
      <w:pPr>
        <w:jc w:val="center"/>
        <w:rPr>
          <w:b/>
        </w:rPr>
      </w:pPr>
      <w:r w:rsidRPr="00B90CB3">
        <w:rPr>
          <w:b/>
          <w:lang w:val="id-ID"/>
        </w:rPr>
        <w:t xml:space="preserve">PROGRAM STUDI </w:t>
      </w:r>
      <w:r w:rsidRPr="009A19C4">
        <w:rPr>
          <w:b/>
        </w:rPr>
        <w:t>ILMU PERPUSTAKAAN</w:t>
      </w:r>
    </w:p>
    <w:p w14:paraId="3FB74192" w14:textId="4F339F4C" w:rsidR="00E85DFF" w:rsidRDefault="00E85DFF" w:rsidP="00E85DFF">
      <w:pPr>
        <w:jc w:val="center"/>
        <w:rPr>
          <w:b/>
        </w:rPr>
      </w:pPr>
      <w:r>
        <w:rPr>
          <w:b/>
        </w:rPr>
        <w:t>Pe</w:t>
      </w:r>
      <w:r w:rsidR="006841DE">
        <w:rPr>
          <w:b/>
        </w:rPr>
        <w:t>mbinaan Minat Baca 5</w:t>
      </w:r>
    </w:p>
    <w:p w14:paraId="745B425F" w14:textId="77777777" w:rsidR="00E85DFF" w:rsidRDefault="00E85DFF" w:rsidP="00E85DFF">
      <w:pPr>
        <w:jc w:val="center"/>
        <w:rPr>
          <w:b/>
          <w:lang w:val="id-ID"/>
        </w:rPr>
      </w:pPr>
    </w:p>
    <w:p w14:paraId="6C0E2986" w14:textId="77777777" w:rsidR="00E85DFF" w:rsidRPr="00A21303" w:rsidRDefault="00E85DFF" w:rsidP="00E85DFF">
      <w:pPr>
        <w:shd w:val="clear" w:color="auto" w:fill="FFFFFF"/>
        <w:outlineLvl w:val="1"/>
        <w:rPr>
          <w:b/>
          <w:bCs/>
          <w:color w:val="333333"/>
          <w:lang w:eastAsia="en-ID"/>
        </w:rPr>
      </w:pPr>
      <w:r w:rsidRPr="00A21303">
        <w:rPr>
          <w:b/>
          <w:bCs/>
          <w:color w:val="333333"/>
          <w:lang w:eastAsia="en-ID"/>
        </w:rPr>
        <w:t>NAMA</w:t>
      </w:r>
      <w:r w:rsidRPr="00A21303">
        <w:rPr>
          <w:b/>
          <w:bCs/>
          <w:color w:val="333333"/>
          <w:lang w:eastAsia="en-ID"/>
        </w:rPr>
        <w:tab/>
        <w:t xml:space="preserve">: </w:t>
      </w:r>
      <w:r>
        <w:rPr>
          <w:b/>
          <w:bCs/>
          <w:color w:val="333333"/>
          <w:lang w:eastAsia="en-ID"/>
        </w:rPr>
        <w:t>Rikzanuri Qiamul Suci</w:t>
      </w:r>
    </w:p>
    <w:p w14:paraId="765BF2FC" w14:textId="77777777" w:rsidR="00E85DFF" w:rsidRDefault="00E85DFF" w:rsidP="00E85DFF">
      <w:pPr>
        <w:shd w:val="clear" w:color="auto" w:fill="FFFFFF"/>
        <w:outlineLvl w:val="1"/>
        <w:rPr>
          <w:b/>
          <w:bCs/>
          <w:color w:val="333333"/>
          <w:lang w:eastAsia="en-ID"/>
        </w:rPr>
      </w:pPr>
      <w:r w:rsidRPr="00A21303">
        <w:rPr>
          <w:b/>
          <w:bCs/>
          <w:color w:val="333333"/>
          <w:lang w:eastAsia="en-ID"/>
        </w:rPr>
        <w:t>NIM</w:t>
      </w:r>
      <w:r w:rsidRPr="00A21303">
        <w:rPr>
          <w:b/>
          <w:bCs/>
          <w:color w:val="333333"/>
          <w:lang w:eastAsia="en-ID"/>
        </w:rPr>
        <w:tab/>
      </w:r>
      <w:r w:rsidRPr="00A21303">
        <w:rPr>
          <w:b/>
          <w:bCs/>
          <w:color w:val="333333"/>
          <w:lang w:eastAsia="en-ID"/>
        </w:rPr>
        <w:tab/>
        <w:t>:</w:t>
      </w:r>
      <w:r w:rsidRPr="009F788B">
        <w:t xml:space="preserve"> </w:t>
      </w:r>
      <w:r w:rsidRPr="009F788B">
        <w:rPr>
          <w:b/>
          <w:bCs/>
          <w:color w:val="333333"/>
          <w:lang w:eastAsia="en-ID"/>
        </w:rPr>
        <w:t>045245852</w:t>
      </w:r>
    </w:p>
    <w:p w14:paraId="0A8EA2E9" w14:textId="77777777" w:rsidR="006841DE" w:rsidRDefault="006841DE" w:rsidP="00057F61">
      <w:pPr>
        <w:jc w:val="both"/>
        <w:rPr>
          <w:bCs/>
          <w:color w:val="333333"/>
          <w:lang w:eastAsia="en-ID"/>
        </w:rPr>
      </w:pPr>
    </w:p>
    <w:p w14:paraId="3B4A3C4B" w14:textId="2878C4A8" w:rsidR="006841DE" w:rsidRDefault="006841DE" w:rsidP="00823433">
      <w:pPr>
        <w:spacing w:line="360" w:lineRule="auto"/>
        <w:jc w:val="both"/>
      </w:pPr>
      <w:r>
        <w:t>Soal:</w:t>
      </w:r>
    </w:p>
    <w:p w14:paraId="5C264C15" w14:textId="77777777" w:rsidR="006841DE" w:rsidRPr="006841DE" w:rsidRDefault="006841DE" w:rsidP="00823433">
      <w:pPr>
        <w:spacing w:line="360" w:lineRule="auto"/>
        <w:jc w:val="both"/>
        <w:rPr>
          <w:bCs/>
          <w:lang w:val="en-ID"/>
        </w:rPr>
      </w:pPr>
      <w:r w:rsidRPr="006841DE">
        <w:rPr>
          <w:bCs/>
          <w:lang w:val="en-ID"/>
        </w:rPr>
        <w:t>Strategi dan metode pembinaan minat baca yang seperti apa yang akan anda lakukan untuk anak - anak yang kecanduan gadget atau game di handphone ? uraikan dan analisis jawaban anda dengan penjelasan dan alasannya !</w:t>
      </w:r>
    </w:p>
    <w:p w14:paraId="29E2011F" w14:textId="0B3BC576" w:rsidR="007D368E" w:rsidRDefault="007D368E" w:rsidP="00823433">
      <w:pPr>
        <w:spacing w:line="360" w:lineRule="auto"/>
        <w:jc w:val="both"/>
      </w:pPr>
    </w:p>
    <w:p w14:paraId="23852F0C" w14:textId="0EBA9F2A" w:rsidR="006841DE" w:rsidRDefault="006841DE" w:rsidP="00823433">
      <w:pPr>
        <w:spacing w:line="360" w:lineRule="auto"/>
        <w:jc w:val="both"/>
      </w:pPr>
      <w:r>
        <w:t>Jawaban:</w:t>
      </w:r>
    </w:p>
    <w:p w14:paraId="0672508C" w14:textId="73756621" w:rsidR="00221E02" w:rsidRPr="00221E02" w:rsidRDefault="00221E02" w:rsidP="00823433">
      <w:pPr>
        <w:spacing w:line="360" w:lineRule="auto"/>
        <w:jc w:val="both"/>
        <w:rPr>
          <w:lang w:val="en-ID"/>
        </w:rPr>
      </w:pPr>
      <w:r w:rsidRPr="00221E02">
        <w:rPr>
          <w:lang w:val="en-ID"/>
        </w:rPr>
        <w:t xml:space="preserve">Pembinaan minat baca pada anak-anak yang kecanduan gadget atau game di handphone memerlukan strategi dan metode yang cermat. Berikut adalah beberapa langkah yang dapat </w:t>
      </w:r>
      <w:r w:rsidR="00B50A36">
        <w:rPr>
          <w:lang w:val="en-ID"/>
        </w:rPr>
        <w:t>di</w:t>
      </w:r>
      <w:r w:rsidRPr="00221E02">
        <w:rPr>
          <w:lang w:val="en-ID"/>
        </w:rPr>
        <w:t>lakukan:</w:t>
      </w:r>
    </w:p>
    <w:p w14:paraId="6A88B7BD"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Model Perilaku Positif:</w:t>
      </w:r>
    </w:p>
    <w:p w14:paraId="19FDC64C"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t>Orangtua dan pengasuh perlu menjadi contoh yang baik dengan menunjukkan minat baca. Membaca buku atau majalah di depan anak akan memberikan contoh yang baik untuk mengembangkan minat baca.</w:t>
      </w:r>
    </w:p>
    <w:p w14:paraId="37AD1605"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Batasi Akses ke Gadget:</w:t>
      </w:r>
    </w:p>
    <w:p w14:paraId="06329171"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t>Batasi waktu anak untuk menggunakan gadget atau bermain game di handphone. Pastikan mereka memiliki waktu luang untuk melakukan aktivitas lain, seperti membaca.</w:t>
      </w:r>
    </w:p>
    <w:p w14:paraId="5D024470"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Buat Lingkungan yang Mendukung:</w:t>
      </w:r>
    </w:p>
    <w:p w14:paraId="3B0852DB"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t>Sediakan buku-buku yang menarik dan sesuai dengan usia anak. Buat sudut baca yang nyaman dan menarik dengan perpustakaan buku, kursi yang nyaman, dan pencahayaan yang baik.</w:t>
      </w:r>
    </w:p>
    <w:p w14:paraId="495F710D"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Ajak Berdiskusi:</w:t>
      </w:r>
    </w:p>
    <w:p w14:paraId="6D80E33A"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t>Ajak anak berbicara tentang buku-buku yang mereka baca atau minati. Diskusi ini dapat meningkatkan pemahaman dan minat mereka terhadap bacaan.</w:t>
      </w:r>
    </w:p>
    <w:p w14:paraId="049A0A4E"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Baca Bersama:</w:t>
      </w:r>
    </w:p>
    <w:p w14:paraId="248A0AE9"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lastRenderedPageBreak/>
        <w:t>Luangkan waktu untuk membaca bersama anak. Ini bisa menjadi ritual sebelum tidur atau saat berkumpul bersama keluarga. Bacaan bersama akan membantu memperkuat ikatan keluarga dan minat baca anak.</w:t>
      </w:r>
    </w:p>
    <w:p w14:paraId="5ED14570"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Biarkan Mereka Memilih:</w:t>
      </w:r>
    </w:p>
    <w:p w14:paraId="1D61CDC1"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t>Biarkan anak memilih buku-buku yang mereka minati. Dengan memberikan kontrol atas pilihan bacaan, mereka akan lebih terlibat dalam proses membaca.</w:t>
      </w:r>
    </w:p>
    <w:p w14:paraId="4C1F2673"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Hadiahkan Prestasi:</w:t>
      </w:r>
    </w:p>
    <w:p w14:paraId="6212F29A" w14:textId="77777777" w:rsidR="00221E02" w:rsidRPr="00221E02" w:rsidRDefault="00221E02" w:rsidP="00823433">
      <w:pPr>
        <w:numPr>
          <w:ilvl w:val="1"/>
          <w:numId w:val="14"/>
        </w:numPr>
        <w:tabs>
          <w:tab w:val="num" w:pos="1440"/>
        </w:tabs>
        <w:spacing w:line="360" w:lineRule="auto"/>
        <w:jc w:val="both"/>
        <w:rPr>
          <w:lang w:val="en-ID"/>
        </w:rPr>
      </w:pPr>
      <w:r w:rsidRPr="00221E02">
        <w:rPr>
          <w:lang w:val="en-ID"/>
        </w:rPr>
        <w:t>Berikan penghargaan atau hadiah kepada anak ketika mereka mencapai target membaca tertentu. Ini bisa menjadi cara positif untuk mendorong minat baca.</w:t>
      </w:r>
    </w:p>
    <w:p w14:paraId="0BF1DC35" w14:textId="77777777" w:rsidR="00221E02" w:rsidRPr="00221E02" w:rsidRDefault="00221E02" w:rsidP="00823433">
      <w:pPr>
        <w:numPr>
          <w:ilvl w:val="0"/>
          <w:numId w:val="14"/>
        </w:numPr>
        <w:tabs>
          <w:tab w:val="num" w:pos="720"/>
        </w:tabs>
        <w:spacing w:line="360" w:lineRule="auto"/>
        <w:jc w:val="both"/>
        <w:rPr>
          <w:lang w:val="en-ID"/>
        </w:rPr>
      </w:pPr>
      <w:r w:rsidRPr="00221E02">
        <w:rPr>
          <w:lang w:val="en-ID"/>
        </w:rPr>
        <w:t>Pertahankan Konsistensi:</w:t>
      </w:r>
    </w:p>
    <w:p w14:paraId="5899A40F" w14:textId="76C1D599" w:rsidR="00221E02" w:rsidRDefault="00221E02" w:rsidP="00823433">
      <w:pPr>
        <w:numPr>
          <w:ilvl w:val="1"/>
          <w:numId w:val="14"/>
        </w:numPr>
        <w:tabs>
          <w:tab w:val="num" w:pos="1440"/>
        </w:tabs>
        <w:spacing w:line="360" w:lineRule="auto"/>
        <w:jc w:val="both"/>
        <w:rPr>
          <w:lang w:val="en-ID"/>
        </w:rPr>
      </w:pPr>
      <w:r w:rsidRPr="00221E02">
        <w:rPr>
          <w:lang w:val="en-ID"/>
        </w:rPr>
        <w:t>Penting untuk konsisten dalam menerapkan strategi ini. Minat baca tidak akan berkembang dalam semalam, jadi bersabarlah dan teru</w:t>
      </w:r>
      <w:r w:rsidR="00B50A36">
        <w:rPr>
          <w:lang w:val="en-ID"/>
        </w:rPr>
        <w:t>slah berusaha</w:t>
      </w:r>
      <w:r w:rsidRPr="00221E02">
        <w:rPr>
          <w:lang w:val="en-ID"/>
        </w:rPr>
        <w:t>.</w:t>
      </w:r>
    </w:p>
    <w:p w14:paraId="052C5143" w14:textId="77777777" w:rsidR="00B50A36" w:rsidRPr="00221E02" w:rsidRDefault="00B50A36" w:rsidP="00823433">
      <w:pPr>
        <w:spacing w:line="360" w:lineRule="auto"/>
        <w:jc w:val="both"/>
        <w:rPr>
          <w:lang w:val="en-ID"/>
        </w:rPr>
      </w:pPr>
    </w:p>
    <w:p w14:paraId="155FC16D" w14:textId="3C1D35ED" w:rsidR="00B50A36" w:rsidRPr="00221E02" w:rsidRDefault="00221E02" w:rsidP="00823433">
      <w:pPr>
        <w:spacing w:line="360" w:lineRule="auto"/>
        <w:ind w:firstLine="426"/>
        <w:jc w:val="both"/>
        <w:rPr>
          <w:lang w:val="en-ID"/>
        </w:rPr>
      </w:pPr>
      <w:r w:rsidRPr="00221E02">
        <w:rPr>
          <w:lang w:val="en-ID"/>
        </w:rPr>
        <w:t>Alasan mengapa strategi dan metode ini efektif adalah karena mereka menciptakan lingkungan yang mendukung pengembangan minat baca anak. Dengan membatasi akses ke gadget dan game, Anda memberikan kesempatan untuk anak untuk terlibat dalam aktivitas baca yang lebih bermanfaat. Berbicara dan membaca bersama anak membantu memperkuat hubungan orangtua-anak dan menciptakan pengalaman positif seputar buku.</w:t>
      </w:r>
      <w:r w:rsidR="00823433">
        <w:rPr>
          <w:lang w:val="en-ID"/>
        </w:rPr>
        <w:t xml:space="preserve"> </w:t>
      </w:r>
      <w:r w:rsidRPr="00221E02">
        <w:rPr>
          <w:lang w:val="en-ID"/>
        </w:rPr>
        <w:t>Selain itu, memberikan anak kontrol atas pilihan bacaan mereka akan meningkatkan rasa memiliki dan minat mereka terhadap membaca. Hadiahkan prestasi akan memberikan dorongan tambahan untuk terus membaca. Konsistensi dalam penerapan strategi ini adalah kunci untuk memastikan bahwa minat baca anak terus berkembang seiring waktu.</w:t>
      </w:r>
    </w:p>
    <w:p w14:paraId="76781C2D" w14:textId="77777777" w:rsidR="00823433" w:rsidRDefault="00823433" w:rsidP="00823433">
      <w:pPr>
        <w:spacing w:line="360" w:lineRule="auto"/>
        <w:jc w:val="both"/>
        <w:rPr>
          <w:lang w:val="en-ID"/>
        </w:rPr>
      </w:pPr>
    </w:p>
    <w:p w14:paraId="6B48FB90" w14:textId="74C9918D" w:rsidR="00221E02" w:rsidRPr="00221E02" w:rsidRDefault="00823433" w:rsidP="00823433">
      <w:pPr>
        <w:spacing w:line="360" w:lineRule="auto"/>
        <w:ind w:firstLine="426"/>
        <w:jc w:val="both"/>
        <w:rPr>
          <w:lang w:val="en-ID"/>
        </w:rPr>
      </w:pPr>
      <w:r>
        <w:rPr>
          <w:lang w:val="en-ID"/>
        </w:rPr>
        <w:t>Perlu kita ketahui juga,</w:t>
      </w:r>
      <w:r w:rsidR="00221E02" w:rsidRPr="00221E02">
        <w:rPr>
          <w:lang w:val="en-ID"/>
        </w:rPr>
        <w:t xml:space="preserve"> bahwa tidak semua penggunaan gadget atau game harus dihindari, tetapi perlu diatur dengan bijak. Membaca dan menggunakan teknologi secara seimbang adalah kunci untuk membantu anak-anak mengembangkan minat baca sambil tetap terhubung dengan dunia digital yang semakin penting dalam kehidupan mereka.</w:t>
      </w:r>
      <w:bookmarkStart w:id="0" w:name="_GoBack"/>
      <w:bookmarkEnd w:id="0"/>
    </w:p>
    <w:p w14:paraId="63BFF1AA" w14:textId="2D2BFF31" w:rsidR="006841DE" w:rsidRDefault="006841DE" w:rsidP="00057F61">
      <w:pPr>
        <w:jc w:val="both"/>
      </w:pPr>
    </w:p>
    <w:p w14:paraId="0BE9D132" w14:textId="240B2F33" w:rsidR="004E2D60" w:rsidRDefault="004E2D60" w:rsidP="00057F61">
      <w:pPr>
        <w:jc w:val="both"/>
      </w:pPr>
    </w:p>
    <w:p w14:paraId="5C1E8EAB" w14:textId="77542876" w:rsidR="004E2D60" w:rsidRDefault="004E2D60" w:rsidP="00E015C1">
      <w:pPr>
        <w:spacing w:after="240" w:line="360" w:lineRule="auto"/>
        <w:jc w:val="both"/>
      </w:pPr>
      <w:r>
        <w:t>Sumber:</w:t>
      </w:r>
    </w:p>
    <w:p w14:paraId="150B8E06" w14:textId="69786318" w:rsidR="00E015C1" w:rsidRDefault="00E015C1" w:rsidP="00E015C1">
      <w:pPr>
        <w:spacing w:after="240"/>
        <w:jc w:val="both"/>
      </w:pPr>
      <w:hyperlink r:id="rId7" w:history="1">
        <w:r w:rsidRPr="004807D3">
          <w:rPr>
            <w:rStyle w:val="Hyperlink"/>
          </w:rPr>
          <w:t>https://www.researchgate.net/publication/348037818_Pemanfaatan_Gadget_dalam_Meningkatkan_Minat_Baca_Anak_di_Keluarga</w:t>
        </w:r>
      </w:hyperlink>
      <w:r>
        <w:t xml:space="preserve"> </w:t>
      </w:r>
    </w:p>
    <w:p w14:paraId="338895C0" w14:textId="77777777" w:rsidR="00E015C1" w:rsidRDefault="00E015C1" w:rsidP="00E015C1">
      <w:pPr>
        <w:spacing w:after="240"/>
        <w:jc w:val="both"/>
      </w:pPr>
      <w:hyperlink r:id="rId8" w:history="1">
        <w:r w:rsidRPr="004807D3">
          <w:rPr>
            <w:rStyle w:val="Hyperlink"/>
          </w:rPr>
          <w:t>https://www.orami.co.id/magazine/7-cara-meningkatkan-minat-baca-anak-di-era-digital</w:t>
        </w:r>
      </w:hyperlink>
      <w:r>
        <w:t xml:space="preserve"> </w:t>
      </w:r>
    </w:p>
    <w:p w14:paraId="008381AD" w14:textId="729AB116" w:rsidR="00E015C1" w:rsidRPr="00E015C1" w:rsidRDefault="00E015C1" w:rsidP="00E015C1">
      <w:pPr>
        <w:jc w:val="both"/>
      </w:pPr>
      <w:r>
        <w:rPr>
          <w:rFonts w:ascii="Arial" w:hAnsi="Arial" w:cs="Arial"/>
          <w:sz w:val="22"/>
          <w:szCs w:val="22"/>
        </w:rPr>
        <w:t xml:space="preserve">Sudarsana, Undang. 2023, Pembinaan Minat Baca. Tanggerang Selatan: Universitas Terbuka. </w:t>
      </w:r>
    </w:p>
    <w:p w14:paraId="7341AAB3" w14:textId="77777777" w:rsidR="00E015C1" w:rsidRPr="00724A84" w:rsidRDefault="00E015C1" w:rsidP="00057F61">
      <w:pPr>
        <w:jc w:val="both"/>
      </w:pPr>
    </w:p>
    <w:sectPr w:rsidR="00E015C1" w:rsidRPr="00724A84" w:rsidSect="008A1728">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1F6C" w14:textId="77777777" w:rsidR="00A67663" w:rsidRDefault="00A67663" w:rsidP="00D52A30">
      <w:r>
        <w:separator/>
      </w:r>
    </w:p>
  </w:endnote>
  <w:endnote w:type="continuationSeparator" w:id="0">
    <w:p w14:paraId="60B94ED9" w14:textId="77777777" w:rsidR="00A67663" w:rsidRDefault="00A67663" w:rsidP="00D52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9C51A" w14:textId="77777777" w:rsidR="00A67663" w:rsidRDefault="00A67663" w:rsidP="00D52A30">
      <w:r>
        <w:separator/>
      </w:r>
    </w:p>
  </w:footnote>
  <w:footnote w:type="continuationSeparator" w:id="0">
    <w:p w14:paraId="2D909D34" w14:textId="77777777" w:rsidR="00A67663" w:rsidRDefault="00A67663" w:rsidP="00D52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1815"/>
    <w:multiLevelType w:val="hybridMultilevel"/>
    <w:tmpl w:val="42923E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F86117"/>
    <w:multiLevelType w:val="multilevel"/>
    <w:tmpl w:val="D00033D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533CC"/>
    <w:multiLevelType w:val="hybridMultilevel"/>
    <w:tmpl w:val="DE9457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F60F90"/>
    <w:multiLevelType w:val="multilevel"/>
    <w:tmpl w:val="4DE0DF1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5339B"/>
    <w:multiLevelType w:val="multilevel"/>
    <w:tmpl w:val="61AEEC1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A461A"/>
    <w:multiLevelType w:val="hybridMultilevel"/>
    <w:tmpl w:val="B9465CCA"/>
    <w:lvl w:ilvl="0" w:tplc="38090019">
      <w:start w:val="1"/>
      <w:numFmt w:val="lowerLetter"/>
      <w:lvlText w:val="%1."/>
      <w:lvlJc w:val="left"/>
      <w:pPr>
        <w:ind w:left="644" w:hanging="360"/>
      </w:pPr>
      <w:rPr>
        <w:rFonts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6" w15:restartNumberingAfterBreak="0">
    <w:nsid w:val="44C62E1D"/>
    <w:multiLevelType w:val="multilevel"/>
    <w:tmpl w:val="781C43A4"/>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92979A8"/>
    <w:multiLevelType w:val="hybridMultilevel"/>
    <w:tmpl w:val="1036293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4E252724"/>
    <w:multiLevelType w:val="hybridMultilevel"/>
    <w:tmpl w:val="491C1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F03F7"/>
    <w:multiLevelType w:val="multilevel"/>
    <w:tmpl w:val="C186E9C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E17FD"/>
    <w:multiLevelType w:val="hybridMultilevel"/>
    <w:tmpl w:val="491C1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10946"/>
    <w:multiLevelType w:val="multilevel"/>
    <w:tmpl w:val="0AC46E8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5D1225"/>
    <w:multiLevelType w:val="hybridMultilevel"/>
    <w:tmpl w:val="5194E9FE"/>
    <w:lvl w:ilvl="0" w:tplc="505C2F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5566C5"/>
    <w:multiLevelType w:val="hybridMultilevel"/>
    <w:tmpl w:val="E898AB5E"/>
    <w:lvl w:ilvl="0" w:tplc="F20C3DEA">
      <w:start w:val="1"/>
      <w:numFmt w:val="bullet"/>
      <w:lvlText w:val=""/>
      <w:lvlJc w:val="left"/>
      <w:pPr>
        <w:ind w:left="1070" w:hanging="360"/>
      </w:pPr>
      <w:rPr>
        <w:rFonts w:ascii="Symbol" w:hAnsi="Symbol"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num w:numId="1">
    <w:abstractNumId w:val="8"/>
  </w:num>
  <w:num w:numId="2">
    <w:abstractNumId w:val="12"/>
  </w:num>
  <w:num w:numId="3">
    <w:abstractNumId w:val="2"/>
  </w:num>
  <w:num w:numId="4">
    <w:abstractNumId w:val="13"/>
  </w:num>
  <w:num w:numId="5">
    <w:abstractNumId w:val="10"/>
  </w:num>
  <w:num w:numId="6">
    <w:abstractNumId w:val="0"/>
  </w:num>
  <w:num w:numId="7">
    <w:abstractNumId w:val="3"/>
  </w:num>
  <w:num w:numId="8">
    <w:abstractNumId w:val="7"/>
  </w:num>
  <w:num w:numId="9">
    <w:abstractNumId w:val="5"/>
  </w:num>
  <w:num w:numId="10">
    <w:abstractNumId w:val="9"/>
  </w:num>
  <w:num w:numId="11">
    <w:abstractNumId w:val="1"/>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84"/>
    <w:rsid w:val="00001807"/>
    <w:rsid w:val="00007027"/>
    <w:rsid w:val="000124D0"/>
    <w:rsid w:val="00057F61"/>
    <w:rsid w:val="000C265A"/>
    <w:rsid w:val="000C56FF"/>
    <w:rsid w:val="000E71E3"/>
    <w:rsid w:val="00101371"/>
    <w:rsid w:val="001040CE"/>
    <w:rsid w:val="00112368"/>
    <w:rsid w:val="00135FC1"/>
    <w:rsid w:val="00142D38"/>
    <w:rsid w:val="00163187"/>
    <w:rsid w:val="00171B2C"/>
    <w:rsid w:val="00171EA9"/>
    <w:rsid w:val="001A08D5"/>
    <w:rsid w:val="00221E02"/>
    <w:rsid w:val="00255AFA"/>
    <w:rsid w:val="002B45D4"/>
    <w:rsid w:val="002E541B"/>
    <w:rsid w:val="003A1691"/>
    <w:rsid w:val="0042791E"/>
    <w:rsid w:val="004C63E8"/>
    <w:rsid w:val="004E2D60"/>
    <w:rsid w:val="00544746"/>
    <w:rsid w:val="005E4BA5"/>
    <w:rsid w:val="00632246"/>
    <w:rsid w:val="006841DE"/>
    <w:rsid w:val="0068591D"/>
    <w:rsid w:val="006F3026"/>
    <w:rsid w:val="00724A84"/>
    <w:rsid w:val="00762F42"/>
    <w:rsid w:val="007D368E"/>
    <w:rsid w:val="008168EC"/>
    <w:rsid w:val="00823433"/>
    <w:rsid w:val="00846379"/>
    <w:rsid w:val="00864BF3"/>
    <w:rsid w:val="008A1728"/>
    <w:rsid w:val="008B2911"/>
    <w:rsid w:val="00A67663"/>
    <w:rsid w:val="00AA54DB"/>
    <w:rsid w:val="00AE70FD"/>
    <w:rsid w:val="00B32FA0"/>
    <w:rsid w:val="00B374D2"/>
    <w:rsid w:val="00B45665"/>
    <w:rsid w:val="00B50A36"/>
    <w:rsid w:val="00B8436E"/>
    <w:rsid w:val="00BE291A"/>
    <w:rsid w:val="00BE3063"/>
    <w:rsid w:val="00C32CFD"/>
    <w:rsid w:val="00C4027C"/>
    <w:rsid w:val="00C77515"/>
    <w:rsid w:val="00D46CE6"/>
    <w:rsid w:val="00D52A30"/>
    <w:rsid w:val="00D640AA"/>
    <w:rsid w:val="00D72826"/>
    <w:rsid w:val="00D81583"/>
    <w:rsid w:val="00D92A42"/>
    <w:rsid w:val="00DA4E24"/>
    <w:rsid w:val="00DD7199"/>
    <w:rsid w:val="00DE7EC1"/>
    <w:rsid w:val="00E015C1"/>
    <w:rsid w:val="00E60301"/>
    <w:rsid w:val="00E71BB6"/>
    <w:rsid w:val="00E85DFF"/>
    <w:rsid w:val="00F02F41"/>
    <w:rsid w:val="00F54D4D"/>
    <w:rsid w:val="00F82874"/>
    <w:rsid w:val="00FE206F"/>
    <w:rsid w:val="00FF1CFB"/>
    <w:rsid w:val="00FF1F3F"/>
    <w:rsid w:val="00FF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BD8"/>
  <w15:chartTrackingRefBased/>
  <w15:docId w15:val="{486C7911-E6F2-4761-8F44-76BC772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A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84"/>
    <w:pPr>
      <w:ind w:left="720"/>
      <w:contextualSpacing/>
    </w:pPr>
  </w:style>
  <w:style w:type="paragraph" w:styleId="Header">
    <w:name w:val="header"/>
    <w:basedOn w:val="Normal"/>
    <w:link w:val="HeaderChar"/>
    <w:uiPriority w:val="99"/>
    <w:unhideWhenUsed/>
    <w:rsid w:val="00D52A30"/>
    <w:pPr>
      <w:tabs>
        <w:tab w:val="center" w:pos="4513"/>
        <w:tab w:val="right" w:pos="9026"/>
      </w:tabs>
    </w:pPr>
  </w:style>
  <w:style w:type="character" w:customStyle="1" w:styleId="HeaderChar">
    <w:name w:val="Header Char"/>
    <w:basedOn w:val="DefaultParagraphFont"/>
    <w:link w:val="Header"/>
    <w:uiPriority w:val="99"/>
    <w:rsid w:val="00D52A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52A30"/>
    <w:pPr>
      <w:tabs>
        <w:tab w:val="center" w:pos="4513"/>
        <w:tab w:val="right" w:pos="9026"/>
      </w:tabs>
    </w:pPr>
  </w:style>
  <w:style w:type="character" w:customStyle="1" w:styleId="FooterChar">
    <w:name w:val="Footer Char"/>
    <w:basedOn w:val="DefaultParagraphFont"/>
    <w:link w:val="Footer"/>
    <w:uiPriority w:val="99"/>
    <w:rsid w:val="00D52A3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8D5"/>
    <w:rPr>
      <w:color w:val="0563C1" w:themeColor="hyperlink"/>
      <w:u w:val="single"/>
    </w:rPr>
  </w:style>
  <w:style w:type="character" w:styleId="UnresolvedMention">
    <w:name w:val="Unresolved Mention"/>
    <w:basedOn w:val="DefaultParagraphFont"/>
    <w:uiPriority w:val="99"/>
    <w:semiHidden/>
    <w:unhideWhenUsed/>
    <w:rsid w:val="001A08D5"/>
    <w:rPr>
      <w:color w:val="605E5C"/>
      <w:shd w:val="clear" w:color="auto" w:fill="E1DFDD"/>
    </w:rPr>
  </w:style>
  <w:style w:type="paragraph" w:styleId="NormalWeb">
    <w:name w:val="Normal (Web)"/>
    <w:basedOn w:val="Normal"/>
    <w:uiPriority w:val="99"/>
    <w:unhideWhenUsed/>
    <w:rsid w:val="00E015C1"/>
    <w:pPr>
      <w:spacing w:before="100" w:beforeAutospacing="1" w:after="100" w:afterAutospacing="1"/>
    </w:pPr>
    <w:rPr>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5606">
      <w:bodyDiv w:val="1"/>
      <w:marLeft w:val="0"/>
      <w:marRight w:val="0"/>
      <w:marTop w:val="0"/>
      <w:marBottom w:val="0"/>
      <w:divBdr>
        <w:top w:val="none" w:sz="0" w:space="0" w:color="auto"/>
        <w:left w:val="none" w:sz="0" w:space="0" w:color="auto"/>
        <w:bottom w:val="none" w:sz="0" w:space="0" w:color="auto"/>
        <w:right w:val="none" w:sz="0" w:space="0" w:color="auto"/>
      </w:divBdr>
      <w:divsChild>
        <w:div w:id="1814639138">
          <w:marLeft w:val="0"/>
          <w:marRight w:val="0"/>
          <w:marTop w:val="0"/>
          <w:marBottom w:val="0"/>
          <w:divBdr>
            <w:top w:val="single" w:sz="2" w:space="0" w:color="D9D9E3"/>
            <w:left w:val="single" w:sz="2" w:space="0" w:color="D9D9E3"/>
            <w:bottom w:val="single" w:sz="2" w:space="0" w:color="D9D9E3"/>
            <w:right w:val="single" w:sz="2" w:space="0" w:color="D9D9E3"/>
          </w:divBdr>
          <w:divsChild>
            <w:div w:id="205291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110862">
          <w:marLeft w:val="0"/>
          <w:marRight w:val="0"/>
          <w:marTop w:val="0"/>
          <w:marBottom w:val="0"/>
          <w:divBdr>
            <w:top w:val="single" w:sz="2" w:space="0" w:color="D9D9E3"/>
            <w:left w:val="single" w:sz="2" w:space="0" w:color="D9D9E3"/>
            <w:bottom w:val="single" w:sz="2" w:space="0" w:color="D9D9E3"/>
            <w:right w:val="single" w:sz="2" w:space="0" w:color="D9D9E3"/>
          </w:divBdr>
          <w:divsChild>
            <w:div w:id="127035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59062">
      <w:bodyDiv w:val="1"/>
      <w:marLeft w:val="0"/>
      <w:marRight w:val="0"/>
      <w:marTop w:val="0"/>
      <w:marBottom w:val="0"/>
      <w:divBdr>
        <w:top w:val="none" w:sz="0" w:space="0" w:color="auto"/>
        <w:left w:val="none" w:sz="0" w:space="0" w:color="auto"/>
        <w:bottom w:val="none" w:sz="0" w:space="0" w:color="auto"/>
        <w:right w:val="none" w:sz="0" w:space="0" w:color="auto"/>
      </w:divBdr>
    </w:div>
    <w:div w:id="523983119">
      <w:bodyDiv w:val="1"/>
      <w:marLeft w:val="0"/>
      <w:marRight w:val="0"/>
      <w:marTop w:val="0"/>
      <w:marBottom w:val="0"/>
      <w:divBdr>
        <w:top w:val="none" w:sz="0" w:space="0" w:color="auto"/>
        <w:left w:val="none" w:sz="0" w:space="0" w:color="auto"/>
        <w:bottom w:val="none" w:sz="0" w:space="0" w:color="auto"/>
        <w:right w:val="none" w:sz="0" w:space="0" w:color="auto"/>
      </w:divBdr>
    </w:div>
    <w:div w:id="604076676">
      <w:bodyDiv w:val="1"/>
      <w:marLeft w:val="0"/>
      <w:marRight w:val="0"/>
      <w:marTop w:val="0"/>
      <w:marBottom w:val="0"/>
      <w:divBdr>
        <w:top w:val="none" w:sz="0" w:space="0" w:color="auto"/>
        <w:left w:val="none" w:sz="0" w:space="0" w:color="auto"/>
        <w:bottom w:val="none" w:sz="0" w:space="0" w:color="auto"/>
        <w:right w:val="none" w:sz="0" w:space="0" w:color="auto"/>
      </w:divBdr>
    </w:div>
    <w:div w:id="719284279">
      <w:bodyDiv w:val="1"/>
      <w:marLeft w:val="0"/>
      <w:marRight w:val="0"/>
      <w:marTop w:val="0"/>
      <w:marBottom w:val="0"/>
      <w:divBdr>
        <w:top w:val="none" w:sz="0" w:space="0" w:color="auto"/>
        <w:left w:val="none" w:sz="0" w:space="0" w:color="auto"/>
        <w:bottom w:val="none" w:sz="0" w:space="0" w:color="auto"/>
        <w:right w:val="none" w:sz="0" w:space="0" w:color="auto"/>
      </w:divBdr>
    </w:div>
    <w:div w:id="902562313">
      <w:bodyDiv w:val="1"/>
      <w:marLeft w:val="0"/>
      <w:marRight w:val="0"/>
      <w:marTop w:val="0"/>
      <w:marBottom w:val="0"/>
      <w:divBdr>
        <w:top w:val="none" w:sz="0" w:space="0" w:color="auto"/>
        <w:left w:val="none" w:sz="0" w:space="0" w:color="auto"/>
        <w:bottom w:val="none" w:sz="0" w:space="0" w:color="auto"/>
        <w:right w:val="none" w:sz="0" w:space="0" w:color="auto"/>
      </w:divBdr>
    </w:div>
    <w:div w:id="976565553">
      <w:bodyDiv w:val="1"/>
      <w:marLeft w:val="0"/>
      <w:marRight w:val="0"/>
      <w:marTop w:val="0"/>
      <w:marBottom w:val="0"/>
      <w:divBdr>
        <w:top w:val="none" w:sz="0" w:space="0" w:color="auto"/>
        <w:left w:val="none" w:sz="0" w:space="0" w:color="auto"/>
        <w:bottom w:val="none" w:sz="0" w:space="0" w:color="auto"/>
        <w:right w:val="none" w:sz="0" w:space="0" w:color="auto"/>
      </w:divBdr>
    </w:div>
    <w:div w:id="1163159072">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6">
          <w:marLeft w:val="0"/>
          <w:marRight w:val="0"/>
          <w:marTop w:val="0"/>
          <w:marBottom w:val="0"/>
          <w:divBdr>
            <w:top w:val="none" w:sz="0" w:space="0" w:color="auto"/>
            <w:left w:val="none" w:sz="0" w:space="0" w:color="auto"/>
            <w:bottom w:val="none" w:sz="0" w:space="0" w:color="auto"/>
            <w:right w:val="none" w:sz="0" w:space="0" w:color="auto"/>
          </w:divBdr>
        </w:div>
        <w:div w:id="120074896">
          <w:marLeft w:val="0"/>
          <w:marRight w:val="0"/>
          <w:marTop w:val="0"/>
          <w:marBottom w:val="0"/>
          <w:divBdr>
            <w:top w:val="none" w:sz="0" w:space="0" w:color="auto"/>
            <w:left w:val="none" w:sz="0" w:space="0" w:color="auto"/>
            <w:bottom w:val="none" w:sz="0" w:space="0" w:color="auto"/>
            <w:right w:val="none" w:sz="0" w:space="0" w:color="auto"/>
          </w:divBdr>
        </w:div>
      </w:divsChild>
    </w:div>
    <w:div w:id="1265698083">
      <w:bodyDiv w:val="1"/>
      <w:marLeft w:val="0"/>
      <w:marRight w:val="0"/>
      <w:marTop w:val="0"/>
      <w:marBottom w:val="0"/>
      <w:divBdr>
        <w:top w:val="none" w:sz="0" w:space="0" w:color="auto"/>
        <w:left w:val="none" w:sz="0" w:space="0" w:color="auto"/>
        <w:bottom w:val="none" w:sz="0" w:space="0" w:color="auto"/>
        <w:right w:val="none" w:sz="0" w:space="0" w:color="auto"/>
      </w:divBdr>
    </w:div>
    <w:div w:id="1314945339">
      <w:bodyDiv w:val="1"/>
      <w:marLeft w:val="0"/>
      <w:marRight w:val="0"/>
      <w:marTop w:val="0"/>
      <w:marBottom w:val="0"/>
      <w:divBdr>
        <w:top w:val="none" w:sz="0" w:space="0" w:color="auto"/>
        <w:left w:val="none" w:sz="0" w:space="0" w:color="auto"/>
        <w:bottom w:val="none" w:sz="0" w:space="0" w:color="auto"/>
        <w:right w:val="none" w:sz="0" w:space="0" w:color="auto"/>
      </w:divBdr>
    </w:div>
    <w:div w:id="1427919270">
      <w:bodyDiv w:val="1"/>
      <w:marLeft w:val="0"/>
      <w:marRight w:val="0"/>
      <w:marTop w:val="0"/>
      <w:marBottom w:val="0"/>
      <w:divBdr>
        <w:top w:val="none" w:sz="0" w:space="0" w:color="auto"/>
        <w:left w:val="none" w:sz="0" w:space="0" w:color="auto"/>
        <w:bottom w:val="none" w:sz="0" w:space="0" w:color="auto"/>
        <w:right w:val="none" w:sz="0" w:space="0" w:color="auto"/>
      </w:divBdr>
    </w:div>
    <w:div w:id="2114090995">
      <w:bodyDiv w:val="1"/>
      <w:marLeft w:val="0"/>
      <w:marRight w:val="0"/>
      <w:marTop w:val="0"/>
      <w:marBottom w:val="0"/>
      <w:divBdr>
        <w:top w:val="none" w:sz="0" w:space="0" w:color="auto"/>
        <w:left w:val="none" w:sz="0" w:space="0" w:color="auto"/>
        <w:bottom w:val="none" w:sz="0" w:space="0" w:color="auto"/>
        <w:right w:val="none" w:sz="0" w:space="0" w:color="auto"/>
      </w:divBdr>
      <w:divsChild>
        <w:div w:id="614219748">
          <w:marLeft w:val="0"/>
          <w:marRight w:val="0"/>
          <w:marTop w:val="0"/>
          <w:marBottom w:val="0"/>
          <w:divBdr>
            <w:top w:val="none" w:sz="0" w:space="0" w:color="auto"/>
            <w:left w:val="none" w:sz="0" w:space="0" w:color="auto"/>
            <w:bottom w:val="none" w:sz="0" w:space="0" w:color="auto"/>
            <w:right w:val="none" w:sz="0" w:space="0" w:color="auto"/>
          </w:divBdr>
          <w:divsChild>
            <w:div w:id="1308895503">
              <w:marLeft w:val="0"/>
              <w:marRight w:val="0"/>
              <w:marTop w:val="0"/>
              <w:marBottom w:val="0"/>
              <w:divBdr>
                <w:top w:val="none" w:sz="0" w:space="0" w:color="auto"/>
                <w:left w:val="none" w:sz="0" w:space="0" w:color="auto"/>
                <w:bottom w:val="none" w:sz="0" w:space="0" w:color="auto"/>
                <w:right w:val="none" w:sz="0" w:space="0" w:color="auto"/>
              </w:divBdr>
              <w:divsChild>
                <w:div w:id="1771243275">
                  <w:marLeft w:val="0"/>
                  <w:marRight w:val="0"/>
                  <w:marTop w:val="0"/>
                  <w:marBottom w:val="0"/>
                  <w:divBdr>
                    <w:top w:val="none" w:sz="0" w:space="0" w:color="auto"/>
                    <w:left w:val="none" w:sz="0" w:space="0" w:color="auto"/>
                    <w:bottom w:val="none" w:sz="0" w:space="0" w:color="auto"/>
                    <w:right w:val="none" w:sz="0" w:space="0" w:color="auto"/>
                  </w:divBdr>
                </w:div>
              </w:divsChild>
            </w:div>
            <w:div w:id="879706868">
              <w:marLeft w:val="0"/>
              <w:marRight w:val="0"/>
              <w:marTop w:val="0"/>
              <w:marBottom w:val="0"/>
              <w:divBdr>
                <w:top w:val="none" w:sz="0" w:space="0" w:color="auto"/>
                <w:left w:val="none" w:sz="0" w:space="0" w:color="auto"/>
                <w:bottom w:val="none" w:sz="0" w:space="0" w:color="auto"/>
                <w:right w:val="none" w:sz="0" w:space="0" w:color="auto"/>
              </w:divBdr>
            </w:div>
          </w:divsChild>
        </w:div>
        <w:div w:id="59642331">
          <w:marLeft w:val="0"/>
          <w:marRight w:val="0"/>
          <w:marTop w:val="0"/>
          <w:marBottom w:val="0"/>
          <w:divBdr>
            <w:top w:val="none" w:sz="0" w:space="0" w:color="auto"/>
            <w:left w:val="none" w:sz="0" w:space="0" w:color="auto"/>
            <w:bottom w:val="none" w:sz="0" w:space="0" w:color="auto"/>
            <w:right w:val="none" w:sz="0" w:space="0" w:color="auto"/>
          </w:divBdr>
          <w:divsChild>
            <w:div w:id="9396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mi.co.id/magazine/7-cara-meningkatkan-minat-baca-anak-di-era-digital" TargetMode="External"/><Relationship Id="rId3" Type="http://schemas.openxmlformats.org/officeDocument/2006/relationships/settings" Target="settings.xml"/><Relationship Id="rId7" Type="http://schemas.openxmlformats.org/officeDocument/2006/relationships/hyperlink" Target="https://www.researchgate.net/publication/348037818_Pemanfaatan_Gadget_dalam_Meningkatkan_Minat_Baca_Anak_di_Keluar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MyBook 14F</cp:lastModifiedBy>
  <cp:revision>15</cp:revision>
  <dcterms:created xsi:type="dcterms:W3CDTF">2022-08-22T07:47:00Z</dcterms:created>
  <dcterms:modified xsi:type="dcterms:W3CDTF">2023-11-03T13:23:00Z</dcterms:modified>
</cp:coreProperties>
</file>