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F0D8B" w14:textId="77777777" w:rsidR="00754D1C" w:rsidRDefault="00754D1C" w:rsidP="00754D1C">
      <w:pPr>
        <w:spacing w:after="0"/>
        <w:jc w:val="center"/>
        <w:rPr>
          <w:rFonts w:ascii="Times New Roman" w:hAnsi="Times New Roman"/>
          <w:b/>
          <w:sz w:val="24"/>
          <w:szCs w:val="24"/>
        </w:rPr>
      </w:pPr>
      <w:r w:rsidRPr="00B90CB3">
        <w:rPr>
          <w:rFonts w:ascii="Times New Roman" w:hAnsi="Times New Roman"/>
          <w:b/>
          <w:sz w:val="24"/>
          <w:szCs w:val="24"/>
          <w:lang w:val="id-ID"/>
        </w:rPr>
        <w:t>TUGAS TUTORIAL  KE-</w:t>
      </w:r>
      <w:r>
        <w:rPr>
          <w:rFonts w:ascii="Times New Roman" w:hAnsi="Times New Roman"/>
          <w:b/>
          <w:sz w:val="24"/>
          <w:szCs w:val="24"/>
        </w:rPr>
        <w:t>2</w:t>
      </w:r>
    </w:p>
    <w:p w14:paraId="07677D38" w14:textId="77777777" w:rsidR="00754D1C" w:rsidRDefault="00754D1C" w:rsidP="00754D1C">
      <w:pPr>
        <w:spacing w:after="0"/>
        <w:jc w:val="center"/>
        <w:rPr>
          <w:rFonts w:ascii="Times New Roman" w:hAnsi="Times New Roman"/>
          <w:b/>
          <w:sz w:val="24"/>
          <w:szCs w:val="24"/>
        </w:rPr>
      </w:pPr>
      <w:r w:rsidRPr="00B90CB3">
        <w:rPr>
          <w:rFonts w:ascii="Times New Roman" w:hAnsi="Times New Roman"/>
          <w:b/>
          <w:sz w:val="24"/>
          <w:szCs w:val="24"/>
          <w:lang w:val="id-ID"/>
        </w:rPr>
        <w:t xml:space="preserve">PROGRAM STUDI </w:t>
      </w:r>
      <w:r w:rsidRPr="009A19C4">
        <w:rPr>
          <w:rFonts w:ascii="Times New Roman" w:hAnsi="Times New Roman"/>
          <w:b/>
          <w:sz w:val="24"/>
          <w:szCs w:val="24"/>
        </w:rPr>
        <w:t>ILMU PERPUSTAKAAN</w:t>
      </w:r>
    </w:p>
    <w:p w14:paraId="283B7A27" w14:textId="77777777" w:rsidR="00754D1C" w:rsidRPr="00450B59" w:rsidRDefault="00754D1C" w:rsidP="00754D1C">
      <w:pPr>
        <w:spacing w:after="0"/>
        <w:jc w:val="center"/>
        <w:rPr>
          <w:rFonts w:ascii="Times New Roman" w:hAnsi="Times New Roman"/>
          <w:b/>
          <w:sz w:val="24"/>
          <w:szCs w:val="24"/>
          <w:lang w:val="en-US"/>
        </w:rPr>
      </w:pPr>
      <w:r>
        <w:rPr>
          <w:rFonts w:ascii="Times New Roman" w:hAnsi="Times New Roman"/>
          <w:b/>
          <w:sz w:val="24"/>
          <w:szCs w:val="24"/>
          <w:lang w:val="en-US"/>
        </w:rPr>
        <w:t xml:space="preserve">Pengantar Sosiologi </w:t>
      </w:r>
    </w:p>
    <w:p w14:paraId="0CC9F579" w14:textId="77777777" w:rsidR="00754D1C" w:rsidRDefault="00754D1C" w:rsidP="00754D1C">
      <w:pPr>
        <w:spacing w:after="0"/>
        <w:jc w:val="center"/>
        <w:rPr>
          <w:rFonts w:ascii="Times New Roman" w:hAnsi="Times New Roman"/>
          <w:b/>
          <w:sz w:val="24"/>
          <w:szCs w:val="24"/>
          <w:lang w:val="id-ID"/>
        </w:rPr>
      </w:pPr>
    </w:p>
    <w:p w14:paraId="3ADAEB7D" w14:textId="77777777" w:rsidR="00754D1C" w:rsidRPr="00A21303" w:rsidRDefault="00754D1C" w:rsidP="00754D1C">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NAMA</w:t>
      </w:r>
      <w:r w:rsidRPr="00A21303">
        <w:rPr>
          <w:rFonts w:ascii="Times New Roman" w:eastAsia="Times New Roman" w:hAnsi="Times New Roman"/>
          <w:b/>
          <w:bCs/>
          <w:color w:val="333333"/>
          <w:sz w:val="24"/>
          <w:szCs w:val="24"/>
          <w:lang w:eastAsia="en-ID"/>
        </w:rPr>
        <w:tab/>
        <w:t xml:space="preserve">: </w:t>
      </w:r>
      <w:r>
        <w:rPr>
          <w:rFonts w:ascii="Times New Roman" w:eastAsia="Times New Roman" w:hAnsi="Times New Roman"/>
          <w:b/>
          <w:bCs/>
          <w:color w:val="333333"/>
          <w:sz w:val="24"/>
          <w:szCs w:val="24"/>
          <w:lang w:eastAsia="en-ID"/>
        </w:rPr>
        <w:t>Rikzanuri Qiamul Suci</w:t>
      </w:r>
    </w:p>
    <w:p w14:paraId="7B88EDA7" w14:textId="77777777" w:rsidR="00754D1C" w:rsidRDefault="00754D1C" w:rsidP="00754D1C">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NIM</w:t>
      </w:r>
      <w:r w:rsidRPr="00A21303">
        <w:rPr>
          <w:rFonts w:ascii="Times New Roman" w:eastAsia="Times New Roman" w:hAnsi="Times New Roman"/>
          <w:b/>
          <w:bCs/>
          <w:color w:val="333333"/>
          <w:sz w:val="24"/>
          <w:szCs w:val="24"/>
          <w:lang w:eastAsia="en-ID"/>
        </w:rPr>
        <w:tab/>
      </w:r>
      <w:r w:rsidRPr="00A21303">
        <w:rPr>
          <w:rFonts w:ascii="Times New Roman" w:eastAsia="Times New Roman" w:hAnsi="Times New Roman"/>
          <w:b/>
          <w:bCs/>
          <w:color w:val="333333"/>
          <w:sz w:val="24"/>
          <w:szCs w:val="24"/>
          <w:lang w:eastAsia="en-ID"/>
        </w:rPr>
        <w:tab/>
        <w:t>:</w:t>
      </w:r>
      <w:r w:rsidRPr="009F788B">
        <w:t xml:space="preserve"> </w:t>
      </w:r>
      <w:r w:rsidRPr="009F788B">
        <w:rPr>
          <w:rFonts w:ascii="Times New Roman" w:eastAsia="Times New Roman" w:hAnsi="Times New Roman"/>
          <w:b/>
          <w:bCs/>
          <w:color w:val="333333"/>
          <w:sz w:val="24"/>
          <w:szCs w:val="24"/>
          <w:lang w:eastAsia="en-ID"/>
        </w:rPr>
        <w:t>045245852</w:t>
      </w:r>
    </w:p>
    <w:p w14:paraId="4F12184D" w14:textId="77777777" w:rsidR="00F76971" w:rsidRDefault="00F76971" w:rsidP="00754D1C">
      <w:pPr>
        <w:shd w:val="clear" w:color="auto" w:fill="FFFFFF"/>
        <w:spacing w:after="0" w:line="240" w:lineRule="auto"/>
        <w:outlineLvl w:val="1"/>
        <w:rPr>
          <w:rFonts w:ascii="Times New Roman" w:eastAsia="Times New Roman" w:hAnsi="Times New Roman"/>
          <w:b/>
          <w:bCs/>
          <w:color w:val="333333"/>
          <w:sz w:val="24"/>
          <w:szCs w:val="24"/>
          <w:lang w:eastAsia="en-ID"/>
        </w:rPr>
      </w:pPr>
    </w:p>
    <w:p w14:paraId="043B2CE6" w14:textId="77777777" w:rsidR="00754D1C" w:rsidRPr="00F931FA" w:rsidRDefault="00F76971" w:rsidP="00754D1C">
      <w:pPr>
        <w:shd w:val="clear" w:color="auto" w:fill="FFFFFF"/>
        <w:spacing w:after="0" w:line="240" w:lineRule="auto"/>
        <w:outlineLvl w:val="1"/>
        <w:rPr>
          <w:rFonts w:ascii="Times New Roman" w:eastAsia="Times New Roman" w:hAnsi="Times New Roman" w:cs="Times New Roman"/>
          <w:b/>
          <w:bCs/>
          <w:color w:val="333333"/>
          <w:sz w:val="24"/>
          <w:szCs w:val="24"/>
          <w:lang w:eastAsia="en-ID"/>
        </w:rPr>
      </w:pPr>
      <w:r w:rsidRPr="00F931FA">
        <w:rPr>
          <w:rFonts w:ascii="Times New Roman" w:eastAsia="Times New Roman" w:hAnsi="Times New Roman" w:cs="Times New Roman"/>
          <w:b/>
          <w:bCs/>
          <w:color w:val="333333"/>
          <w:sz w:val="24"/>
          <w:szCs w:val="24"/>
          <w:lang w:eastAsia="en-ID"/>
        </w:rPr>
        <w:t>Soal:</w:t>
      </w:r>
    </w:p>
    <w:p w14:paraId="6D362EBF" w14:textId="77777777" w:rsidR="00F76971" w:rsidRPr="00F931FA" w:rsidRDefault="00F76971" w:rsidP="00F76971">
      <w:pPr>
        <w:spacing w:after="0" w:line="276" w:lineRule="auto"/>
        <w:jc w:val="both"/>
        <w:rPr>
          <w:rFonts w:ascii="Times New Roman" w:eastAsia="Calibri" w:hAnsi="Times New Roman" w:cs="Times New Roman"/>
          <w:color w:val="000000" w:themeColor="text1"/>
          <w:sz w:val="24"/>
          <w:szCs w:val="24"/>
        </w:rPr>
      </w:pPr>
      <w:r w:rsidRPr="00F931FA">
        <w:rPr>
          <w:rFonts w:ascii="Times New Roman" w:eastAsia="Calibri" w:hAnsi="Times New Roman" w:cs="Times New Roman"/>
          <w:sz w:val="24"/>
          <w:szCs w:val="24"/>
        </w:rPr>
        <w:t xml:space="preserve">Saudara mahasiswa Anda sudah mempelajari materi 4 - 5, mempelajari tentang jenis, sifat bahan </w:t>
      </w:r>
      <w:r w:rsidRPr="00F931FA">
        <w:rPr>
          <w:rFonts w:ascii="Times New Roman" w:eastAsia="Calibri" w:hAnsi="Times New Roman" w:cs="Times New Roman"/>
          <w:color w:val="000000" w:themeColor="text1"/>
          <w:sz w:val="24"/>
          <w:szCs w:val="24"/>
        </w:rPr>
        <w:t>nonbuku, cakupan dan sumber informasi bahan kartograafi. Untuk lebih memahami dan dapat menggunakan bahan rujukan tersebut, silahkan jawab pertanyaan berikut:</w:t>
      </w:r>
    </w:p>
    <w:p w14:paraId="52AC4242" w14:textId="77777777" w:rsidR="00F76971" w:rsidRPr="00F931FA" w:rsidRDefault="00F76971" w:rsidP="00F76971">
      <w:pPr>
        <w:spacing w:after="0" w:line="276" w:lineRule="auto"/>
        <w:rPr>
          <w:rFonts w:ascii="Times New Roman" w:eastAsia="Calibri" w:hAnsi="Times New Roman" w:cs="Times New Roman"/>
          <w:color w:val="000000" w:themeColor="text1"/>
          <w:sz w:val="24"/>
          <w:szCs w:val="24"/>
        </w:rPr>
      </w:pPr>
    </w:p>
    <w:tbl>
      <w:tblPr>
        <w:tblStyle w:val="TableGrid"/>
        <w:tblW w:w="0" w:type="auto"/>
        <w:tblInd w:w="0" w:type="dxa"/>
        <w:tblLayout w:type="fixed"/>
        <w:tblLook w:val="04A0" w:firstRow="1" w:lastRow="0" w:firstColumn="1" w:lastColumn="0" w:noHBand="0" w:noVBand="1"/>
      </w:tblPr>
      <w:tblGrid>
        <w:gridCol w:w="562"/>
        <w:gridCol w:w="7938"/>
        <w:gridCol w:w="822"/>
      </w:tblGrid>
      <w:tr w:rsidR="00F931FA" w:rsidRPr="00F931FA" w14:paraId="31411765" w14:textId="77777777" w:rsidTr="00F931FA">
        <w:tc>
          <w:tcPr>
            <w:tcW w:w="562" w:type="dxa"/>
            <w:tcBorders>
              <w:top w:val="single" w:sz="4" w:space="0" w:color="auto"/>
              <w:left w:val="single" w:sz="4" w:space="0" w:color="auto"/>
              <w:bottom w:val="single" w:sz="4" w:space="0" w:color="auto"/>
              <w:right w:val="single" w:sz="4" w:space="0" w:color="auto"/>
            </w:tcBorders>
            <w:hideMark/>
          </w:tcPr>
          <w:p w14:paraId="3576B4F8" w14:textId="77777777" w:rsidR="00F76971" w:rsidRPr="00F931FA" w:rsidRDefault="00F76971" w:rsidP="00F76971">
            <w:pPr>
              <w:spacing w:line="276" w:lineRule="auto"/>
              <w:jc w:val="center"/>
              <w:rPr>
                <w:rFonts w:ascii="Times New Roman" w:hAnsi="Times New Roman"/>
                <w:color w:val="000000" w:themeColor="text1"/>
                <w:sz w:val="24"/>
                <w:szCs w:val="24"/>
              </w:rPr>
            </w:pPr>
            <w:r w:rsidRPr="00F931FA">
              <w:rPr>
                <w:rFonts w:ascii="Times New Roman" w:hAnsi="Times New Roman"/>
                <w:color w:val="000000" w:themeColor="text1"/>
                <w:sz w:val="24"/>
                <w:szCs w:val="24"/>
              </w:rPr>
              <w:t>1</w:t>
            </w:r>
          </w:p>
        </w:tc>
        <w:tc>
          <w:tcPr>
            <w:tcW w:w="7938" w:type="dxa"/>
            <w:tcBorders>
              <w:top w:val="single" w:sz="4" w:space="0" w:color="auto"/>
              <w:left w:val="single" w:sz="4" w:space="0" w:color="auto"/>
              <w:bottom w:val="single" w:sz="4" w:space="0" w:color="auto"/>
              <w:right w:val="single" w:sz="4" w:space="0" w:color="auto"/>
            </w:tcBorders>
          </w:tcPr>
          <w:p w14:paraId="26096384" w14:textId="77777777" w:rsidR="00F76971" w:rsidRPr="00F931FA" w:rsidRDefault="00F76971" w:rsidP="00F76971">
            <w:pPr>
              <w:numPr>
                <w:ilvl w:val="0"/>
                <w:numId w:val="15"/>
              </w:numPr>
              <w:tabs>
                <w:tab w:val="num" w:pos="456"/>
              </w:tabs>
              <w:spacing w:line="276" w:lineRule="auto"/>
              <w:ind w:left="456" w:hanging="456"/>
              <w:textAlignment w:val="baseline"/>
              <w:rPr>
                <w:rFonts w:ascii="Times New Roman" w:eastAsia="Times New Roman" w:hAnsi="Times New Roman"/>
                <w:color w:val="000000" w:themeColor="text1"/>
                <w:sz w:val="24"/>
                <w:szCs w:val="24"/>
              </w:rPr>
            </w:pPr>
            <w:r w:rsidRPr="00F931FA">
              <w:rPr>
                <w:rFonts w:ascii="Times New Roman" w:eastAsia="Times New Roman" w:hAnsi="Times New Roman"/>
                <w:color w:val="000000" w:themeColor="text1"/>
                <w:sz w:val="24"/>
                <w:szCs w:val="24"/>
                <w:lang w:val="en-US"/>
              </w:rPr>
              <w:t>Uraikan konsep bahan nonbuku </w:t>
            </w:r>
            <w:r w:rsidRPr="00F931FA">
              <w:rPr>
                <w:rFonts w:ascii="Times New Roman" w:eastAsia="Times New Roman" w:hAnsi="Times New Roman"/>
                <w:color w:val="000000" w:themeColor="text1"/>
                <w:sz w:val="24"/>
                <w:szCs w:val="24"/>
              </w:rPr>
              <w:t> </w:t>
            </w:r>
          </w:p>
          <w:p w14:paraId="513B7520" w14:textId="77777777" w:rsidR="00F76971" w:rsidRPr="00F931FA" w:rsidRDefault="00F76971" w:rsidP="00F76971">
            <w:pPr>
              <w:numPr>
                <w:ilvl w:val="0"/>
                <w:numId w:val="16"/>
              </w:numPr>
              <w:tabs>
                <w:tab w:val="num" w:pos="456"/>
              </w:tabs>
              <w:spacing w:line="276" w:lineRule="auto"/>
              <w:ind w:left="456" w:hanging="456"/>
              <w:textAlignment w:val="baseline"/>
              <w:rPr>
                <w:rFonts w:ascii="Times New Roman" w:eastAsia="Times New Roman" w:hAnsi="Times New Roman"/>
                <w:color w:val="000000" w:themeColor="text1"/>
                <w:sz w:val="24"/>
                <w:szCs w:val="24"/>
              </w:rPr>
            </w:pPr>
            <w:r w:rsidRPr="00F931FA">
              <w:rPr>
                <w:rFonts w:ascii="Times New Roman" w:eastAsia="Times New Roman" w:hAnsi="Times New Roman"/>
                <w:color w:val="000000" w:themeColor="text1"/>
                <w:sz w:val="24"/>
                <w:szCs w:val="24"/>
                <w:lang w:val="en-US"/>
              </w:rPr>
              <w:t>Uraikan penggolongan bahan nonbuku berdasarkan jenis dan sifat bahannya</w:t>
            </w:r>
          </w:p>
          <w:p w14:paraId="710932F9" w14:textId="77777777" w:rsidR="004433F3" w:rsidRPr="00F931FA" w:rsidRDefault="004433F3" w:rsidP="004433F3">
            <w:pPr>
              <w:spacing w:line="276" w:lineRule="auto"/>
              <w:textAlignment w:val="baseline"/>
              <w:rPr>
                <w:rFonts w:ascii="Times New Roman" w:eastAsia="Times New Roman" w:hAnsi="Times New Roman"/>
                <w:color w:val="000000" w:themeColor="text1"/>
                <w:sz w:val="24"/>
                <w:szCs w:val="24"/>
              </w:rPr>
            </w:pPr>
          </w:p>
          <w:p w14:paraId="08F57F4F" w14:textId="77777777" w:rsidR="00F76971" w:rsidRPr="00F931FA" w:rsidRDefault="004433F3" w:rsidP="00F76971">
            <w:pPr>
              <w:spacing w:line="276" w:lineRule="auto"/>
              <w:rPr>
                <w:rFonts w:ascii="Times New Roman" w:hAnsi="Times New Roman"/>
                <w:color w:val="000000" w:themeColor="text1"/>
                <w:sz w:val="24"/>
                <w:szCs w:val="24"/>
              </w:rPr>
            </w:pPr>
            <w:r w:rsidRPr="00F931FA">
              <w:rPr>
                <w:rFonts w:ascii="Times New Roman" w:hAnsi="Times New Roman"/>
                <w:b/>
                <w:color w:val="000000" w:themeColor="text1"/>
                <w:sz w:val="24"/>
                <w:szCs w:val="24"/>
              </w:rPr>
              <w:t>Jawaban</w:t>
            </w:r>
            <w:r w:rsidRPr="00F931FA">
              <w:rPr>
                <w:rFonts w:ascii="Times New Roman" w:hAnsi="Times New Roman"/>
                <w:color w:val="000000" w:themeColor="text1"/>
                <w:sz w:val="24"/>
                <w:szCs w:val="24"/>
              </w:rPr>
              <w:t>:</w:t>
            </w:r>
          </w:p>
          <w:p w14:paraId="4D21AF1F" w14:textId="77777777" w:rsidR="008A2AE4" w:rsidRPr="00F931FA" w:rsidRDefault="004433F3" w:rsidP="008A2AE4">
            <w:pPr>
              <w:pStyle w:val="ListParagraph"/>
              <w:numPr>
                <w:ilvl w:val="1"/>
                <w:numId w:val="16"/>
              </w:numPr>
              <w:spacing w:line="276" w:lineRule="auto"/>
              <w:jc w:val="both"/>
              <w:rPr>
                <w:rFonts w:ascii="Times New Roman" w:hAnsi="Times New Roman"/>
                <w:color w:val="000000" w:themeColor="text1"/>
                <w:sz w:val="24"/>
                <w:szCs w:val="24"/>
              </w:rPr>
            </w:pPr>
            <w:r w:rsidRPr="00F931FA">
              <w:rPr>
                <w:rFonts w:ascii="Times New Roman" w:hAnsi="Times New Roman"/>
                <w:color w:val="000000" w:themeColor="text1"/>
                <w:sz w:val="24"/>
                <w:szCs w:val="24"/>
              </w:rPr>
              <w:t>Konsep Bahan Nonbuku: Bahan nonbuku, juga dikenal sebagai bahan pustaka nonbuku, merujuk kepada sumber informasi atau materi yang tidak berbentuk buku dalam perpustakaan atau lingkungan informasi. Bahan nonbuku mencakup beragam media dan format yang dapat digunakan untuk mengakses informasi. Beberapa contoh bahan nonbuku meliputi majalah, jurnal, surat kabar, pamflet, brosur, poster, mikrofilm, mikrofiche, peta, rekaman audio, rekaman video, CD-ROM, DVD, situs web, basis data elektronik, dan sebagainya. Bahan nonbuku berperan penting dalam mendukung beragam kebutuhan informasi, penelitian, dan referensi dalam berbagai konteks.</w:t>
            </w:r>
          </w:p>
          <w:p w14:paraId="204825A9" w14:textId="77777777" w:rsidR="008A2AE4" w:rsidRPr="00F931FA" w:rsidRDefault="008A2AE4" w:rsidP="008A2AE4">
            <w:pPr>
              <w:spacing w:line="276" w:lineRule="auto"/>
              <w:jc w:val="both"/>
              <w:rPr>
                <w:rFonts w:ascii="Times New Roman" w:hAnsi="Times New Roman"/>
                <w:color w:val="000000" w:themeColor="text1"/>
                <w:sz w:val="24"/>
                <w:szCs w:val="24"/>
              </w:rPr>
            </w:pPr>
          </w:p>
          <w:p w14:paraId="0AD97F5E" w14:textId="77777777" w:rsidR="008A2AE4" w:rsidRPr="00F931FA" w:rsidRDefault="008A2AE4" w:rsidP="008A2AE4">
            <w:pPr>
              <w:pStyle w:val="ListParagraph"/>
              <w:numPr>
                <w:ilvl w:val="1"/>
                <w:numId w:val="16"/>
              </w:numPr>
              <w:spacing w:line="276" w:lineRule="auto"/>
              <w:jc w:val="both"/>
              <w:rPr>
                <w:rFonts w:ascii="Times New Roman" w:hAnsi="Times New Roman"/>
                <w:color w:val="000000" w:themeColor="text1"/>
                <w:sz w:val="24"/>
                <w:szCs w:val="24"/>
              </w:rPr>
            </w:pPr>
            <w:r w:rsidRPr="00F931FA">
              <w:rPr>
                <w:rFonts w:ascii="Times New Roman" w:hAnsi="Times New Roman"/>
                <w:color w:val="000000" w:themeColor="text1"/>
                <w:sz w:val="24"/>
                <w:szCs w:val="24"/>
              </w:rPr>
              <w:t>Penggolongan Bahan Nonbuku Berdasarkan Jenis dan Sifat Bahan:</w:t>
            </w:r>
          </w:p>
          <w:p w14:paraId="54F7EAC0" w14:textId="77777777" w:rsidR="008A2AE4" w:rsidRPr="00F931FA" w:rsidRDefault="008A2AE4" w:rsidP="008A2AE4">
            <w:pPr>
              <w:pStyle w:val="NormalWeb"/>
              <w:numPr>
                <w:ilvl w:val="0"/>
                <w:numId w:val="18"/>
              </w:numPr>
              <w:shd w:val="clear" w:color="auto" w:fill="FFFFFF"/>
              <w:spacing w:before="0" w:beforeAutospacing="0"/>
              <w:jc w:val="both"/>
              <w:rPr>
                <w:color w:val="000000" w:themeColor="text1"/>
              </w:rPr>
            </w:pPr>
            <w:r w:rsidRPr="00F931FA">
              <w:rPr>
                <w:color w:val="000000" w:themeColor="text1"/>
              </w:rPr>
              <w:t>Bahan Audiovisual:</w:t>
            </w:r>
          </w:p>
          <w:p w14:paraId="45F5AB08" w14:textId="77777777" w:rsidR="008A2AE4" w:rsidRPr="00F931FA" w:rsidRDefault="008A2AE4" w:rsidP="008A2AE4">
            <w:pPr>
              <w:pStyle w:val="NormalWeb"/>
              <w:numPr>
                <w:ilvl w:val="1"/>
                <w:numId w:val="18"/>
              </w:numPr>
              <w:shd w:val="clear" w:color="auto" w:fill="FFFFFF"/>
              <w:jc w:val="both"/>
              <w:rPr>
                <w:color w:val="000000" w:themeColor="text1"/>
              </w:rPr>
            </w:pPr>
            <w:r w:rsidRPr="00F931FA">
              <w:rPr>
                <w:color w:val="000000" w:themeColor="text1"/>
              </w:rPr>
              <w:t>Rekaman Audio: Ini mencakup berbagai jenis rekaman suara, seperti rekaman musik, kuliah, wawancara, atau ceramah.</w:t>
            </w:r>
          </w:p>
          <w:p w14:paraId="7CAF1F3B" w14:textId="77777777" w:rsidR="008A2AE4" w:rsidRPr="00F931FA" w:rsidRDefault="008A2AE4" w:rsidP="008A2AE4">
            <w:pPr>
              <w:pStyle w:val="NormalWeb"/>
              <w:numPr>
                <w:ilvl w:val="1"/>
                <w:numId w:val="18"/>
              </w:numPr>
              <w:shd w:val="clear" w:color="auto" w:fill="FFFFFF"/>
              <w:jc w:val="both"/>
              <w:rPr>
                <w:color w:val="000000" w:themeColor="text1"/>
              </w:rPr>
            </w:pPr>
            <w:r w:rsidRPr="00F931FA">
              <w:rPr>
                <w:color w:val="000000" w:themeColor="text1"/>
              </w:rPr>
              <w:t>Rekaman Video: Bahan ini mencakup video dalam berbagai format, seperti DVD, VHS, Blu-ray, atau file video digital.</w:t>
            </w:r>
          </w:p>
          <w:p w14:paraId="654E05A7" w14:textId="77777777" w:rsidR="008A2AE4" w:rsidRPr="00F931FA" w:rsidRDefault="008A2AE4" w:rsidP="008A2AE4">
            <w:pPr>
              <w:pStyle w:val="NormalWeb"/>
              <w:numPr>
                <w:ilvl w:val="0"/>
                <w:numId w:val="18"/>
              </w:numPr>
              <w:shd w:val="clear" w:color="auto" w:fill="FFFFFF"/>
              <w:jc w:val="both"/>
              <w:rPr>
                <w:color w:val="000000" w:themeColor="text1"/>
              </w:rPr>
            </w:pPr>
            <w:r w:rsidRPr="00F931FA">
              <w:rPr>
                <w:color w:val="000000" w:themeColor="text1"/>
              </w:rPr>
              <w:t>Bahan Elektronik:</w:t>
            </w:r>
          </w:p>
          <w:p w14:paraId="7D3BD52B" w14:textId="77777777" w:rsidR="008A2AE4" w:rsidRPr="00F931FA" w:rsidRDefault="008A2AE4" w:rsidP="008A2AE4">
            <w:pPr>
              <w:pStyle w:val="NormalWeb"/>
              <w:numPr>
                <w:ilvl w:val="1"/>
                <w:numId w:val="18"/>
              </w:numPr>
              <w:shd w:val="clear" w:color="auto" w:fill="FFFFFF"/>
              <w:jc w:val="both"/>
              <w:rPr>
                <w:color w:val="000000" w:themeColor="text1"/>
              </w:rPr>
            </w:pPr>
            <w:r w:rsidRPr="00F931FA">
              <w:rPr>
                <w:color w:val="000000" w:themeColor="text1"/>
              </w:rPr>
              <w:t>CD-ROM dan DVD: Berisi beragam konten, seperti program komputer, materi pelajaran, atau informasi multimedia.</w:t>
            </w:r>
          </w:p>
          <w:p w14:paraId="7B6DDC56" w14:textId="77777777" w:rsidR="008A2AE4" w:rsidRPr="00F931FA" w:rsidRDefault="008A2AE4" w:rsidP="008A2AE4">
            <w:pPr>
              <w:pStyle w:val="NormalWeb"/>
              <w:numPr>
                <w:ilvl w:val="1"/>
                <w:numId w:val="18"/>
              </w:numPr>
              <w:shd w:val="clear" w:color="auto" w:fill="FFFFFF"/>
              <w:jc w:val="both"/>
              <w:rPr>
                <w:color w:val="000000" w:themeColor="text1"/>
              </w:rPr>
            </w:pPr>
            <w:r w:rsidRPr="00F931FA">
              <w:rPr>
                <w:color w:val="000000" w:themeColor="text1"/>
              </w:rPr>
              <w:t>Situs Web: Informasi yang dapat diakses secara online melalui situs web. Ini mencakup teks, gambar, audio, dan video.</w:t>
            </w:r>
          </w:p>
          <w:p w14:paraId="40AACA0D" w14:textId="77777777" w:rsidR="008A2AE4" w:rsidRPr="00F931FA" w:rsidRDefault="008A2AE4" w:rsidP="008A2AE4">
            <w:pPr>
              <w:pStyle w:val="NormalWeb"/>
              <w:numPr>
                <w:ilvl w:val="0"/>
                <w:numId w:val="18"/>
              </w:numPr>
              <w:shd w:val="clear" w:color="auto" w:fill="FFFFFF"/>
              <w:jc w:val="both"/>
              <w:rPr>
                <w:color w:val="000000" w:themeColor="text1"/>
              </w:rPr>
            </w:pPr>
            <w:r w:rsidRPr="00F931FA">
              <w:rPr>
                <w:color w:val="000000" w:themeColor="text1"/>
              </w:rPr>
              <w:t>Bahan Visual:</w:t>
            </w:r>
          </w:p>
          <w:p w14:paraId="73162378" w14:textId="77777777" w:rsidR="008A2AE4" w:rsidRPr="00F931FA" w:rsidRDefault="008A2AE4" w:rsidP="008A2AE4">
            <w:pPr>
              <w:pStyle w:val="NormalWeb"/>
              <w:numPr>
                <w:ilvl w:val="1"/>
                <w:numId w:val="18"/>
              </w:numPr>
              <w:shd w:val="clear" w:color="auto" w:fill="FFFFFF"/>
              <w:jc w:val="both"/>
              <w:rPr>
                <w:color w:val="000000" w:themeColor="text1"/>
              </w:rPr>
            </w:pPr>
            <w:r w:rsidRPr="00F931FA">
              <w:rPr>
                <w:color w:val="000000" w:themeColor="text1"/>
              </w:rPr>
              <w:t>Poster: Gambar atau ilustrasi yang digunakan untuk tujuan pendidikan, promosi, atau penyampaian pesan.</w:t>
            </w:r>
          </w:p>
          <w:p w14:paraId="335BAF20" w14:textId="77777777" w:rsidR="008A2AE4" w:rsidRPr="00F931FA" w:rsidRDefault="008A2AE4" w:rsidP="008A2AE4">
            <w:pPr>
              <w:pStyle w:val="NormalWeb"/>
              <w:numPr>
                <w:ilvl w:val="1"/>
                <w:numId w:val="18"/>
              </w:numPr>
              <w:shd w:val="clear" w:color="auto" w:fill="FFFFFF"/>
              <w:jc w:val="both"/>
              <w:rPr>
                <w:color w:val="000000" w:themeColor="text1"/>
              </w:rPr>
            </w:pPr>
            <w:r w:rsidRPr="00F931FA">
              <w:rPr>
                <w:color w:val="000000" w:themeColor="text1"/>
              </w:rPr>
              <w:t>Peta: Gambaran visual dari wilayah geografis atau topografi.</w:t>
            </w:r>
          </w:p>
          <w:p w14:paraId="5F5A3444" w14:textId="77777777" w:rsidR="008A2AE4" w:rsidRPr="00F931FA" w:rsidRDefault="008A2AE4" w:rsidP="008A2AE4">
            <w:pPr>
              <w:pStyle w:val="NormalWeb"/>
              <w:numPr>
                <w:ilvl w:val="1"/>
                <w:numId w:val="18"/>
              </w:numPr>
              <w:shd w:val="clear" w:color="auto" w:fill="FFFFFF"/>
              <w:jc w:val="both"/>
              <w:rPr>
                <w:color w:val="000000" w:themeColor="text1"/>
              </w:rPr>
            </w:pPr>
            <w:r w:rsidRPr="00F931FA">
              <w:rPr>
                <w:color w:val="000000" w:themeColor="text1"/>
              </w:rPr>
              <w:t>Fotografi: Gambar atau foto dalam berbagai format, baik cetak maupun digital.</w:t>
            </w:r>
          </w:p>
          <w:p w14:paraId="22940626" w14:textId="77777777" w:rsidR="008A2AE4" w:rsidRPr="00F931FA" w:rsidRDefault="008A2AE4" w:rsidP="008A2AE4">
            <w:pPr>
              <w:pStyle w:val="NormalWeb"/>
              <w:numPr>
                <w:ilvl w:val="0"/>
                <w:numId w:val="18"/>
              </w:numPr>
              <w:shd w:val="clear" w:color="auto" w:fill="FFFFFF"/>
              <w:jc w:val="both"/>
              <w:rPr>
                <w:color w:val="000000" w:themeColor="text1"/>
              </w:rPr>
            </w:pPr>
            <w:r w:rsidRPr="00F931FA">
              <w:rPr>
                <w:color w:val="000000" w:themeColor="text1"/>
              </w:rPr>
              <w:t>Bahan Periodik:</w:t>
            </w:r>
          </w:p>
          <w:p w14:paraId="23BC936F" w14:textId="77777777" w:rsidR="008A2AE4" w:rsidRPr="00F931FA" w:rsidRDefault="008A2AE4" w:rsidP="008A2AE4">
            <w:pPr>
              <w:pStyle w:val="NormalWeb"/>
              <w:numPr>
                <w:ilvl w:val="1"/>
                <w:numId w:val="18"/>
              </w:numPr>
              <w:shd w:val="clear" w:color="auto" w:fill="FFFFFF"/>
              <w:jc w:val="both"/>
              <w:rPr>
                <w:color w:val="000000" w:themeColor="text1"/>
              </w:rPr>
            </w:pPr>
            <w:r w:rsidRPr="00F931FA">
              <w:rPr>
                <w:color w:val="000000" w:themeColor="text1"/>
              </w:rPr>
              <w:t>Majalah: Publikasi berkala yang berisi berita, artikel, dan informasi lainnya dalam berbagai bidang.</w:t>
            </w:r>
          </w:p>
          <w:p w14:paraId="1470C293" w14:textId="77777777" w:rsidR="008A2AE4" w:rsidRPr="00F931FA" w:rsidRDefault="008A2AE4" w:rsidP="008A2AE4">
            <w:pPr>
              <w:pStyle w:val="NormalWeb"/>
              <w:numPr>
                <w:ilvl w:val="1"/>
                <w:numId w:val="18"/>
              </w:numPr>
              <w:shd w:val="clear" w:color="auto" w:fill="FFFFFF"/>
              <w:jc w:val="both"/>
              <w:rPr>
                <w:color w:val="000000" w:themeColor="text1"/>
              </w:rPr>
            </w:pPr>
            <w:r w:rsidRPr="00F931FA">
              <w:rPr>
                <w:color w:val="000000" w:themeColor="text1"/>
              </w:rPr>
              <w:lastRenderedPageBreak/>
              <w:t>Jurnal: Publikasi ilmiah yang berisi penelitian dan artikel dalam disiplin ilmu tertentu.</w:t>
            </w:r>
          </w:p>
          <w:p w14:paraId="44E52C30" w14:textId="77777777" w:rsidR="008A2AE4" w:rsidRPr="00F931FA" w:rsidRDefault="008A2AE4" w:rsidP="008A2AE4">
            <w:pPr>
              <w:pStyle w:val="NormalWeb"/>
              <w:numPr>
                <w:ilvl w:val="1"/>
                <w:numId w:val="18"/>
              </w:numPr>
              <w:shd w:val="clear" w:color="auto" w:fill="FFFFFF"/>
              <w:jc w:val="both"/>
              <w:rPr>
                <w:color w:val="000000" w:themeColor="text1"/>
              </w:rPr>
            </w:pPr>
            <w:r w:rsidRPr="00F931FA">
              <w:rPr>
                <w:color w:val="000000" w:themeColor="text1"/>
              </w:rPr>
              <w:t>Surat Kabar: Publikasi harian atau mingguan yang berisi berita aktual.</w:t>
            </w:r>
          </w:p>
          <w:p w14:paraId="26DCFC6A" w14:textId="77777777" w:rsidR="008A2AE4" w:rsidRPr="00F931FA" w:rsidRDefault="008A2AE4" w:rsidP="008A2AE4">
            <w:pPr>
              <w:pStyle w:val="NormalWeb"/>
              <w:numPr>
                <w:ilvl w:val="0"/>
                <w:numId w:val="18"/>
              </w:numPr>
              <w:shd w:val="clear" w:color="auto" w:fill="FFFFFF"/>
              <w:jc w:val="both"/>
              <w:rPr>
                <w:color w:val="000000" w:themeColor="text1"/>
              </w:rPr>
            </w:pPr>
            <w:r w:rsidRPr="00F931FA">
              <w:rPr>
                <w:color w:val="000000" w:themeColor="text1"/>
              </w:rPr>
              <w:t>Bahan Mikrofilm dan Mikrofiche:</w:t>
            </w:r>
          </w:p>
          <w:p w14:paraId="06CC3339" w14:textId="77777777" w:rsidR="008A2AE4" w:rsidRPr="00F931FA" w:rsidRDefault="008A2AE4" w:rsidP="008A2AE4">
            <w:pPr>
              <w:pStyle w:val="NormalWeb"/>
              <w:numPr>
                <w:ilvl w:val="1"/>
                <w:numId w:val="18"/>
              </w:numPr>
              <w:shd w:val="clear" w:color="auto" w:fill="FFFFFF"/>
              <w:jc w:val="both"/>
              <w:rPr>
                <w:color w:val="000000" w:themeColor="text1"/>
              </w:rPr>
            </w:pPr>
            <w:r w:rsidRPr="00F931FA">
              <w:rPr>
                <w:color w:val="000000" w:themeColor="text1"/>
              </w:rPr>
              <w:t>Bahan ini adalah format mikro yang digunakan untuk menyimpan berbagai jenis dokumen dalam skala kecil.</w:t>
            </w:r>
          </w:p>
          <w:p w14:paraId="62D5B479" w14:textId="77777777" w:rsidR="008A2AE4" w:rsidRPr="00F931FA" w:rsidRDefault="008A2AE4" w:rsidP="008A2AE4">
            <w:pPr>
              <w:pStyle w:val="NormalWeb"/>
              <w:numPr>
                <w:ilvl w:val="0"/>
                <w:numId w:val="18"/>
              </w:numPr>
              <w:shd w:val="clear" w:color="auto" w:fill="FFFFFF"/>
              <w:jc w:val="both"/>
              <w:rPr>
                <w:color w:val="000000" w:themeColor="text1"/>
              </w:rPr>
            </w:pPr>
            <w:r w:rsidRPr="00F931FA">
              <w:rPr>
                <w:color w:val="000000" w:themeColor="text1"/>
              </w:rPr>
              <w:t>Bahan Digital:</w:t>
            </w:r>
          </w:p>
          <w:p w14:paraId="3B796A96" w14:textId="77777777" w:rsidR="008A2AE4" w:rsidRPr="00F931FA" w:rsidRDefault="008A2AE4" w:rsidP="008A2AE4">
            <w:pPr>
              <w:pStyle w:val="NormalWeb"/>
              <w:numPr>
                <w:ilvl w:val="1"/>
                <w:numId w:val="18"/>
              </w:numPr>
              <w:shd w:val="clear" w:color="auto" w:fill="FFFFFF"/>
              <w:jc w:val="both"/>
              <w:rPr>
                <w:color w:val="000000" w:themeColor="text1"/>
              </w:rPr>
            </w:pPr>
            <w:r w:rsidRPr="00F931FA">
              <w:rPr>
                <w:color w:val="000000" w:themeColor="text1"/>
              </w:rPr>
              <w:t>Basis Data Elektronik: Kumpulan data terstruktur yang dapat diakses dan diolah dengan komputer.</w:t>
            </w:r>
          </w:p>
          <w:p w14:paraId="3BFAD429" w14:textId="77777777" w:rsidR="008A2AE4" w:rsidRPr="00F931FA" w:rsidRDefault="008A2AE4" w:rsidP="008A2AE4">
            <w:pPr>
              <w:pStyle w:val="NormalWeb"/>
              <w:numPr>
                <w:ilvl w:val="1"/>
                <w:numId w:val="18"/>
              </w:numPr>
              <w:shd w:val="clear" w:color="auto" w:fill="FFFFFF"/>
              <w:jc w:val="both"/>
              <w:rPr>
                <w:color w:val="000000" w:themeColor="text1"/>
              </w:rPr>
            </w:pPr>
            <w:r w:rsidRPr="00F931FA">
              <w:rPr>
                <w:color w:val="000000" w:themeColor="text1"/>
              </w:rPr>
              <w:t>E-Book: Buku elektronik dalam format digital yang dapat dibaca di perangkat elektronik.</w:t>
            </w:r>
          </w:p>
          <w:p w14:paraId="20A9F04E" w14:textId="77777777" w:rsidR="008A2AE4" w:rsidRPr="00F931FA" w:rsidRDefault="008A2AE4" w:rsidP="008A2AE4">
            <w:pPr>
              <w:pStyle w:val="NormalWeb"/>
              <w:numPr>
                <w:ilvl w:val="0"/>
                <w:numId w:val="18"/>
              </w:numPr>
              <w:shd w:val="clear" w:color="auto" w:fill="FFFFFF"/>
              <w:jc w:val="both"/>
              <w:rPr>
                <w:color w:val="000000" w:themeColor="text1"/>
              </w:rPr>
            </w:pPr>
            <w:r w:rsidRPr="00F931FA">
              <w:rPr>
                <w:color w:val="000000" w:themeColor="text1"/>
              </w:rPr>
              <w:t>Bahan Promosi:</w:t>
            </w:r>
          </w:p>
          <w:p w14:paraId="327497C9" w14:textId="77777777" w:rsidR="004433F3" w:rsidRPr="00F931FA" w:rsidRDefault="008A2AE4" w:rsidP="008A2AE4">
            <w:pPr>
              <w:pStyle w:val="NormalWeb"/>
              <w:numPr>
                <w:ilvl w:val="1"/>
                <w:numId w:val="18"/>
              </w:numPr>
              <w:shd w:val="clear" w:color="auto" w:fill="FFFFFF"/>
              <w:jc w:val="both"/>
              <w:rPr>
                <w:color w:val="000000" w:themeColor="text1"/>
              </w:rPr>
            </w:pPr>
            <w:r w:rsidRPr="00F931FA">
              <w:rPr>
                <w:color w:val="000000" w:themeColor="text1"/>
              </w:rPr>
              <w:t>Pamflet dan Brosur: Materi promosi atau informasi singkat yang biasanya dibagikan dalam bentuk cetak.</w:t>
            </w:r>
          </w:p>
        </w:tc>
        <w:tc>
          <w:tcPr>
            <w:tcW w:w="822" w:type="dxa"/>
            <w:tcBorders>
              <w:top w:val="single" w:sz="4" w:space="0" w:color="auto"/>
              <w:left w:val="single" w:sz="4" w:space="0" w:color="auto"/>
              <w:bottom w:val="single" w:sz="4" w:space="0" w:color="auto"/>
              <w:right w:val="single" w:sz="4" w:space="0" w:color="auto"/>
            </w:tcBorders>
            <w:hideMark/>
          </w:tcPr>
          <w:p w14:paraId="1A1D9FEF" w14:textId="77777777" w:rsidR="00F76971" w:rsidRDefault="00F76971" w:rsidP="00F76971">
            <w:pPr>
              <w:spacing w:line="276" w:lineRule="auto"/>
              <w:jc w:val="center"/>
              <w:rPr>
                <w:rFonts w:ascii="Times New Roman" w:hAnsi="Times New Roman"/>
                <w:color w:val="000000" w:themeColor="text1"/>
                <w:sz w:val="24"/>
                <w:szCs w:val="24"/>
              </w:rPr>
            </w:pPr>
          </w:p>
          <w:p w14:paraId="309BDF25" w14:textId="77777777" w:rsidR="00F931FA" w:rsidRDefault="00F931FA" w:rsidP="00F76971">
            <w:pPr>
              <w:spacing w:line="276" w:lineRule="auto"/>
              <w:jc w:val="center"/>
              <w:rPr>
                <w:rFonts w:ascii="Times New Roman" w:hAnsi="Times New Roman"/>
                <w:color w:val="000000" w:themeColor="text1"/>
                <w:sz w:val="24"/>
                <w:szCs w:val="24"/>
              </w:rPr>
            </w:pPr>
          </w:p>
          <w:p w14:paraId="4964F3DD" w14:textId="77777777" w:rsidR="00F931FA" w:rsidRDefault="00F931FA" w:rsidP="00F76971">
            <w:pPr>
              <w:spacing w:line="276" w:lineRule="auto"/>
              <w:jc w:val="center"/>
              <w:rPr>
                <w:rFonts w:ascii="Times New Roman" w:hAnsi="Times New Roman"/>
                <w:color w:val="000000" w:themeColor="text1"/>
                <w:sz w:val="24"/>
                <w:szCs w:val="24"/>
              </w:rPr>
            </w:pPr>
          </w:p>
          <w:p w14:paraId="4404ABDD" w14:textId="77777777" w:rsidR="00F931FA" w:rsidRDefault="00F931FA" w:rsidP="00F76971">
            <w:pPr>
              <w:spacing w:line="276" w:lineRule="auto"/>
              <w:jc w:val="center"/>
              <w:rPr>
                <w:rFonts w:ascii="Times New Roman" w:hAnsi="Times New Roman"/>
                <w:color w:val="000000" w:themeColor="text1"/>
                <w:sz w:val="24"/>
                <w:szCs w:val="24"/>
              </w:rPr>
            </w:pPr>
          </w:p>
          <w:p w14:paraId="3C94F743" w14:textId="77777777" w:rsidR="00F931FA" w:rsidRDefault="00F931FA" w:rsidP="00F76971">
            <w:pPr>
              <w:spacing w:line="276" w:lineRule="auto"/>
              <w:jc w:val="center"/>
              <w:rPr>
                <w:rFonts w:ascii="Times New Roman" w:hAnsi="Times New Roman"/>
                <w:color w:val="000000" w:themeColor="text1"/>
                <w:sz w:val="24"/>
                <w:szCs w:val="24"/>
              </w:rPr>
            </w:pPr>
          </w:p>
          <w:p w14:paraId="2D4B47DA" w14:textId="77777777" w:rsidR="00F931FA" w:rsidRDefault="00F931FA" w:rsidP="00F76971">
            <w:pPr>
              <w:spacing w:line="276" w:lineRule="auto"/>
              <w:jc w:val="center"/>
              <w:rPr>
                <w:rFonts w:ascii="Times New Roman" w:hAnsi="Times New Roman"/>
                <w:color w:val="000000" w:themeColor="text1"/>
                <w:sz w:val="24"/>
                <w:szCs w:val="24"/>
              </w:rPr>
            </w:pPr>
          </w:p>
          <w:p w14:paraId="56E9F150" w14:textId="77777777" w:rsidR="00F931FA" w:rsidRDefault="00F931FA" w:rsidP="00F76971">
            <w:pPr>
              <w:spacing w:line="276" w:lineRule="auto"/>
              <w:jc w:val="center"/>
              <w:rPr>
                <w:rFonts w:ascii="Times New Roman" w:hAnsi="Times New Roman"/>
                <w:color w:val="000000" w:themeColor="text1"/>
                <w:sz w:val="24"/>
                <w:szCs w:val="24"/>
              </w:rPr>
            </w:pPr>
          </w:p>
          <w:p w14:paraId="69DEA0B2" w14:textId="77777777" w:rsidR="00F931FA" w:rsidRDefault="00F931FA" w:rsidP="00F76971">
            <w:pPr>
              <w:spacing w:line="276" w:lineRule="auto"/>
              <w:jc w:val="center"/>
              <w:rPr>
                <w:rFonts w:ascii="Times New Roman" w:hAnsi="Times New Roman"/>
                <w:color w:val="000000" w:themeColor="text1"/>
                <w:sz w:val="24"/>
                <w:szCs w:val="24"/>
              </w:rPr>
            </w:pPr>
          </w:p>
          <w:p w14:paraId="0BE1A973" w14:textId="77777777" w:rsidR="00F931FA" w:rsidRDefault="00F931FA" w:rsidP="00F76971">
            <w:pPr>
              <w:spacing w:line="276"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10</w:t>
            </w:r>
          </w:p>
          <w:p w14:paraId="6E3492D2" w14:textId="77777777" w:rsidR="00F931FA" w:rsidRDefault="00F931FA" w:rsidP="00F76971">
            <w:pPr>
              <w:spacing w:line="276" w:lineRule="auto"/>
              <w:jc w:val="center"/>
              <w:rPr>
                <w:rFonts w:ascii="Times New Roman" w:hAnsi="Times New Roman"/>
                <w:color w:val="000000" w:themeColor="text1"/>
                <w:sz w:val="24"/>
                <w:szCs w:val="24"/>
              </w:rPr>
            </w:pPr>
          </w:p>
          <w:p w14:paraId="59502BB5" w14:textId="77777777" w:rsidR="00F931FA" w:rsidRDefault="00F931FA" w:rsidP="00F76971">
            <w:pPr>
              <w:spacing w:line="276" w:lineRule="auto"/>
              <w:jc w:val="center"/>
              <w:rPr>
                <w:rFonts w:ascii="Times New Roman" w:hAnsi="Times New Roman"/>
                <w:color w:val="000000" w:themeColor="text1"/>
                <w:sz w:val="24"/>
                <w:szCs w:val="24"/>
              </w:rPr>
            </w:pPr>
          </w:p>
          <w:p w14:paraId="5026E4A9" w14:textId="77777777" w:rsidR="00F931FA" w:rsidRDefault="00F931FA" w:rsidP="00F76971">
            <w:pPr>
              <w:spacing w:line="276" w:lineRule="auto"/>
              <w:jc w:val="center"/>
              <w:rPr>
                <w:rFonts w:ascii="Times New Roman" w:hAnsi="Times New Roman"/>
                <w:color w:val="000000" w:themeColor="text1"/>
                <w:sz w:val="24"/>
                <w:szCs w:val="24"/>
              </w:rPr>
            </w:pPr>
          </w:p>
          <w:p w14:paraId="64EF1BEA" w14:textId="77777777" w:rsidR="00F931FA" w:rsidRDefault="00F931FA" w:rsidP="00F76971">
            <w:pPr>
              <w:spacing w:line="276" w:lineRule="auto"/>
              <w:jc w:val="center"/>
              <w:rPr>
                <w:rFonts w:ascii="Times New Roman" w:hAnsi="Times New Roman"/>
                <w:color w:val="000000" w:themeColor="text1"/>
                <w:sz w:val="24"/>
                <w:szCs w:val="24"/>
              </w:rPr>
            </w:pPr>
          </w:p>
          <w:p w14:paraId="0560FB79" w14:textId="77777777" w:rsidR="00F931FA" w:rsidRDefault="00F931FA" w:rsidP="00F76971">
            <w:pPr>
              <w:spacing w:line="276" w:lineRule="auto"/>
              <w:jc w:val="center"/>
              <w:rPr>
                <w:rFonts w:ascii="Times New Roman" w:hAnsi="Times New Roman"/>
                <w:color w:val="000000" w:themeColor="text1"/>
                <w:sz w:val="24"/>
                <w:szCs w:val="24"/>
              </w:rPr>
            </w:pPr>
          </w:p>
          <w:p w14:paraId="1E7A3DFC" w14:textId="77777777" w:rsidR="00F931FA" w:rsidRDefault="00F931FA" w:rsidP="00F76971">
            <w:pPr>
              <w:spacing w:line="276" w:lineRule="auto"/>
              <w:jc w:val="center"/>
              <w:rPr>
                <w:rFonts w:ascii="Times New Roman" w:hAnsi="Times New Roman"/>
                <w:color w:val="000000" w:themeColor="text1"/>
                <w:sz w:val="24"/>
                <w:szCs w:val="24"/>
              </w:rPr>
            </w:pPr>
          </w:p>
          <w:p w14:paraId="2B7FC74D" w14:textId="77777777" w:rsidR="00F931FA" w:rsidRDefault="00F931FA" w:rsidP="00F76971">
            <w:pPr>
              <w:spacing w:line="276" w:lineRule="auto"/>
              <w:jc w:val="center"/>
              <w:rPr>
                <w:rFonts w:ascii="Times New Roman" w:hAnsi="Times New Roman"/>
                <w:color w:val="000000" w:themeColor="text1"/>
                <w:sz w:val="24"/>
                <w:szCs w:val="24"/>
              </w:rPr>
            </w:pPr>
          </w:p>
          <w:p w14:paraId="039725AD" w14:textId="77777777" w:rsidR="00F931FA" w:rsidRDefault="00F931FA" w:rsidP="00F76971">
            <w:pPr>
              <w:spacing w:line="276" w:lineRule="auto"/>
              <w:jc w:val="center"/>
              <w:rPr>
                <w:rFonts w:ascii="Times New Roman" w:hAnsi="Times New Roman"/>
                <w:color w:val="000000" w:themeColor="text1"/>
                <w:sz w:val="24"/>
                <w:szCs w:val="24"/>
              </w:rPr>
            </w:pPr>
          </w:p>
          <w:p w14:paraId="3631F696" w14:textId="77777777" w:rsidR="00F931FA" w:rsidRDefault="00F931FA" w:rsidP="00F76971">
            <w:pPr>
              <w:spacing w:line="276" w:lineRule="auto"/>
              <w:jc w:val="center"/>
              <w:rPr>
                <w:rFonts w:ascii="Times New Roman" w:hAnsi="Times New Roman"/>
                <w:color w:val="000000" w:themeColor="text1"/>
                <w:sz w:val="24"/>
                <w:szCs w:val="24"/>
              </w:rPr>
            </w:pPr>
          </w:p>
          <w:p w14:paraId="2BFD9E0F" w14:textId="77777777" w:rsidR="00F931FA" w:rsidRDefault="00F931FA" w:rsidP="00F76971">
            <w:pPr>
              <w:spacing w:line="276" w:lineRule="auto"/>
              <w:jc w:val="center"/>
              <w:rPr>
                <w:rFonts w:ascii="Times New Roman" w:hAnsi="Times New Roman"/>
                <w:color w:val="000000" w:themeColor="text1"/>
                <w:sz w:val="24"/>
                <w:szCs w:val="24"/>
              </w:rPr>
            </w:pPr>
          </w:p>
          <w:p w14:paraId="52204475" w14:textId="77777777" w:rsidR="00F931FA" w:rsidRDefault="00F931FA" w:rsidP="00F76971">
            <w:pPr>
              <w:spacing w:line="276" w:lineRule="auto"/>
              <w:jc w:val="center"/>
              <w:rPr>
                <w:rFonts w:ascii="Times New Roman" w:hAnsi="Times New Roman"/>
                <w:color w:val="000000" w:themeColor="text1"/>
                <w:sz w:val="24"/>
                <w:szCs w:val="24"/>
              </w:rPr>
            </w:pPr>
          </w:p>
          <w:p w14:paraId="02AEAED5" w14:textId="77777777" w:rsidR="00F931FA" w:rsidRDefault="00F931FA" w:rsidP="00F76971">
            <w:pPr>
              <w:spacing w:line="276" w:lineRule="auto"/>
              <w:jc w:val="center"/>
              <w:rPr>
                <w:rFonts w:ascii="Times New Roman" w:hAnsi="Times New Roman"/>
                <w:color w:val="000000" w:themeColor="text1"/>
                <w:sz w:val="24"/>
                <w:szCs w:val="24"/>
              </w:rPr>
            </w:pPr>
          </w:p>
          <w:p w14:paraId="7D9625AD" w14:textId="77777777" w:rsidR="00F931FA" w:rsidRDefault="00F931FA" w:rsidP="00F76971">
            <w:pPr>
              <w:spacing w:line="276" w:lineRule="auto"/>
              <w:jc w:val="center"/>
              <w:rPr>
                <w:rFonts w:ascii="Times New Roman" w:hAnsi="Times New Roman"/>
                <w:color w:val="000000" w:themeColor="text1"/>
                <w:sz w:val="24"/>
                <w:szCs w:val="24"/>
              </w:rPr>
            </w:pPr>
          </w:p>
          <w:p w14:paraId="504C88C0" w14:textId="77777777" w:rsidR="00F931FA" w:rsidRDefault="00F931FA" w:rsidP="00F76971">
            <w:pPr>
              <w:spacing w:line="276" w:lineRule="auto"/>
              <w:jc w:val="center"/>
              <w:rPr>
                <w:rFonts w:ascii="Times New Roman" w:hAnsi="Times New Roman"/>
                <w:color w:val="000000" w:themeColor="text1"/>
                <w:sz w:val="24"/>
                <w:szCs w:val="24"/>
              </w:rPr>
            </w:pPr>
          </w:p>
          <w:p w14:paraId="2D9703CB" w14:textId="77777777" w:rsidR="00F931FA" w:rsidRDefault="00F931FA" w:rsidP="00F76971">
            <w:pPr>
              <w:spacing w:line="276" w:lineRule="auto"/>
              <w:jc w:val="center"/>
              <w:rPr>
                <w:rFonts w:ascii="Times New Roman" w:hAnsi="Times New Roman"/>
                <w:color w:val="000000" w:themeColor="text1"/>
                <w:sz w:val="24"/>
                <w:szCs w:val="24"/>
              </w:rPr>
            </w:pPr>
          </w:p>
          <w:p w14:paraId="3DEFBD61" w14:textId="69A5B1E6" w:rsidR="00F931FA" w:rsidRPr="00F931FA" w:rsidRDefault="00F931FA" w:rsidP="00F76971">
            <w:pPr>
              <w:spacing w:line="276"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20</w:t>
            </w:r>
          </w:p>
        </w:tc>
      </w:tr>
      <w:tr w:rsidR="00F931FA" w:rsidRPr="00F931FA" w14:paraId="4BC2F23A" w14:textId="77777777" w:rsidTr="00F931FA">
        <w:trPr>
          <w:trHeight w:val="4810"/>
        </w:trPr>
        <w:tc>
          <w:tcPr>
            <w:tcW w:w="562" w:type="dxa"/>
            <w:tcBorders>
              <w:top w:val="single" w:sz="4" w:space="0" w:color="auto"/>
              <w:left w:val="single" w:sz="4" w:space="0" w:color="auto"/>
              <w:bottom w:val="single" w:sz="4" w:space="0" w:color="auto"/>
              <w:right w:val="single" w:sz="4" w:space="0" w:color="auto"/>
            </w:tcBorders>
            <w:hideMark/>
          </w:tcPr>
          <w:p w14:paraId="292B3969" w14:textId="77777777" w:rsidR="00F76971" w:rsidRPr="00F931FA" w:rsidRDefault="00F76971" w:rsidP="00F76971">
            <w:pPr>
              <w:spacing w:line="276" w:lineRule="auto"/>
              <w:jc w:val="center"/>
              <w:rPr>
                <w:rFonts w:ascii="Times New Roman" w:hAnsi="Times New Roman"/>
                <w:color w:val="000000" w:themeColor="text1"/>
                <w:sz w:val="24"/>
                <w:szCs w:val="24"/>
              </w:rPr>
            </w:pPr>
            <w:r w:rsidRPr="00F931FA">
              <w:rPr>
                <w:rFonts w:ascii="Times New Roman" w:hAnsi="Times New Roman"/>
                <w:color w:val="000000" w:themeColor="text1"/>
                <w:sz w:val="24"/>
                <w:szCs w:val="24"/>
              </w:rPr>
              <w:t>2</w:t>
            </w:r>
          </w:p>
        </w:tc>
        <w:tc>
          <w:tcPr>
            <w:tcW w:w="7938" w:type="dxa"/>
            <w:tcBorders>
              <w:top w:val="single" w:sz="4" w:space="0" w:color="auto"/>
              <w:left w:val="single" w:sz="4" w:space="0" w:color="auto"/>
              <w:bottom w:val="single" w:sz="4" w:space="0" w:color="auto"/>
              <w:right w:val="single" w:sz="4" w:space="0" w:color="auto"/>
            </w:tcBorders>
          </w:tcPr>
          <w:p w14:paraId="7A464210" w14:textId="77777777" w:rsidR="00F76971" w:rsidRPr="00F931FA" w:rsidRDefault="00F76971" w:rsidP="00F76971">
            <w:pPr>
              <w:numPr>
                <w:ilvl w:val="0"/>
                <w:numId w:val="17"/>
              </w:numPr>
              <w:spacing w:line="276" w:lineRule="auto"/>
              <w:ind w:left="456"/>
              <w:textAlignment w:val="baseline"/>
              <w:rPr>
                <w:rFonts w:ascii="Times New Roman" w:eastAsia="Times New Roman" w:hAnsi="Times New Roman"/>
                <w:color w:val="000000" w:themeColor="text1"/>
                <w:sz w:val="24"/>
                <w:szCs w:val="24"/>
              </w:rPr>
            </w:pPr>
            <w:r w:rsidRPr="00F931FA">
              <w:rPr>
                <w:rFonts w:ascii="Times New Roman" w:eastAsia="Times New Roman" w:hAnsi="Times New Roman"/>
                <w:b/>
                <w:bCs/>
                <w:color w:val="000000" w:themeColor="text1"/>
                <w:sz w:val="24"/>
                <w:szCs w:val="24"/>
                <w:lang w:val="en-US"/>
              </w:rPr>
              <w:t>Berikan 2 (dua) contoh bahan kartografi (peta bumi dan peta wisata)</w:t>
            </w:r>
            <w:r w:rsidRPr="00F931FA">
              <w:rPr>
                <w:rFonts w:ascii="Times New Roman" w:eastAsia="Times New Roman" w:hAnsi="Times New Roman"/>
                <w:color w:val="000000" w:themeColor="text1"/>
                <w:sz w:val="24"/>
                <w:szCs w:val="24"/>
              </w:rPr>
              <w:t> </w:t>
            </w:r>
          </w:p>
          <w:p w14:paraId="7461669B" w14:textId="77777777" w:rsidR="00F76971" w:rsidRPr="00F931FA" w:rsidRDefault="00F76971" w:rsidP="00F76971">
            <w:pPr>
              <w:numPr>
                <w:ilvl w:val="0"/>
                <w:numId w:val="17"/>
              </w:numPr>
              <w:spacing w:line="276" w:lineRule="auto"/>
              <w:ind w:left="456"/>
              <w:textAlignment w:val="baseline"/>
              <w:rPr>
                <w:rFonts w:ascii="Times New Roman" w:eastAsia="Times New Roman" w:hAnsi="Times New Roman"/>
                <w:color w:val="000000" w:themeColor="text1"/>
                <w:sz w:val="24"/>
                <w:szCs w:val="24"/>
              </w:rPr>
            </w:pPr>
            <w:r w:rsidRPr="00F931FA">
              <w:rPr>
                <w:rFonts w:ascii="Times New Roman" w:eastAsia="Times New Roman" w:hAnsi="Times New Roman"/>
                <w:b/>
                <w:bCs/>
                <w:color w:val="000000" w:themeColor="text1"/>
                <w:sz w:val="24"/>
                <w:szCs w:val="24"/>
                <w:lang w:val="en-US"/>
              </w:rPr>
              <w:t>Tentukan tajuk entri utama dari bahan kartografi</w:t>
            </w:r>
            <w:r w:rsidRPr="00F931FA">
              <w:rPr>
                <w:rFonts w:ascii="Times New Roman" w:eastAsia="Times New Roman" w:hAnsi="Times New Roman"/>
                <w:color w:val="000000" w:themeColor="text1"/>
                <w:sz w:val="24"/>
                <w:szCs w:val="24"/>
                <w:lang w:val="en-US"/>
              </w:rPr>
              <w:t> </w:t>
            </w:r>
            <w:r w:rsidRPr="00F931FA">
              <w:rPr>
                <w:rFonts w:ascii="Times New Roman" w:eastAsia="Times New Roman" w:hAnsi="Times New Roman"/>
                <w:color w:val="000000" w:themeColor="text1"/>
                <w:sz w:val="24"/>
                <w:szCs w:val="24"/>
              </w:rPr>
              <w:t> </w:t>
            </w:r>
          </w:p>
          <w:p w14:paraId="57AA3FD1" w14:textId="77777777" w:rsidR="00F76971" w:rsidRPr="00F931FA" w:rsidRDefault="00F76971" w:rsidP="00F76971">
            <w:pPr>
              <w:tabs>
                <w:tab w:val="num" w:pos="456"/>
              </w:tabs>
              <w:spacing w:line="276" w:lineRule="auto"/>
              <w:ind w:left="456"/>
              <w:textAlignment w:val="baseline"/>
              <w:rPr>
                <w:rFonts w:ascii="Times New Roman" w:eastAsia="Times New Roman" w:hAnsi="Times New Roman"/>
                <w:color w:val="000000" w:themeColor="text1"/>
                <w:sz w:val="24"/>
                <w:szCs w:val="24"/>
              </w:rPr>
            </w:pPr>
            <w:r w:rsidRPr="00F931FA">
              <w:rPr>
                <w:rFonts w:ascii="Times New Roman" w:eastAsia="Times New Roman" w:hAnsi="Times New Roman"/>
                <w:color w:val="000000" w:themeColor="text1"/>
                <w:sz w:val="24"/>
                <w:szCs w:val="24"/>
                <w:lang w:val="en-US"/>
              </w:rPr>
              <w:t>(jangan lupa sebutkan sumber dari mana Anda mendapatkan contoh tersebut)</w:t>
            </w:r>
            <w:r w:rsidRPr="00F931FA">
              <w:rPr>
                <w:rFonts w:ascii="Times New Roman" w:eastAsia="Times New Roman" w:hAnsi="Times New Roman"/>
                <w:color w:val="000000" w:themeColor="text1"/>
                <w:sz w:val="24"/>
                <w:szCs w:val="24"/>
              </w:rPr>
              <w:t> </w:t>
            </w:r>
          </w:p>
          <w:p w14:paraId="395F2A57" w14:textId="0DCAF98E" w:rsidR="009A68EF" w:rsidRPr="00F931FA" w:rsidRDefault="009A68EF" w:rsidP="009A68EF">
            <w:pPr>
              <w:tabs>
                <w:tab w:val="num" w:pos="456"/>
              </w:tabs>
              <w:spacing w:line="276" w:lineRule="auto"/>
              <w:textAlignment w:val="baseline"/>
              <w:rPr>
                <w:rFonts w:ascii="Times New Roman" w:eastAsia="Times New Roman" w:hAnsi="Times New Roman"/>
                <w:color w:val="000000" w:themeColor="text1"/>
                <w:sz w:val="24"/>
                <w:szCs w:val="24"/>
              </w:rPr>
            </w:pPr>
          </w:p>
          <w:p w14:paraId="3ED4777B" w14:textId="77777777" w:rsidR="009A68EF" w:rsidRPr="00F931FA" w:rsidRDefault="009A68EF" w:rsidP="009A68EF">
            <w:pPr>
              <w:tabs>
                <w:tab w:val="num" w:pos="456"/>
              </w:tabs>
              <w:spacing w:line="276" w:lineRule="auto"/>
              <w:textAlignment w:val="baseline"/>
              <w:rPr>
                <w:rFonts w:ascii="Times New Roman" w:eastAsia="Times New Roman" w:hAnsi="Times New Roman"/>
                <w:color w:val="000000" w:themeColor="text1"/>
                <w:sz w:val="24"/>
                <w:szCs w:val="24"/>
              </w:rPr>
            </w:pPr>
          </w:p>
          <w:p w14:paraId="12E81749" w14:textId="77777777" w:rsidR="00F76971" w:rsidRPr="00F931FA" w:rsidRDefault="009A68EF" w:rsidP="00F76971">
            <w:pPr>
              <w:spacing w:line="276" w:lineRule="auto"/>
              <w:rPr>
                <w:rFonts w:ascii="Times New Roman" w:hAnsi="Times New Roman"/>
                <w:color w:val="000000" w:themeColor="text1"/>
                <w:sz w:val="24"/>
                <w:szCs w:val="24"/>
              </w:rPr>
            </w:pPr>
            <w:r w:rsidRPr="00F931FA">
              <w:rPr>
                <w:rFonts w:ascii="Times New Roman" w:hAnsi="Times New Roman"/>
                <w:b/>
                <w:color w:val="000000" w:themeColor="text1"/>
                <w:sz w:val="24"/>
                <w:szCs w:val="24"/>
              </w:rPr>
              <w:t>Jawaban</w:t>
            </w:r>
            <w:r w:rsidRPr="00F931FA">
              <w:rPr>
                <w:rFonts w:ascii="Times New Roman" w:hAnsi="Times New Roman"/>
                <w:color w:val="000000" w:themeColor="text1"/>
                <w:sz w:val="24"/>
                <w:szCs w:val="24"/>
              </w:rPr>
              <w:t>:</w:t>
            </w:r>
          </w:p>
          <w:p w14:paraId="59CC7465" w14:textId="139A330A" w:rsidR="00C57946" w:rsidRPr="00F931FA" w:rsidRDefault="00F756E5" w:rsidP="00F76971">
            <w:pPr>
              <w:spacing w:line="276" w:lineRule="auto"/>
              <w:rPr>
                <w:rFonts w:ascii="Times New Roman" w:hAnsi="Times New Roman"/>
                <w:color w:val="000000" w:themeColor="text1"/>
                <w:sz w:val="24"/>
                <w:szCs w:val="24"/>
              </w:rPr>
            </w:pPr>
            <w:r w:rsidRPr="00F931FA">
              <w:rPr>
                <w:rFonts w:ascii="Times New Roman" w:hAnsi="Times New Roman"/>
                <w:noProof/>
                <w:color w:val="000000" w:themeColor="text1"/>
                <w:sz w:val="24"/>
                <w:szCs w:val="24"/>
              </w:rPr>
              <w:drawing>
                <wp:anchor distT="0" distB="0" distL="114300" distR="114300" simplePos="0" relativeHeight="251658240" behindDoc="1" locked="0" layoutInCell="1" allowOverlap="1" wp14:anchorId="28426309" wp14:editId="32832855">
                  <wp:simplePos x="0" y="0"/>
                  <wp:positionH relativeFrom="column">
                    <wp:posOffset>290513</wp:posOffset>
                  </wp:positionH>
                  <wp:positionV relativeFrom="paragraph">
                    <wp:posOffset>201613</wp:posOffset>
                  </wp:positionV>
                  <wp:extent cx="2747962" cy="171439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3468" cy="1755263"/>
                          </a:xfrm>
                          <a:prstGeom prst="rect">
                            <a:avLst/>
                          </a:prstGeom>
                          <a:noFill/>
                        </pic:spPr>
                      </pic:pic>
                    </a:graphicData>
                  </a:graphic>
                  <wp14:sizeRelH relativeFrom="page">
                    <wp14:pctWidth>0</wp14:pctWidth>
                  </wp14:sizeRelH>
                  <wp14:sizeRelV relativeFrom="page">
                    <wp14:pctHeight>0</wp14:pctHeight>
                  </wp14:sizeRelV>
                </wp:anchor>
              </w:drawing>
            </w:r>
            <w:r w:rsidR="009A68EF" w:rsidRPr="00F931FA">
              <w:rPr>
                <w:rFonts w:ascii="Times New Roman" w:hAnsi="Times New Roman"/>
                <w:color w:val="000000" w:themeColor="text1"/>
                <w:sz w:val="24"/>
                <w:szCs w:val="24"/>
              </w:rPr>
              <w:t>1.a. Peta bumi Provinsi Nusa Tenggara Barat</w:t>
            </w:r>
          </w:p>
          <w:tbl>
            <w:tblPr>
              <w:tblStyle w:val="TableGrid"/>
              <w:tblpPr w:leftFromText="180" w:rightFromText="180" w:vertAnchor="page" w:horzAnchor="margin" w:tblpY="5686"/>
              <w:tblOverlap w:val="never"/>
              <w:tblW w:w="0" w:type="auto"/>
              <w:tblInd w:w="0" w:type="dxa"/>
              <w:tblLayout w:type="fixed"/>
              <w:tblLook w:val="04A0" w:firstRow="1" w:lastRow="0" w:firstColumn="1" w:lastColumn="0" w:noHBand="0" w:noVBand="1"/>
            </w:tblPr>
            <w:tblGrid>
              <w:gridCol w:w="6931"/>
            </w:tblGrid>
            <w:tr w:rsidR="00F756E5" w:rsidRPr="00F931FA" w14:paraId="3C6D5F3A" w14:textId="77777777" w:rsidTr="00C57946">
              <w:trPr>
                <w:trHeight w:val="167"/>
              </w:trPr>
              <w:tc>
                <w:tcPr>
                  <w:tcW w:w="6931" w:type="dxa"/>
                  <w:tcBorders>
                    <w:top w:val="single" w:sz="12" w:space="0" w:color="000000"/>
                    <w:left w:val="single" w:sz="12" w:space="0" w:color="000000"/>
                    <w:bottom w:val="single" w:sz="12" w:space="0" w:color="000000"/>
                    <w:right w:val="single" w:sz="12" w:space="0" w:color="000000"/>
                  </w:tcBorders>
                </w:tcPr>
                <w:p w14:paraId="5B1F474E" w14:textId="528C431A" w:rsidR="00A200FD" w:rsidRDefault="00A200FD" w:rsidP="00705DFB">
                  <w:pPr>
                    <w:spacing w:line="276" w:lineRule="auto"/>
                    <w:jc w:val="both"/>
                    <w:rPr>
                      <w:rFonts w:ascii="Times New Roman" w:hAnsi="Times New Roman"/>
                      <w:color w:val="000000" w:themeColor="text1"/>
                      <w:sz w:val="24"/>
                      <w:szCs w:val="24"/>
                    </w:rPr>
                  </w:pPr>
                  <w:bookmarkStart w:id="0" w:name="_Hlk150365736"/>
                  <w:r>
                    <w:rPr>
                      <w:rFonts w:ascii="Times New Roman" w:hAnsi="Times New Roman"/>
                      <w:color w:val="000000" w:themeColor="text1"/>
                      <w:sz w:val="24"/>
                      <w:szCs w:val="24"/>
                    </w:rPr>
                    <w:t>Sumber:</w:t>
                  </w:r>
                </w:p>
                <w:p w14:paraId="37185B25" w14:textId="6C2240D1" w:rsidR="00F756E5" w:rsidRPr="00F931FA" w:rsidRDefault="00A200FD" w:rsidP="00705DFB">
                  <w:pPr>
                    <w:spacing w:line="276" w:lineRule="auto"/>
                    <w:jc w:val="both"/>
                    <w:rPr>
                      <w:rFonts w:ascii="Times New Roman" w:hAnsi="Times New Roman"/>
                      <w:color w:val="000000" w:themeColor="text1"/>
                      <w:sz w:val="24"/>
                      <w:szCs w:val="24"/>
                    </w:rPr>
                  </w:pPr>
                  <w:hyperlink r:id="rId7" w:history="1">
                    <w:r w:rsidRPr="0070327D">
                      <w:rPr>
                        <w:rStyle w:val="Hyperlink"/>
                        <w:rFonts w:ascii="Times New Roman" w:hAnsi="Times New Roman"/>
                        <w:sz w:val="24"/>
                        <w:szCs w:val="24"/>
                      </w:rPr>
                      <w:t>https://www.google.com/url?sa=i&amp;url=https%3A%2F%2Fpeta-kota.blogspot.com%2F2011%2F06%2Fpeta-provinsi-nusa-tenggara-barat.html&amp;psig=AOvVaw0dqy66nIgsCOy47a3UlU2o&amp;ust=1699531256486000&amp;source=images&amp;cd=vfe&amp;opi=89978449&amp;ved=0CBEQjRxqFwoTCNj8w7ittIIDFQAAAAAdAAAAABAO</w:t>
                    </w:r>
                  </w:hyperlink>
                </w:p>
              </w:tc>
            </w:tr>
            <w:bookmarkEnd w:id="0"/>
          </w:tbl>
          <w:p w14:paraId="51D0F00C" w14:textId="7B12EC15" w:rsidR="009A68EF" w:rsidRPr="00F931FA" w:rsidRDefault="009A68EF" w:rsidP="00F76971">
            <w:pPr>
              <w:spacing w:line="276" w:lineRule="auto"/>
              <w:rPr>
                <w:rFonts w:ascii="Times New Roman" w:hAnsi="Times New Roman"/>
                <w:color w:val="000000" w:themeColor="text1"/>
                <w:sz w:val="24"/>
                <w:szCs w:val="24"/>
              </w:rPr>
            </w:pPr>
          </w:p>
          <w:p w14:paraId="7370FA74" w14:textId="77777777" w:rsidR="009A68EF" w:rsidRDefault="009A68EF" w:rsidP="009A68EF">
            <w:pPr>
              <w:spacing w:line="276" w:lineRule="auto"/>
              <w:jc w:val="both"/>
              <w:rPr>
                <w:rFonts w:ascii="Times New Roman" w:hAnsi="Times New Roman"/>
                <w:color w:val="000000" w:themeColor="text1"/>
                <w:sz w:val="24"/>
                <w:szCs w:val="24"/>
              </w:rPr>
            </w:pPr>
          </w:p>
          <w:p w14:paraId="23BC370A" w14:textId="77777777" w:rsidR="00F756E5" w:rsidRDefault="00F756E5" w:rsidP="009A68EF">
            <w:pPr>
              <w:spacing w:line="276" w:lineRule="auto"/>
              <w:jc w:val="both"/>
              <w:rPr>
                <w:rFonts w:ascii="Times New Roman" w:hAnsi="Times New Roman"/>
                <w:color w:val="000000" w:themeColor="text1"/>
                <w:sz w:val="24"/>
                <w:szCs w:val="24"/>
              </w:rPr>
            </w:pPr>
          </w:p>
          <w:p w14:paraId="17251A3C" w14:textId="77777777" w:rsidR="00F756E5" w:rsidRDefault="00F756E5" w:rsidP="009A68EF">
            <w:pPr>
              <w:spacing w:line="276" w:lineRule="auto"/>
              <w:jc w:val="both"/>
              <w:rPr>
                <w:rFonts w:ascii="Times New Roman" w:hAnsi="Times New Roman"/>
                <w:color w:val="000000" w:themeColor="text1"/>
                <w:sz w:val="24"/>
                <w:szCs w:val="24"/>
              </w:rPr>
            </w:pPr>
          </w:p>
          <w:p w14:paraId="225B118A" w14:textId="77777777" w:rsidR="00F756E5" w:rsidRDefault="00F756E5" w:rsidP="009A68EF">
            <w:pPr>
              <w:spacing w:line="276" w:lineRule="auto"/>
              <w:jc w:val="both"/>
              <w:rPr>
                <w:rFonts w:ascii="Times New Roman" w:hAnsi="Times New Roman"/>
                <w:color w:val="000000" w:themeColor="text1"/>
                <w:sz w:val="24"/>
                <w:szCs w:val="24"/>
              </w:rPr>
            </w:pPr>
          </w:p>
          <w:p w14:paraId="53F06C35" w14:textId="77777777" w:rsidR="00F756E5" w:rsidRDefault="00F756E5" w:rsidP="009A68EF">
            <w:pPr>
              <w:spacing w:line="276" w:lineRule="auto"/>
              <w:jc w:val="both"/>
              <w:rPr>
                <w:rFonts w:ascii="Times New Roman" w:hAnsi="Times New Roman"/>
                <w:color w:val="000000" w:themeColor="text1"/>
                <w:sz w:val="24"/>
                <w:szCs w:val="24"/>
              </w:rPr>
            </w:pPr>
          </w:p>
          <w:p w14:paraId="037792F0" w14:textId="77777777" w:rsidR="00F756E5" w:rsidRDefault="00F756E5" w:rsidP="009A68EF">
            <w:pPr>
              <w:spacing w:line="276" w:lineRule="auto"/>
              <w:jc w:val="both"/>
              <w:rPr>
                <w:rFonts w:ascii="Times New Roman" w:hAnsi="Times New Roman"/>
                <w:color w:val="000000" w:themeColor="text1"/>
                <w:sz w:val="24"/>
                <w:szCs w:val="24"/>
              </w:rPr>
            </w:pPr>
          </w:p>
          <w:p w14:paraId="226E12EC" w14:textId="712A5496" w:rsidR="00F756E5" w:rsidRDefault="00F756E5" w:rsidP="009A68EF">
            <w:pPr>
              <w:spacing w:line="276" w:lineRule="auto"/>
              <w:jc w:val="both"/>
              <w:rPr>
                <w:rFonts w:ascii="Times New Roman" w:hAnsi="Times New Roman"/>
                <w:color w:val="000000" w:themeColor="text1"/>
                <w:sz w:val="24"/>
                <w:szCs w:val="24"/>
              </w:rPr>
            </w:pPr>
          </w:p>
          <w:p w14:paraId="065635BF" w14:textId="77777777" w:rsidR="00705DFB" w:rsidRDefault="00705DFB" w:rsidP="009A68EF">
            <w:pPr>
              <w:spacing w:line="276" w:lineRule="auto"/>
              <w:jc w:val="both"/>
              <w:rPr>
                <w:rFonts w:ascii="Times New Roman" w:hAnsi="Times New Roman"/>
                <w:color w:val="000000" w:themeColor="text1"/>
                <w:sz w:val="24"/>
                <w:szCs w:val="24"/>
              </w:rPr>
            </w:pPr>
          </w:p>
          <w:p w14:paraId="5B167FE6" w14:textId="77777777" w:rsidR="00705DFB" w:rsidRDefault="00705DFB" w:rsidP="009A68EF">
            <w:pPr>
              <w:spacing w:line="276" w:lineRule="auto"/>
              <w:jc w:val="both"/>
              <w:rPr>
                <w:rFonts w:ascii="Times New Roman" w:hAnsi="Times New Roman"/>
                <w:color w:val="000000" w:themeColor="text1"/>
                <w:sz w:val="24"/>
                <w:szCs w:val="24"/>
              </w:rPr>
            </w:pPr>
          </w:p>
          <w:p w14:paraId="64518641" w14:textId="269869DF" w:rsidR="00705DFB" w:rsidRDefault="00705DFB" w:rsidP="009A68EF">
            <w:pPr>
              <w:spacing w:line="276" w:lineRule="auto"/>
              <w:jc w:val="both"/>
              <w:rPr>
                <w:rFonts w:ascii="Times New Roman" w:hAnsi="Times New Roman"/>
                <w:color w:val="000000" w:themeColor="text1"/>
                <w:sz w:val="24"/>
                <w:szCs w:val="24"/>
              </w:rPr>
            </w:pPr>
          </w:p>
          <w:p w14:paraId="402245F6" w14:textId="7DE2BFD0" w:rsidR="00705DFB" w:rsidRDefault="00705DFB" w:rsidP="009A68EF">
            <w:pPr>
              <w:spacing w:line="276" w:lineRule="auto"/>
              <w:jc w:val="both"/>
              <w:rPr>
                <w:rFonts w:ascii="Times New Roman" w:hAnsi="Times New Roman"/>
                <w:color w:val="000000" w:themeColor="text1"/>
                <w:sz w:val="24"/>
                <w:szCs w:val="24"/>
              </w:rPr>
            </w:pPr>
          </w:p>
          <w:p w14:paraId="7EE57968" w14:textId="77777777" w:rsidR="00705DFB" w:rsidRDefault="00705DFB" w:rsidP="009A68EF">
            <w:pPr>
              <w:spacing w:line="276" w:lineRule="auto"/>
              <w:jc w:val="both"/>
              <w:rPr>
                <w:rFonts w:ascii="Times New Roman" w:hAnsi="Times New Roman"/>
                <w:color w:val="000000" w:themeColor="text1"/>
                <w:sz w:val="24"/>
                <w:szCs w:val="24"/>
              </w:rPr>
            </w:pPr>
          </w:p>
          <w:p w14:paraId="5CE31D72" w14:textId="42F9CAB8" w:rsidR="00F756E5" w:rsidRDefault="00F756E5" w:rsidP="009A68EF">
            <w:pPr>
              <w:spacing w:line="276" w:lineRule="auto"/>
              <w:jc w:val="both"/>
              <w:rPr>
                <w:rFonts w:ascii="Times New Roman" w:hAnsi="Times New Roman"/>
                <w:color w:val="000000" w:themeColor="text1"/>
                <w:sz w:val="24"/>
                <w:szCs w:val="24"/>
              </w:rPr>
            </w:pPr>
          </w:p>
          <w:p w14:paraId="03E2CB8A" w14:textId="77777777" w:rsidR="00705DFB" w:rsidRDefault="00705DFB" w:rsidP="009A68EF">
            <w:pPr>
              <w:spacing w:line="276" w:lineRule="auto"/>
              <w:jc w:val="both"/>
              <w:rPr>
                <w:rFonts w:ascii="Times New Roman" w:hAnsi="Times New Roman"/>
                <w:color w:val="000000" w:themeColor="text1"/>
                <w:sz w:val="24"/>
                <w:szCs w:val="24"/>
              </w:rPr>
            </w:pPr>
          </w:p>
          <w:p w14:paraId="24D1DFC9" w14:textId="68637FA2" w:rsidR="00F756E5" w:rsidRDefault="00F756E5" w:rsidP="009A68EF">
            <w:pPr>
              <w:spacing w:line="276" w:lineRule="auto"/>
              <w:jc w:val="both"/>
              <w:rPr>
                <w:rFonts w:ascii="Times New Roman" w:hAnsi="Times New Roman"/>
                <w:color w:val="000000" w:themeColor="text1"/>
                <w:sz w:val="24"/>
                <w:szCs w:val="24"/>
              </w:rPr>
            </w:pPr>
          </w:p>
          <w:p w14:paraId="4C2462A3" w14:textId="1DA4D323" w:rsidR="00A200FD" w:rsidRDefault="00A200FD" w:rsidP="009A68EF">
            <w:pPr>
              <w:spacing w:line="276" w:lineRule="auto"/>
              <w:jc w:val="both"/>
              <w:rPr>
                <w:rFonts w:ascii="Times New Roman" w:hAnsi="Times New Roman"/>
                <w:color w:val="000000" w:themeColor="text1"/>
                <w:sz w:val="24"/>
                <w:szCs w:val="24"/>
              </w:rPr>
            </w:pPr>
          </w:p>
          <w:p w14:paraId="5744AAA6" w14:textId="77777777" w:rsidR="00C57946" w:rsidRDefault="00C57946" w:rsidP="009A68EF">
            <w:pPr>
              <w:spacing w:line="276" w:lineRule="auto"/>
              <w:jc w:val="both"/>
              <w:rPr>
                <w:rFonts w:ascii="Times New Roman" w:hAnsi="Times New Roman"/>
                <w:color w:val="000000" w:themeColor="text1"/>
                <w:sz w:val="24"/>
                <w:szCs w:val="24"/>
              </w:rPr>
            </w:pPr>
          </w:p>
          <w:tbl>
            <w:tblPr>
              <w:tblStyle w:val="TableGrid"/>
              <w:tblpPr w:leftFromText="180" w:rightFromText="180" w:vertAnchor="text" w:horzAnchor="page" w:tblpX="699" w:tblpY="49"/>
              <w:tblOverlap w:val="never"/>
              <w:tblW w:w="0" w:type="auto"/>
              <w:tblInd w:w="0" w:type="dxa"/>
              <w:tblLayout w:type="fixed"/>
              <w:tblLook w:val="04A0" w:firstRow="1" w:lastRow="0" w:firstColumn="1" w:lastColumn="0" w:noHBand="0" w:noVBand="1"/>
            </w:tblPr>
            <w:tblGrid>
              <w:gridCol w:w="3988"/>
            </w:tblGrid>
            <w:tr w:rsidR="00705DFB" w14:paraId="184002CE" w14:textId="77777777" w:rsidTr="00705DFB">
              <w:tc>
                <w:tcPr>
                  <w:tcW w:w="3988" w:type="dxa"/>
                  <w:tcBorders>
                    <w:top w:val="single" w:sz="12" w:space="0" w:color="000000"/>
                    <w:left w:val="single" w:sz="12" w:space="0" w:color="000000"/>
                    <w:bottom w:val="single" w:sz="12" w:space="0" w:color="000000"/>
                    <w:right w:val="single" w:sz="12" w:space="0" w:color="000000"/>
                  </w:tcBorders>
                </w:tcPr>
                <w:p w14:paraId="6591AC1C" w14:textId="77777777" w:rsidR="00705DFB" w:rsidRDefault="00705DFB" w:rsidP="00705DFB">
                  <w:pPr>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Tajuk Entri Utama:</w:t>
                  </w:r>
                </w:p>
                <w:p w14:paraId="20848DC8" w14:textId="569E130E" w:rsidR="00705DFB" w:rsidRPr="00705DFB" w:rsidRDefault="00705DFB" w:rsidP="00705DFB">
                  <w:pPr>
                    <w:spacing w:line="276" w:lineRule="auto"/>
                    <w:jc w:val="both"/>
                    <w:rPr>
                      <w:rFonts w:ascii="Times New Roman" w:hAnsi="Times New Roman"/>
                      <w:b/>
                      <w:color w:val="000000" w:themeColor="text1"/>
                      <w:sz w:val="24"/>
                      <w:szCs w:val="24"/>
                    </w:rPr>
                  </w:pPr>
                  <w:r w:rsidRPr="00705DFB">
                    <w:rPr>
                      <w:rFonts w:ascii="Times New Roman" w:hAnsi="Times New Roman"/>
                      <w:b/>
                      <w:color w:val="000000" w:themeColor="text1"/>
                      <w:sz w:val="24"/>
                      <w:szCs w:val="24"/>
                    </w:rPr>
                    <w:t>Peta Pr</w:t>
                  </w:r>
                  <w:r w:rsidR="00A200FD">
                    <w:rPr>
                      <w:rFonts w:ascii="Times New Roman" w:hAnsi="Times New Roman"/>
                      <w:b/>
                      <w:color w:val="000000" w:themeColor="text1"/>
                      <w:sz w:val="24"/>
                      <w:szCs w:val="24"/>
                    </w:rPr>
                    <w:t>o</w:t>
                  </w:r>
                  <w:r w:rsidRPr="00705DFB">
                    <w:rPr>
                      <w:rFonts w:ascii="Times New Roman" w:hAnsi="Times New Roman"/>
                      <w:b/>
                      <w:color w:val="000000" w:themeColor="text1"/>
                      <w:sz w:val="24"/>
                      <w:szCs w:val="24"/>
                    </w:rPr>
                    <w:t>vinsi Nusa Tenggara Barat</w:t>
                  </w:r>
                </w:p>
              </w:tc>
            </w:tr>
          </w:tbl>
          <w:p w14:paraId="68CFF810" w14:textId="29AA5163" w:rsidR="00F756E5" w:rsidRDefault="00F756E5" w:rsidP="009A68EF">
            <w:pPr>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1.b.</w:t>
            </w:r>
          </w:p>
          <w:p w14:paraId="10E1650B" w14:textId="77777777" w:rsidR="00F756E5" w:rsidRDefault="00F756E5" w:rsidP="009A68EF">
            <w:pPr>
              <w:spacing w:line="276" w:lineRule="auto"/>
              <w:jc w:val="both"/>
              <w:rPr>
                <w:rFonts w:ascii="Times New Roman" w:hAnsi="Times New Roman"/>
                <w:color w:val="000000" w:themeColor="text1"/>
                <w:sz w:val="24"/>
                <w:szCs w:val="24"/>
              </w:rPr>
            </w:pPr>
          </w:p>
          <w:p w14:paraId="2DCE5425" w14:textId="77777777" w:rsidR="00705DFB" w:rsidRDefault="00705DFB" w:rsidP="009A68EF">
            <w:pPr>
              <w:spacing w:line="276" w:lineRule="auto"/>
              <w:jc w:val="both"/>
              <w:rPr>
                <w:rFonts w:ascii="Times New Roman" w:hAnsi="Times New Roman"/>
                <w:color w:val="000000" w:themeColor="text1"/>
                <w:sz w:val="24"/>
                <w:szCs w:val="24"/>
              </w:rPr>
            </w:pPr>
          </w:p>
          <w:p w14:paraId="1E6FD2E1" w14:textId="77777777" w:rsidR="00705DFB" w:rsidRDefault="00705DFB" w:rsidP="009A68EF">
            <w:pPr>
              <w:spacing w:line="276" w:lineRule="auto"/>
              <w:jc w:val="both"/>
              <w:rPr>
                <w:rFonts w:ascii="Times New Roman" w:hAnsi="Times New Roman"/>
                <w:color w:val="000000" w:themeColor="text1"/>
                <w:sz w:val="24"/>
                <w:szCs w:val="24"/>
              </w:rPr>
            </w:pPr>
          </w:p>
          <w:p w14:paraId="4481FD17" w14:textId="5F7ECC48" w:rsidR="00705DFB" w:rsidRDefault="00705DFB" w:rsidP="009A68EF">
            <w:pPr>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2.a. Peta wisata Nusa Tenggara Barat</w:t>
            </w:r>
          </w:p>
          <w:p w14:paraId="5DD90B16" w14:textId="77777777" w:rsidR="00705DFB" w:rsidRDefault="00705DFB" w:rsidP="009A68EF">
            <w:pPr>
              <w:spacing w:line="276" w:lineRule="auto"/>
              <w:jc w:val="both"/>
              <w:rPr>
                <w:rFonts w:ascii="Times New Roman" w:hAnsi="Times New Roman"/>
                <w:color w:val="000000" w:themeColor="text1"/>
                <w:sz w:val="24"/>
                <w:szCs w:val="24"/>
              </w:rPr>
            </w:pPr>
          </w:p>
          <w:p w14:paraId="7BA2BC69" w14:textId="77777777" w:rsidR="00705DFB" w:rsidRDefault="00705DFB" w:rsidP="009A68EF">
            <w:pPr>
              <w:spacing w:line="276" w:lineRule="auto"/>
              <w:jc w:val="both"/>
              <w:rPr>
                <w:rFonts w:ascii="Times New Roman" w:hAnsi="Times New Roman"/>
                <w:color w:val="000000" w:themeColor="text1"/>
                <w:sz w:val="24"/>
                <w:szCs w:val="24"/>
              </w:rPr>
            </w:pPr>
          </w:p>
          <w:p w14:paraId="6793D91E" w14:textId="57EDB37B" w:rsidR="00705DFB" w:rsidRDefault="00705DFB" w:rsidP="009A68EF">
            <w:pPr>
              <w:spacing w:line="276" w:lineRule="auto"/>
              <w:jc w:val="both"/>
              <w:rPr>
                <w:rFonts w:ascii="Times New Roman" w:hAnsi="Times New Roman"/>
                <w:color w:val="000000" w:themeColor="text1"/>
                <w:sz w:val="24"/>
                <w:szCs w:val="24"/>
              </w:rPr>
            </w:pPr>
            <w:bookmarkStart w:id="1" w:name="_GoBack"/>
            <w:bookmarkEnd w:id="1"/>
            <w:r>
              <w:rPr>
                <w:noProof/>
              </w:rPr>
              <w:drawing>
                <wp:anchor distT="0" distB="0" distL="114300" distR="114300" simplePos="0" relativeHeight="251659264" behindDoc="0" locked="0" layoutInCell="1" allowOverlap="1" wp14:anchorId="3FEE8989" wp14:editId="0BB5BB99">
                  <wp:simplePos x="0" y="0"/>
                  <wp:positionH relativeFrom="column">
                    <wp:posOffset>104775</wp:posOffset>
                  </wp:positionH>
                  <wp:positionV relativeFrom="paragraph">
                    <wp:posOffset>158750</wp:posOffset>
                  </wp:positionV>
                  <wp:extent cx="3133725" cy="1704975"/>
                  <wp:effectExtent l="0" t="0" r="9525" b="9525"/>
                  <wp:wrapTopAndBottom/>
                  <wp:docPr id="2" name="Picture 2" descr="Peta Wisata Nusa tenggara Barat | Wisata Indonesia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a Wisata Nusa tenggara Barat | Wisata Indonesia Tim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72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page" w:horzAnchor="margin" w:tblpY="3780"/>
              <w:tblOverlap w:val="never"/>
              <w:tblW w:w="0" w:type="auto"/>
              <w:tblInd w:w="0" w:type="dxa"/>
              <w:tblLayout w:type="fixed"/>
              <w:tblLook w:val="04A0" w:firstRow="1" w:lastRow="0" w:firstColumn="1" w:lastColumn="0" w:noHBand="0" w:noVBand="1"/>
            </w:tblPr>
            <w:tblGrid>
              <w:gridCol w:w="7640"/>
            </w:tblGrid>
            <w:tr w:rsidR="00A200FD" w:rsidRPr="00F931FA" w14:paraId="482B6813" w14:textId="77777777" w:rsidTr="00C57946">
              <w:trPr>
                <w:trHeight w:val="167"/>
              </w:trPr>
              <w:tc>
                <w:tcPr>
                  <w:tcW w:w="7640" w:type="dxa"/>
                  <w:tcBorders>
                    <w:top w:val="single" w:sz="12" w:space="0" w:color="000000"/>
                    <w:left w:val="single" w:sz="12" w:space="0" w:color="000000"/>
                    <w:bottom w:val="single" w:sz="12" w:space="0" w:color="000000"/>
                    <w:right w:val="single" w:sz="12" w:space="0" w:color="000000"/>
                  </w:tcBorders>
                </w:tcPr>
                <w:p w14:paraId="405DA1CC" w14:textId="69B01726" w:rsidR="00A200FD" w:rsidRDefault="00A200FD" w:rsidP="00A200FD">
                  <w:pPr>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Sumber:</w:t>
                  </w:r>
                </w:p>
                <w:p w14:paraId="70B418E1" w14:textId="6AB71FB2" w:rsidR="00A200FD" w:rsidRPr="00F931FA" w:rsidRDefault="00A200FD" w:rsidP="00A200FD">
                  <w:pPr>
                    <w:spacing w:line="276" w:lineRule="auto"/>
                    <w:jc w:val="both"/>
                    <w:rPr>
                      <w:rFonts w:ascii="Times New Roman" w:hAnsi="Times New Roman"/>
                      <w:color w:val="000000" w:themeColor="text1"/>
                      <w:sz w:val="24"/>
                      <w:szCs w:val="24"/>
                    </w:rPr>
                  </w:pPr>
                  <w:hyperlink r:id="rId9" w:history="1">
                    <w:r w:rsidRPr="0070327D">
                      <w:rPr>
                        <w:rStyle w:val="Hyperlink"/>
                        <w:rFonts w:ascii="Times New Roman" w:hAnsi="Times New Roman"/>
                        <w:sz w:val="24"/>
                        <w:szCs w:val="24"/>
                      </w:rPr>
                      <w:t>https://www.google.com/url?sa=i&amp;url=https%3A%2F%2Fwisataindonesiatimur.wordpress.com%2Fwisata-indonesia-timur%2Fpeta-wisata-nusatenggara-barat%2F&amp;psig=AOvVaw03pE2Y2VRv457aMDKHz_2A&amp;ust=1699534150722000&amp;source=images&amp;cd=vfe&amp;opi=89978449&amp;ved=0CBEQjRxqFwoTCLj61Jy4tIIDFQAAAAAdAAAAABAE</w:t>
                    </w:r>
                  </w:hyperlink>
                  <w:r>
                    <w:rPr>
                      <w:rFonts w:ascii="Times New Roman" w:hAnsi="Times New Roman"/>
                      <w:color w:val="000000" w:themeColor="text1"/>
                      <w:sz w:val="24"/>
                      <w:szCs w:val="24"/>
                    </w:rPr>
                    <w:t xml:space="preserve"> </w:t>
                  </w:r>
                </w:p>
              </w:tc>
            </w:tr>
          </w:tbl>
          <w:p w14:paraId="6523D994" w14:textId="77777777" w:rsidR="00705DFB" w:rsidRDefault="00705DFB" w:rsidP="009A68EF">
            <w:pPr>
              <w:spacing w:line="276" w:lineRule="auto"/>
              <w:jc w:val="both"/>
              <w:rPr>
                <w:rFonts w:ascii="Times New Roman" w:hAnsi="Times New Roman"/>
                <w:color w:val="000000" w:themeColor="text1"/>
                <w:sz w:val="24"/>
                <w:szCs w:val="24"/>
              </w:rPr>
            </w:pPr>
          </w:p>
          <w:tbl>
            <w:tblPr>
              <w:tblStyle w:val="TableGrid"/>
              <w:tblpPr w:leftFromText="180" w:rightFromText="180" w:vertAnchor="text" w:horzAnchor="page" w:tblpX="661" w:tblpY="380"/>
              <w:tblOverlap w:val="never"/>
              <w:tblW w:w="0" w:type="auto"/>
              <w:tblInd w:w="0" w:type="dxa"/>
              <w:tblLayout w:type="fixed"/>
              <w:tblLook w:val="04A0" w:firstRow="1" w:lastRow="0" w:firstColumn="1" w:lastColumn="0" w:noHBand="0" w:noVBand="1"/>
            </w:tblPr>
            <w:tblGrid>
              <w:gridCol w:w="4521"/>
            </w:tblGrid>
            <w:tr w:rsidR="00A200FD" w14:paraId="1AC2727D" w14:textId="77777777" w:rsidTr="00A200FD">
              <w:tc>
                <w:tcPr>
                  <w:tcW w:w="4521" w:type="dxa"/>
                  <w:tcBorders>
                    <w:top w:val="single" w:sz="12" w:space="0" w:color="000000"/>
                    <w:left w:val="single" w:sz="12" w:space="0" w:color="000000"/>
                    <w:bottom w:val="single" w:sz="12" w:space="0" w:color="000000"/>
                    <w:right w:val="single" w:sz="12" w:space="0" w:color="000000"/>
                  </w:tcBorders>
                </w:tcPr>
                <w:p w14:paraId="38D82B6E" w14:textId="77777777" w:rsidR="00A200FD" w:rsidRDefault="00A200FD" w:rsidP="00A200FD">
                  <w:pPr>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Tajuk Entri Utama:</w:t>
                  </w:r>
                </w:p>
                <w:p w14:paraId="5806DFBE" w14:textId="77777777" w:rsidR="00A200FD" w:rsidRPr="00705DFB" w:rsidRDefault="00A200FD" w:rsidP="00A200FD">
                  <w:pPr>
                    <w:spacing w:line="276" w:lineRule="auto"/>
                    <w:jc w:val="both"/>
                    <w:rPr>
                      <w:rFonts w:ascii="Times New Roman" w:hAnsi="Times New Roman"/>
                      <w:b/>
                      <w:color w:val="000000" w:themeColor="text1"/>
                      <w:sz w:val="24"/>
                      <w:szCs w:val="24"/>
                    </w:rPr>
                  </w:pPr>
                  <w:r w:rsidRPr="00705DFB">
                    <w:rPr>
                      <w:rFonts w:ascii="Times New Roman" w:hAnsi="Times New Roman"/>
                      <w:b/>
                      <w:color w:val="000000" w:themeColor="text1"/>
                      <w:sz w:val="24"/>
                      <w:szCs w:val="24"/>
                    </w:rPr>
                    <w:t xml:space="preserve">Peta </w:t>
                  </w:r>
                  <w:r>
                    <w:rPr>
                      <w:rFonts w:ascii="Times New Roman" w:hAnsi="Times New Roman"/>
                      <w:b/>
                      <w:color w:val="000000" w:themeColor="text1"/>
                      <w:sz w:val="24"/>
                      <w:szCs w:val="24"/>
                    </w:rPr>
                    <w:t xml:space="preserve">Wisata </w:t>
                  </w:r>
                  <w:r w:rsidRPr="00705DFB">
                    <w:rPr>
                      <w:rFonts w:ascii="Times New Roman" w:hAnsi="Times New Roman"/>
                      <w:b/>
                      <w:color w:val="000000" w:themeColor="text1"/>
                      <w:sz w:val="24"/>
                      <w:szCs w:val="24"/>
                    </w:rPr>
                    <w:t>Privinsi Nusa Tenggara Barat</w:t>
                  </w:r>
                </w:p>
              </w:tc>
            </w:tr>
          </w:tbl>
          <w:p w14:paraId="7646DE2B" w14:textId="77777777" w:rsidR="00705DFB" w:rsidRDefault="00705DFB" w:rsidP="009A68EF">
            <w:pPr>
              <w:spacing w:line="276" w:lineRule="auto"/>
              <w:jc w:val="both"/>
              <w:rPr>
                <w:rFonts w:ascii="Times New Roman" w:hAnsi="Times New Roman"/>
                <w:color w:val="000000" w:themeColor="text1"/>
                <w:sz w:val="24"/>
                <w:szCs w:val="24"/>
              </w:rPr>
            </w:pPr>
          </w:p>
          <w:p w14:paraId="71568298" w14:textId="5A50EA19" w:rsidR="00705DFB" w:rsidRDefault="00A200FD" w:rsidP="009A68EF">
            <w:pPr>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2.b. </w:t>
            </w:r>
          </w:p>
          <w:p w14:paraId="1F3901CF" w14:textId="77777777" w:rsidR="00A200FD" w:rsidRDefault="00A200FD" w:rsidP="009A68EF">
            <w:pPr>
              <w:spacing w:line="276" w:lineRule="auto"/>
              <w:jc w:val="both"/>
              <w:rPr>
                <w:rFonts w:ascii="Times New Roman" w:hAnsi="Times New Roman"/>
                <w:color w:val="000000" w:themeColor="text1"/>
                <w:sz w:val="24"/>
                <w:szCs w:val="24"/>
              </w:rPr>
            </w:pPr>
          </w:p>
          <w:p w14:paraId="5795D081" w14:textId="5D930413" w:rsidR="00A200FD" w:rsidRPr="00F931FA" w:rsidRDefault="00A200FD" w:rsidP="009A68EF">
            <w:pPr>
              <w:spacing w:line="276" w:lineRule="auto"/>
              <w:jc w:val="both"/>
              <w:rPr>
                <w:rFonts w:ascii="Times New Roman" w:hAnsi="Times New Roman"/>
                <w:color w:val="000000" w:themeColor="text1"/>
                <w:sz w:val="24"/>
                <w:szCs w:val="24"/>
              </w:rPr>
            </w:pPr>
          </w:p>
        </w:tc>
        <w:tc>
          <w:tcPr>
            <w:tcW w:w="822" w:type="dxa"/>
            <w:tcBorders>
              <w:top w:val="single" w:sz="4" w:space="0" w:color="auto"/>
              <w:left w:val="single" w:sz="4" w:space="0" w:color="auto"/>
              <w:bottom w:val="single" w:sz="4" w:space="0" w:color="auto"/>
              <w:right w:val="single" w:sz="4" w:space="0" w:color="auto"/>
            </w:tcBorders>
            <w:hideMark/>
          </w:tcPr>
          <w:p w14:paraId="6FA9B214" w14:textId="77777777" w:rsidR="00F76971" w:rsidRDefault="00F76971" w:rsidP="00F76971">
            <w:pPr>
              <w:spacing w:line="276" w:lineRule="auto"/>
              <w:jc w:val="center"/>
              <w:rPr>
                <w:rFonts w:ascii="Times New Roman" w:hAnsi="Times New Roman"/>
                <w:color w:val="000000" w:themeColor="text1"/>
                <w:sz w:val="24"/>
                <w:szCs w:val="24"/>
              </w:rPr>
            </w:pPr>
          </w:p>
          <w:p w14:paraId="0F58B5D5" w14:textId="77777777" w:rsidR="00A200FD" w:rsidRDefault="00A200FD" w:rsidP="00F76971">
            <w:pPr>
              <w:spacing w:line="276" w:lineRule="auto"/>
              <w:jc w:val="center"/>
              <w:rPr>
                <w:rFonts w:ascii="Times New Roman" w:hAnsi="Times New Roman"/>
                <w:color w:val="000000" w:themeColor="text1"/>
                <w:sz w:val="24"/>
                <w:szCs w:val="24"/>
              </w:rPr>
            </w:pPr>
          </w:p>
          <w:p w14:paraId="3229232F" w14:textId="77777777" w:rsidR="00A200FD" w:rsidRDefault="00A200FD" w:rsidP="00F76971">
            <w:pPr>
              <w:spacing w:line="276" w:lineRule="auto"/>
              <w:jc w:val="center"/>
              <w:rPr>
                <w:rFonts w:ascii="Times New Roman" w:hAnsi="Times New Roman"/>
                <w:color w:val="000000" w:themeColor="text1"/>
                <w:sz w:val="24"/>
                <w:szCs w:val="24"/>
              </w:rPr>
            </w:pPr>
          </w:p>
          <w:p w14:paraId="42B019D4" w14:textId="77777777" w:rsidR="00A200FD" w:rsidRDefault="00A200FD" w:rsidP="00F76971">
            <w:pPr>
              <w:spacing w:line="276" w:lineRule="auto"/>
              <w:jc w:val="center"/>
              <w:rPr>
                <w:rFonts w:ascii="Times New Roman" w:hAnsi="Times New Roman"/>
                <w:color w:val="000000" w:themeColor="text1"/>
                <w:sz w:val="24"/>
                <w:szCs w:val="24"/>
              </w:rPr>
            </w:pPr>
          </w:p>
          <w:p w14:paraId="1E2B3A45" w14:textId="77777777" w:rsidR="00A200FD" w:rsidRDefault="00A200FD" w:rsidP="00F76971">
            <w:pPr>
              <w:spacing w:line="276" w:lineRule="auto"/>
              <w:jc w:val="center"/>
              <w:rPr>
                <w:rFonts w:ascii="Times New Roman" w:hAnsi="Times New Roman"/>
                <w:color w:val="000000" w:themeColor="text1"/>
                <w:sz w:val="24"/>
                <w:szCs w:val="24"/>
              </w:rPr>
            </w:pPr>
          </w:p>
          <w:p w14:paraId="3F8ABD7A" w14:textId="77777777" w:rsidR="00A200FD" w:rsidRDefault="00A200FD" w:rsidP="00F76971">
            <w:pPr>
              <w:spacing w:line="276" w:lineRule="auto"/>
              <w:jc w:val="center"/>
              <w:rPr>
                <w:rFonts w:ascii="Times New Roman" w:hAnsi="Times New Roman"/>
                <w:color w:val="000000" w:themeColor="text1"/>
                <w:sz w:val="24"/>
                <w:szCs w:val="24"/>
              </w:rPr>
            </w:pPr>
          </w:p>
          <w:p w14:paraId="67C6427F" w14:textId="77777777" w:rsidR="00A200FD" w:rsidRDefault="00A200FD" w:rsidP="00F76971">
            <w:pPr>
              <w:spacing w:line="276" w:lineRule="auto"/>
              <w:jc w:val="center"/>
              <w:rPr>
                <w:rFonts w:ascii="Times New Roman" w:hAnsi="Times New Roman"/>
                <w:color w:val="000000" w:themeColor="text1"/>
                <w:sz w:val="24"/>
                <w:szCs w:val="24"/>
              </w:rPr>
            </w:pPr>
          </w:p>
          <w:p w14:paraId="4CC3E720" w14:textId="77777777" w:rsidR="00A200FD" w:rsidRDefault="00A200FD" w:rsidP="00F76971">
            <w:pPr>
              <w:spacing w:line="276" w:lineRule="auto"/>
              <w:jc w:val="center"/>
              <w:rPr>
                <w:rFonts w:ascii="Times New Roman" w:hAnsi="Times New Roman"/>
                <w:color w:val="000000" w:themeColor="text1"/>
                <w:sz w:val="24"/>
                <w:szCs w:val="24"/>
              </w:rPr>
            </w:pPr>
          </w:p>
          <w:p w14:paraId="4E4D0351" w14:textId="77777777" w:rsidR="00A200FD" w:rsidRDefault="00A200FD" w:rsidP="00F76971">
            <w:pPr>
              <w:spacing w:line="276" w:lineRule="auto"/>
              <w:jc w:val="center"/>
              <w:rPr>
                <w:rFonts w:ascii="Times New Roman" w:hAnsi="Times New Roman"/>
                <w:color w:val="000000" w:themeColor="text1"/>
                <w:sz w:val="24"/>
                <w:szCs w:val="24"/>
              </w:rPr>
            </w:pPr>
          </w:p>
          <w:p w14:paraId="3D21F276" w14:textId="77777777" w:rsidR="00A200FD" w:rsidRDefault="00A200FD" w:rsidP="00F76971">
            <w:pPr>
              <w:spacing w:line="276" w:lineRule="auto"/>
              <w:jc w:val="center"/>
              <w:rPr>
                <w:rFonts w:ascii="Times New Roman" w:hAnsi="Times New Roman"/>
                <w:color w:val="000000" w:themeColor="text1"/>
                <w:sz w:val="24"/>
                <w:szCs w:val="24"/>
              </w:rPr>
            </w:pPr>
          </w:p>
          <w:p w14:paraId="17900028" w14:textId="77777777" w:rsidR="00A200FD" w:rsidRDefault="00A200FD" w:rsidP="00F76971">
            <w:pPr>
              <w:spacing w:line="276" w:lineRule="auto"/>
              <w:jc w:val="center"/>
              <w:rPr>
                <w:rFonts w:ascii="Times New Roman" w:hAnsi="Times New Roman"/>
                <w:color w:val="000000" w:themeColor="text1"/>
                <w:sz w:val="24"/>
                <w:szCs w:val="24"/>
              </w:rPr>
            </w:pPr>
          </w:p>
          <w:p w14:paraId="0A2DE78E" w14:textId="77777777" w:rsidR="00A200FD" w:rsidRDefault="00A200FD" w:rsidP="00F76971">
            <w:pPr>
              <w:spacing w:line="276" w:lineRule="auto"/>
              <w:jc w:val="center"/>
              <w:rPr>
                <w:rFonts w:ascii="Times New Roman" w:hAnsi="Times New Roman"/>
                <w:color w:val="000000" w:themeColor="text1"/>
                <w:sz w:val="24"/>
                <w:szCs w:val="24"/>
              </w:rPr>
            </w:pPr>
          </w:p>
          <w:p w14:paraId="3A89D924" w14:textId="77777777" w:rsidR="00A200FD" w:rsidRDefault="00A200FD" w:rsidP="00F76971">
            <w:pPr>
              <w:spacing w:line="276" w:lineRule="auto"/>
              <w:jc w:val="center"/>
              <w:rPr>
                <w:rFonts w:ascii="Times New Roman" w:hAnsi="Times New Roman"/>
                <w:color w:val="000000" w:themeColor="text1"/>
                <w:sz w:val="24"/>
                <w:szCs w:val="24"/>
              </w:rPr>
            </w:pPr>
          </w:p>
          <w:p w14:paraId="4A469B18" w14:textId="77777777" w:rsidR="00A200FD" w:rsidRDefault="00A200FD" w:rsidP="00F76971">
            <w:pPr>
              <w:spacing w:line="276" w:lineRule="auto"/>
              <w:jc w:val="center"/>
              <w:rPr>
                <w:rFonts w:ascii="Times New Roman" w:hAnsi="Times New Roman"/>
                <w:color w:val="000000" w:themeColor="text1"/>
                <w:sz w:val="24"/>
                <w:szCs w:val="24"/>
              </w:rPr>
            </w:pPr>
          </w:p>
          <w:p w14:paraId="7584F809" w14:textId="77777777" w:rsidR="00A200FD" w:rsidRDefault="00A200FD" w:rsidP="00F76971">
            <w:pPr>
              <w:spacing w:line="276" w:lineRule="auto"/>
              <w:jc w:val="center"/>
              <w:rPr>
                <w:rFonts w:ascii="Times New Roman" w:hAnsi="Times New Roman"/>
                <w:color w:val="000000" w:themeColor="text1"/>
                <w:sz w:val="24"/>
                <w:szCs w:val="24"/>
              </w:rPr>
            </w:pPr>
          </w:p>
          <w:p w14:paraId="07AB507C" w14:textId="77777777" w:rsidR="00A200FD" w:rsidRDefault="00A200FD" w:rsidP="00F76971">
            <w:pPr>
              <w:spacing w:line="276" w:lineRule="auto"/>
              <w:jc w:val="center"/>
              <w:rPr>
                <w:rFonts w:ascii="Times New Roman" w:hAnsi="Times New Roman"/>
                <w:color w:val="000000" w:themeColor="text1"/>
                <w:sz w:val="24"/>
                <w:szCs w:val="24"/>
              </w:rPr>
            </w:pPr>
          </w:p>
          <w:p w14:paraId="5DF8D2CE" w14:textId="77777777" w:rsidR="00A200FD" w:rsidRDefault="00A200FD" w:rsidP="00F76971">
            <w:pPr>
              <w:spacing w:line="276"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25</w:t>
            </w:r>
          </w:p>
          <w:p w14:paraId="24B62ADF" w14:textId="77777777" w:rsidR="00A200FD" w:rsidRDefault="00A200FD" w:rsidP="00F76971">
            <w:pPr>
              <w:spacing w:line="276" w:lineRule="auto"/>
              <w:jc w:val="center"/>
              <w:rPr>
                <w:rFonts w:ascii="Times New Roman" w:hAnsi="Times New Roman"/>
                <w:color w:val="000000" w:themeColor="text1"/>
                <w:sz w:val="24"/>
                <w:szCs w:val="24"/>
              </w:rPr>
            </w:pPr>
          </w:p>
          <w:p w14:paraId="79C2088D" w14:textId="77777777" w:rsidR="00A200FD" w:rsidRDefault="00A200FD" w:rsidP="00F76971">
            <w:pPr>
              <w:spacing w:line="276" w:lineRule="auto"/>
              <w:jc w:val="center"/>
              <w:rPr>
                <w:rFonts w:ascii="Times New Roman" w:hAnsi="Times New Roman"/>
                <w:color w:val="000000" w:themeColor="text1"/>
                <w:sz w:val="24"/>
                <w:szCs w:val="24"/>
              </w:rPr>
            </w:pPr>
          </w:p>
          <w:p w14:paraId="59FC9D15" w14:textId="77777777" w:rsidR="00A200FD" w:rsidRDefault="00A200FD" w:rsidP="00F76971">
            <w:pPr>
              <w:spacing w:line="276" w:lineRule="auto"/>
              <w:jc w:val="center"/>
              <w:rPr>
                <w:rFonts w:ascii="Times New Roman" w:hAnsi="Times New Roman"/>
                <w:color w:val="000000" w:themeColor="text1"/>
                <w:sz w:val="24"/>
                <w:szCs w:val="24"/>
              </w:rPr>
            </w:pPr>
          </w:p>
          <w:p w14:paraId="1CDFF48C" w14:textId="77777777" w:rsidR="00A200FD" w:rsidRDefault="00A200FD" w:rsidP="00F76971">
            <w:pPr>
              <w:spacing w:line="276" w:lineRule="auto"/>
              <w:jc w:val="center"/>
              <w:rPr>
                <w:rFonts w:ascii="Times New Roman" w:hAnsi="Times New Roman"/>
                <w:color w:val="000000" w:themeColor="text1"/>
                <w:sz w:val="24"/>
                <w:szCs w:val="24"/>
              </w:rPr>
            </w:pPr>
          </w:p>
          <w:p w14:paraId="09CD693F" w14:textId="77777777" w:rsidR="00A200FD" w:rsidRDefault="00A200FD" w:rsidP="00F76971">
            <w:pPr>
              <w:spacing w:line="276" w:lineRule="auto"/>
              <w:jc w:val="center"/>
              <w:rPr>
                <w:rFonts w:ascii="Times New Roman" w:hAnsi="Times New Roman"/>
                <w:color w:val="000000" w:themeColor="text1"/>
                <w:sz w:val="24"/>
                <w:szCs w:val="24"/>
              </w:rPr>
            </w:pPr>
          </w:p>
          <w:p w14:paraId="6DA30B6D" w14:textId="77777777" w:rsidR="00A200FD" w:rsidRDefault="00A200FD" w:rsidP="00F76971">
            <w:pPr>
              <w:spacing w:line="276" w:lineRule="auto"/>
              <w:jc w:val="center"/>
              <w:rPr>
                <w:rFonts w:ascii="Times New Roman" w:hAnsi="Times New Roman"/>
                <w:color w:val="000000" w:themeColor="text1"/>
                <w:sz w:val="24"/>
                <w:szCs w:val="24"/>
              </w:rPr>
            </w:pPr>
          </w:p>
          <w:p w14:paraId="75EACCF1" w14:textId="77777777" w:rsidR="00A200FD" w:rsidRDefault="00A200FD" w:rsidP="00F76971">
            <w:pPr>
              <w:spacing w:line="276" w:lineRule="auto"/>
              <w:jc w:val="center"/>
              <w:rPr>
                <w:rFonts w:ascii="Times New Roman" w:hAnsi="Times New Roman"/>
                <w:color w:val="000000" w:themeColor="text1"/>
                <w:sz w:val="24"/>
                <w:szCs w:val="24"/>
              </w:rPr>
            </w:pPr>
          </w:p>
          <w:p w14:paraId="672E9F7A" w14:textId="1516B865" w:rsidR="00A200FD" w:rsidRDefault="00A200FD" w:rsidP="00F76971">
            <w:pPr>
              <w:spacing w:line="276" w:lineRule="auto"/>
              <w:jc w:val="center"/>
              <w:rPr>
                <w:rFonts w:ascii="Times New Roman" w:hAnsi="Times New Roman"/>
                <w:color w:val="000000" w:themeColor="text1"/>
                <w:sz w:val="24"/>
                <w:szCs w:val="24"/>
              </w:rPr>
            </w:pPr>
          </w:p>
          <w:p w14:paraId="23ACBF7A" w14:textId="1F9D9862" w:rsidR="00A200FD" w:rsidRDefault="00A200FD" w:rsidP="00F76971">
            <w:pPr>
              <w:spacing w:line="276"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10</w:t>
            </w:r>
          </w:p>
          <w:p w14:paraId="3A0C947F" w14:textId="5532B355" w:rsidR="00A200FD" w:rsidRDefault="00A200FD" w:rsidP="00A200FD">
            <w:pPr>
              <w:spacing w:line="276" w:lineRule="auto"/>
              <w:rPr>
                <w:rFonts w:ascii="Times New Roman" w:hAnsi="Times New Roman"/>
                <w:color w:val="000000" w:themeColor="text1"/>
                <w:sz w:val="24"/>
                <w:szCs w:val="24"/>
              </w:rPr>
            </w:pPr>
          </w:p>
          <w:p w14:paraId="7776EACA" w14:textId="281A38AD" w:rsidR="00A200FD" w:rsidRDefault="00A200FD" w:rsidP="00F76971">
            <w:pPr>
              <w:spacing w:line="276" w:lineRule="auto"/>
              <w:jc w:val="center"/>
              <w:rPr>
                <w:rFonts w:ascii="Times New Roman" w:hAnsi="Times New Roman"/>
                <w:color w:val="000000" w:themeColor="text1"/>
                <w:sz w:val="24"/>
                <w:szCs w:val="24"/>
              </w:rPr>
            </w:pPr>
          </w:p>
          <w:p w14:paraId="10FD10E7" w14:textId="577E2F67" w:rsidR="00A200FD" w:rsidRDefault="00A200FD" w:rsidP="00F76971">
            <w:pPr>
              <w:spacing w:line="276" w:lineRule="auto"/>
              <w:jc w:val="center"/>
              <w:rPr>
                <w:rFonts w:ascii="Times New Roman" w:hAnsi="Times New Roman"/>
                <w:color w:val="000000" w:themeColor="text1"/>
                <w:sz w:val="24"/>
                <w:szCs w:val="24"/>
              </w:rPr>
            </w:pPr>
          </w:p>
          <w:p w14:paraId="1EED792F" w14:textId="174EAFBB" w:rsidR="00A200FD" w:rsidRDefault="00A200FD" w:rsidP="00F76971">
            <w:pPr>
              <w:spacing w:line="276" w:lineRule="auto"/>
              <w:jc w:val="center"/>
              <w:rPr>
                <w:rFonts w:ascii="Times New Roman" w:hAnsi="Times New Roman"/>
                <w:color w:val="000000" w:themeColor="text1"/>
                <w:sz w:val="24"/>
                <w:szCs w:val="24"/>
              </w:rPr>
            </w:pPr>
          </w:p>
          <w:p w14:paraId="40B8607E" w14:textId="7C5A8727" w:rsidR="00A200FD" w:rsidRDefault="00A200FD" w:rsidP="00F76971">
            <w:pPr>
              <w:spacing w:line="276" w:lineRule="auto"/>
              <w:jc w:val="center"/>
              <w:rPr>
                <w:rFonts w:ascii="Times New Roman" w:hAnsi="Times New Roman"/>
                <w:color w:val="000000" w:themeColor="text1"/>
                <w:sz w:val="24"/>
                <w:szCs w:val="24"/>
              </w:rPr>
            </w:pPr>
          </w:p>
          <w:p w14:paraId="37FFEB04" w14:textId="6FE7B811" w:rsidR="00A200FD" w:rsidRDefault="00A200FD" w:rsidP="00F76971">
            <w:pPr>
              <w:spacing w:line="276" w:lineRule="auto"/>
              <w:jc w:val="center"/>
              <w:rPr>
                <w:rFonts w:ascii="Times New Roman" w:hAnsi="Times New Roman"/>
                <w:color w:val="000000" w:themeColor="text1"/>
                <w:sz w:val="24"/>
                <w:szCs w:val="24"/>
              </w:rPr>
            </w:pPr>
          </w:p>
          <w:p w14:paraId="278D462F" w14:textId="71CA4307" w:rsidR="00A200FD" w:rsidRDefault="00A200FD" w:rsidP="00F76971">
            <w:pPr>
              <w:spacing w:line="276" w:lineRule="auto"/>
              <w:jc w:val="center"/>
              <w:rPr>
                <w:rFonts w:ascii="Times New Roman" w:hAnsi="Times New Roman"/>
                <w:color w:val="000000" w:themeColor="text1"/>
                <w:sz w:val="24"/>
                <w:szCs w:val="24"/>
              </w:rPr>
            </w:pPr>
          </w:p>
          <w:p w14:paraId="777A4818" w14:textId="292CB7EE" w:rsidR="00A200FD" w:rsidRDefault="00A200FD" w:rsidP="00F76971">
            <w:pPr>
              <w:spacing w:line="276" w:lineRule="auto"/>
              <w:jc w:val="center"/>
              <w:rPr>
                <w:rFonts w:ascii="Times New Roman" w:hAnsi="Times New Roman"/>
                <w:color w:val="000000" w:themeColor="text1"/>
                <w:sz w:val="24"/>
                <w:szCs w:val="24"/>
              </w:rPr>
            </w:pPr>
          </w:p>
          <w:p w14:paraId="3398FF00" w14:textId="0F7B7F2A" w:rsidR="00A200FD" w:rsidRDefault="00A200FD" w:rsidP="00F76971">
            <w:pPr>
              <w:spacing w:line="276" w:lineRule="auto"/>
              <w:jc w:val="center"/>
              <w:rPr>
                <w:rFonts w:ascii="Times New Roman" w:hAnsi="Times New Roman"/>
                <w:color w:val="000000" w:themeColor="text1"/>
                <w:sz w:val="24"/>
                <w:szCs w:val="24"/>
              </w:rPr>
            </w:pPr>
          </w:p>
          <w:p w14:paraId="0FCA31C5" w14:textId="5AE41F4B" w:rsidR="00A200FD" w:rsidRDefault="00A200FD" w:rsidP="00F76971">
            <w:pPr>
              <w:spacing w:line="276" w:lineRule="auto"/>
              <w:jc w:val="center"/>
              <w:rPr>
                <w:rFonts w:ascii="Times New Roman" w:hAnsi="Times New Roman"/>
                <w:color w:val="000000" w:themeColor="text1"/>
                <w:sz w:val="24"/>
                <w:szCs w:val="24"/>
              </w:rPr>
            </w:pPr>
          </w:p>
          <w:p w14:paraId="7C915A15" w14:textId="6F39CFA9" w:rsidR="00A200FD" w:rsidRDefault="00A200FD" w:rsidP="00F76971">
            <w:pPr>
              <w:spacing w:line="276" w:lineRule="auto"/>
              <w:jc w:val="center"/>
              <w:rPr>
                <w:rFonts w:ascii="Times New Roman" w:hAnsi="Times New Roman"/>
                <w:color w:val="000000" w:themeColor="text1"/>
                <w:sz w:val="24"/>
                <w:szCs w:val="24"/>
              </w:rPr>
            </w:pPr>
          </w:p>
          <w:p w14:paraId="17E0864D" w14:textId="1B8CEDD9" w:rsidR="00A200FD" w:rsidRDefault="00A200FD" w:rsidP="00F76971">
            <w:pPr>
              <w:spacing w:line="276" w:lineRule="auto"/>
              <w:jc w:val="center"/>
              <w:rPr>
                <w:rFonts w:ascii="Times New Roman" w:hAnsi="Times New Roman"/>
                <w:color w:val="000000" w:themeColor="text1"/>
                <w:sz w:val="24"/>
                <w:szCs w:val="24"/>
              </w:rPr>
            </w:pPr>
          </w:p>
          <w:p w14:paraId="088D6851" w14:textId="77777777" w:rsidR="00A200FD" w:rsidRDefault="00A200FD" w:rsidP="00F76971">
            <w:pPr>
              <w:spacing w:line="276" w:lineRule="auto"/>
              <w:jc w:val="center"/>
              <w:rPr>
                <w:rFonts w:ascii="Times New Roman" w:hAnsi="Times New Roman"/>
                <w:color w:val="000000" w:themeColor="text1"/>
                <w:sz w:val="24"/>
                <w:szCs w:val="24"/>
              </w:rPr>
            </w:pPr>
          </w:p>
          <w:p w14:paraId="7B1A7070" w14:textId="77777777" w:rsidR="00A200FD" w:rsidRDefault="00A200FD" w:rsidP="00F76971">
            <w:pPr>
              <w:spacing w:line="276" w:lineRule="auto"/>
              <w:jc w:val="center"/>
              <w:rPr>
                <w:rFonts w:ascii="Times New Roman" w:hAnsi="Times New Roman"/>
                <w:color w:val="000000" w:themeColor="text1"/>
                <w:sz w:val="24"/>
                <w:szCs w:val="24"/>
              </w:rPr>
            </w:pPr>
          </w:p>
          <w:p w14:paraId="1864230B" w14:textId="77777777" w:rsidR="00A200FD" w:rsidRDefault="00A200FD" w:rsidP="00F76971">
            <w:pPr>
              <w:spacing w:line="276" w:lineRule="auto"/>
              <w:jc w:val="center"/>
              <w:rPr>
                <w:rFonts w:ascii="Times New Roman" w:hAnsi="Times New Roman"/>
                <w:color w:val="000000" w:themeColor="text1"/>
                <w:sz w:val="24"/>
                <w:szCs w:val="24"/>
              </w:rPr>
            </w:pPr>
          </w:p>
          <w:p w14:paraId="54F7912C" w14:textId="77777777" w:rsidR="00A200FD" w:rsidRDefault="00A200FD" w:rsidP="00F76971">
            <w:pPr>
              <w:spacing w:line="276"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25</w:t>
            </w:r>
          </w:p>
          <w:p w14:paraId="7E7361B4" w14:textId="77777777" w:rsidR="00A200FD" w:rsidRDefault="00A200FD" w:rsidP="00F76971">
            <w:pPr>
              <w:spacing w:line="276" w:lineRule="auto"/>
              <w:jc w:val="center"/>
              <w:rPr>
                <w:rFonts w:ascii="Times New Roman" w:hAnsi="Times New Roman"/>
                <w:color w:val="000000" w:themeColor="text1"/>
                <w:sz w:val="24"/>
                <w:szCs w:val="24"/>
              </w:rPr>
            </w:pPr>
          </w:p>
          <w:p w14:paraId="3A9D1BF4" w14:textId="77777777" w:rsidR="00A200FD" w:rsidRDefault="00A200FD" w:rsidP="00F76971">
            <w:pPr>
              <w:spacing w:line="276" w:lineRule="auto"/>
              <w:jc w:val="center"/>
              <w:rPr>
                <w:rFonts w:ascii="Times New Roman" w:hAnsi="Times New Roman"/>
                <w:color w:val="000000" w:themeColor="text1"/>
                <w:sz w:val="24"/>
                <w:szCs w:val="24"/>
              </w:rPr>
            </w:pPr>
          </w:p>
          <w:p w14:paraId="7879DC77" w14:textId="77777777" w:rsidR="00A200FD" w:rsidRDefault="00A200FD" w:rsidP="00F76971">
            <w:pPr>
              <w:spacing w:line="276" w:lineRule="auto"/>
              <w:jc w:val="center"/>
              <w:rPr>
                <w:rFonts w:ascii="Times New Roman" w:hAnsi="Times New Roman"/>
                <w:color w:val="000000" w:themeColor="text1"/>
                <w:sz w:val="24"/>
                <w:szCs w:val="24"/>
              </w:rPr>
            </w:pPr>
          </w:p>
          <w:p w14:paraId="3B703800" w14:textId="77777777" w:rsidR="00A200FD" w:rsidRDefault="00A200FD" w:rsidP="00F76971">
            <w:pPr>
              <w:spacing w:line="276" w:lineRule="auto"/>
              <w:jc w:val="center"/>
              <w:rPr>
                <w:rFonts w:ascii="Times New Roman" w:hAnsi="Times New Roman"/>
                <w:color w:val="000000" w:themeColor="text1"/>
                <w:sz w:val="24"/>
                <w:szCs w:val="24"/>
              </w:rPr>
            </w:pPr>
          </w:p>
          <w:p w14:paraId="23C6D3AD" w14:textId="77777777" w:rsidR="00A200FD" w:rsidRDefault="00A200FD" w:rsidP="00F76971">
            <w:pPr>
              <w:spacing w:line="276" w:lineRule="auto"/>
              <w:jc w:val="center"/>
              <w:rPr>
                <w:rFonts w:ascii="Times New Roman" w:hAnsi="Times New Roman"/>
                <w:color w:val="000000" w:themeColor="text1"/>
                <w:sz w:val="24"/>
                <w:szCs w:val="24"/>
              </w:rPr>
            </w:pPr>
          </w:p>
          <w:p w14:paraId="041FB1AB" w14:textId="77777777" w:rsidR="00A200FD" w:rsidRDefault="00A200FD" w:rsidP="00F76971">
            <w:pPr>
              <w:spacing w:line="276" w:lineRule="auto"/>
              <w:jc w:val="center"/>
              <w:rPr>
                <w:rFonts w:ascii="Times New Roman" w:hAnsi="Times New Roman"/>
                <w:color w:val="000000" w:themeColor="text1"/>
                <w:sz w:val="24"/>
                <w:szCs w:val="24"/>
              </w:rPr>
            </w:pPr>
          </w:p>
          <w:p w14:paraId="5C6942CD" w14:textId="77777777" w:rsidR="00A200FD" w:rsidRDefault="00A200FD" w:rsidP="00F76971">
            <w:pPr>
              <w:spacing w:line="276" w:lineRule="auto"/>
              <w:jc w:val="center"/>
              <w:rPr>
                <w:rFonts w:ascii="Times New Roman" w:hAnsi="Times New Roman"/>
                <w:color w:val="000000" w:themeColor="text1"/>
                <w:sz w:val="24"/>
                <w:szCs w:val="24"/>
              </w:rPr>
            </w:pPr>
          </w:p>
          <w:p w14:paraId="7602D332" w14:textId="77777777" w:rsidR="00A200FD" w:rsidRDefault="00A200FD" w:rsidP="00F76971">
            <w:pPr>
              <w:spacing w:line="276" w:lineRule="auto"/>
              <w:jc w:val="center"/>
              <w:rPr>
                <w:rFonts w:ascii="Times New Roman" w:hAnsi="Times New Roman"/>
                <w:color w:val="000000" w:themeColor="text1"/>
                <w:sz w:val="24"/>
                <w:szCs w:val="24"/>
              </w:rPr>
            </w:pPr>
          </w:p>
          <w:p w14:paraId="24037E25" w14:textId="77777777" w:rsidR="00A200FD" w:rsidRDefault="00A200FD" w:rsidP="00F76971">
            <w:pPr>
              <w:spacing w:line="276" w:lineRule="auto"/>
              <w:jc w:val="center"/>
              <w:rPr>
                <w:rFonts w:ascii="Times New Roman" w:hAnsi="Times New Roman"/>
                <w:color w:val="000000" w:themeColor="text1"/>
                <w:sz w:val="24"/>
                <w:szCs w:val="24"/>
              </w:rPr>
            </w:pPr>
          </w:p>
          <w:p w14:paraId="036695EF" w14:textId="77777777" w:rsidR="00A200FD" w:rsidRDefault="00A200FD" w:rsidP="00F76971">
            <w:pPr>
              <w:spacing w:line="276" w:lineRule="auto"/>
              <w:jc w:val="center"/>
              <w:rPr>
                <w:rFonts w:ascii="Times New Roman" w:hAnsi="Times New Roman"/>
                <w:color w:val="000000" w:themeColor="text1"/>
                <w:sz w:val="24"/>
                <w:szCs w:val="24"/>
              </w:rPr>
            </w:pPr>
          </w:p>
          <w:p w14:paraId="42522758" w14:textId="0CFD3193" w:rsidR="00A200FD" w:rsidRDefault="00A200FD" w:rsidP="00F76971">
            <w:pPr>
              <w:spacing w:line="276"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10</w:t>
            </w:r>
          </w:p>
          <w:p w14:paraId="296CBE08" w14:textId="533A4074" w:rsidR="00A200FD" w:rsidRPr="00F931FA" w:rsidRDefault="00A200FD" w:rsidP="00A200FD">
            <w:pPr>
              <w:spacing w:line="276" w:lineRule="auto"/>
              <w:rPr>
                <w:rFonts w:ascii="Times New Roman" w:hAnsi="Times New Roman"/>
                <w:color w:val="000000" w:themeColor="text1"/>
                <w:sz w:val="24"/>
                <w:szCs w:val="24"/>
              </w:rPr>
            </w:pPr>
          </w:p>
        </w:tc>
      </w:tr>
    </w:tbl>
    <w:p w14:paraId="1AF6C34B" w14:textId="77777777" w:rsidR="004433F3" w:rsidRPr="00F931FA" w:rsidRDefault="004433F3" w:rsidP="00754D1C">
      <w:pPr>
        <w:pStyle w:val="NormalWeb"/>
        <w:shd w:val="clear" w:color="auto" w:fill="FFFFFF"/>
        <w:spacing w:before="0" w:beforeAutospacing="0" w:after="0" w:afterAutospacing="0"/>
        <w:jc w:val="both"/>
        <w:rPr>
          <w:b/>
          <w:color w:val="000000" w:themeColor="text1"/>
        </w:rPr>
      </w:pPr>
    </w:p>
    <w:sectPr w:rsidR="004433F3" w:rsidRPr="00F931FA" w:rsidSect="00F931FA">
      <w:pgSz w:w="11906" w:h="16838" w:code="9"/>
      <w:pgMar w:top="1134" w:right="1134"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193E"/>
    <w:multiLevelType w:val="multilevel"/>
    <w:tmpl w:val="2208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E5E09"/>
    <w:multiLevelType w:val="hybridMultilevel"/>
    <w:tmpl w:val="8082907E"/>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F0C5239"/>
    <w:multiLevelType w:val="hybridMultilevel"/>
    <w:tmpl w:val="5BF42AA2"/>
    <w:lvl w:ilvl="0" w:tplc="F18ACB8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3C214E7"/>
    <w:multiLevelType w:val="multilevel"/>
    <w:tmpl w:val="6AC68924"/>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9531A4B"/>
    <w:multiLevelType w:val="hybridMultilevel"/>
    <w:tmpl w:val="79C0531C"/>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378A6E19"/>
    <w:multiLevelType w:val="hybridMultilevel"/>
    <w:tmpl w:val="8AB0FF8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0025118"/>
    <w:multiLevelType w:val="hybridMultilevel"/>
    <w:tmpl w:val="F7506146"/>
    <w:lvl w:ilvl="0" w:tplc="4BE62DA8">
      <w:start w:val="1"/>
      <w:numFmt w:val="lowerLetter"/>
      <w:lvlText w:val="%1."/>
      <w:lvlJc w:val="left"/>
      <w:pPr>
        <w:ind w:left="816" w:hanging="360"/>
      </w:pPr>
      <w:rPr>
        <w:b/>
        <w:sz w:val="24"/>
      </w:rPr>
    </w:lvl>
    <w:lvl w:ilvl="1" w:tplc="38090019">
      <w:start w:val="1"/>
      <w:numFmt w:val="lowerLetter"/>
      <w:lvlText w:val="%2."/>
      <w:lvlJc w:val="left"/>
      <w:pPr>
        <w:ind w:left="1536" w:hanging="360"/>
      </w:pPr>
    </w:lvl>
    <w:lvl w:ilvl="2" w:tplc="3809001B">
      <w:start w:val="1"/>
      <w:numFmt w:val="lowerRoman"/>
      <w:lvlText w:val="%3."/>
      <w:lvlJc w:val="right"/>
      <w:pPr>
        <w:ind w:left="2256" w:hanging="180"/>
      </w:pPr>
    </w:lvl>
    <w:lvl w:ilvl="3" w:tplc="3809000F">
      <w:start w:val="1"/>
      <w:numFmt w:val="decimal"/>
      <w:lvlText w:val="%4."/>
      <w:lvlJc w:val="left"/>
      <w:pPr>
        <w:ind w:left="2976" w:hanging="360"/>
      </w:pPr>
    </w:lvl>
    <w:lvl w:ilvl="4" w:tplc="38090019">
      <w:start w:val="1"/>
      <w:numFmt w:val="lowerLetter"/>
      <w:lvlText w:val="%5."/>
      <w:lvlJc w:val="left"/>
      <w:pPr>
        <w:ind w:left="3696" w:hanging="360"/>
      </w:pPr>
    </w:lvl>
    <w:lvl w:ilvl="5" w:tplc="3809001B">
      <w:start w:val="1"/>
      <w:numFmt w:val="lowerRoman"/>
      <w:lvlText w:val="%6."/>
      <w:lvlJc w:val="right"/>
      <w:pPr>
        <w:ind w:left="4416" w:hanging="180"/>
      </w:pPr>
    </w:lvl>
    <w:lvl w:ilvl="6" w:tplc="3809000F">
      <w:start w:val="1"/>
      <w:numFmt w:val="decimal"/>
      <w:lvlText w:val="%7."/>
      <w:lvlJc w:val="left"/>
      <w:pPr>
        <w:ind w:left="5136" w:hanging="360"/>
      </w:pPr>
    </w:lvl>
    <w:lvl w:ilvl="7" w:tplc="38090019">
      <w:start w:val="1"/>
      <w:numFmt w:val="lowerLetter"/>
      <w:lvlText w:val="%8."/>
      <w:lvlJc w:val="left"/>
      <w:pPr>
        <w:ind w:left="5856" w:hanging="360"/>
      </w:pPr>
    </w:lvl>
    <w:lvl w:ilvl="8" w:tplc="3809001B">
      <w:start w:val="1"/>
      <w:numFmt w:val="lowerRoman"/>
      <w:lvlText w:val="%9."/>
      <w:lvlJc w:val="right"/>
      <w:pPr>
        <w:ind w:left="6576" w:hanging="180"/>
      </w:pPr>
    </w:lvl>
  </w:abstractNum>
  <w:abstractNum w:abstractNumId="7" w15:restartNumberingAfterBreak="0">
    <w:nsid w:val="425D3D43"/>
    <w:multiLevelType w:val="multilevel"/>
    <w:tmpl w:val="D6400D3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8" w15:restartNumberingAfterBreak="0">
    <w:nsid w:val="435E27A6"/>
    <w:multiLevelType w:val="multilevel"/>
    <w:tmpl w:val="68CE15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F2805"/>
    <w:multiLevelType w:val="hybridMultilevel"/>
    <w:tmpl w:val="50E6ED0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4EBB217E"/>
    <w:multiLevelType w:val="multilevel"/>
    <w:tmpl w:val="2A2ADE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3B05B5"/>
    <w:multiLevelType w:val="hybridMultilevel"/>
    <w:tmpl w:val="96106220"/>
    <w:lvl w:ilvl="0" w:tplc="D3C25A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CE80512"/>
    <w:multiLevelType w:val="multilevel"/>
    <w:tmpl w:val="6C5A4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F10A56"/>
    <w:multiLevelType w:val="multilevel"/>
    <w:tmpl w:val="8742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226BD2"/>
    <w:multiLevelType w:val="hybridMultilevel"/>
    <w:tmpl w:val="E214D1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2BD26F6"/>
    <w:multiLevelType w:val="multilevel"/>
    <w:tmpl w:val="DB60A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0443B"/>
    <w:multiLevelType w:val="multilevel"/>
    <w:tmpl w:val="9072E47A"/>
    <w:lvl w:ilvl="0">
      <w:start w:val="2"/>
      <w:numFmt w:val="lowerLetter"/>
      <w:lvlText w:val="%1."/>
      <w:lvlJc w:val="left"/>
      <w:pPr>
        <w:tabs>
          <w:tab w:val="num" w:pos="720"/>
        </w:tabs>
        <w:ind w:left="720" w:hanging="360"/>
      </w:pPr>
    </w:lvl>
    <w:lvl w:ilvl="1">
      <w:start w:val="1"/>
      <w:numFmt w:val="lowerLetter"/>
      <w:lvlText w:val="%2."/>
      <w:lvlJc w:val="left"/>
      <w:pPr>
        <w:tabs>
          <w:tab w:val="num" w:pos="360"/>
        </w:tabs>
        <w:ind w:left="36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7" w15:restartNumberingAfterBreak="0">
    <w:nsid w:val="71B21C6D"/>
    <w:multiLevelType w:val="multilevel"/>
    <w:tmpl w:val="77D0C0C8"/>
    <w:lvl w:ilvl="0">
      <w:start w:val="1"/>
      <w:numFmt w:val="decimal"/>
      <w:lvlText w:val="%1)"/>
      <w:lvlJc w:val="left"/>
      <w:pPr>
        <w:tabs>
          <w:tab w:val="num" w:pos="360"/>
        </w:tabs>
        <w:ind w:left="360" w:hanging="360"/>
      </w:pPr>
    </w:lvl>
    <w:lvl w:ilvl="1">
      <w:start w:val="1"/>
      <w:numFmt w:val="bullet"/>
      <w:lvlText w:val=""/>
      <w:lvlJc w:val="left"/>
      <w:pPr>
        <w:tabs>
          <w:tab w:val="num" w:pos="786"/>
        </w:tabs>
        <w:ind w:left="786"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9"/>
  </w:num>
  <w:num w:numId="2">
    <w:abstractNumId w:val="14"/>
  </w:num>
  <w:num w:numId="3">
    <w:abstractNumId w:val="4"/>
  </w:num>
  <w:num w:numId="4">
    <w:abstractNumId w:val="2"/>
  </w:num>
  <w:num w:numId="5">
    <w:abstractNumId w:val="5"/>
  </w:num>
  <w:num w:numId="6">
    <w:abstractNumId w:val="11"/>
  </w:num>
  <w:num w:numId="7">
    <w:abstractNumId w:val="3"/>
  </w:num>
  <w:num w:numId="8">
    <w:abstractNumId w:val="0"/>
  </w:num>
  <w:num w:numId="9">
    <w:abstractNumId w:val="8"/>
  </w:num>
  <w:num w:numId="10">
    <w:abstractNumId w:val="10"/>
  </w:num>
  <w:num w:numId="11">
    <w:abstractNumId w:val="12"/>
  </w:num>
  <w:num w:numId="12">
    <w:abstractNumId w:val="1"/>
  </w:num>
  <w:num w:numId="13">
    <w:abstractNumId w:val="13"/>
  </w:num>
  <w:num w:numId="14">
    <w:abstractNumId w:val="15"/>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38"/>
    <w:rsid w:val="0002734F"/>
    <w:rsid w:val="00166DBF"/>
    <w:rsid w:val="00200DAC"/>
    <w:rsid w:val="002313F1"/>
    <w:rsid w:val="0023268B"/>
    <w:rsid w:val="002C299A"/>
    <w:rsid w:val="002D6BCD"/>
    <w:rsid w:val="00335FA6"/>
    <w:rsid w:val="0034528E"/>
    <w:rsid w:val="0040668D"/>
    <w:rsid w:val="004433F3"/>
    <w:rsid w:val="004B4611"/>
    <w:rsid w:val="00534ED0"/>
    <w:rsid w:val="0054138E"/>
    <w:rsid w:val="006119AC"/>
    <w:rsid w:val="00613069"/>
    <w:rsid w:val="00682868"/>
    <w:rsid w:val="006B6E1A"/>
    <w:rsid w:val="00705DFB"/>
    <w:rsid w:val="007156C6"/>
    <w:rsid w:val="00754D1C"/>
    <w:rsid w:val="00782561"/>
    <w:rsid w:val="007F391C"/>
    <w:rsid w:val="00803DC7"/>
    <w:rsid w:val="00872BE8"/>
    <w:rsid w:val="0087335B"/>
    <w:rsid w:val="008920A1"/>
    <w:rsid w:val="008A2AE4"/>
    <w:rsid w:val="00927F0C"/>
    <w:rsid w:val="00992F72"/>
    <w:rsid w:val="009A68EF"/>
    <w:rsid w:val="00A100F0"/>
    <w:rsid w:val="00A1176E"/>
    <w:rsid w:val="00A200FD"/>
    <w:rsid w:val="00A603FC"/>
    <w:rsid w:val="00AA3EA4"/>
    <w:rsid w:val="00AF3ECB"/>
    <w:rsid w:val="00AF724D"/>
    <w:rsid w:val="00BB141C"/>
    <w:rsid w:val="00BD17D7"/>
    <w:rsid w:val="00BD25AF"/>
    <w:rsid w:val="00C51238"/>
    <w:rsid w:val="00C57946"/>
    <w:rsid w:val="00C64B0A"/>
    <w:rsid w:val="00D15A33"/>
    <w:rsid w:val="00E43B99"/>
    <w:rsid w:val="00E70277"/>
    <w:rsid w:val="00E70A18"/>
    <w:rsid w:val="00F749A9"/>
    <w:rsid w:val="00F756E5"/>
    <w:rsid w:val="00F76971"/>
    <w:rsid w:val="00F931FA"/>
    <w:rsid w:val="00FD32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C68C"/>
  <w15:chartTrackingRefBased/>
  <w15:docId w15:val="{5F4F3488-A41F-48A0-B6FB-5DDD0F43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238"/>
    <w:pPr>
      <w:ind w:left="720"/>
      <w:contextualSpacing/>
    </w:pPr>
  </w:style>
  <w:style w:type="character" w:styleId="Hyperlink">
    <w:name w:val="Hyperlink"/>
    <w:basedOn w:val="DefaultParagraphFont"/>
    <w:uiPriority w:val="99"/>
    <w:unhideWhenUsed/>
    <w:rsid w:val="007F391C"/>
    <w:rPr>
      <w:color w:val="0000FF"/>
      <w:u w:val="single"/>
    </w:rPr>
  </w:style>
  <w:style w:type="paragraph" w:styleId="NormalWeb">
    <w:name w:val="Normal (Web)"/>
    <w:basedOn w:val="Normal"/>
    <w:uiPriority w:val="99"/>
    <w:unhideWhenUsed/>
    <w:rsid w:val="00BB141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UnresolvedMention">
    <w:name w:val="Unresolved Mention"/>
    <w:basedOn w:val="DefaultParagraphFont"/>
    <w:uiPriority w:val="99"/>
    <w:semiHidden/>
    <w:unhideWhenUsed/>
    <w:rsid w:val="00BB141C"/>
    <w:rPr>
      <w:color w:val="605E5C"/>
      <w:shd w:val="clear" w:color="auto" w:fill="E1DFDD"/>
    </w:rPr>
  </w:style>
  <w:style w:type="table" w:styleId="TableGrid">
    <w:name w:val="Table Grid"/>
    <w:basedOn w:val="TableNormal"/>
    <w:uiPriority w:val="39"/>
    <w:rsid w:val="00F7697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A68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A68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A68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9348">
      <w:bodyDiv w:val="1"/>
      <w:marLeft w:val="0"/>
      <w:marRight w:val="0"/>
      <w:marTop w:val="0"/>
      <w:marBottom w:val="0"/>
      <w:divBdr>
        <w:top w:val="none" w:sz="0" w:space="0" w:color="auto"/>
        <w:left w:val="none" w:sz="0" w:space="0" w:color="auto"/>
        <w:bottom w:val="none" w:sz="0" w:space="0" w:color="auto"/>
        <w:right w:val="none" w:sz="0" w:space="0" w:color="auto"/>
      </w:divBdr>
    </w:div>
    <w:div w:id="159735416">
      <w:bodyDiv w:val="1"/>
      <w:marLeft w:val="0"/>
      <w:marRight w:val="0"/>
      <w:marTop w:val="0"/>
      <w:marBottom w:val="0"/>
      <w:divBdr>
        <w:top w:val="none" w:sz="0" w:space="0" w:color="auto"/>
        <w:left w:val="none" w:sz="0" w:space="0" w:color="auto"/>
        <w:bottom w:val="none" w:sz="0" w:space="0" w:color="auto"/>
        <w:right w:val="none" w:sz="0" w:space="0" w:color="auto"/>
      </w:divBdr>
    </w:div>
    <w:div w:id="360057548">
      <w:bodyDiv w:val="1"/>
      <w:marLeft w:val="0"/>
      <w:marRight w:val="0"/>
      <w:marTop w:val="0"/>
      <w:marBottom w:val="0"/>
      <w:divBdr>
        <w:top w:val="none" w:sz="0" w:space="0" w:color="auto"/>
        <w:left w:val="none" w:sz="0" w:space="0" w:color="auto"/>
        <w:bottom w:val="none" w:sz="0" w:space="0" w:color="auto"/>
        <w:right w:val="none" w:sz="0" w:space="0" w:color="auto"/>
      </w:divBdr>
    </w:div>
    <w:div w:id="422577757">
      <w:bodyDiv w:val="1"/>
      <w:marLeft w:val="0"/>
      <w:marRight w:val="0"/>
      <w:marTop w:val="0"/>
      <w:marBottom w:val="0"/>
      <w:divBdr>
        <w:top w:val="none" w:sz="0" w:space="0" w:color="auto"/>
        <w:left w:val="none" w:sz="0" w:space="0" w:color="auto"/>
        <w:bottom w:val="none" w:sz="0" w:space="0" w:color="auto"/>
        <w:right w:val="none" w:sz="0" w:space="0" w:color="auto"/>
      </w:divBdr>
      <w:divsChild>
        <w:div w:id="1591961766">
          <w:marLeft w:val="0"/>
          <w:marRight w:val="0"/>
          <w:marTop w:val="0"/>
          <w:marBottom w:val="0"/>
          <w:divBdr>
            <w:top w:val="single" w:sz="2" w:space="0" w:color="D9D9E3"/>
            <w:left w:val="single" w:sz="2" w:space="0" w:color="D9D9E3"/>
            <w:bottom w:val="single" w:sz="2" w:space="0" w:color="D9D9E3"/>
            <w:right w:val="single" w:sz="2" w:space="0" w:color="D9D9E3"/>
          </w:divBdr>
          <w:divsChild>
            <w:div w:id="21535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6593038">
          <w:marLeft w:val="0"/>
          <w:marRight w:val="0"/>
          <w:marTop w:val="0"/>
          <w:marBottom w:val="0"/>
          <w:divBdr>
            <w:top w:val="single" w:sz="2" w:space="0" w:color="D9D9E3"/>
            <w:left w:val="single" w:sz="2" w:space="0" w:color="D9D9E3"/>
            <w:bottom w:val="single" w:sz="2" w:space="0" w:color="D9D9E3"/>
            <w:right w:val="single" w:sz="2" w:space="0" w:color="D9D9E3"/>
          </w:divBdr>
          <w:divsChild>
            <w:div w:id="1282416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4935916">
      <w:bodyDiv w:val="1"/>
      <w:marLeft w:val="0"/>
      <w:marRight w:val="0"/>
      <w:marTop w:val="0"/>
      <w:marBottom w:val="0"/>
      <w:divBdr>
        <w:top w:val="none" w:sz="0" w:space="0" w:color="auto"/>
        <w:left w:val="none" w:sz="0" w:space="0" w:color="auto"/>
        <w:bottom w:val="none" w:sz="0" w:space="0" w:color="auto"/>
        <w:right w:val="none" w:sz="0" w:space="0" w:color="auto"/>
      </w:divBdr>
      <w:divsChild>
        <w:div w:id="498545906">
          <w:marLeft w:val="0"/>
          <w:marRight w:val="0"/>
          <w:marTop w:val="0"/>
          <w:marBottom w:val="0"/>
          <w:divBdr>
            <w:top w:val="single" w:sz="2" w:space="0" w:color="D9D9E3"/>
            <w:left w:val="single" w:sz="2" w:space="0" w:color="D9D9E3"/>
            <w:bottom w:val="single" w:sz="2" w:space="0" w:color="D9D9E3"/>
            <w:right w:val="single" w:sz="2" w:space="0" w:color="D9D9E3"/>
          </w:divBdr>
          <w:divsChild>
            <w:div w:id="481822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641828">
          <w:marLeft w:val="0"/>
          <w:marRight w:val="0"/>
          <w:marTop w:val="0"/>
          <w:marBottom w:val="0"/>
          <w:divBdr>
            <w:top w:val="single" w:sz="2" w:space="0" w:color="D9D9E3"/>
            <w:left w:val="single" w:sz="2" w:space="0" w:color="D9D9E3"/>
            <w:bottom w:val="single" w:sz="2" w:space="0" w:color="D9D9E3"/>
            <w:right w:val="single" w:sz="2" w:space="0" w:color="D9D9E3"/>
          </w:divBdr>
          <w:divsChild>
            <w:div w:id="97957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3404820">
      <w:bodyDiv w:val="1"/>
      <w:marLeft w:val="0"/>
      <w:marRight w:val="0"/>
      <w:marTop w:val="0"/>
      <w:marBottom w:val="0"/>
      <w:divBdr>
        <w:top w:val="none" w:sz="0" w:space="0" w:color="auto"/>
        <w:left w:val="none" w:sz="0" w:space="0" w:color="auto"/>
        <w:bottom w:val="none" w:sz="0" w:space="0" w:color="auto"/>
        <w:right w:val="none" w:sz="0" w:space="0" w:color="auto"/>
      </w:divBdr>
    </w:div>
    <w:div w:id="929854172">
      <w:bodyDiv w:val="1"/>
      <w:marLeft w:val="0"/>
      <w:marRight w:val="0"/>
      <w:marTop w:val="0"/>
      <w:marBottom w:val="0"/>
      <w:divBdr>
        <w:top w:val="none" w:sz="0" w:space="0" w:color="auto"/>
        <w:left w:val="none" w:sz="0" w:space="0" w:color="auto"/>
        <w:bottom w:val="none" w:sz="0" w:space="0" w:color="auto"/>
        <w:right w:val="none" w:sz="0" w:space="0" w:color="auto"/>
      </w:divBdr>
    </w:div>
    <w:div w:id="994840376">
      <w:bodyDiv w:val="1"/>
      <w:marLeft w:val="0"/>
      <w:marRight w:val="0"/>
      <w:marTop w:val="0"/>
      <w:marBottom w:val="0"/>
      <w:divBdr>
        <w:top w:val="none" w:sz="0" w:space="0" w:color="auto"/>
        <w:left w:val="none" w:sz="0" w:space="0" w:color="auto"/>
        <w:bottom w:val="none" w:sz="0" w:space="0" w:color="auto"/>
        <w:right w:val="none" w:sz="0" w:space="0" w:color="auto"/>
      </w:divBdr>
    </w:div>
    <w:div w:id="1242373855">
      <w:bodyDiv w:val="1"/>
      <w:marLeft w:val="0"/>
      <w:marRight w:val="0"/>
      <w:marTop w:val="0"/>
      <w:marBottom w:val="0"/>
      <w:divBdr>
        <w:top w:val="none" w:sz="0" w:space="0" w:color="auto"/>
        <w:left w:val="none" w:sz="0" w:space="0" w:color="auto"/>
        <w:bottom w:val="none" w:sz="0" w:space="0" w:color="auto"/>
        <w:right w:val="none" w:sz="0" w:space="0" w:color="auto"/>
      </w:divBdr>
    </w:div>
    <w:div w:id="1411151350">
      <w:bodyDiv w:val="1"/>
      <w:marLeft w:val="0"/>
      <w:marRight w:val="0"/>
      <w:marTop w:val="0"/>
      <w:marBottom w:val="0"/>
      <w:divBdr>
        <w:top w:val="none" w:sz="0" w:space="0" w:color="auto"/>
        <w:left w:val="none" w:sz="0" w:space="0" w:color="auto"/>
        <w:bottom w:val="none" w:sz="0" w:space="0" w:color="auto"/>
        <w:right w:val="none" w:sz="0" w:space="0" w:color="auto"/>
      </w:divBdr>
    </w:div>
    <w:div w:id="158283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hyperlink" Target="https://www.google.com/url?sa=i&amp;url=https%3A%2F%2Fpeta-kota.blogspot.com%2F2011%2F06%2Fpeta-provinsi-nusa-tenggara-barat.html&amp;psig=AOvVaw0dqy66nIgsCOy47a3UlU2o&amp;ust=1699531256486000&amp;source=images&amp;cd=vfe&amp;opi=89978449&amp;ved=0CBEQjRxqFwoTCNj8w7ittIIDFQAAAAAdAAAAAB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i&amp;url=https%3A%2F%2Fwisataindonesiatimur.wordpress.com%2Fwisata-indonesia-timur%2Fpeta-wisata-nusatenggara-barat%2F&amp;psig=AOvVaw03pE2Y2VRv457aMDKHz_2A&amp;ust=1699534150722000&amp;source=images&amp;cd=vfe&amp;opi=89978449&amp;ved=0CBEQjRxqFwoTCLj61Jy4tIIDFQAAAAAdAAAAAB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2117C-FA80-4AB9-B2C5-13112B235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RIKZANURI QIAMUL SUCI</dc:creator>
  <cp:keywords/>
  <dc:description/>
  <cp:lastModifiedBy>MyBook 14F</cp:lastModifiedBy>
  <cp:revision>8</cp:revision>
  <dcterms:created xsi:type="dcterms:W3CDTF">2022-11-07T08:10:00Z</dcterms:created>
  <dcterms:modified xsi:type="dcterms:W3CDTF">2023-11-08T13:10:00Z</dcterms:modified>
</cp:coreProperties>
</file>