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8180F" w14:textId="77777777" w:rsidR="001D2BA6" w:rsidRDefault="001D2BA6" w:rsidP="00D9780E">
      <w:pPr>
        <w:pStyle w:val="Ttulo1"/>
        <w:numPr>
          <w:ilvl w:val="0"/>
          <w:numId w:val="0"/>
        </w:numPr>
      </w:pPr>
      <w:r>
        <w:rPr>
          <w:rFonts w:ascii="Segoe UI Emoji" w:hAnsi="Segoe UI Emoji" w:cs="Segoe UI Emoji"/>
        </w:rPr>
        <w:t>📘</w:t>
      </w:r>
      <w:r>
        <w:t xml:space="preserve"> Guia do Aluno: Aplicação Setorial - O Caso do Agronegócio</w:t>
      </w:r>
    </w:p>
    <w:p w14:paraId="0DDFC681" w14:textId="77777777" w:rsidR="001D2BA6" w:rsidRDefault="001D2BA6" w:rsidP="001D2BA6">
      <w:pPr>
        <w:pStyle w:val="NormalWeb"/>
      </w:pPr>
      <w:r>
        <w:rPr>
          <w:rStyle w:val="Forte"/>
          <w:rFonts w:eastAsiaTheme="majorEastAsia"/>
        </w:rPr>
        <w:t>Aula 54: A Revolução da IA no Campo</w:t>
      </w:r>
    </w:p>
    <w:p w14:paraId="5CCEE82D" w14:textId="77777777" w:rsidR="001D2BA6" w:rsidRDefault="001D2BA6" w:rsidP="001D2BA6">
      <w:pPr>
        <w:pStyle w:val="NormalWeb"/>
      </w:pPr>
      <w:r>
        <w:t xml:space="preserve">Após dominarmos o modelo de IA como serviço (Aula 53),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decidiu lançar uma vertical especializada: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rPr>
          <w:rStyle w:val="Forte"/>
          <w:rFonts w:eastAsiaTheme="majorEastAsia"/>
        </w:rPr>
        <w:t xml:space="preserve"> Agro</w:t>
      </w:r>
      <w:r>
        <w:t>. O agronegócio moderno já não é feito apenas de sementes e tratores; é feito de algoritmos, sensores e satélites. A IA está a transformar as quintas em verdadeiras fábricas de dados a céu aberto.</w:t>
      </w:r>
    </w:p>
    <w:p w14:paraId="08ADF1B9" w14:textId="77777777" w:rsidR="001D2BA6" w:rsidRDefault="001D2BA6" w:rsidP="001D2BA6">
      <w:pPr>
        <w:pStyle w:val="NormalWeb"/>
      </w:pPr>
      <w:r>
        <w:t>Nesta aula, vamos atuar como consultores especializados para grandes produtores agrícolas. Vamos usar a IA para aumentar a produtividade, reduzir o desperdício de recursos naturais e garantir a segurança alimentar global através de 6 missões práticas.</w:t>
      </w:r>
    </w:p>
    <w:p w14:paraId="141F04DA" w14:textId="77777777" w:rsidR="001D2BA6" w:rsidRPr="00C91AD7" w:rsidRDefault="001D2BA6" w:rsidP="001D2BA6">
      <w:pPr>
        <w:pStyle w:val="Ttulo2"/>
        <w:rPr>
          <w:b/>
          <w:bCs/>
        </w:rPr>
      </w:pPr>
      <w:r w:rsidRPr="00C91AD7">
        <w:rPr>
          <w:rFonts w:ascii="Segoe UI Emoji" w:hAnsi="Segoe UI Emoji" w:cs="Segoe UI Emoji"/>
          <w:b/>
          <w:bCs/>
        </w:rPr>
        <w:t>🚀</w:t>
      </w:r>
      <w:r w:rsidRPr="00C91AD7">
        <w:rPr>
          <w:b/>
          <w:bCs/>
        </w:rPr>
        <w:t xml:space="preserve"> Missão 1: Visão Computacional e Saúde das Culturas</w:t>
      </w:r>
    </w:p>
    <w:p w14:paraId="0509CCFB" w14:textId="77777777" w:rsidR="001D2BA6" w:rsidRDefault="001D2BA6" w:rsidP="001D2BA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pragas e doenças automaticamente através de imagens de drones ou </w:t>
      </w:r>
      <w:proofErr w:type="spellStart"/>
      <w:r>
        <w:t>telemóveis</w:t>
      </w:r>
      <w:proofErr w:type="spellEnd"/>
      <w:r>
        <w:t>.</w:t>
      </w:r>
    </w:p>
    <w:p w14:paraId="64096BFC" w14:textId="77777777" w:rsidR="001D2BA6" w:rsidRDefault="001D2BA6" w:rsidP="001D2BA6">
      <w:pPr>
        <w:pStyle w:val="NormalWeb"/>
      </w:pPr>
      <w:r>
        <w:t>Antigamente, um agrónomo tinha de caminhar quilómetros para encontrar uma praga. Hoje, usamos modelos de visão computacional que analisam fotografias de alta resolução e identificam o problema em segundos.</w:t>
      </w:r>
    </w:p>
    <w:p w14:paraId="5880823B" w14:textId="18EAC770" w:rsidR="001D2BA6" w:rsidRDefault="001D2BA6" w:rsidP="001D2BA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Especialista em </w:t>
      </w:r>
      <w:proofErr w:type="spellStart"/>
      <w:r>
        <w:t>Ag</w:t>
      </w:r>
      <w:r w:rsidR="00C91AD7">
        <w:t>ro</w:t>
      </w:r>
      <w:r>
        <w:t>Tech</w:t>
      </w:r>
      <w:proofErr w:type="spellEnd"/>
      <w:r>
        <w:t xml:space="preserve">. Explique para um produtor de café como a tecnologia de 'Visão Computacional' pode </w:t>
      </w:r>
      <w:proofErr w:type="spellStart"/>
      <w:r>
        <w:t>detetar</w:t>
      </w:r>
      <w:proofErr w:type="spellEnd"/>
      <w:r>
        <w:t xml:space="preserve"> precocemente a ferrugem das folhas. Liste 3 benefícios de identificar a doença via drone em vez de inspeção manual."</w:t>
      </w:r>
    </w:p>
    <w:p w14:paraId="5510E98C" w14:textId="77777777" w:rsidR="001D2BA6" w:rsidRPr="00C91AD7" w:rsidRDefault="001D2BA6" w:rsidP="001D2BA6">
      <w:pPr>
        <w:pStyle w:val="Ttulo2"/>
        <w:rPr>
          <w:b/>
          <w:bCs/>
        </w:rPr>
      </w:pPr>
      <w:r w:rsidRPr="00C91AD7">
        <w:rPr>
          <w:rFonts w:ascii="Segoe UI Emoji" w:hAnsi="Segoe UI Emoji" w:cs="Segoe UI Emoji"/>
          <w:b/>
          <w:bCs/>
        </w:rPr>
        <w:t>📊</w:t>
      </w:r>
      <w:r w:rsidRPr="00C91AD7">
        <w:rPr>
          <w:b/>
          <w:bCs/>
        </w:rPr>
        <w:t xml:space="preserve"> Missão 2: Manutenção Preditiva de Maquinaria Agrícola</w:t>
      </w:r>
    </w:p>
    <w:p w14:paraId="04DC9114" w14:textId="77777777" w:rsidR="001D2BA6" w:rsidRDefault="001D2BA6" w:rsidP="001D2BA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Evitar que os tratores parem durante a colheita, o momento mais crítico do ano.</w:t>
      </w:r>
    </w:p>
    <w:p w14:paraId="1CB6715A" w14:textId="77777777" w:rsidR="001D2BA6" w:rsidRDefault="001D2BA6" w:rsidP="001D2BA6">
      <w:pPr>
        <w:pStyle w:val="NormalWeb"/>
      </w:pPr>
      <w:r>
        <w:t xml:space="preserve">Se um trator avaria no meio da colheita, o prejuízo é milionário. A </w:t>
      </w:r>
      <w:proofErr w:type="spellStart"/>
      <w:r>
        <w:t>TechFlow</w:t>
      </w:r>
      <w:proofErr w:type="spellEnd"/>
      <w:r>
        <w:t xml:space="preserve"> vai implementar sensores que enviam dados para uma IA que avisa: "Esta peça vai partir daqui a 48 horas".</w:t>
      </w:r>
    </w:p>
    <w:p w14:paraId="1E274F4E" w14:textId="77777777" w:rsidR="001D2BA6" w:rsidRDefault="001D2BA6" w:rsidP="001D2BA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Diretor de Operações de uma frota agrícola. Desenhe um plano simples de 'Manutenção Preditiva'. Quais são os 3 sensores básicos (</w:t>
      </w:r>
      <w:proofErr w:type="spellStart"/>
      <w:r>
        <w:t>ex</w:t>
      </w:r>
      <w:proofErr w:type="spellEnd"/>
      <w:r>
        <w:t>: temperatura, vibração) que devem ser monitorizados numa ceifeira e como a IA deve processar esses alertas para evitar paragens não planeadas?"</w:t>
      </w:r>
    </w:p>
    <w:p w14:paraId="651A335B" w14:textId="77777777" w:rsidR="001D2BA6" w:rsidRPr="00C91AD7" w:rsidRDefault="001D2BA6" w:rsidP="001D2BA6">
      <w:pPr>
        <w:pStyle w:val="Ttulo2"/>
        <w:rPr>
          <w:b/>
          <w:bCs/>
        </w:rPr>
      </w:pPr>
      <w:r w:rsidRPr="00C91AD7">
        <w:rPr>
          <w:rFonts w:ascii="Segoe UI Emoji" w:hAnsi="Segoe UI Emoji" w:cs="Segoe UI Emoji"/>
          <w:b/>
          <w:bCs/>
        </w:rPr>
        <w:t>🤖</w:t>
      </w:r>
      <w:r w:rsidRPr="00C91AD7">
        <w:rPr>
          <w:b/>
          <w:bCs/>
        </w:rPr>
        <w:t xml:space="preserve"> Missão 3: Inteligência de Mercado e Preços de Commodities</w:t>
      </w:r>
    </w:p>
    <w:p w14:paraId="393129F6" w14:textId="77777777" w:rsidR="001D2BA6" w:rsidRDefault="001D2BA6" w:rsidP="001D2BA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Usar a análise preditiva para decidir o melhor momento de vender a safra.</w:t>
      </w:r>
    </w:p>
    <w:p w14:paraId="2E239E88" w14:textId="77777777" w:rsidR="001D2BA6" w:rsidRDefault="001D2BA6" w:rsidP="001D2BA6">
      <w:pPr>
        <w:pStyle w:val="NormalWeb"/>
      </w:pPr>
      <w:r>
        <w:t>O preço do milho ou da soja muda todos os dias devido à economia global. A IA pode analisar dados históricos e meteorológicos para prever tendências de preços.</w:t>
      </w:r>
    </w:p>
    <w:p w14:paraId="27858AEB" w14:textId="77777777" w:rsidR="001D2BA6" w:rsidRDefault="001D2BA6" w:rsidP="001D2BA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Analista Financeiro de Agronegócio. Crie um comando para a IA analisar o impacto de uma seca prolongada na Argentina sobre o preço da soja no Brasil e em Portugal. O sistema deve sugerir se o produtor deve vender a sua colheita agora ou esperar mais 30 dias para obter lucro máximo."</w:t>
      </w:r>
    </w:p>
    <w:p w14:paraId="492F2619" w14:textId="77777777" w:rsidR="001D2BA6" w:rsidRPr="0098207E" w:rsidRDefault="001D2BA6" w:rsidP="001D2BA6">
      <w:pPr>
        <w:pStyle w:val="Ttulo2"/>
        <w:rPr>
          <w:b/>
          <w:bCs/>
        </w:rPr>
      </w:pPr>
      <w:r w:rsidRPr="0098207E">
        <w:rPr>
          <w:rFonts w:ascii="Segoe UI Emoji" w:hAnsi="Segoe UI Emoji" w:cs="Segoe UI Emoji"/>
          <w:b/>
          <w:bCs/>
        </w:rPr>
        <w:t>⚡</w:t>
      </w:r>
      <w:r w:rsidRPr="0098207E">
        <w:rPr>
          <w:b/>
          <w:bCs/>
        </w:rPr>
        <w:t xml:space="preserve"> Missão 4: Irrigação de Precisão e Gestão de Recursos</w:t>
      </w:r>
    </w:p>
    <w:p w14:paraId="30D566EC" w14:textId="77777777" w:rsidR="001D2BA6" w:rsidRDefault="001D2BA6" w:rsidP="001D2BA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Reduzir o desperdício de água e fertilizantes utilizando dados de humidade do solo.</w:t>
      </w:r>
    </w:p>
    <w:p w14:paraId="05DA3D69" w14:textId="77777777" w:rsidR="001D2BA6" w:rsidRDefault="001D2BA6" w:rsidP="001D2BA6">
      <w:pPr>
        <w:pStyle w:val="NormalWeb"/>
      </w:pPr>
      <w:r>
        <w:t>Não se rega tudo da mesma forma. A "Agricultura de Precisão" usa IA para regar apenas os metros quadrados que realmente precisam, economizando água e energia.</w:t>
      </w:r>
    </w:p>
    <w:p w14:paraId="2072982C" w14:textId="3FD02A7D" w:rsidR="001D2BA6" w:rsidRDefault="001D2BA6" w:rsidP="001D2BA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"Desenhe a lógica de um 'Sistema de Irrigação Inteligente' para a </w:t>
      </w:r>
      <w:proofErr w:type="spellStart"/>
      <w:r>
        <w:t>TechFlow</w:t>
      </w:r>
      <w:proofErr w:type="spellEnd"/>
      <w:r>
        <w:t xml:space="preserve"> Agro. A IA deve cruzar dados de previsão do tempo (vai chover?) com sensores de humidade no solo. Escreva a regra de decisão (IF/THEN) que a IA deve seguir para abrir ou fechar as válvulas de água automaticamente."</w:t>
      </w:r>
    </w:p>
    <w:p w14:paraId="2FFAC8A4" w14:textId="77777777" w:rsidR="0098207E" w:rsidRDefault="0098207E" w:rsidP="001D2BA6">
      <w:pPr>
        <w:pStyle w:val="NormalWeb"/>
      </w:pPr>
    </w:p>
    <w:p w14:paraId="67449E35" w14:textId="77777777" w:rsidR="001D2BA6" w:rsidRPr="0098207E" w:rsidRDefault="001D2BA6" w:rsidP="001D2BA6">
      <w:pPr>
        <w:pStyle w:val="Ttulo2"/>
        <w:rPr>
          <w:b/>
          <w:bCs/>
        </w:rPr>
      </w:pPr>
      <w:r w:rsidRPr="0098207E">
        <w:rPr>
          <w:rFonts w:ascii="Segoe UI Emoji" w:hAnsi="Segoe UI Emoji" w:cs="Segoe UI Emoji"/>
          <w:b/>
          <w:bCs/>
        </w:rPr>
        <w:t>🔍</w:t>
      </w:r>
      <w:r w:rsidRPr="0098207E">
        <w:rPr>
          <w:b/>
          <w:bCs/>
        </w:rPr>
        <w:t xml:space="preserve"> Missão 5: Rastreabilidade "Do Campo à Mesa" (</w:t>
      </w:r>
      <w:proofErr w:type="spellStart"/>
      <w:r w:rsidRPr="0098207E">
        <w:rPr>
          <w:b/>
          <w:bCs/>
        </w:rPr>
        <w:t>Traceability</w:t>
      </w:r>
      <w:proofErr w:type="spellEnd"/>
      <w:r w:rsidRPr="0098207E">
        <w:rPr>
          <w:b/>
          <w:bCs/>
        </w:rPr>
        <w:t>)</w:t>
      </w:r>
    </w:p>
    <w:p w14:paraId="4E76495E" w14:textId="77777777" w:rsidR="001D2BA6" w:rsidRDefault="001D2BA6" w:rsidP="001D2BA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Garantir ao consumidor final a origem e a qualidade do produto utilizando IA e dados.</w:t>
      </w:r>
    </w:p>
    <w:p w14:paraId="2AE98D7E" w14:textId="77777777" w:rsidR="001D2BA6" w:rsidRDefault="001D2BA6" w:rsidP="001D2BA6">
      <w:pPr>
        <w:pStyle w:val="NormalWeb"/>
      </w:pPr>
      <w:r>
        <w:t>O consumidor moderno quer saber se o produto é sustentável. A IA pode automatizar o registo de todas as etapas de produção, criando um "passaporte digital" para o alimento.</w:t>
      </w:r>
    </w:p>
    <w:p w14:paraId="5CE5D54A" w14:textId="77777777" w:rsidR="001D2BA6" w:rsidRDefault="001D2BA6" w:rsidP="001D2BA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"Explique o conceito de rastreabilidade alimentícia baseada em dados. Como a </w:t>
      </w:r>
      <w:proofErr w:type="spellStart"/>
      <w:r>
        <w:t>TechFlow</w:t>
      </w:r>
      <w:proofErr w:type="spellEnd"/>
      <w:r>
        <w:t xml:space="preserve"> Agro pode usar a IA para garantir que uma caixa de frutas exportada para a Europa cumpriu todas as normas sanitárias e ambientais desde a plantação até ao porto?"</w:t>
      </w:r>
    </w:p>
    <w:p w14:paraId="783472C3" w14:textId="77777777" w:rsidR="001D2BA6" w:rsidRPr="0098207E" w:rsidRDefault="001D2BA6" w:rsidP="001D2BA6">
      <w:pPr>
        <w:pStyle w:val="Ttulo2"/>
        <w:rPr>
          <w:b/>
          <w:bCs/>
        </w:rPr>
      </w:pPr>
      <w:r w:rsidRPr="0098207E">
        <w:rPr>
          <w:rFonts w:ascii="Segoe UI Emoji" w:hAnsi="Segoe UI Emoji" w:cs="Segoe UI Emoji"/>
          <w:b/>
          <w:bCs/>
        </w:rPr>
        <w:t>🏛</w:t>
      </w:r>
      <w:r w:rsidRPr="0098207E">
        <w:rPr>
          <w:b/>
          <w:bCs/>
        </w:rPr>
        <w:t>️ Missão 6: ESG e Monitorização Ambiental</w:t>
      </w:r>
    </w:p>
    <w:p w14:paraId="0F239ED9" w14:textId="77777777" w:rsidR="001D2BA6" w:rsidRDefault="001D2BA6" w:rsidP="001D2BA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Proteger a reputação da empresa garantindo que não há </w:t>
      </w:r>
      <w:proofErr w:type="spellStart"/>
      <w:r>
        <w:t>desflorestação</w:t>
      </w:r>
      <w:proofErr w:type="spellEnd"/>
      <w:r>
        <w:t xml:space="preserve"> ilegal nas terras parceiras.</w:t>
      </w:r>
    </w:p>
    <w:p w14:paraId="6491B5FC" w14:textId="77777777" w:rsidR="001D2BA6" w:rsidRDefault="001D2BA6" w:rsidP="001D2BA6">
      <w:pPr>
        <w:pStyle w:val="NormalWeb"/>
      </w:pPr>
      <w:r>
        <w:t>No agronegócio moderno, a sustentabilidade (ESG) é obrigatória para obter crédito bancário. Usamos IA para analisar imagens de satélite e garantir a preservação de áreas de reserva.</w:t>
      </w:r>
    </w:p>
    <w:p w14:paraId="44FF6581" w14:textId="77777777" w:rsidR="001D2BA6" w:rsidRDefault="001D2BA6" w:rsidP="001D2BA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Gestor de Sustentabilidade. Escreva o resumo de um relatório para investidores explicando como a </w:t>
      </w:r>
      <w:proofErr w:type="spellStart"/>
      <w:r>
        <w:t>TechFlow</w:t>
      </w:r>
      <w:proofErr w:type="spellEnd"/>
      <w:r>
        <w:t xml:space="preserve"> usa 'Análise de Satélite com IA' para monitorizar em tempo real as áreas de floresta nativa dentro das quintas clientes, evitando multas e garantindo certificações 'Carbono Zero'."</w:t>
      </w:r>
    </w:p>
    <w:p w14:paraId="37E0397C" w14:textId="6402937C" w:rsidR="00062AEF" w:rsidRPr="001D2BA6" w:rsidRDefault="001D2BA6" w:rsidP="001D2BA6">
      <w:pPr>
        <w:pStyle w:val="NormalWeb"/>
      </w:pPr>
      <w:r>
        <w:rPr>
          <w:rStyle w:val="nfase"/>
          <w:rFonts w:eastAsiaTheme="majorEastAsia"/>
        </w:rPr>
        <w:lastRenderedPageBreak/>
        <w:t>Parabéns! Viste como a IA pode alimentar o mundo de forma mais eficiente. Na próxima aula (Aula 55), vamos aprender a nível corporativo como as empresas criam os seus próprios Agentes e Assistentes Internos Personalizados com dados exclusivos!</w:t>
      </w:r>
    </w:p>
    <w:sectPr w:rsidR="00062AEF" w:rsidRPr="001D2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1D2BA6"/>
    <w:rsid w:val="002331AB"/>
    <w:rsid w:val="00380CB1"/>
    <w:rsid w:val="004076B2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8207E"/>
    <w:rsid w:val="009A2D45"/>
    <w:rsid w:val="009C5BB7"/>
    <w:rsid w:val="00B4392D"/>
    <w:rsid w:val="00B74D59"/>
    <w:rsid w:val="00C52689"/>
    <w:rsid w:val="00C638F8"/>
    <w:rsid w:val="00C91AD7"/>
    <w:rsid w:val="00CC6318"/>
    <w:rsid w:val="00CD6BB8"/>
    <w:rsid w:val="00D93008"/>
    <w:rsid w:val="00D9780E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9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720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2026-04-29T20:23:00Z</dcterms:modified>
</cp:coreProperties>
</file>