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84D8" w14:textId="77777777" w:rsidR="001535F7" w:rsidRDefault="001535F7" w:rsidP="001535F7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Marcos Regulatórios e o Cenário Global</w:t>
      </w:r>
    </w:p>
    <w:p w14:paraId="4F243C91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Aula 65: A Era da IA Regulamentada</w:t>
      </w:r>
    </w:p>
    <w:p w14:paraId="3C34684F" w14:textId="77777777" w:rsidR="001535F7" w:rsidRDefault="001535F7" w:rsidP="001535F7">
      <w:pPr>
        <w:pStyle w:val="NormalWeb"/>
      </w:pPr>
      <w:r>
        <w:t xml:space="preserve">Até agora,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cresceu num ambiente de "Velho Oeste", onde as inovações surgiam mais rápido do que as leis. Mas esse cenário mudou. Em 2028, a Inteligência Artificial é vigiada de perto por governos em todo o mundo. O lançamento de uma nova função da Mia (nossa IA) agora exige que passemos por filtros regulatórios rigorosos para evitar multas que podem chegar a 7% do faturamento global da empresa.</w:t>
      </w:r>
    </w:p>
    <w:p w14:paraId="41926C2D" w14:textId="77777777" w:rsidR="001535F7" w:rsidRDefault="001535F7" w:rsidP="001535F7">
      <w:pPr>
        <w:pStyle w:val="NormalWeb"/>
      </w:pPr>
      <w:r>
        <w:t xml:space="preserve">Nesta aula, vamos atuar como o Comitê de Relações Governamentais e Compliance. Vamos entender como o </w:t>
      </w:r>
      <w:r>
        <w:rPr>
          <w:rStyle w:val="Forte"/>
          <w:rFonts w:eastAsiaTheme="majorEastAsia"/>
        </w:rPr>
        <w:t xml:space="preserve">AI </w:t>
      </w:r>
      <w:proofErr w:type="spellStart"/>
      <w:r>
        <w:rPr>
          <w:rStyle w:val="Forte"/>
          <w:rFonts w:eastAsiaTheme="majorEastAsia"/>
        </w:rPr>
        <w:t>Act</w:t>
      </w:r>
      <w:proofErr w:type="spellEnd"/>
      <w:r>
        <w:t xml:space="preserve"> da União Europeia e o </w:t>
      </w:r>
      <w:r>
        <w:rPr>
          <w:rStyle w:val="Forte"/>
          <w:rFonts w:eastAsiaTheme="majorEastAsia"/>
        </w:rPr>
        <w:t>Marco Legal da IA</w:t>
      </w:r>
      <w:r>
        <w:t xml:space="preserve"> no Brasil impactam o nosso modelo de negócio e como podemos usar a conformidade como uma vantagem competitiva.</w:t>
      </w:r>
    </w:p>
    <w:p w14:paraId="294CCD25" w14:textId="77777777" w:rsidR="001535F7" w:rsidRPr="003248D8" w:rsidRDefault="001535F7" w:rsidP="001535F7">
      <w:pPr>
        <w:pStyle w:val="Ttulo2"/>
        <w:rPr>
          <w:b/>
          <w:bCs/>
        </w:rPr>
      </w:pPr>
      <w:r w:rsidRPr="003248D8">
        <w:rPr>
          <w:rFonts w:ascii="Segoe UI Emoji" w:hAnsi="Segoe UI Emoji" w:cs="Segoe UI Emoji"/>
          <w:b/>
          <w:bCs/>
        </w:rPr>
        <w:t>🚀</w:t>
      </w:r>
      <w:r w:rsidRPr="003248D8">
        <w:rPr>
          <w:b/>
          <w:bCs/>
        </w:rPr>
        <w:t xml:space="preserve"> Missão 1: O AI </w:t>
      </w:r>
      <w:proofErr w:type="spellStart"/>
      <w:r w:rsidRPr="003248D8">
        <w:rPr>
          <w:b/>
          <w:bCs/>
        </w:rPr>
        <w:t>Act</w:t>
      </w:r>
      <w:proofErr w:type="spellEnd"/>
      <w:r w:rsidRPr="003248D8">
        <w:rPr>
          <w:b/>
          <w:bCs/>
        </w:rPr>
        <w:t xml:space="preserve"> da União Europeia (O Padrão Global)</w:t>
      </w:r>
    </w:p>
    <w:p w14:paraId="0266D345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a classificação de risco da IA segundo a legislação mais rigorosa do mundo.</w:t>
      </w:r>
    </w:p>
    <w:p w14:paraId="3DC3B4D7" w14:textId="77777777" w:rsidR="001535F7" w:rsidRDefault="001535F7" w:rsidP="001535F7">
      <w:pPr>
        <w:pStyle w:val="NormalWeb"/>
      </w:pPr>
      <w:r>
        <w:t xml:space="preserve">A União Europeia criou o primeiro grande conjunto de regras para a </w:t>
      </w:r>
      <w:proofErr w:type="gramStart"/>
      <w:r>
        <w:t>IA, dividindo</w:t>
      </w:r>
      <w:proofErr w:type="gramEnd"/>
      <w:r>
        <w:t xml:space="preserve"> os sistemas por níveis de risco. Como a </w:t>
      </w:r>
      <w:proofErr w:type="spellStart"/>
      <w:r>
        <w:t>TechFlow</w:t>
      </w:r>
      <w:proofErr w:type="spellEnd"/>
      <w:r>
        <w:t xml:space="preserve"> opera em Portugal (Aula 50), precisamos de saber onde nos encaixamos.</w:t>
      </w:r>
    </w:p>
    <w:p w14:paraId="4B7DBF9D" w14:textId="77777777" w:rsidR="003248D8" w:rsidRDefault="001535F7" w:rsidP="001535F7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17FD6D7C" w14:textId="36CC023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Consultor de Direito Internacional de Tecnologia.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possui sistemas de IA para: 1. Gestão de Tarefas (SaaS), 2. Filtro de Candidatos (RH) e 3. Análise de Crédito.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Explique</w:t>
      </w:r>
      <w:proofErr w:type="gramEnd"/>
      <w:r>
        <w:t xml:space="preserve"> os 4 níveis de risco do 'EU AI </w:t>
      </w:r>
      <w:proofErr w:type="spellStart"/>
      <w:r>
        <w:t>Act</w:t>
      </w:r>
      <w:proofErr w:type="spellEnd"/>
      <w:r>
        <w:t xml:space="preserve">' (Inaceitável, Alto, Limitado e Mínimo). Classifique cada uma das 3 funções da </w:t>
      </w:r>
      <w:proofErr w:type="spellStart"/>
      <w:r>
        <w:t>TechFlow</w:t>
      </w:r>
      <w:proofErr w:type="spellEnd"/>
      <w:r>
        <w:t xml:space="preserve"> nestes níveis e justifique por que o sistema de RH é considerado de 'Alto Risco'. </w:t>
      </w:r>
      <w:r>
        <w:rPr>
          <w:rStyle w:val="Forte"/>
          <w:rFonts w:eastAsiaTheme="majorEastAsia"/>
        </w:rPr>
        <w:t>[Formato]</w:t>
      </w:r>
      <w:r>
        <w:t xml:space="preserve"> Tabela comparativa e breve justificativa.</w:t>
      </w:r>
    </w:p>
    <w:p w14:paraId="705DDC33" w14:textId="77777777" w:rsidR="001535F7" w:rsidRPr="00442D6D" w:rsidRDefault="001535F7" w:rsidP="001535F7">
      <w:pPr>
        <w:pStyle w:val="Ttulo2"/>
        <w:rPr>
          <w:b/>
          <w:bCs/>
        </w:rPr>
      </w:pPr>
      <w:r w:rsidRPr="00442D6D">
        <w:rPr>
          <w:rFonts w:ascii="Segoe UI Emoji" w:hAnsi="Segoe UI Emoji" w:cs="Segoe UI Emoji"/>
          <w:b/>
          <w:bCs/>
        </w:rPr>
        <w:t>📊</w:t>
      </w:r>
      <w:r w:rsidRPr="00442D6D">
        <w:rPr>
          <w:b/>
          <w:bCs/>
        </w:rPr>
        <w:t xml:space="preserve"> Missão 2: O Marco Legal da IA no Brasil</w:t>
      </w:r>
    </w:p>
    <w:p w14:paraId="5BD58C88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Analisar os direitos do cidadão perante as decisões automatizadas da </w:t>
      </w:r>
      <w:proofErr w:type="spellStart"/>
      <w:r>
        <w:t>TechFlow</w:t>
      </w:r>
      <w:proofErr w:type="spellEnd"/>
      <w:r>
        <w:t>.</w:t>
      </w:r>
    </w:p>
    <w:p w14:paraId="2A7D2EED" w14:textId="77777777" w:rsidR="001535F7" w:rsidRDefault="001535F7" w:rsidP="001535F7">
      <w:pPr>
        <w:pStyle w:val="NormalWeb"/>
      </w:pPr>
      <w:r>
        <w:t>No Brasil, o debate foca-se na transparência e no direito de revisão humana. Se a Mia negar um desconto a um cliente, ele tem o direito de saber o porquê?</w:t>
      </w:r>
    </w:p>
    <w:p w14:paraId="216BA399" w14:textId="77777777" w:rsidR="00442D6D" w:rsidRDefault="001535F7" w:rsidP="001535F7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1F7DF4B2" w14:textId="57A99FFD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Políticas Públicas.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Resuma</w:t>
      </w:r>
      <w:proofErr w:type="gramEnd"/>
      <w:r>
        <w:t xml:space="preserve"> os 3 pilares principais do projeto de lei do Marco Legal da IA no Brasil (transparência, governança e responsabilidade). Como é que a </w:t>
      </w:r>
      <w:proofErr w:type="spellStart"/>
      <w:r>
        <w:t>TechFlow</w:t>
      </w:r>
      <w:proofErr w:type="spellEnd"/>
      <w:r>
        <w:t xml:space="preserve"> deve preparar os seus logs de sistema para que possamos fornecer uma 'Explicação de Decisão Automatizada' caso sejamos solicitados por um órgão fiscalizador? </w:t>
      </w:r>
      <w:r>
        <w:rPr>
          <w:rStyle w:val="Forte"/>
          <w:rFonts w:eastAsiaTheme="majorEastAsia"/>
        </w:rPr>
        <w:t>[Formato]</w:t>
      </w:r>
      <w:r>
        <w:t xml:space="preserve"> Checklist de conformidade nacional.</w:t>
      </w:r>
    </w:p>
    <w:p w14:paraId="3E2105CA" w14:textId="77777777" w:rsidR="001535F7" w:rsidRPr="00377D26" w:rsidRDefault="001535F7" w:rsidP="001535F7">
      <w:pPr>
        <w:pStyle w:val="Ttulo2"/>
        <w:rPr>
          <w:b/>
          <w:bCs/>
        </w:rPr>
      </w:pPr>
      <w:r w:rsidRPr="00377D26">
        <w:rPr>
          <w:rFonts w:ascii="Segoe UI Emoji" w:hAnsi="Segoe UI Emoji" w:cs="Segoe UI Emoji"/>
          <w:b/>
          <w:bCs/>
        </w:rPr>
        <w:lastRenderedPageBreak/>
        <w:t>🤖</w:t>
      </w:r>
      <w:r w:rsidRPr="00377D26">
        <w:rPr>
          <w:b/>
          <w:bCs/>
        </w:rPr>
        <w:t xml:space="preserve"> Missão 3: Certificações de IA e Selos de Confiança</w:t>
      </w:r>
    </w:p>
    <w:p w14:paraId="13E7E7E8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Transformar a burocracia em marketing positivo.</w:t>
      </w:r>
    </w:p>
    <w:p w14:paraId="42B87ABC" w14:textId="77777777" w:rsidR="001535F7" w:rsidRDefault="001535F7" w:rsidP="001535F7">
      <w:pPr>
        <w:pStyle w:val="NormalWeb"/>
      </w:pPr>
      <w:r>
        <w:t xml:space="preserve">Assim como existem selos de sustentabilidade, o mercado está a criar selos de "IA Ética e Segura". Ter um selo destes pode ajudar a </w:t>
      </w:r>
      <w:proofErr w:type="spellStart"/>
      <w:r>
        <w:t>TechFlow</w:t>
      </w:r>
      <w:proofErr w:type="spellEnd"/>
      <w:r>
        <w:t xml:space="preserve"> a fechar contratos com governos e grandes bancos.</w:t>
      </w:r>
    </w:p>
    <w:p w14:paraId="48EA8AB3" w14:textId="77777777" w:rsidR="00377D26" w:rsidRDefault="001535F7" w:rsidP="001535F7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3A4954C4" w14:textId="68C42C76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Compliance e Branding.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Crie</w:t>
      </w:r>
      <w:proofErr w:type="gramEnd"/>
      <w:r>
        <w:t xml:space="preserve"> o conceito de um 'Selo de Confiança </w:t>
      </w:r>
      <w:proofErr w:type="spellStart"/>
      <w:r>
        <w:t>TechFlow</w:t>
      </w:r>
      <w:proofErr w:type="spellEnd"/>
      <w:r>
        <w:t>'. O que é que precisamos de auditar trimestralmente na nossa IA (</w:t>
      </w:r>
      <w:proofErr w:type="spellStart"/>
      <w:r>
        <w:t>ex</w:t>
      </w:r>
      <w:proofErr w:type="spellEnd"/>
      <w:r>
        <w:t xml:space="preserve">: precisão, viés, segurança de dados) para podermos garantir aos nossos clientes que o nosso software é 'IA Certificada'? </w:t>
      </w:r>
      <w:r>
        <w:rPr>
          <w:rStyle w:val="Forte"/>
          <w:rFonts w:eastAsiaTheme="majorEastAsia"/>
        </w:rPr>
        <w:t>[Formato]</w:t>
      </w:r>
      <w:r>
        <w:t xml:space="preserve"> Lista de 5 critérios de auditoria.</w:t>
      </w:r>
    </w:p>
    <w:p w14:paraId="2A45AE35" w14:textId="77777777" w:rsidR="001535F7" w:rsidRPr="00377D26" w:rsidRDefault="001535F7" w:rsidP="001535F7">
      <w:pPr>
        <w:pStyle w:val="Ttulo2"/>
        <w:rPr>
          <w:b/>
          <w:bCs/>
        </w:rPr>
      </w:pPr>
      <w:r w:rsidRPr="00377D26">
        <w:rPr>
          <w:rFonts w:ascii="Segoe UI Emoji" w:hAnsi="Segoe UI Emoji" w:cs="Segoe UI Emoji"/>
          <w:b/>
          <w:bCs/>
        </w:rPr>
        <w:t>⚡</w:t>
      </w:r>
      <w:r w:rsidRPr="00377D26">
        <w:rPr>
          <w:b/>
          <w:bCs/>
        </w:rPr>
        <w:t xml:space="preserve"> Missão 4: Geopolítica da IA (A Corrida do Chip)</w:t>
      </w:r>
    </w:p>
    <w:p w14:paraId="4E38FA46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Entender como a guerra tecnológica entre potências afeta o custo do nosso SaaS.</w:t>
      </w:r>
    </w:p>
    <w:p w14:paraId="7AE63328" w14:textId="77777777" w:rsidR="001535F7" w:rsidRDefault="001535F7" w:rsidP="001535F7">
      <w:pPr>
        <w:pStyle w:val="NormalWeb"/>
      </w:pPr>
      <w:r>
        <w:t xml:space="preserve">A IA depende de hardware (chips) e de grandes infraestruturas de nuvem. Tensões entre EUA e China podem encarecer as nossas operações no dia para </w:t>
      </w:r>
      <w:proofErr w:type="gramStart"/>
      <w:r>
        <w:t>o noite</w:t>
      </w:r>
      <w:proofErr w:type="gramEnd"/>
      <w:r>
        <w:t>.</w:t>
      </w:r>
    </w:p>
    <w:p w14:paraId="3BFC773E" w14:textId="77777777" w:rsidR="00377D26" w:rsidRDefault="001535F7" w:rsidP="001535F7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6C457CAA" w14:textId="68D7DB14" w:rsidR="001535F7" w:rsidRDefault="001535F7" w:rsidP="001535F7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Analista Geopolítico de Tecnologia. </w:t>
      </w:r>
      <w:r>
        <w:rPr>
          <w:rStyle w:val="Forte"/>
          <w:rFonts w:eastAsiaTheme="majorEastAsia"/>
        </w:rPr>
        <w:t>[Tarefa]</w:t>
      </w:r>
      <w:r>
        <w:t xml:space="preserve"> Explique o impacto da escassez de semicondutores e das restrições de exportação de tecnologia na 'cadeia de suprimentos de inteligência'. Como é que a </w:t>
      </w:r>
      <w:proofErr w:type="spellStart"/>
      <w:r>
        <w:t>TechFlow</w:t>
      </w:r>
      <w:proofErr w:type="spellEnd"/>
      <w:r>
        <w:t xml:space="preserve"> pode proteger-se (Hedge Tecnológico) caso um dos nossos fornecedores de nuvem (</w:t>
      </w:r>
      <w:proofErr w:type="spellStart"/>
      <w:r>
        <w:t>ex</w:t>
      </w:r>
      <w:proofErr w:type="spellEnd"/>
      <w:r>
        <w:t xml:space="preserve">: Google ou Microsoft) sofra sanções ou aumente os preços drasticamente devido a conflitos globais? </w:t>
      </w:r>
      <w:r>
        <w:rPr>
          <w:rStyle w:val="Forte"/>
          <w:rFonts w:eastAsiaTheme="majorEastAsia"/>
        </w:rPr>
        <w:t>[Formato]</w:t>
      </w:r>
      <w:r>
        <w:t xml:space="preserve"> Resumo estratégico de risco.</w:t>
      </w:r>
    </w:p>
    <w:p w14:paraId="40CC7EC4" w14:textId="77777777" w:rsidR="001535F7" w:rsidRPr="00377D26" w:rsidRDefault="001535F7" w:rsidP="001535F7">
      <w:pPr>
        <w:pStyle w:val="Ttulo2"/>
        <w:rPr>
          <w:b/>
          <w:bCs/>
        </w:rPr>
      </w:pPr>
      <w:r w:rsidRPr="00377D26">
        <w:rPr>
          <w:rFonts w:ascii="Segoe UI Emoji" w:hAnsi="Segoe UI Emoji" w:cs="Segoe UI Emoji"/>
          <w:b/>
          <w:bCs/>
        </w:rPr>
        <w:t>🔍</w:t>
      </w:r>
      <w:r w:rsidRPr="00377D26">
        <w:rPr>
          <w:b/>
          <w:bCs/>
        </w:rPr>
        <w:t xml:space="preserve"> Missão 5: O Comissário de IA (A Nova Função Executiva)</w:t>
      </w:r>
    </w:p>
    <w:p w14:paraId="00280C89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o papel do responsável máximo pela IA na empresa.</w:t>
      </w:r>
    </w:p>
    <w:p w14:paraId="1B758364" w14:textId="77777777" w:rsidR="001535F7" w:rsidRDefault="001535F7" w:rsidP="001535F7">
      <w:pPr>
        <w:pStyle w:val="NormalWeb"/>
      </w:pPr>
      <w:r>
        <w:t xml:space="preserve">Muitas empresas estão a criar o cargo de </w:t>
      </w:r>
      <w:r>
        <w:rPr>
          <w:rStyle w:val="Forte"/>
          <w:rFonts w:eastAsiaTheme="majorEastAsia"/>
        </w:rPr>
        <w:t>CAIO</w:t>
      </w:r>
      <w:r>
        <w:t xml:space="preserve"> (</w:t>
      </w:r>
      <w:proofErr w:type="spellStart"/>
      <w:r>
        <w:t>Chief</w:t>
      </w:r>
      <w:proofErr w:type="spellEnd"/>
      <w:r>
        <w:t xml:space="preserve"> AI Officer). Este líder deve equilibrar a pressão por lucro da diretoria com as obrigações legais dos governos.</w:t>
      </w:r>
    </w:p>
    <w:p w14:paraId="5FE8A516" w14:textId="77777777" w:rsidR="00377D26" w:rsidRDefault="001535F7" w:rsidP="001535F7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63E5FD6" w14:textId="7E92C6FC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Headhunter Executivo. </w:t>
      </w:r>
      <w:r>
        <w:rPr>
          <w:rStyle w:val="Forte"/>
          <w:rFonts w:eastAsiaTheme="majorEastAsia"/>
        </w:rPr>
        <w:t>[Tarefa]</w:t>
      </w:r>
      <w:r>
        <w:t xml:space="preserve"> Escreva a descrição de cargo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) para o cargo de '</w:t>
      </w:r>
      <w:proofErr w:type="spellStart"/>
      <w:r>
        <w:t>Chief</w:t>
      </w:r>
      <w:proofErr w:type="spellEnd"/>
      <w:r>
        <w:t xml:space="preserve"> AI &amp; </w:t>
      </w:r>
      <w:proofErr w:type="spellStart"/>
      <w:r>
        <w:t>Regulatory</w:t>
      </w:r>
      <w:proofErr w:type="spellEnd"/>
      <w:r>
        <w:t xml:space="preserve"> Officer' da </w:t>
      </w:r>
      <w:proofErr w:type="spellStart"/>
      <w:r>
        <w:t>TechFlow</w:t>
      </w:r>
      <w:proofErr w:type="spellEnd"/>
      <w:r>
        <w:t xml:space="preserve">. Quais devem ser as 3 principais metas deste profissional para garantir que a empresa cresça globalmente sem violar as leis de cada país? </w:t>
      </w:r>
      <w:r>
        <w:rPr>
          <w:rStyle w:val="Forte"/>
          <w:rFonts w:eastAsiaTheme="majorEastAsia"/>
        </w:rPr>
        <w:t>[Formato]</w:t>
      </w:r>
      <w:r>
        <w:t xml:space="preserve"> Descrição de cargo executiva.</w:t>
      </w:r>
    </w:p>
    <w:p w14:paraId="21EF41B4" w14:textId="77777777" w:rsidR="001535F7" w:rsidRPr="00377D26" w:rsidRDefault="001535F7" w:rsidP="001535F7">
      <w:pPr>
        <w:pStyle w:val="Ttulo2"/>
        <w:rPr>
          <w:b/>
          <w:bCs/>
        </w:rPr>
      </w:pPr>
      <w:r w:rsidRPr="00377D26">
        <w:rPr>
          <w:rFonts w:ascii="Segoe UI Emoji" w:hAnsi="Segoe UI Emoji" w:cs="Segoe UI Emoji"/>
          <w:b/>
          <w:bCs/>
        </w:rPr>
        <w:lastRenderedPageBreak/>
        <w:t>🏛</w:t>
      </w:r>
      <w:r w:rsidRPr="00377D26">
        <w:rPr>
          <w:b/>
          <w:bCs/>
        </w:rPr>
        <w:t>️ Missão 6: Projeção 2030 - IA como Direito Fundamental</w:t>
      </w:r>
    </w:p>
    <w:p w14:paraId="72B84944" w14:textId="77777777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Refletir sobre o futuro onde o acesso à IA será regulado como um serviço público.</w:t>
      </w:r>
    </w:p>
    <w:p w14:paraId="22DF9C5B" w14:textId="77777777" w:rsidR="001535F7" w:rsidRDefault="001535F7" w:rsidP="001535F7">
      <w:pPr>
        <w:pStyle w:val="NormalWeb"/>
      </w:pPr>
      <w:r>
        <w:t>Nesta missão final, vamos agir como futuristas legais. E se, no futuro, as empresas forem obrigadas por lei a disponibilizar a sua IA para fins sociais ou educacionais?</w:t>
      </w:r>
    </w:p>
    <w:p w14:paraId="008CB4D9" w14:textId="77777777" w:rsidR="00377D26" w:rsidRDefault="001535F7" w:rsidP="001535F7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77E2333" w14:textId="7B121A6D" w:rsidR="001535F7" w:rsidRDefault="001535F7" w:rsidP="001535F7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Visionário em Ética e Direito. </w:t>
      </w:r>
      <w:r>
        <w:rPr>
          <w:rStyle w:val="Forte"/>
          <w:rFonts w:eastAsiaTheme="majorEastAsia"/>
        </w:rPr>
        <w:t>[Tarefa]</w:t>
      </w:r>
      <w:r>
        <w:t xml:space="preserve"> Escreva um manifesto curto sobre 'A Responsabilidade Social da </w:t>
      </w:r>
      <w:proofErr w:type="spellStart"/>
      <w:r>
        <w:t>TechFlow</w:t>
      </w:r>
      <w:proofErr w:type="spellEnd"/>
      <w:r>
        <w:t xml:space="preserve"> num mundo regulado'. Como podemos equilibrar a proteção da nossa propriedade intelectual com a tendência global de 'IA para o Bem Comum' (AI for </w:t>
      </w:r>
      <w:proofErr w:type="spellStart"/>
      <w:r>
        <w:t>Good</w:t>
      </w:r>
      <w:proofErr w:type="spellEnd"/>
      <w:r>
        <w:t xml:space="preserve">)? Sugira uma iniciativa onde a </w:t>
      </w:r>
      <w:proofErr w:type="spellStart"/>
      <w:r>
        <w:t>TechFlow</w:t>
      </w:r>
      <w:proofErr w:type="spellEnd"/>
      <w:r>
        <w:t xml:space="preserve"> doa parte da sua capacidade de processamento para resolver problemas locais sem perder lucro.</w:t>
      </w:r>
    </w:p>
    <w:p w14:paraId="3D195B0E" w14:textId="77777777" w:rsidR="001535F7" w:rsidRDefault="001535F7" w:rsidP="001535F7">
      <w:pPr>
        <w:pStyle w:val="NormalWeb"/>
      </w:pPr>
      <w:r>
        <w:rPr>
          <w:rStyle w:val="nfase"/>
          <w:rFonts w:eastAsiaTheme="majorEastAsia"/>
        </w:rPr>
        <w:t xml:space="preserve">Parabéns! Finalizaste a análise estratégica do cenário regulatório global. Agora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está protegida contra as tempestades legais. Na próxima e última aula (Aula 66), vamos fazer o panorama final: O Futuro da Empresa Autónoma!</w:t>
      </w:r>
    </w:p>
    <w:p w14:paraId="37E0397C" w14:textId="2BE17D22" w:rsidR="00062AEF" w:rsidRPr="001535F7" w:rsidRDefault="00062AEF" w:rsidP="001535F7"/>
    <w:sectPr w:rsidR="00062AEF" w:rsidRPr="00153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535F7"/>
    <w:rsid w:val="00181813"/>
    <w:rsid w:val="002331AB"/>
    <w:rsid w:val="003248D8"/>
    <w:rsid w:val="00377D26"/>
    <w:rsid w:val="00380CB1"/>
    <w:rsid w:val="004076B2"/>
    <w:rsid w:val="00442D6D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9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868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2026-04-10T13:51:00Z</dcterms:created>
  <dcterms:modified xsi:type="dcterms:W3CDTF">2026-05-06T11:28:00Z</dcterms:modified>
</cp:coreProperties>
</file>