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0AF"/>
          <w:sz w:val="48"/>
          <w:szCs w:val="48"/>
        </w:rPr>
        <w:t xml:space="preserve">CSI Digital Operating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Database Schema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July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Prepared for: CSI Development Team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 Creative Solutions Sdn Bhd (10CS)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Consultant, Solution &amp; Innovation (CSI) Department</w:t>
      </w:r>
    </w:p>
    <w:p>
      <w:pPr>
        <w:spacing w:before="2000"/>
      </w:pPr>
    </w:p>
    <w:p>
      <w:pPr>
        <w:pBdr>
          <w:top w:val="single" w:color="DC2626" w:sz="2"/>
          <w:bottom w:val="single" w:color="DC2626" w:sz="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INTERNAL USE ONLY  |  CONFIDENTIAL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provides the complete database schema reference for the CSI Digital Operating Platform (CSIDOP). It is intended for the development team and future data lake integration planning.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 Engine: </w:t>
      </w:r>
      <w:r>
        <w:rPr>
          <w:rFonts w:ascii="Arial" w:cs="Arial" w:eastAsia="Arial" w:hAnsi="Arial"/>
          <w:sz w:val="20"/>
          <w:szCs w:val="20"/>
        </w:rPr>
        <w:t xml:space="preserve">PostgreSQL 16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Tables: </w:t>
      </w:r>
      <w:r>
        <w:rPr>
          <w:rFonts w:ascii="Arial" w:cs="Arial" w:eastAsia="Arial" w:hAnsi="Arial"/>
          <w:sz w:val="20"/>
          <w:szCs w:val="20"/>
        </w:rPr>
        <w:t xml:space="preserve">33 (including 2 partitioned tables)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Extensions: </w:t>
      </w:r>
      <w:r>
        <w:rPr>
          <w:rFonts w:ascii="Arial" w:cs="Arial" w:eastAsia="Arial" w:hAnsi="Arial"/>
          <w:sz w:val="20"/>
          <w:szCs w:val="20"/>
        </w:rPr>
        <w:t xml:space="preserve">pgcrypto (gen_random_uuid, SHA-256 hashing)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Application Role: </w:t>
      </w:r>
      <w:r>
        <w:rPr>
          <w:rFonts w:ascii="Arial" w:cs="Arial" w:eastAsia="Arial" w:hAnsi="Arial"/>
          <w:sz w:val="20"/>
          <w:szCs w:val="20"/>
        </w:rPr>
        <w:t xml:space="preserve">csidop_app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ORM: </w:t>
      </w:r>
      <w:r>
        <w:rPr>
          <w:rFonts w:ascii="Arial" w:cs="Arial" w:eastAsia="Arial" w:hAnsi="Arial"/>
          <w:sz w:val="20"/>
          <w:szCs w:val="20"/>
        </w:rPr>
        <w:t xml:space="preserve">None (node-postgres with parameterised queries)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 URL: </w:t>
      </w:r>
      <w:r>
        <w:rPr>
          <w:rFonts w:ascii="Arial" w:cs="Arial" w:eastAsia="Arial" w:hAnsi="Arial"/>
          <w:sz w:val="20"/>
          <w:szCs w:val="20"/>
        </w:rPr>
        <w:t xml:space="preserve">csidop.10creativesolutions.com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1.1 Key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primary keys are UUID v4 (gen_random_uuid) unless otherwise noted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tables have CreatedAt (TIMESTAMPTZ, NOT NULL, default now())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Most tables have UpdatedAt auto-set via trg_set_updated_at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rows are never hard-deleted (status lifecycle: Active/Inactive/OnLeave)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Evidence files use soft-delete (RemovedAt/RemovedBy), never hard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AUDIT_LOG is immutable: INSERT+SELECT only for application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Auto-generated identifiers (CSI_WO_No, TenderNo, ExtWO_No) are never user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Row-level security is enforced server-side via scope filters (Department/Stream/Pod/Self)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Two tables are range-partitioned: EFFORT_LOG (by LogDate) and AUDIT_LOG (by PerformedAt)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1.2 Data Lake Integration Notes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future data lake centralization, each table entry below includes a Data Lake Scope note indicating: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Whether the table should be replicated to the data lake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Its role (dimension vs fact vs 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Special ETL considerations (partitioning, soft-delete awareness, etc.)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Tables marked EXCLUDE should not be replicated (ephemeral auth data). Config/template tables are low-volume reference data. Fact tables are the primary analytical workload.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2. Table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Lake 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DEPARTMENT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 table for departments the platform is aware of.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 dimension table. Join key for all department-scoped ent...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Six system roles with capacity scope for row-level visibility.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 dimension. Maps to staff roles across all reporting.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Request taxonomy with SLA targets (13 types across 6 domains).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 for WO classification. SLA fields drive compliance...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BASELINE_TIER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Baseline hour allocation per tender size tier.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Config/dimension for capacity planning calculations.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MULTIPLIER_FACTOR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Six complexity multipliers applied to baseline tender hours.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 table. Needed for recalculating tender scoring extern...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SYSTEM_SETTING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Generic key-value configuration store.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 reference. Needed for replicating business logic exte...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COMPLEXITY_TIER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Three complexity tiers and approval routing.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 for WO complexity classification.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staff member. Rows are NEVER hard-deleted (Active/Inactive/OnLeave).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 dimension. Central to all reporting. NEVER hard-deleted...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EXTERNAL_WO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Corporate-system reference for external work order intake.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Links CSIDOP WOs to corporate EWM system.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Top-level business object in Tender &gt; WO &gt; Task &gt; Effort hierarchy.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 fact table. Pipeline analytics, win/loss reporting, val...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Internal work order - the platform's central operational record.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FACT TABLE. Central to all operational reporting. Hi...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ASSIGNMENT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assignment chain per WO including reassignment history.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Resource allocation history, workload distributi...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EFFORT_LOG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Daily effort entries. Range-partitioned by LogDate (monthly).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HIGH-VOLUME FACT TABLE. Time-series data. Partition-aware ET...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EVIDENCE_DELIVERABLE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Evidence and deliverable files tied to WO. Soft-delete only.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FileRef is a path/URL, not binary. Soft-delete a...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APPROVAL_RECORD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Approval trail by complexity tier, including rework returns.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Approval workflow analytics, compliance reportin...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TENDER_SCORING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Six-criterion scoring inputs and resulting size tier for tender capacity estimat...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Capacity planning calculations, tender analytics...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GONOGO_EVALUATION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Capacity projection and Go/No-Go decision log. 1:1 with TENDER_SCORING.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Decision audit trail for capacity management.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KPI_RECORD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 KPI scorecard data, system-calculated.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KPI trending, performance analytics.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OI_TRACKER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Opportunity of Interest registered/won counts against annual targets.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Sales pipeline performance.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Skills inventory across 8 technology domains.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 table. Skills taxonomy for competency mapping.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STAFF_SKILL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Many-to-many: staff competency level per skill.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Bridge table. Skills gap analysis, resource matching.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CERTIFICATION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Per-staff certification register with expiry alerting.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Certification compliance, expiry alerting.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TRAINING_PLAN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Training roadmap linking planned activity to a skill or certification gap.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Training investment tracking, gap closure analyt...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ROLE_SPLIT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Percentage of adjusted department hours allocated per role. Must sum to 100% per...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 table. Needed for capacity allocation calculations.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AUDIT_LOG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Immutable, hash-chained compliance ledger. INSERT+SELECT only.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COMPLIANCE TABLE. Append-only. Full change history. Hash cha...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OTP_TOKEN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Magic-link email auth and registration OTP codes.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EXCLUDE from data lake. Ephemeral auth tokens, no analytical...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In-app notifications for staff members.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 priority. Notification analytics if needed.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WO_TASK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Task breakdown / checklist per work order. Progress 0-100%.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Task-level granularity for WO progress analytics...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TENDER_CHECKLIST_TEMPLATE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Baseline tender checklist items auto-populated into WO_TASK.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Config/template table. Reference only.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ROLE_PERMISSION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Module-level access control per role (none/view/full).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 table. Access control reference.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WO_DISCUSSION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Threaded discussion / comments on work orders.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table. Collaboration analytics, response time tracking.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ANNOUNCEMENT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Department-wide announcements pinned to dashboard. Soft-delete via removedat.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 priority. Internal communications analytics if needed.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TASK_TEMPLATE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checklist items per request type, configurable by HOD/SM via Admin panel...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Config/template table. Reference only.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3. Detailed Table Definitions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 DEPARTMENT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Reference table for departments the platform is aware of.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DeptCode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DeptCode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Seeded: CSI, CMT, CPO, CGI, CSA, CBA, CST, CSO, CSF, Legal, Procurement, CHO.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Core dimension table. Join key for all department-scoped entities.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 ROLE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Six system roles with capacity scope for row-level visibility.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CapacityScope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'Self'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Department|Stream|Pod|Self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RoleCode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CHECK: CapacityScope IN (Department, Stream, Pod, Self). Seeded: HOD, SM, TL, TM, BIM_TL, BIM_MOD.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Core dimension. Maps to staff roles across all reporting.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3.3 REQUEST_TYPE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Request taxonomy with SLA targets (13 types across 6 domains).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1-99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domains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SlaAckDays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SlaClassifyDays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SlaRouteDays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TypeCode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Domains: Solution Design, Consultancy, BIM, Project Monitoring, Others, Google CP. CHECK: TypeCode 1-99, all SLA &gt;= 1.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Dimension for WO classification. SLA fields drive compliance reporting.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3.4 BASELINE_TIER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Baseline hour allocation per tender size tier.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BaselineCSIHours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BaselineCMTHours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TierSize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CHECK: TierSize IN (Small, Medium, Large, Mega). Both hour values &gt;= 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Config/dimension for capacity planning calculations.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3.5 MULTIPLIER_FACTOR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Six complexity multipliers applied to baseline tender hours.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FactorCode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MultiplierValue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FactorCode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Codes: Rush, Consortium, SecurityHeavy, CustomDev, ManyQA, Onsite.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Config table. Needed for recalculating tender scoring externally.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3.6 SYSTEM_SETTING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Generic key-value configuration store.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SettingKey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SettingValue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SettingKey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Seeded keys: capacity.daily_usable_hours, capacity.working_days_per_month, band thresholds, wo.number_prefix, notification settings.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Config reference. Needed for replicating business logic externally.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3.7 COMPLEXITY_TIER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Three complexity tiers and approval routing.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1-3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ApproverRoleId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TierCode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ApproverRoleId -&gt; ROLE(Id) ON DELETE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CHECK: TierCode IN (1, 2, 3).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Dimension for WO complexity classification.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3.8 STAFF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Every staff member. Rows are NEVER hard-deleted (Active/Inactive/OnLeave).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DEPARTMENT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A|B|C|D or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ProductivityFactor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NUMERIC(3,2)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0.80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 &lt; x &lt;=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DailyUsableHours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6.40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'Active'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statuses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SystemConfigFlag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StaffCode, Email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RoleId -&gt; ROLE(Id) RESTRICT | DeptId -&gt; DEPARTMENT(Id)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Status: Active, Inactive, OnLeave, PendingApproval, Rejected. SubTeam: NULL or A/B/C/D. DailyUsableHours = 8.0 * ProductivityFactor.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Core dimension. Central to all reporting. NEVER hard-deleted.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3.9 EXTERNAL_WO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Corporate-system reference for external work order intake.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ExtWO_No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auto-generated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SourceDeptId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DEPARTMENT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EndUser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ReceivedDate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'Open'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ExtWO_No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SourceDeptId -&gt; DEPARTMENT(Id)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Links to org-wide EWM system. Future: EWM API integration will auto-populate.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Links CSIDOP WOs to corporate EWM system.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3.10 TENDER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Top-level business object in Tender &gt; WO &gt; Task &gt; Effort hierarchy.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auto-generated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ClosingDate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EstimatedValue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NUMERIC(15,2)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SubmittedValue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NUMERIC(15,2)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0 or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NUMERIC(15,2)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0 or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'Prospect'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statuses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TenderOwnerId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TenderNo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TenderOwnerId -&gt; STAFF(Id)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Status: Prospect, Qualified, InProgress, Submitted, Clarification, Won, Lost, Cancelled.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Core fact table. Pipeline analytics, win/loss reporting, value tracking.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3.11 CSI_WO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Internal work order - the platform's central operational record.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Unique, auto-generated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ExtWO_Id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EXTERNAL_WO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TENDER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RequestTypeId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REQUEST_TYPE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PriorityInterdepart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'Normal'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levels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PriorityInternal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levels or 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IndicativeValue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NUMERIC(15,2)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0 or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ComplexityValue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0 or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COMPLEXITY_TIER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AssignedTo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DueDate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'Open'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statuses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SourceOfWO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SLAWorkingDays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0 or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MonitoringStaffId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TenderOrProjectCode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CSI_WO_No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ExtWO_Id -&gt; EXTERNAL_WO(Id) RESTRICT | TenderId -&gt; TENDER(Id) SET NULL | RequestTypeId -&gt; REQUEST_TYPE(Id) RESTRICT | TierId -&gt; COMPLEXITY_TIER(Id) RESTRICT | CreatedBy -&gt; STAFF(Id) RESTRICT | AssignedTo -&gt; STAFF(Id) SET NULL | MonitoringStaffId -&gt; STAFF(Id) SET NULL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Status: Open, InProgress, PendingApproval, Closed, OnHold. Priority: Low, Normal, High, Urgent, Critical. WO number format: 300-DDMMYYYY-NNN (auto-generated).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PRIMARY FACT TABLE. Central to all operational reporting. Highest join frequency.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3.12 ASSIGNMENT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Full assignment chain per WO including reassignment history.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CSI_WO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AssignedHours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AssignedDate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AssignedBy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ReassignReason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Partial Unique: (CSI_WO_Id) WHERE IsCurrent = true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CSI_WO_Id -&gt; CSI_WO(Id) CASCADE | StaffId -&gt; STAFF(Id) RESTRICT | AssignedBy -&gt; STAFF(Id)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At most one current assignment per WO (enforced by partial unique index).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Resource allocation history, workload distribution analytics.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3.13 EFFORT_LOG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Daily effort entries. Range-partitioned by LogDate (monthly).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 of composite 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CSI_WO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 of composite 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0 AND &lt;=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(Id, LogDate) composite (partition key required)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CSI_WO_Id -&gt; CSI_WO(Id) CASCADE | StaffId -&gt; STAFF(Id)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PARTITIONED BY RANGE (LogDate). Monthly partitions: 2026_06 through 2026_09 + default. Hours capped at 8 per entry.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HIGH-VOLUME FACT TABLE. Time-series data. Partition-aware ETL recommended.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3.14 EVIDENCE_DELIVERABLE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Evidence and deliverable files tied to WO. Soft-delete only.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CSI_WO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FileRef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UploadedBy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UploadedDate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RemovedAt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marker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RemovedBy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CSI_WO_Id -&gt; CSI_WO(Id) CASCADE | UploadedBy -&gt; STAFF(Id) RESTRICT | RemovedBy -&gt; STAFF(Id)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NEVER hard-deleted. Use RemovedAt/RemovedBy for soft-delete. Filter WHERE RemovedAt IS NULL for active records.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FileRef is a path/URL, not binary. Soft-delete aware ETL needed.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3.15 APPROVAL_RECORD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Approval trail by complexity tier, including rework returns.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CSI_WO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COMPLEXITY_TIER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ApprovedBy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Approved|Returned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CSI_WO_Id -&gt; CSI_WO(Id) CASCADE | TierId -&gt; COMPLEXITY_TIER(Id) RESTRICT | ApprovedBy -&gt; STAFF(Id)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Decision: Approved or Returned. Multiple records possible per WO (rework cycles).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Approval workflow analytics, compliance reporting.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3.16 TENDER_SCORING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Six-criterion scoring inputs and resulting size tier for tender capacity estimation.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ReferenceNo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TENDER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FunctionalBreadth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IntegrationCount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ComplianceDepth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SolutionNovelty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CommercialComplexity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StakeholderIntensity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Is* (6 booleans)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Rush, Consortium,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WeightedScore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BaselineTierId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BASELINE_TIER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ScoredBy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ScoredAt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ReferenceNo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TenderId -&gt; TENDER(Id) SET NULL | BaselineTierId -&gt; BASELINE_TIER(Id) RESTRICT | ScoredBy -&gt; STAFF(Id)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All six criteria scores BETWEEN 0 AND 5. Boolean flags: IsRush, IsConsortium, IsSecurityHeavy, IsCustomDev, IsManyQA, IsOnsite.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Capacity planning calculations, tender analytics.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3.17 GONOGO_EVALUATION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Capacity projection and Go/No-Go decision log. 1:1 with TENDER_SCORING.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ScoringId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TENDER_SCORING, 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PlanningHorizonDays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1-90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ProjectedCSIUtilization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ProjectedCMTUtilization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Go|NoGo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OverrideBy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 (HOD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OverrideReason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if overridden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EvaluatedAt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ScoringId (enforces 1:1)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ScoringId -&gt; TENDER_SCORING(Id) CASCADE | OverrideBy -&gt; STAFF(Id)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CHECK: OverrideBy and OverrideReason must both be NULL or both NOT NULL. HOD-only override with mandatory reason.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Decision audit trail for capacity management.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3.18 KPI_RECORD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Live KPI scorecard data, system-calculated.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e.g. 2026-Q1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MetricName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TargetValue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AchievedValue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CalculatedAt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(StaffId, Period, MetricName)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StaffId -&gt; STAFF(Id) CASCADE | RoleId -&gt; ROLE(Id)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Unique constraint prevents duplicate metrics per staff per period.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KPI trending, performance analytics.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3.19 OI_TRACKER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Opportunity of Interest registered/won counts against annual targets.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Registered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&gt;= 0, &lt;= Registered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(StaffId, Period)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StaffId -&gt; STAFF(Id) CASCADE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CHECK: Won &lt;= Registered. Non-negative values enforced.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Sales pipeline performance.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3.20 SKILL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Skills inventory across 8 technology domains.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SkillName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TechnologyDomain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domains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(SkillName, TechnologyDomain)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Domains: Cloud, Cyber Security, Data Centre, Network, Enterprise Architecture, AI / HPC, BIM, Consultancy.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Dimension table. Skills taxonomy for competency mapping.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3.21 STAFF_SKILL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Many-to-many: staff competency level per skill.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Composite 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SkillId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Composite 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CompetencyLevel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levels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LastAssessmentDate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AssessedBy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(StaffId, SkillId) composite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StaffId -&gt; STAFF(Id) CASCADE | SkillId -&gt; SKILL(Id) CASCADE | AssessedBy -&gt; STAFF(Id)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CompetencyLevel: Beginner, Intermediate, Advanced, Expert.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Bridge table. Skills gap analysis, resource matching.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3.22 CERTIFICATION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Per-staff certification register with expiry alerting.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CertificationName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CertificationLevel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IssueDate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ExpiryDate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IssueDate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'Unverified'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statuses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StaffId -&gt; STAFF(Id) CASCADE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Status: Unverified, Verified, Expired. ExpiryDate must be after IssueDate if set.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Certification compliance, expiry alerting.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3.23 TRAINING_PLAN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Training roadmap linking planned activity to a skill or certification gap.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SkillId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SKILL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CertificationId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CERTIFICATION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PlannedActivity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TargetDate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'Planned'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statuses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StaffId -&gt; STAFF(Id) CASCADE | SkillId -&gt; SKILL(Id) SET NULL | CertificationId -&gt; CERTIFICATION(Id) SET NULL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Status: Planned, InProgress, Completed, Cancelled. CHECK: exactly one of SkillId/CertificationId must be non-NULL.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Training investment tracking, gap closure analytics.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3.24 ROLE_SPLIT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Percentage of adjusted department hours allocated per role. Must sum to 100% per DeptId.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DEPARTMENT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Percentage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(DeptId, RoleId)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DeptId -&gt; DEPARTMENT(Id) RESTRICT | RoleId -&gt; ROLE(Id)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CHECK: Percentage 0-100. Business rule: must sum to exactly 100% per department (validated at application layer).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Config table. Needed for capacity allocation calculations.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3.25 AUDIT_LOG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Immutable, hash-chained compliance ledger. INSERT+SELECT only.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BIGSERIAL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auto-increment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 of composite 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Polymorphic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FK-enforced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action types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OldValue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PerformedBy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PerformedAt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 of composite 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ChecksumHash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SHA-256 chain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(Id, PerformedAt) composite (partition key required)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PerformedBy -&gt; STAFF(Id) RESTRICT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PARTITIONED BY RANGE (PerformedAt). Monthly partitions: 2026_06-09 + default. Actions: Insert, Update, StatusChange, Approve, Return, Override, Export, Delete. IMMUTABLE: UPDATE/DELETE revoked for csidop_app role. Event trigger auto-enforces on new partitions.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COMPLIANCE TABLE. Append-only. Full change history. Hash chain for integrity verification.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3.26 OTP_TOKEN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Magic-link email auth and registration OTP codes.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VARCHAR(6)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Indexed on (Email, ExpiresAt). Full CRUD granted to csidop_app. Ephemeral 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EXCLUDE from data lake. Ephemeral auth tokens, no analytical value.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3.27 NOTIFICATION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In-app notifications for staff members.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'General'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linkurl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staffid -&gt; staff(id)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DELETE revoked from csidop_app. Managed via isread flag. Partial indexes on unread notifications.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Low priority. Notification analytics if needed.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3.28 WO_TASK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Task breakdown / checklist per work order. Progress 0-100%.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CSI_WO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per WO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AssignedTo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'Internal'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Internal|External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'Active'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Active|NA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CURRENT_DATE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(CSI_WO_Id, TaskNo)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CSI_WO_Id -&gt; CSI_WO(Id) CASCADE | AssignedTo -&gt; STAFF(Id) SET NULL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CHECK: Progress 0-100, Scope: Internal/External, Status: Active/NA.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Task-level granularity for WO progress analytics.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3.29 TENDER_CHECKLIST_TEMPLATE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Baseline tender checklist items auto-populated into WO_TASK.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DefaultScope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'Internal'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Internal|External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TaskNo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Seeded with 16 baseline tender checklist items. Used only for Tender/RFP request type.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Config/template table. Reference only.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3.30 ROLE_PERMISSION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Module-level access control per role (none/view/full).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ModuleCode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 modules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AccessLevel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'none'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none|view|full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Auto-set on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 | Unique: (RoleId, ModuleCode)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RoleId -&gt; ROLE(Id) CASCADE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Modules: dashboard, work_orders, wo_inbox, wo_progress, my_tasks, workloads, capacity, kpi, skills, reports, admin.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Config table. Access control reference.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3.31 WO_DISCUSSION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Threaded discussion / comments on work orders.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CSI_WO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WO_DISCUSSION (self)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1-5000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is_edited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csi_wo_id -&gt; csi_wo(id) CASCADE | parent_id -&gt; wo_discussion(id) CASCADE (self-ref) | posted_by -&gt; staff(id)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CHECK: body length 1-5000. Self-referencing for threaded replies.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Fact table. Collaboration analytics, response time tracking.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3.32 ANNOUNCEMENT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Department-wide announcements pinned to dashboard. Soft-delete via removedat.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1-5000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'normal'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normal|important|urgent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removedat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removedby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createdby -&gt; staff(id) RESTRICT | removedby -&gt; staff(id)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Soft-delete via removedat/removedby. Partial indexes on active and pinned announcements.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Low priority. Internal communications analytics if needed.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3.33 TASK_TEMPLATE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Default checklist items per request type, configurable by HOD/SM via Admin panel.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1600"/>
        <w:gridCol w:w="32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requesttypeid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-&gt; REQUEST_TYPE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'Internal'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sortorder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Keys: </w:t>
      </w:r>
      <w:r>
        <w:rPr>
          <w:rFonts w:ascii="Arial" w:cs="Arial" w:eastAsia="Arial" w:hAnsi="Arial"/>
          <w:sz w:val="20"/>
          <w:szCs w:val="20"/>
        </w:rPr>
        <w:t xml:space="preserve">PK: 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Keys: </w:t>
      </w:r>
      <w:r>
        <w:rPr>
          <w:rFonts w:ascii="Arial" w:cs="Arial" w:eastAsia="Arial" w:hAnsi="Arial"/>
          <w:sz w:val="20"/>
          <w:szCs w:val="20"/>
        </w:rPr>
        <w:t xml:space="preserve">requesttypeid -&gt; request_type(id) CASCADE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Constraints &amp; Notes: </w:t>
      </w:r>
      <w:r>
        <w:rPr>
          <w:rFonts w:ascii="Arial" w:cs="Arial" w:eastAsia="Arial" w:hAnsi="Arial"/>
          <w:sz w:val="20"/>
          <w:szCs w:val="20"/>
        </w:rPr>
        <w:t xml:space="preserve">Seeded with 14 tasks for Tender/RFP. Replaces hardcoded task lists. Configurable without code changes.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Lake Scope: </w:t>
      </w:r>
      <w:r>
        <w:rPr>
          <w:rFonts w:ascii="Arial" w:cs="Arial" w:eastAsia="Arial" w:hAnsi="Arial"/>
          <w:sz w:val="20"/>
          <w:szCs w:val="20"/>
        </w:rPr>
        <w:t xml:space="preserve">Config/template table. Reference only.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4. Entity Relationships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summarizes the major foreign key relationships in the schema: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4.1 Core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DEPARTMENT &lt;- STAFF (DeptId)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 &lt;- STAFF (RoleId)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&lt;- CSI_WO (CreatedBy, AssignedTo, MonitoringStaffId)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CSI_WO &lt;- WO_TASK, ASSIGNMENT, EFFORT_LOG, EVIDENCE_DELIVERABLE, APPROVAL_RECORD, WO_DISCUSSION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REQUEST_TYPE &lt;- CSI_WO (RequestTypeId)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COMPLEXITY_TIER &lt;- CSI_WO (TierId)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4.2 Tender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TENDER &lt;- TENDER_SCORING (TenderId)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TENDER_SCORING &lt;- GONOGO_EVALUATION (ScoringId, 1:1)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TENDER &lt;- CSI_WO (TenderId, 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BASELINE_TIER &lt;- TENDER_SCORING (BaselineTierId)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4.3 External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DEPARTMENT &lt;- EXTERNAL_WO (SourceDeptId)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EXTERNAL_WO &lt;- CSI_WO (ExtWO_Id, optional)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4.4 Skills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&lt;- STAFF_SKILL (StaffId, many-to-many with SKILL)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&lt;- CERTIFICATION (StaffId)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TRAINING_PLAN -&gt; SKILL or CERTIFICATION (exactly one, XOR constraint)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4.5 Supporting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 &lt;- ROLE_PERMISSION (RoleId)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 + DEPARTMENT &lt;- ROLE_SPLIT (RoleId, DeptId)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&lt;- KPI_RECORD, OI_TRACKER, NOTIFICATION (StaffId)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STAFF &lt;- AUDIT_LOG (PerformedBy)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REQUEST_TYPE &lt;- TASK_TEMPLATE (requesttypeid)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5. Partitioning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tables use PostgreSQL range partitioning for performance and data management: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5.1 EFFORT_LOG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Partition Key: </w:t>
      </w:r>
      <w:r>
        <w:rPr>
          <w:rFonts w:ascii="Arial" w:cs="Arial" w:eastAsia="Arial" w:hAnsi="Arial"/>
          <w:sz w:val="20"/>
          <w:szCs w:val="20"/>
        </w:rPr>
        <w:t xml:space="preserve">LogDate (DATE)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Strategy: </w:t>
      </w:r>
      <w:r>
        <w:rPr>
          <w:rFonts w:ascii="Arial" w:cs="Arial" w:eastAsia="Arial" w:hAnsi="Arial"/>
          <w:sz w:val="20"/>
          <w:szCs w:val="20"/>
        </w:rPr>
        <w:t xml:space="preserve">Monthly partitions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Partitions: </w:t>
      </w:r>
      <w:r>
        <w:rPr>
          <w:rFonts w:ascii="Arial" w:cs="Arial" w:eastAsia="Arial" w:hAnsi="Arial"/>
          <w:sz w:val="20"/>
          <w:szCs w:val="20"/>
        </w:rPr>
        <w:t xml:space="preserve">effort_log_2026_06, _07, _08, _09, effort_log_default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ETL Note: </w:t>
      </w:r>
      <w:r>
        <w:rPr>
          <w:rFonts w:ascii="Arial" w:cs="Arial" w:eastAsia="Arial" w:hAnsi="Arial"/>
          <w:sz w:val="20"/>
          <w:szCs w:val="20"/>
        </w:rPr>
        <w:t xml:space="preserve">New partitions must be created monthly. Default partition catches overflow.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5.2 AUDIT_LOG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Partition Key: </w:t>
      </w:r>
      <w:r>
        <w:rPr>
          <w:rFonts w:ascii="Arial" w:cs="Arial" w:eastAsia="Arial" w:hAnsi="Arial"/>
          <w:sz w:val="20"/>
          <w:szCs w:val="20"/>
        </w:rPr>
        <w:t xml:space="preserve">PerformedAt (TIMESTAMPTZ)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Strategy: </w:t>
      </w:r>
      <w:r>
        <w:rPr>
          <w:rFonts w:ascii="Arial" w:cs="Arial" w:eastAsia="Arial" w:hAnsi="Arial"/>
          <w:sz w:val="20"/>
          <w:szCs w:val="20"/>
        </w:rPr>
        <w:t xml:space="preserve">Monthly partitions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Partitions: </w:t>
      </w:r>
      <w:r>
        <w:rPr>
          <w:rFonts w:ascii="Arial" w:cs="Arial" w:eastAsia="Arial" w:hAnsi="Arial"/>
          <w:sz w:val="20"/>
          <w:szCs w:val="20"/>
        </w:rPr>
        <w:t xml:space="preserve">audit_log_2026_06, _07, _08, _09, audit_log_default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ETL Note: </w:t>
      </w:r>
      <w:r>
        <w:rPr>
          <w:rFonts w:ascii="Arial" w:cs="Arial" w:eastAsia="Arial" w:hAnsi="Arial"/>
          <w:sz w:val="20"/>
          <w:szCs w:val="20"/>
        </w:rPr>
        <w:t xml:space="preserve">Append-only. New partitions auto-receive INSERT+SELECT only permissions via event trigger.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Immutability: </w:t>
      </w:r>
      <w:r>
        <w:rPr>
          <w:rFonts w:ascii="Arial" w:cs="Arial" w:eastAsia="Arial" w:hAnsi="Arial"/>
          <w:sz w:val="20"/>
          <w:szCs w:val="20"/>
        </w:rPr>
        <w:t xml:space="preserve">Event trigger trg_enforce_audit_log_immutability fires ON ddl_command_end to lock new partitions.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6. Security &amp; Access 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6.1 Database Role: csidop_app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AUDIT_LOG: INSERT + SELECT only (UPDATE/DELETE revoked)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NOTIFICATION: DELETE revoked (managed via isread flag)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OTP_TOKEN: Full CRUD (ephemeral auth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other tables: Standard CRUD via parameterised queries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6.2 Row-Level Security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Enforced at the application layer (not PostgreSQL RLS policies). Four scope levels based on ROLE.CapacityScope: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Department: Full visibility across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Stream: Full visibility across stream (currently same as Department)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Pod: Visibility limited to own SubTeam members + own created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Self: Visibility limited to own assigned/created records only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6.3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local passwords (SSO/OTP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OTP_TOKEN table for email-based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 management via Redis (not in database)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7. Index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indexes across the schema (beyond primary keys and unique constraints):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30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idx_staff_role_dept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(RoleId, DeptId)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idx_staff_status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(Status) WHERE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idx_csiwo_status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(Status)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idx_csiwo_assignedto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(AssignedTo)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idx_csiwo_duedate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(DueDate)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idx_csiwo_tenderid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(TenderId)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idx_csiwo_reqtype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(RequestTypeId)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CSI_WO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idx_csiwo_monitoring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(MonitoringStaffId)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ASSIGNMENT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idx_assignment_staff_current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(StaffId, IsCurrent)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ASSIGNMENT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uq_assignment_one_current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(CSI_WO_Id) WHERE IsCurrent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EFFORT_LOG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idx_effortlog_staff_date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(StaffId, LogDate)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EFFORT_LOG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idx_effortlog_wo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(CSI_WO_Id)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AUDIT_LOG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idx_auditlog_entity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(EntityName, EntityId)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AUDIT_LOG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idx_auditlog_performedat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(PerformedAt)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idx_tender_status_closing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(Status, ClosingDate)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CERTIFICATION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idx_certification_expiry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(ExpiryDate)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idx_notification_staff_unread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(staffid, isread) WHERE unread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WO_TASK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idx_wotask_wo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(CSI_WO_Id)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TASK_TEMPLATE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idx_task_template_reqtype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(requesttypeid, sortorder)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3860"/>
      </w:tblGrid>
      <w:tr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July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CSI Platform Team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Initial release. 33 tables from migrations 001-029.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10 Creative Solutions Sdn Bhd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2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CSIDOP Database Schema Reference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		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2026-07-01T12:28:44.895Z</dcterms:created>
  <dcterms:modified xsi:type="dcterms:W3CDTF">2026-07-01T12:28:44.896Z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