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1A2E"/>
          <w:sz w:val="44"/>
          <w:szCs w:val="44"/>
        </w:rPr>
        <w:t xml:space="preserve">CSI DIGITAL OPERATING PLATFORM</w:t>
      </w:r>
    </w:p>
    <w:p>
      <w:pPr>
        <w:spacing w:after="200"/>
        <w:jc w:val="center"/>
      </w:pPr>
      <w:r>
        <w:rPr>
          <w:rFonts w:ascii="Arial" w:cs="Arial" w:eastAsia="Arial" w:hAnsi="Arial"/>
          <w:color w:val="ED1F24"/>
          <w:sz w:val="36"/>
          <w:szCs w:val="36"/>
        </w:rPr>
        <w:t xml:space="preserve">Comprehensive Module Workflow Review</w:t>
      </w:r>
    </w:p>
    <w:p>
      <w:pPr>
        <w:pBdr>
          <w:top w:val="single" w:color="ED1F24" w:sz="3" w:space="10"/>
        </w:pBdr>
        <w:spacing w:after="100" w:before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20 Modules • API Endpoints • Role Matrix • Implementation Status</w:t>
      </w:r>
    </w:p>
    <w:p>
      <w:pPr>
        <w:spacing w:before="500"/>
      </w:pP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</w:tblGrid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Version: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Date: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 June 2026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Author: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Farhan Bin Nordin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Department: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CSI, 10 Creative Solutions Sdn Bhd</w:t>
            </w:r>
          </w:p>
        </w:tc>
      </w:tr>
      <w:tr>
        <w:tc>
          <w:tcPr>
            <w:tcW w:type="dxa" w:w="2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Classification:</w:t>
            </w:r>
          </w:p>
        </w:tc>
        <w:tc>
          <w:tcPr>
            <w:tcW w:type="dxa" w:w="300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Arial" w:cs="Arial" w:eastAsia="Arial" w:hAnsi="Arial"/>
                <w:b/>
                <w:bCs/>
                <w:color w:val="ED1F24"/>
                <w:sz w:val="20"/>
                <w:szCs w:val="20"/>
              </w:rPr>
              <w:t xml:space="preserve">INTERNAL USE ONLY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Module Summary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Overview of all 20 modules with their current implementation status.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60"/>
        <w:gridCol w:w="2500"/>
        <w:gridCol w:w="20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Authentication &amp; Session Management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 Order Management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 Task Checklist &amp; Progress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 Assignment &amp; Utilization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Effort Logging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Evidence Management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 Progress Dashboard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 Tasks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Executive Dashboard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 Dashboard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57575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Tender Pipeline (CSI View)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PARTIALLY BUILT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Capacity Planning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Workloads View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&amp; Skills Management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KPI &amp; Performance Dashboard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Reports &amp; Analytics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 &amp; Master Data Panel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 Configuration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COMPLETED</w:t>
            </w:r>
          </w:p>
        </w:tc>
      </w:tr>
    </w:tbl>
    <w:p>
      <w:pPr>
        <w:spacing w:after="60" w:before="200"/>
      </w:pPr>
    </w:p>
    <w:p>
      <w:r>
        <w:rPr>
          <w:rFonts w:ascii="Arial" w:cs="Arial" w:eastAsia="Arial" w:hAnsi="Arial"/>
          <w:b/>
          <w:bCs/>
          <w:sz w:val="18"/>
          <w:szCs w:val="18"/>
        </w:rPr>
        <w:t xml:space="preserve">Status Legend: </w:t>
      </w:r>
      <w:r>
        <w:rPr>
          <w:rFonts w:ascii="Arial" w:cs="Arial" w:eastAsia="Arial" w:hAnsi="Arial"/>
          <w:b/>
          <w:bCs/>
          <w:color w:val="2E7D32"/>
          <w:sz w:val="18"/>
          <w:szCs w:val="18"/>
        </w:rPr>
        <w:t xml:space="preserve">COMPLETED</w:t>
      </w:r>
      <w:r>
        <w:rPr>
          <w:rFonts w:ascii="Arial" w:cs="Arial" w:eastAsia="Arial" w:hAnsi="Arial"/>
          <w:sz w:val="18"/>
          <w:szCs w:val="18"/>
        </w:rPr>
        <w:t xml:space="preserve"> = Fully built and tested  |  </w:t>
      </w:r>
      <w:r>
        <w:rPr>
          <w:rFonts w:ascii="Arial" w:cs="Arial" w:eastAsia="Arial" w:hAnsi="Arial"/>
          <w:b/>
          <w:bCs/>
          <w:color w:val="F57F17"/>
          <w:sz w:val="18"/>
          <w:szCs w:val="18"/>
        </w:rPr>
        <w:t xml:space="preserve">PARTIALLY BUILT</w:t>
      </w:r>
      <w:r>
        <w:rPr>
          <w:rFonts w:ascii="Arial" w:cs="Arial" w:eastAsia="Arial" w:hAnsi="Arial"/>
          <w:sz w:val="18"/>
          <w:szCs w:val="18"/>
        </w:rPr>
        <w:t xml:space="preserve"> = Some functionality exists  |  </w:t>
      </w:r>
      <w:r>
        <w:rPr>
          <w:rFonts w:ascii="Arial" w:cs="Arial" w:eastAsia="Arial" w:hAnsi="Arial"/>
          <w:b/>
          <w:bCs/>
          <w:color w:val="757575"/>
          <w:sz w:val="18"/>
          <w:szCs w:val="18"/>
        </w:rPr>
        <w:t xml:space="preserve">NOT STARTED</w:t>
      </w:r>
      <w:r>
        <w:rPr>
          <w:rFonts w:ascii="Arial" w:cs="Arial" w:eastAsia="Arial" w:hAnsi="Arial"/>
          <w:sz w:val="18"/>
          <w:szCs w:val="18"/>
        </w:rPr>
        <w:t xml:space="preserve"> = Planned, not yet implemented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Key Changes in v3.0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Major updates since v2.0 (26 June 2026):</w:t>
      </w:r>
    </w:p>
    <w:p>
      <w:pPr>
        <w:spacing w:after="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Department names corrected to match actual 10CS org structure: 12 departments (CSA, CMT, CSI, CPO, CST, CSO, CGI, CSF, CBA, CHO, Legal, Procurement)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WO Source list updated: SVP/Chairman replaced with CHO code; total 13 source options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Skills &amp; Certifications module fully implemented: 3-tab view (Skills, Certifications, Training Plans) with CRUD and domain-based grouping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KPI Dashboard fully implemented: quarter-based scorecard with progress rings, per-metric summary, expandable individual detail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Reports module completed: 11 report types with CSV export and date range parameters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Admin Panel expanded to 8 sub-sections: Pending Approvals, Request Types, Tiers, Baseline, Multipliers, Role Split, Settings, Staff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Notifications module completed: bell badge, inbox page with category filters, mark-as-read, pagination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System Configuration integrated into Admin Panel — no longer a separate module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Audit log action values fixed: ‘Create’ corrected to ‘Insert’ to match DB constraint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Authentication &amp; Session Management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OTP-based email authentication with no local passwords (SR-SEC-01). Supports dev bypass mode for local development. Staff register, admin approves, then OTP login flow.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submits registration request with name, email, staff code, department, role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Admin (SystemConfigFlag=true) reviews and approves/rejects registration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Approved staff requests OTP via email (6-digit code, 10-minute expiry)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enters OTP to verify identity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creates JWT session (8-hour expiry) stored in Redis, sets HttpOnly cookie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All subsequent requests validated via middleware JWT check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Logout destroys Redis session and clears cookie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email address, unique identifier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OTP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VARCHAR(6)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6-digit one-time password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OTP Expiry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 minutes from generation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Session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Redis session key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JWT Token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HS256 signed, 8h expiry, payload: {sid}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/api/auth/register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Submit registration request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/api/auth/request-otp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OTP via email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/api/auth/verify-otp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Verify OTP and create session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/api/auth/me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current user profile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/api/auth/logout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Destroy session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Public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Dev mode: auto-login bypass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 Registration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Login/Logout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No local passwords stored, ever (SR-SEC-01)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OTP expires after 10 minutes or single 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Admin approval required before first login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SystemConfigFlag=true grants admin panel access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Session cookie is HttpOnly, Secure, SameSite=Lax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Dev bypass active only when NODE_ENV=development and OIDC_CLIENT_ID is empty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 Registration + OTP + admin approval flow working end-to-end. Future: migrate to OIDC SSO via Microsoft Entra ID.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Work Order Management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Core module for tracking work orders within CSI department. WOs originate from two sources: External (from EWM system or other departments) and Internal (created by HOD/Manager). Redesigned in v2 to match actual department workflow with dual priority, SLA working days, monitoring staff, and task checklist.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HOD/Manager creates WO specifying Source of WO (14 department/source options)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auto-generates CSI_WO_No (format: 300-DDMMYYYY-NNN)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For external WOs: optional External WO No, Source Department, Received Date recorded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Request Type selected (grouped by domain), Complexity Tier and priority assigned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Optional: assign staff member with allocated hours during creation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If assigned, WO status transitions from Open to InProgress automatically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work on WO, update task progress, log effort hours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marks WO complete → PendingApproval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HOD/Manager approves or returns WO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Approved WO moves to Closed status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of WO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CMT, CSA, CPO, CBA, CST, CSO, CGI, CSF, CHO, Legal, Procurement, CSI HOD, Others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CSI WO 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Auto-generated: 300-DDMMYYYY-NNN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REQUEST_TYPE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Grouped by domain (Consultancy, Solution, Innovation,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Brief description of the work order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 (Inter-dept)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 / High / Medium / Low — set by requestor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Priority (Internal)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 / High / Medium / Low / N/A — CSI’s own assessment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SLA Working Days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Deadline measured in working days, not calendar dates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Complexity Tier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COMPLEXITY_TIER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Tier 1 (Simple), Tier 2 (Moderate), Tier 3 (Complex)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Complexity 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Estimated effort or cost value (e.g. RM or man-days)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 Monitoring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STAFF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member who oversees this WO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Tender/Project Code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to tender or project code if applicable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Remark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Additional notes or instructions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External WO 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No*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From EWM system. Required for external WOs, N/A for internal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STAFF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 at creation, can assign later from detail page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 Hours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Hours allocated to assignee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Open → InProgress → PendingApproval → Closed / OnHold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WOs with filters, sort, cursor pagination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HOD/SM/TL/BIM_TL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new work order with optional assignment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 WO detail with tasks, assignments, effort, evidence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HOD/SM/TL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priority, due date, tier (requires amend reason)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/api/wo/:id/assign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HOD/SM/TL/BIM_TL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 or reassign staff to WO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/api/wo/:id/complete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(assigned)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 WO as complete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/api/wo/:id/approve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HOD/SM/TL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 or return completed WO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WO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WO (scoped)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 Staff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WO Fields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Complete WO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 (own)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Approve/Return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CSI_WO_No is auto-generated, never accepted as user input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External WO No is optional — internal WOs (source: CSI HOD) have no external reference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Row-level scope enforced server-side: HOD=Department, SM=Stream, TL=Pod, TM=Self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Priority (Inter-dept) set by requestor; Priority (Internal) is CSI’s own assessment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SLA measured in working days, not calendar dates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Assignment during creation is optional; can assign later from WO detail page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Reassignment requires a logged reason (audit trail)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Status transitions: Open → InProgress (on assign) → PendingApproval (on complete) → Closed (on approve)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Amending dueDate or tierId requires an amendReason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redesigned in v2 (migration 017). Form, API, and frontend updated. Supports both external (EWM) and internal WO creation workflows. Future: EWM API integration for auto-import.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WO Task Checklist &amp; Progress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Child task tracking per work order with percentage-based progress (0–100%). For Tender/RFP work orders, auto-populates a standard 16-item baseline checklist. Non-tender WOs support free-form task entry.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When a Tender/RFP WO is created, system auto-populates 16-item baseline checklist from template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For non-tender WOs, HOD/SM/TL adds tasks manually (free-form)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Each task has: description, assigned staff (optional), scope (Internal/External), progress %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updates task progress (0–100%) as work progresses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Overall WO progress calculated as average of all task progress values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Tasks can be added, updated, or removed throughout the WO lifecycle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SERIAL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Auto-incrementing within each WO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What needs to be done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 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STAFF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responsible for this task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Progress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INTEGER (0–100)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Percentage complete, default 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Scope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Internal or External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Created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When task was added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Completed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When progress reaches 100%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/api/wo/:id/tasks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HOD/SM/TL/BIM_TL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task to work order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/api/wo/:id/tasks/:taskId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task progress, description, assignment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/api/wo/:id/tasks/:taskId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HOD/SM/TL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Remove task from work order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Task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Progress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 (own)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Delete Task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Tender/RFP WOs auto-populate from TENDER_CHECKLIST_TEMPLATE (16 baseline items)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Baseline items: Culcu, EP Fill, Prestasi, Jadual Pelaksanaan, Pematuhan, Org Chart, Pasukan Projek, Cadangan, Katalog/Brosur, and others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Non-tender WOs have no standard template — tasks are fully free-form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Progress must be 0–100 integer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WO overall progress = AVG(task progress values)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Complex tenders may have additional tasks beyond the baseline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 Template table seeded with 16 items. Auto-population triggered by request type name containing ‘Tender’ or ‘RFP’.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WO Assignment &amp; Utilization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Staff assignment workflow with capacity-aware utilization view. Supports initial assignment during WO creation and later reassignment from the detail page.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Option A: Assign during WO creation via optional ‘Assign To Staff’ section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Option B: Assign later from WO detail page → /wo/:id/assign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Assignment page shows staff list with utilization bands and pod filters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Manager selects staff member and allocates hours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creates assignment record and updates WO.AssignedTo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If WO was Open, status transitions to InProgress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Reassignment deactivates current assignment and requires a reason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STAFF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 team member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 Hours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Hours allocated for this WO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 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of assignment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 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STAFF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Manager who made the assignment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 Current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for active assignment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Reassign Reason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Conditional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Required when reassigning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/api/wo/:id/assign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HOD/SM/TL/BIM_TL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 or reassign staff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/api/capacity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utilization list with bands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 Staff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Reassign (with reason)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Utilization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Utilization bands: Free (&lt;50%), Safe (50–74%), Warning (75–89%), Overloaded (≥90%)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Reassignment requires a logged reason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Assignment triggers notification to assigned staff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First assignment transitions WO from Open to InProgress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 Both create-time assignment and post-creation assignment supported.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Effort Logging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Daily time tracking per work order. Staff log hours spent each day with optional notes.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navigates to assigned WO or My Tasks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Logs hours for a specific date (max 8h per entry)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Adds optional notes describing work done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Effort totals visible on WO detail and progress dashboard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CSI_WO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Which work order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 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work was performed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Hours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NUMERIC(4,2)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Hours spent (0.01–8.00)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 of work done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/api/effort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effort logs with filters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/api/effort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 effort hours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/api/effort/:id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hours or notes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/api/effort/:id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Remove effort entry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 Own Effort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Effort (scoped)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Edit/Delete Own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Maximum 8 hours per effort log entry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can only edit/delete their own entries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Effort totals aggregated on WO detail page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Evidence Management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File upload and management for work order deliverables and supporting documents.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requests upload URL for a file (validates type and size)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returns pre-signed upload URL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uploads file directly to storage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confirms upload with evidence type classification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Evidence listed on WO detail page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Soft-delete only — files are never hard-deleted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Original file name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MIME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PDF, images, Office docs, ZIP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Size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Max 25 MB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Evidence 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 classification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RemovedAt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Soft-delete timestamp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RemovedBy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STAFF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Who soft-deleted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/api/evidence/upload-url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pre-signed upload URL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/api/evidence/confirm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Confirm upload completion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/api/evidence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evidence for a WO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Upload Evidence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Evidence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Soft-Delete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Evidence files use soft-delete (RemovedAt/RemovedBy), never hard delete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Allowed types: PDF, JPEG, PNG, GIF, DOCX, XLSX, PPTX, ZIP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Maximum file size: 25 MB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WO Progress Dashboard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Comprehensive progress tracking dashboard with overview stats, overdue items, assignee breakdown, priority analysis, and SLA compliance.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User navigates to WO Progress page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Dashboard shows role-scoped data (HOD=dept, SM=stream, TL=pod, TM=self)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Overview cards: total, open, in-progress, closed, overdue, avg resolution days, SLA compliance %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Overdue items list with days overdue count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By-assignee breakdown: staff name, open/in-progress/closed/overdue counts, effort hours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By-priority breakdown: active, closed, overdue per priority level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SLA bands: Overdue, Due Soon (3d), Due This Week, On Track, No Due Date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Recent activity feed showing latest WO updates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/api/wo/progress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 progress dashboard data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Dashboard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All data is role-scoped at the server level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SLA compliance = % of closed WOs completed on or before due date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Average resolution days = mean time from creation to closure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My Tasks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Personal work queue for individual staff members showing their assigned WOs with summary counts.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views their assigned work orders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Summary: open, in-progress, pending approval, due this week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Filter by status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Click through to WO detail for actions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/api/wo/my-tasks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Personal WO list with summary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Own Tasks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Shows only WOs assigned to the current 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Due this week = WOs with due date within 7 days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Executive Dashboard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High-level KPI summary for department heads with status distribution, priority breakdown, and recent activity.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HOD views department-level KPI cards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WO status distribution chart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Priority breakdown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Recent activity table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/api/dashboard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Executive dashboard data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Dashboard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Department-scoped data for HOD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 Shows on the main / route.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 Department Dashboard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NOT STARTED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Operational dashboard with kanban board view of WOs by status, stream/pod filters, and team capacity at-a-glance.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Manager views kanban board with WO cards organized by status columns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Filter by stream or pod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Capacity utilization overview per team member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Drag-and-drop status transitions (future)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/api/dashboard/department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HOD/SM/TL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 dashboard data (planned)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Dashboard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Role-scoped: HOD sees department, SM sees stream, TL sees pod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Not yet started. Planned as operational companion to the Executive Dashboard.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11. Tender Pipeline (CSI View)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F57F17"/>
          <w:sz w:val="20"/>
          <w:szCs w:val="20"/>
        </w:rPr>
        <w:t xml:space="preserve">PARTIALLY BUILT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Read-only tracking view of tenders for CSI department. CMT department owns tender intake, commercial/pricing, and submission. CSI only handles the technical part once a tender is approved as ‘Go’.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CMT captures tender intake and initiates commercial evaluation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Go/No-Go decision made by tender committee (HOD CSI + HOD CMT)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Once ‘Go’, CMT initiates WO to CSI for technical work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CSI tracks: tender status, technical assignments, deliverables via WO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CSI view is read-only — no create/edit actions for tenders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 tender management will be in CMT module (future)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Tender 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VARCHAR(30)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Auto-generated by system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Tender title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Client/organization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 stages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Indicative 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Estimated contract value (RM)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Submission 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Tender submission deadline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/api/tenders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tenders (read-only for CSI)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/api/tenders/:id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Tender detail (read-only for CSI)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Tenders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Create/Edit Tender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No*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No*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CSI users have read-only access to tenders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Tender creation and management belongs to CMT department (future module)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Go/No-Go is decided by committee: HOD CSI + HOD CMT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Once Go, CMT initiates WO to CSI; CSI manages technical execution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‘+ New Tender’ button removed from CSI sidebar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Tender link positioned at bottom of CSI sidebar as read-only tracking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Page exists with read-only list. No create/edit actions for CSI. Full tender management deferred to CMT module. Sidebar link moved to bottom position.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 Capacity Planning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Staff utilization calculation based on assigned hours, role split percentages, and productivity factors.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calculates available hours per staff based on role split and productivity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Assigned hours aggregated from active work orders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Utilization percentage = assigned hours / available hours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categorized into bands: Free, Safe, Warning, Overloaded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Utilization 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Calculated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Assigned hours / available capacity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Free / Safe / Warning / Overloaded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Remaining Capacity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Available minus assigned hours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/api/capacity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utilization with bands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Capacity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Role-split percentages must sum to exactly 100% per department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Bands: Free &lt;50%, Safe 50–74%, Warning 75–89%, Overloaded ≥90%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13. Workloads View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Domain-tabbed view showing WO distribution across request type domains with summary statistics.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User navigates to Workloads page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Tabs for each domain: All, Consultancy, Solution, Innovation, etc.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Summary cards: active tenders, total value, SLA compliance, overdue count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Filterable WO table within each domain tab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/api/workloads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 summary by domain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Workloads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Data is role-scoped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No tender creation from this page (removed)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 ‘+ New Tender’ button removed since CSI doesn’t create tenders.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14. Staff &amp; Skills Management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Staff profiles, certifications tracking, skill assessments, and skills management for all CSI staff members. Supports CRUD for skills and certifications with domain-based grouping.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views their own skills and certifications on Profile page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Skills page shows full department skill matrix with domain tabs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can add new skills with competency level (Beginner/Intermediate/Advanced/Expert)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can add certifications with vendor, level, issue date, and expiry date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Certifications tracked with status indicators for expiry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HOD/SM can view team-wide skills across the department/stream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Skill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 of the skill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Technology Domain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Cloud, Cyber Security, Network, BIM, etc.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Competency Level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Beginner / Intermediate / Advanced / Expert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 Assessment 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 of last competency assessment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Certification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 of certification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Issuing organization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Certification Level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Professional / Expert / Specialist / etc.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Issue 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When obtained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Expiry 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When it expires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/api/skills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skills list with domain filter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/api/skills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new skill assessment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/api/skills/:id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Owner/Admin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skill competency level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/api/skills/certifications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certification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/api/skills/certifications/:id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Owner/Admin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certification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Own Skills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Team Skills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Own Skills/Certs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 Others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rows are never hard-deleted (Active/Inactive/OnLeave status)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Skills grouped by Technology Domain for matrix view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Certifications tracked with expiry dates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 Skills and certifications CRUD with domain-based views.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15. KPI &amp; Performance Dashboard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Performance scorecard and achievement tracking by quarter. Shows overall achievement, per-metric summary, individual scorecards with expandable detail, and OI (Opportunity of Interest) tracking.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User selects quarter from period dropdown (last 8 quarters available)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Dashboard displays 4 KPI cards: Overall Achievement %, Staff Tracked, Metrics Met (x of y), Miss Rate %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Metric Achievement Summary shows grid of cards per metric with progress rings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Individual Scorecards table shows each staff member with progress, metrics met/total, OI stats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Expandable detail per staff shows each metric as progress bar with target vs achieved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Staff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STAFF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Which staff member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Period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Quarter format: YYYY-QN (e.g. 2026-Q2)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Metric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KPI metric name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Target 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Expected target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Achieved 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NUMERIC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Measured result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OI Registered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Opportunity of Interest count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OI Won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OI converted to wins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/api/kpi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 (scoped)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KPI dashboard data by period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KPI Dashboard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Self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Color-coded achievement: green &gt;= 100%, yellow &gt;= 70%, red &lt; 70%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OI Won must be &lt;= OI Registered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Data grouped by staff with expandable metric detail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 with SVG progress rings, color-coded metrics, and expandable staff detail.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16. Reports &amp; Analytics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Report generation centre with 11 predefined report types covering operations, capacity, governance, KPI, tenders, and executive summary. CSV export available; PDF/Excel/PPTX planned via FastAPI compute worker.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User navigates to Reports page, sees grid of 11 report cards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Click a report card to open parameter panel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Set Period From/To dates and export Format (CSV available now; PDF/Excel/PPTX planned)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Click 'Generate Report' to download the data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Available reports: Monthly WO Trend, Capacity &amp; Utilization, CMT-to-CSI WO Linkage, Governance &amp; Compliance Audit Trail, KPI Achievement, OI &amp; Commission, Resource Capacity, Competency Gap Analysis, Certification Compliance, Tender Pipeline, Chairman Executive Summary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/api/reports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HOD/SM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 report data with type and date range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Reports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Reports are role-scoped to department/stream level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11 report types covering all operational domains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CSV export immediate; PDF/Excel/PPTX require FastAPI worker (planned)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 with 11 report types. CSV export working. Rich PDF/Excel export planned for FastAPI integration.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17. Admin &amp; Master Data Panel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Comprehensive administrative panel with 8 sub-sections: Pending Approvals, Request Types &amp; SLA, Complexity Tiers, Baseline Tiers, Multiplier Factors, Role Split %, System Settings, and Staff Management. Accessible only to users with SystemConfigFlag=true.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Admin navigates to Admin panel (visible in sidebar only for SystemConfigFlag users)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Left sub-navigation shows 8 sections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Pending Approvals: review and approve/reject staff registration requests, assign roles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Request Types &amp; SLA: inline edit type codes, names, domains, and SLA day targets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Complexity Tiers: inline edit tier codes, names, approver roles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Baseline Tiers: read-only view of tier sizing (CSI/CMT hours)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Multiplier Factors: inline edit factor values (Rush, Consortium, Security-Heavy, etc.)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Role Split %: grouped by department, editable percentages that must sum to 100%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Settings: key-value system configuration with inline edit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Management: add/edit staff members with department, role, productivity factor, status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/api/admin/registrations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pending registrations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/api/admin/registrations/:id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 or reject registration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/api/admin/staff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staff with filters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/api/admin/staff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new staff member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/api/admin/staff/:id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staff details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/api/admin/request-types/:id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request type SLA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/api/admin/tiers/:id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complexity tier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/api/admin/multipliers/:id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multiplier factor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/api/admin/role-split/:deptId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 role split for department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Access Admin Panel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Approve/Reject Registration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Manage Staff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Edit Master 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Only users with SystemConfigFlag=true can access (not role-based)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Registration approval is required before first login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Role split percentages must sum to exactly 100% per department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Staff rows are never hard-deleted — use Active/Inactive/OnLeave status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 with 8 sub-sections. *Requires SystemConfigFlag, not role-based.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18. Notifications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In-app notification system with bell icon badge, notification inbox page, category filtering, and mark-as-read functionality.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generates notification on trigger events (WO assignment, approval, SLA warning)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Notification bell in topbar shows unread count badge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User clicks bell or navigates to /notifications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Notification inbox shows list with category badges (WorkOrder/Approval/Tender/System/General)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Filter by All or Unread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Mark individual notifications as read, or use 'Mark all as read' button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Click 'View' to navigate to the linked resource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VARCHAR(200)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 heading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Body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Notification detail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ENUM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WorkOrder / Approval / Tender / System / General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Link URL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VARCHAR(300)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Navigation target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 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TIMESTAMP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When user read the notification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/api/notifications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List notifications with pagination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/api/notifications/:id/read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 as read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/api/notifications/read-all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Owner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 all as read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Receive Notifications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Mark as Read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Notification created on: WO assignment, SLA approaching, approval request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Unread notifications show blue dot and light blue background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Pagination with Previous/Next buttons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 Bell icon badge, notification inbox with filters, mark-as-read.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19. Audit Trail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Immutable audit log with hash-chaining for all significant system actions. INSERT+SELECT only for the application database role.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logs action on entity change (create, update, assign, status change)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Each entry hash-chained with SHA-256 of previous entry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Audit log is append-only — no UPDATE or DELETE permitted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New partitions automatically inherit immutability via event trigger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Data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8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Entity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Table name (e.g. CSI_WO)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Entity ID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UUID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Insert / Update / Delete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Field Name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Which field changed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Old 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Previous 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Value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 value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Why the change was made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Performed By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FK → STAFF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Who made the change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Integrity Hash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chain hash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Audit Log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AUDIT_LOG is INSERT+SELECT only for csidop_app role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Never grant UPDATE/DELETE, including on new partitions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Event trigger (migration 013) enforces immutability automatically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Hash chain: SHA-256(prevHash | entityName | entityId | action | timestamp)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implemented. Infrastructure tested with partition auto-protection.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20. System Configuration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Status: </w:t>
      </w:r>
      <w:r>
        <w:rPr>
          <w:rFonts w:ascii="Arial" w:cs="Arial" w:eastAsia="Arial" w:hAnsi="Arial"/>
          <w:b/>
          <w:bCs/>
          <w:color w:val="2E7D32"/>
          <w:sz w:val="20"/>
          <w:szCs w:val="20"/>
        </w:rPr>
        <w:t xml:space="preserve">COMPLETED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Integrated into the Admin Panel (Module 17). Lookup tables, multiplier factors, role splits, and system settings are all managed from the Admin sub-navigation.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Workflow Steps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Admin navigates to Admin panel → selects relevant sub-section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Request Types &amp; SLA: view and inline-edit type codes, names, domains, SLA targets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Complexity Tiers: view and inline-edit tier definitions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Multiplier Factors: view and inline-edit multiplier values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Role Split %: edit department role distribution (must sum to 100%)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System Settings: view and edit key-value system configuration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API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2000"/>
        <w:gridCol w:w="37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/api/lookups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Any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Read all lookup tables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/api/admin/request-types/:id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request type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/api/admin/tiers/:id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complexity tier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/api/admin/multipliers/:id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Update multiplier factor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/api/admin/role-split/:deptId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Admin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Save role split for department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Role Access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TM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View Configuration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Modify Configuration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Yes*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Business Rules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Only users with SystemConfigFlag=true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Changes to lookup tables are audited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9"/>
          <w:szCs w:val="19"/>
        </w:rPr>
        <w:t xml:space="preserve">Role split percentages must sum to exactly 100% per department</w:t>
      </w:r>
    </w:p>
    <w:p>
      <w:pPr>
        <w:spacing w:after="100" w:before="180"/>
      </w:pPr>
      <w:r>
        <w:rPr>
          <w:rFonts w:ascii="Arial" w:cs="Arial" w:eastAsia="Arial" w:hAnsi="Arial"/>
          <w:b/>
          <w:bCs/>
          <w:color w:val="ED1F24"/>
          <w:sz w:val="22"/>
          <w:szCs w:val="22"/>
        </w:rPr>
        <w:t xml:space="preserve">Implementation Notes</w:t>
      </w:r>
    </w:p>
    <w:p>
      <w:pPr>
        <w:spacing w:after="80"/>
      </w:pPr>
      <w:r>
        <w:rPr>
          <w:rFonts w:ascii="Arial" w:cs="Arial" w:eastAsia="Arial" w:hAnsi="Arial"/>
          <w:sz w:val="20"/>
          <w:szCs w:val="20"/>
        </w:rPr>
        <w:t xml:space="preserve">Fully implemented as part of Admin Panel. *Requires SystemConfigFlag.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CSI Digital Operating Platform  —  10 Creative Solutions Sdn Bhd  —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D1F24" w:sz="6" w:space="4"/>
      </w:pBdr>
    </w:pPr>
    <w:r>
      <w:rPr>
        <w:rFonts w:ascii="Arial" w:cs="Arial" w:eastAsia="Arial" w:hAnsi="Arial"/>
        <w:b/>
        <w:bCs/>
        <w:color w:val="666666"/>
        <w:sz w:val="16"/>
        <w:szCs w:val="16"/>
      </w:rPr>
      <w:t xml:space="preserve">CSIDOP Module Workflow Review</w:t>
    </w:r>
    <w:r>
      <w:rPr>
        <w:rFonts w:ascii="Arial" w:cs="Arial" w:eastAsia="Arial" w:hAnsi="Arial"/>
        <w:color w:val="666666"/>
        <w:sz w:val="16"/>
        <w:szCs w:val="16"/>
      </w:rPr>
      <w:t xml:space="preserve">  |  v3.0  | 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2026-06-26T22:47:55.077Z</dcterms:created>
  <dcterms:modified xsi:type="dcterms:W3CDTF">2026-06-26T22:47:55.077Z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