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012" w:rsidRPr="006573DB" w:rsidRDefault="002666FF" w:rsidP="002666FF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Greeting</w:t>
      </w:r>
    </w:p>
    <w:p w:rsidR="002666FF" w:rsidRPr="006573DB" w:rsidRDefault="002666FF" w:rsidP="002666FF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Will this be “dine-in or carry out?”</w:t>
      </w:r>
    </w:p>
    <w:p w:rsidR="002666FF" w:rsidRPr="006573DB" w:rsidRDefault="002666FF" w:rsidP="002666FF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Using </w:t>
      </w:r>
      <w:r w:rsidRPr="006573DB">
        <w:rPr>
          <w:i/>
          <w:sz w:val="24"/>
        </w:rPr>
        <w:t>parroting</w:t>
      </w:r>
      <w:r w:rsidRPr="006573DB">
        <w:rPr>
          <w:sz w:val="24"/>
        </w:rPr>
        <w:t>, we ring up the order accurately</w:t>
      </w:r>
    </w:p>
    <w:p w:rsidR="002666FF" w:rsidRPr="006573DB" w:rsidRDefault="002666FF" w:rsidP="002666FF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Give </w:t>
      </w:r>
      <w:r w:rsidRPr="006573DB">
        <w:rPr>
          <w:i/>
          <w:sz w:val="24"/>
        </w:rPr>
        <w:t>clear</w:t>
      </w:r>
      <w:r w:rsidRPr="006573DB">
        <w:rPr>
          <w:sz w:val="24"/>
        </w:rPr>
        <w:t xml:space="preserve"> instructions</w:t>
      </w:r>
    </w:p>
    <w:p w:rsidR="002666FF" w:rsidRPr="006573DB" w:rsidRDefault="002666FF" w:rsidP="002666FF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Dine-In: “Please take this table marker with you and we will </w:t>
      </w:r>
      <w:r w:rsidRPr="006573DB">
        <w:rPr>
          <w:b/>
          <w:sz w:val="24"/>
        </w:rPr>
        <w:t>deliver</w:t>
      </w:r>
      <w:r w:rsidRPr="006573DB">
        <w:rPr>
          <w:sz w:val="24"/>
        </w:rPr>
        <w:t xml:space="preserve"> your food shortly”</w:t>
      </w:r>
    </w:p>
    <w:p w:rsidR="002666FF" w:rsidRPr="006573DB" w:rsidRDefault="002666FF" w:rsidP="002666FF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Carry Out: “We will call your name at this </w:t>
      </w:r>
      <w:r w:rsidRPr="006573DB">
        <w:rPr>
          <w:b/>
          <w:sz w:val="24"/>
        </w:rPr>
        <w:t xml:space="preserve">(GESTURE) </w:t>
      </w:r>
      <w:r w:rsidRPr="006573DB">
        <w:rPr>
          <w:sz w:val="24"/>
        </w:rPr>
        <w:t>end of the counter when it’s ready”</w:t>
      </w:r>
    </w:p>
    <w:p w:rsidR="002666FF" w:rsidRDefault="002666FF" w:rsidP="002666FF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Fond Farewell</w:t>
      </w: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Greeting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Will this be “dine-in or carry out?”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Using </w:t>
      </w:r>
      <w:r w:rsidRPr="006573DB">
        <w:rPr>
          <w:i/>
          <w:sz w:val="24"/>
        </w:rPr>
        <w:t>parroting</w:t>
      </w:r>
      <w:r w:rsidRPr="006573DB">
        <w:rPr>
          <w:sz w:val="24"/>
        </w:rPr>
        <w:t>, we ring up the order accurately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Give </w:t>
      </w:r>
      <w:r w:rsidRPr="006573DB">
        <w:rPr>
          <w:i/>
          <w:sz w:val="24"/>
        </w:rPr>
        <w:t>clear</w:t>
      </w:r>
      <w:r w:rsidRPr="006573DB">
        <w:rPr>
          <w:sz w:val="24"/>
        </w:rPr>
        <w:t xml:space="preserve"> instructions</w:t>
      </w:r>
    </w:p>
    <w:p w:rsidR="006573DB" w:rsidRPr="006573DB" w:rsidRDefault="006573DB" w:rsidP="006573DB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Dine-In: “Please take this table marker with you and we will </w:t>
      </w:r>
      <w:r w:rsidRPr="006573DB">
        <w:rPr>
          <w:b/>
          <w:sz w:val="24"/>
        </w:rPr>
        <w:t>deliver</w:t>
      </w:r>
      <w:r w:rsidRPr="006573DB">
        <w:rPr>
          <w:sz w:val="24"/>
        </w:rPr>
        <w:t xml:space="preserve"> your food shortly”</w:t>
      </w:r>
    </w:p>
    <w:p w:rsidR="006573DB" w:rsidRPr="006573DB" w:rsidRDefault="006573DB" w:rsidP="006573DB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Carry Out: “We will call your name at this </w:t>
      </w:r>
      <w:r w:rsidRPr="006573DB">
        <w:rPr>
          <w:b/>
          <w:sz w:val="24"/>
        </w:rPr>
        <w:t xml:space="preserve">(GESTURE) </w:t>
      </w:r>
      <w:r w:rsidRPr="006573DB">
        <w:rPr>
          <w:sz w:val="24"/>
        </w:rPr>
        <w:t>end of the counter when it’s ready”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Fond Farewell</w:t>
      </w:r>
    </w:p>
    <w:p w:rsidR="006573DB" w:rsidRDefault="006573DB" w:rsidP="006573DB">
      <w:pPr>
        <w:spacing w:line="276" w:lineRule="auto"/>
        <w:rPr>
          <w:sz w:val="24"/>
        </w:rPr>
      </w:pP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Greeting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Will this be “dine-in or carry out?”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Using </w:t>
      </w:r>
      <w:r w:rsidRPr="006573DB">
        <w:rPr>
          <w:i/>
          <w:sz w:val="24"/>
        </w:rPr>
        <w:t>parroting</w:t>
      </w:r>
      <w:r w:rsidRPr="006573DB">
        <w:rPr>
          <w:sz w:val="24"/>
        </w:rPr>
        <w:t>, we ring up the order accurately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Give </w:t>
      </w:r>
      <w:r w:rsidRPr="006573DB">
        <w:rPr>
          <w:i/>
          <w:sz w:val="24"/>
        </w:rPr>
        <w:t>clear</w:t>
      </w:r>
      <w:r w:rsidRPr="006573DB">
        <w:rPr>
          <w:sz w:val="24"/>
        </w:rPr>
        <w:t xml:space="preserve"> instructions</w:t>
      </w:r>
    </w:p>
    <w:p w:rsidR="006573DB" w:rsidRPr="006573DB" w:rsidRDefault="006573DB" w:rsidP="006573DB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Dine-In: “Please take this table marker with you and we will </w:t>
      </w:r>
      <w:r w:rsidRPr="006573DB">
        <w:rPr>
          <w:b/>
          <w:sz w:val="24"/>
        </w:rPr>
        <w:t>deliver</w:t>
      </w:r>
      <w:r w:rsidRPr="006573DB">
        <w:rPr>
          <w:sz w:val="24"/>
        </w:rPr>
        <w:t xml:space="preserve"> your food shortly”</w:t>
      </w:r>
    </w:p>
    <w:p w:rsidR="006573DB" w:rsidRPr="006573DB" w:rsidRDefault="006573DB" w:rsidP="006573DB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Carry Out: “We will call your name at this </w:t>
      </w:r>
      <w:r w:rsidRPr="006573DB">
        <w:rPr>
          <w:b/>
          <w:sz w:val="24"/>
        </w:rPr>
        <w:t xml:space="preserve">(GESTURE) </w:t>
      </w:r>
      <w:r w:rsidRPr="006573DB">
        <w:rPr>
          <w:sz w:val="24"/>
        </w:rPr>
        <w:t>end of the counter when it’s ready”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Fond Farewell</w:t>
      </w: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</w:p>
    <w:p w:rsidR="006573DB" w:rsidRDefault="006573DB" w:rsidP="006573DB">
      <w:pPr>
        <w:spacing w:line="276" w:lineRule="auto"/>
        <w:rPr>
          <w:sz w:val="24"/>
        </w:rPr>
      </w:pPr>
      <w:bookmarkStart w:id="0" w:name="_GoBack"/>
      <w:bookmarkEnd w:id="0"/>
    </w:p>
    <w:p w:rsidR="006573DB" w:rsidRDefault="006573DB" w:rsidP="006573DB">
      <w:pPr>
        <w:spacing w:line="276" w:lineRule="auto"/>
        <w:rPr>
          <w:sz w:val="24"/>
        </w:rPr>
      </w:pP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Greeting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Will this be “dine-in or carry out?”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Using </w:t>
      </w:r>
      <w:r w:rsidRPr="006573DB">
        <w:rPr>
          <w:i/>
          <w:sz w:val="24"/>
        </w:rPr>
        <w:t>parroting</w:t>
      </w:r>
      <w:r w:rsidRPr="006573DB">
        <w:rPr>
          <w:sz w:val="24"/>
        </w:rPr>
        <w:t>, we ring up the order accurately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Give </w:t>
      </w:r>
      <w:r w:rsidRPr="006573DB">
        <w:rPr>
          <w:i/>
          <w:sz w:val="24"/>
        </w:rPr>
        <w:t>clear</w:t>
      </w:r>
      <w:r w:rsidRPr="006573DB">
        <w:rPr>
          <w:sz w:val="24"/>
        </w:rPr>
        <w:t xml:space="preserve"> instructions</w:t>
      </w:r>
    </w:p>
    <w:p w:rsidR="006573DB" w:rsidRPr="006573DB" w:rsidRDefault="006573DB" w:rsidP="006573DB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Dine-In: “Please take this table marker with you and we will </w:t>
      </w:r>
      <w:r w:rsidRPr="006573DB">
        <w:rPr>
          <w:b/>
          <w:sz w:val="24"/>
        </w:rPr>
        <w:t>deliver</w:t>
      </w:r>
      <w:r w:rsidRPr="006573DB">
        <w:rPr>
          <w:sz w:val="24"/>
        </w:rPr>
        <w:t xml:space="preserve"> your food shortly”</w:t>
      </w:r>
    </w:p>
    <w:p w:rsidR="006573DB" w:rsidRPr="006573DB" w:rsidRDefault="006573DB" w:rsidP="006573DB">
      <w:pPr>
        <w:pStyle w:val="ListParagraph"/>
        <w:numPr>
          <w:ilvl w:val="1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 xml:space="preserve">For Carry Out: “We will call your name at this </w:t>
      </w:r>
      <w:r w:rsidRPr="006573DB">
        <w:rPr>
          <w:b/>
          <w:sz w:val="24"/>
        </w:rPr>
        <w:t xml:space="preserve">(GESTURE) </w:t>
      </w:r>
      <w:r w:rsidRPr="006573DB">
        <w:rPr>
          <w:sz w:val="24"/>
        </w:rPr>
        <w:t>end of the counter when it’s ready”</w:t>
      </w:r>
    </w:p>
    <w:p w:rsidR="006573DB" w:rsidRPr="006573DB" w:rsidRDefault="006573DB" w:rsidP="006573DB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6573DB">
        <w:rPr>
          <w:sz w:val="24"/>
        </w:rPr>
        <w:t>Fond Farewell</w:t>
      </w:r>
    </w:p>
    <w:p w:rsidR="006573DB" w:rsidRPr="006573DB" w:rsidRDefault="006573DB" w:rsidP="006573DB">
      <w:pPr>
        <w:spacing w:line="276" w:lineRule="auto"/>
        <w:rPr>
          <w:sz w:val="24"/>
        </w:rPr>
      </w:pPr>
    </w:p>
    <w:sectPr w:rsidR="006573DB" w:rsidRPr="006573DB" w:rsidSect="006573DB">
      <w:pgSz w:w="12240" w:h="15840"/>
      <w:pgMar w:top="1440" w:right="1440" w:bottom="1440" w:left="115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C01D6"/>
    <w:multiLevelType w:val="hybridMultilevel"/>
    <w:tmpl w:val="25F8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FF"/>
    <w:rsid w:val="002666FF"/>
    <w:rsid w:val="006573D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EF82"/>
  <w15:chartTrackingRefBased/>
  <w15:docId w15:val="{475A4D73-325E-4CB8-8EF3-6BE598EE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1</cp:revision>
  <cp:lastPrinted>2022-02-17T19:01:00Z</cp:lastPrinted>
  <dcterms:created xsi:type="dcterms:W3CDTF">2022-02-17T18:48:00Z</dcterms:created>
  <dcterms:modified xsi:type="dcterms:W3CDTF">2022-02-17T19:02:00Z</dcterms:modified>
</cp:coreProperties>
</file>