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EF78" w14:textId="77777777" w:rsidR="00D434F6" w:rsidRDefault="008D4816">
      <w:pPr>
        <w:spacing w:before="40" w:after="40" w:line="160" w:lineRule="exact"/>
        <w:jc w:val="center"/>
        <w:rPr>
          <w:rFonts w:ascii="Arial" w:eastAsia="Arial" w:hAnsi="Arial" w:cs="Arial"/>
          <w:b/>
          <w:bCs/>
          <w:sz w:val="18"/>
          <w:szCs w:val="18"/>
        </w:rPr>
      </w:pPr>
      <w:r>
        <w:rPr>
          <w:rFonts w:ascii="Arial" w:eastAsia="Arial" w:hAnsi="Arial" w:cs="Arial"/>
          <w:b/>
          <w:bCs/>
          <w:sz w:val="18"/>
          <w:szCs w:val="18"/>
        </w:rPr>
        <w:t>SAAS SERVICES AGREEMENT</w:t>
      </w:r>
    </w:p>
    <w:p w14:paraId="00DFB27A" w14:textId="77777777" w:rsidR="008B050E" w:rsidRDefault="008B050E">
      <w:pPr>
        <w:spacing w:before="40" w:after="40" w:line="160" w:lineRule="exact"/>
        <w:jc w:val="center"/>
      </w:pPr>
    </w:p>
    <w:p w14:paraId="20CEAAAB" w14:textId="77777777" w:rsidR="000D414C" w:rsidRDefault="008D4816">
      <w:pPr>
        <w:spacing w:after="30" w:line="160" w:lineRule="exact"/>
      </w:pPr>
      <w:r>
        <w:rPr>
          <w:rFonts w:ascii="Arial" w:eastAsia="Arial" w:hAnsi="Arial" w:cs="Arial"/>
          <w:sz w:val="14"/>
          <w:szCs w:val="14"/>
        </w:rPr>
        <w:t>These Terms and Conditions govern your access to and use of the Today’s Stash platform provided by Todays Stash Pty Ltd (ACN 694 263 315) of [insert registered office address], North Melbourne VIC 3051 (Company). By accepting these Terms and Conditions, you (referred to as the Customer) agree to be bound by the provisions below.</w:t>
      </w:r>
    </w:p>
    <w:p w14:paraId="33762C61" w14:textId="77777777" w:rsidR="000D414C" w:rsidRDefault="000D414C">
      <w:pPr>
        <w:spacing w:after="20" w:line="160" w:lineRule="exact"/>
      </w:pPr>
    </w:p>
    <w:p w14:paraId="57914470" w14:textId="77777777" w:rsidR="00D434F6" w:rsidRDefault="008D4816">
      <w:pPr>
        <w:spacing w:after="30" w:line="160" w:lineRule="exact"/>
      </w:pPr>
      <w:r>
        <w:rPr>
          <w:rFonts w:ascii="Arial" w:eastAsia="Arial" w:hAnsi="Arial" w:cs="Arial"/>
          <w:b/>
          <w:bCs/>
          <w:sz w:val="14"/>
          <w:szCs w:val="14"/>
        </w:rPr>
        <w:t>BACKGROUND</w:t>
      </w:r>
    </w:p>
    <w:p w14:paraId="7AFB71E9" w14:textId="77777777" w:rsidR="00D434F6" w:rsidRDefault="00D434F6">
      <w:pPr>
        <w:spacing w:after="20" w:line="160" w:lineRule="exact"/>
      </w:pPr>
    </w:p>
    <w:p w14:paraId="1B4DEB7C" w14:textId="77777777" w:rsidR="00D434F6" w:rsidRDefault="008D4816">
      <w:pPr>
        <w:tabs>
          <w:tab w:val="left" w:pos="360"/>
        </w:tabs>
        <w:spacing w:after="30" w:line="160" w:lineRule="exact"/>
        <w:ind w:left="360" w:hanging="360"/>
      </w:pPr>
      <w:r>
        <w:rPr>
          <w:rFonts w:ascii="Arial" w:eastAsia="Arial" w:hAnsi="Arial" w:cs="Arial"/>
          <w:b/>
          <w:bCs/>
          <w:sz w:val="14"/>
          <w:szCs w:val="14"/>
        </w:rPr>
        <w:t>(A)</w:t>
      </w:r>
      <w:r>
        <w:rPr>
          <w:rFonts w:ascii="Arial" w:eastAsia="Arial" w:hAnsi="Arial" w:cs="Arial"/>
          <w:sz w:val="14"/>
          <w:szCs w:val="14"/>
        </w:rPr>
        <w:tab/>
        <w:t>This Agreement is for the Company to provide the Customer with the services outlined in Schedule 2 (Services), which includes access to the software the Company provides as part of the Service (Software).</w:t>
      </w:r>
    </w:p>
    <w:p w14:paraId="174FC6FF" w14:textId="77777777" w:rsidR="00D434F6" w:rsidRDefault="00D434F6">
      <w:pPr>
        <w:spacing w:after="20" w:line="160" w:lineRule="exact"/>
      </w:pPr>
    </w:p>
    <w:p w14:paraId="6A91DB08" w14:textId="77777777" w:rsidR="00D434F6" w:rsidRDefault="008D4816">
      <w:pPr>
        <w:tabs>
          <w:tab w:val="left" w:pos="360"/>
        </w:tabs>
        <w:spacing w:after="30" w:line="160" w:lineRule="exact"/>
        <w:ind w:left="360" w:hanging="360"/>
      </w:pPr>
      <w:r>
        <w:rPr>
          <w:rFonts w:ascii="Arial" w:eastAsia="Arial" w:hAnsi="Arial" w:cs="Arial"/>
          <w:b/>
          <w:bCs/>
          <w:sz w:val="14"/>
          <w:szCs w:val="14"/>
        </w:rPr>
        <w:t>(B)</w:t>
      </w:r>
      <w:r>
        <w:rPr>
          <w:rFonts w:ascii="Arial" w:eastAsia="Arial" w:hAnsi="Arial" w:cs="Arial"/>
          <w:sz w:val="14"/>
          <w:szCs w:val="14"/>
        </w:rPr>
        <w:tab/>
        <w:t>This Agreement also includes and incorporates Schedule 1.</w:t>
      </w:r>
    </w:p>
    <w:p w14:paraId="788CBD29" w14:textId="77777777" w:rsidR="00D434F6" w:rsidRDefault="00D434F6">
      <w:pPr>
        <w:spacing w:after="20" w:line="160" w:lineRule="exact"/>
      </w:pPr>
    </w:p>
    <w:p w14:paraId="4A41C661" w14:textId="77777777" w:rsidR="00D434F6" w:rsidRDefault="008D4816">
      <w:pPr>
        <w:spacing w:after="30" w:line="160" w:lineRule="exact"/>
      </w:pPr>
      <w:r>
        <w:rPr>
          <w:rFonts w:ascii="Arial" w:eastAsia="Arial" w:hAnsi="Arial" w:cs="Arial"/>
          <w:b/>
          <w:bCs/>
          <w:sz w:val="14"/>
          <w:szCs w:val="14"/>
        </w:rPr>
        <w:t>OPERATIVE PROVISIONS</w:t>
      </w:r>
    </w:p>
    <w:p w14:paraId="58645413" w14:textId="77777777" w:rsidR="00D434F6" w:rsidRDefault="00D434F6">
      <w:pPr>
        <w:spacing w:after="20" w:line="160" w:lineRule="exact"/>
      </w:pPr>
    </w:p>
    <w:p w14:paraId="1BFA38C4" w14:textId="77777777" w:rsidR="00D434F6" w:rsidRDefault="008D4816">
      <w:pPr>
        <w:spacing w:after="30" w:line="160" w:lineRule="exact"/>
      </w:pPr>
      <w:r>
        <w:rPr>
          <w:rFonts w:ascii="Arial" w:eastAsia="Arial" w:hAnsi="Arial" w:cs="Arial"/>
          <w:b/>
          <w:bCs/>
          <w:sz w:val="14"/>
          <w:szCs w:val="14"/>
        </w:rPr>
        <w:t>1.</w:t>
      </w:r>
      <w:r>
        <w:rPr>
          <w:rFonts w:ascii="Arial" w:eastAsia="Arial" w:hAnsi="Arial" w:cs="Arial"/>
          <w:b/>
          <w:bCs/>
          <w:sz w:val="14"/>
          <w:szCs w:val="14"/>
        </w:rPr>
        <w:tab/>
        <w:t>Definitions and Interpretation</w:t>
      </w:r>
    </w:p>
    <w:p w14:paraId="69608534" w14:textId="77777777" w:rsidR="00D434F6" w:rsidRDefault="00D434F6">
      <w:pPr>
        <w:spacing w:after="20" w:line="160" w:lineRule="exact"/>
      </w:pPr>
    </w:p>
    <w:p w14:paraId="36E2F91A" w14:textId="77777777" w:rsidR="00D434F6" w:rsidRDefault="008D4816">
      <w:pPr>
        <w:spacing w:after="30" w:line="160" w:lineRule="exact"/>
      </w:pPr>
      <w:r>
        <w:rPr>
          <w:rFonts w:ascii="Arial" w:eastAsia="Arial" w:hAnsi="Arial" w:cs="Arial"/>
          <w:b/>
          <w:bCs/>
          <w:sz w:val="14"/>
          <w:szCs w:val="14"/>
        </w:rPr>
        <w:t>1.1.</w:t>
      </w:r>
      <w:r>
        <w:rPr>
          <w:rFonts w:ascii="Arial" w:eastAsia="Arial" w:hAnsi="Arial" w:cs="Arial"/>
          <w:b/>
          <w:bCs/>
          <w:sz w:val="14"/>
          <w:szCs w:val="14"/>
        </w:rPr>
        <w:tab/>
        <w:t>Definitions</w:t>
      </w:r>
    </w:p>
    <w:p w14:paraId="3C7B32C9" w14:textId="77777777" w:rsidR="00D434F6" w:rsidRDefault="008D4816">
      <w:pPr>
        <w:spacing w:after="30" w:line="160" w:lineRule="exact"/>
      </w:pPr>
      <w:r>
        <w:rPr>
          <w:rFonts w:ascii="Arial" w:eastAsia="Arial" w:hAnsi="Arial" w:cs="Arial"/>
          <w:sz w:val="14"/>
          <w:szCs w:val="14"/>
        </w:rPr>
        <w:t>In this agreement unless the context otherwise requires:</w:t>
      </w:r>
    </w:p>
    <w:p w14:paraId="5D5828C7" w14:textId="77777777" w:rsidR="00D434F6" w:rsidRDefault="00D434F6">
      <w:pPr>
        <w:spacing w:after="20" w:line="160" w:lineRule="exact"/>
      </w:pPr>
    </w:p>
    <w:p w14:paraId="1A213961" w14:textId="77777777" w:rsidR="00D434F6" w:rsidRDefault="008D4816">
      <w:pPr>
        <w:tabs>
          <w:tab w:val="left" w:pos="720"/>
        </w:tabs>
        <w:spacing w:after="30" w:line="160" w:lineRule="exact"/>
        <w:ind w:left="200" w:hanging="180"/>
      </w:pPr>
      <w:r>
        <w:rPr>
          <w:rFonts w:ascii="Arial" w:eastAsia="Arial" w:hAnsi="Arial" w:cs="Arial"/>
          <w:sz w:val="14"/>
          <w:szCs w:val="14"/>
        </w:rPr>
        <w:t>(a) Intellectual Property means copyrights, patents, trade marks, service marks, trade names, designs, and similar industrial, commercial and intellectual property (whether registered or not and whether protected by statute or not and including formulae, recipes and know-how).</w:t>
      </w:r>
    </w:p>
    <w:p w14:paraId="07A304F9" w14:textId="77777777" w:rsidR="00D434F6" w:rsidRDefault="00D434F6">
      <w:pPr>
        <w:spacing w:after="20" w:line="160" w:lineRule="exact"/>
      </w:pPr>
    </w:p>
    <w:p w14:paraId="140289EB" w14:textId="77777777" w:rsidR="00D434F6" w:rsidRDefault="008D4816">
      <w:pPr>
        <w:spacing w:after="30" w:line="160" w:lineRule="exact"/>
      </w:pPr>
      <w:r>
        <w:rPr>
          <w:rFonts w:ascii="Arial" w:eastAsia="Arial" w:hAnsi="Arial" w:cs="Arial"/>
          <w:sz w:val="14"/>
          <w:szCs w:val="14"/>
        </w:rPr>
        <w:t>(b)</w:t>
      </w:r>
      <w:r>
        <w:rPr>
          <w:rFonts w:ascii="Arial" w:eastAsia="Arial" w:hAnsi="Arial" w:cs="Arial"/>
          <w:sz w:val="14"/>
          <w:szCs w:val="14"/>
        </w:rPr>
        <w:tab/>
        <w:t>AI-Generated Content means any text, images, ideas, recommendations or other output produced by or with the assistance of any artificial intelligence or machine learning feature of the Services, including the AI-powered coupon offer tool.(c)</w:t>
      </w:r>
      <w:r>
        <w:rPr>
          <w:rFonts w:ascii="Arial" w:eastAsia="Arial" w:hAnsi="Arial" w:cs="Arial"/>
          <w:sz w:val="14"/>
          <w:szCs w:val="14"/>
        </w:rPr>
        <w:tab/>
        <w:t>Beta Testing Period means the initial 7-month period during which the Customer accesses the Services at no charge for the purpose of testing the platform as described in Schedule 2.(d)</w:t>
      </w:r>
      <w:r>
        <w:rPr>
          <w:rFonts w:ascii="Arial" w:eastAsia="Arial" w:hAnsi="Arial" w:cs="Arial"/>
          <w:sz w:val="14"/>
          <w:szCs w:val="14"/>
        </w:rPr>
        <w:tab/>
        <w:t>Personal Information has the meaning given in the Privacy Act 1988 (Cth).(e)</w:t>
      </w:r>
      <w:r>
        <w:rPr>
          <w:rFonts w:ascii="Arial" w:eastAsia="Arial" w:hAnsi="Arial" w:cs="Arial"/>
          <w:sz w:val="14"/>
          <w:szCs w:val="14"/>
        </w:rPr>
        <w:tab/>
        <w:t>Platfor</w:t>
      </w:r>
      <w:r>
        <w:rPr>
          <w:rFonts w:ascii="Arial" w:eastAsia="Arial" w:hAnsi="Arial" w:cs="Arial"/>
          <w:sz w:val="14"/>
          <w:szCs w:val="14"/>
        </w:rPr>
        <w:t>m Policies means the Company’s usage, content and community guidelines as published on the platform and updated from time to time.(f)</w:t>
      </w:r>
      <w:r>
        <w:rPr>
          <w:rFonts w:ascii="Arial" w:eastAsia="Arial" w:hAnsi="Arial" w:cs="Arial"/>
          <w:sz w:val="14"/>
          <w:szCs w:val="14"/>
        </w:rPr>
        <w:tab/>
        <w:t>Privacy Act means the Privacy Act 1988 (Cth) and the Australian Privacy Principles set out in Schedule 1 to that Act.</w:t>
      </w:r>
    </w:p>
    <w:p w14:paraId="4071BE75" w14:textId="77777777" w:rsidR="00D434F6" w:rsidRDefault="00D434F6">
      <w:pPr>
        <w:spacing w:after="20" w:line="160" w:lineRule="exact"/>
      </w:pPr>
    </w:p>
    <w:p w14:paraId="66A47049" w14:textId="77777777" w:rsidR="00D434F6" w:rsidRDefault="008D4816">
      <w:pPr>
        <w:spacing w:after="30" w:line="160" w:lineRule="exact"/>
      </w:pPr>
      <w:r>
        <w:rPr>
          <w:rFonts w:ascii="Arial" w:eastAsia="Arial" w:hAnsi="Arial" w:cs="Arial"/>
          <w:b/>
          <w:bCs/>
          <w:sz w:val="14"/>
          <w:szCs w:val="14"/>
        </w:rPr>
        <w:t>1.2.</w:t>
      </w:r>
      <w:r>
        <w:rPr>
          <w:rFonts w:ascii="Arial" w:eastAsia="Arial" w:hAnsi="Arial" w:cs="Arial"/>
          <w:b/>
          <w:bCs/>
          <w:sz w:val="14"/>
          <w:szCs w:val="14"/>
        </w:rPr>
        <w:tab/>
        <w:t>Interpretations</w:t>
      </w:r>
    </w:p>
    <w:p w14:paraId="4D747BEE" w14:textId="77777777" w:rsidR="00D434F6" w:rsidRDefault="008D4816">
      <w:pPr>
        <w:spacing w:after="30" w:line="160" w:lineRule="exact"/>
      </w:pPr>
      <w:r>
        <w:rPr>
          <w:rFonts w:ascii="Arial" w:eastAsia="Arial" w:hAnsi="Arial" w:cs="Arial"/>
          <w:sz w:val="14"/>
          <w:szCs w:val="14"/>
        </w:rPr>
        <w:t>In this agreement unless the context otherwise requires:</w:t>
      </w:r>
    </w:p>
    <w:p w14:paraId="08C34A62" w14:textId="77777777" w:rsidR="00D434F6" w:rsidRDefault="00D434F6">
      <w:pPr>
        <w:spacing w:after="20" w:line="160" w:lineRule="exact"/>
      </w:pPr>
    </w:p>
    <w:p w14:paraId="47093AD0" w14:textId="77777777" w:rsidR="00D434F6" w:rsidRDefault="008D4816">
      <w:pPr>
        <w:tabs>
          <w:tab w:val="left" w:pos="720"/>
        </w:tabs>
        <w:spacing w:after="30" w:line="160" w:lineRule="exact"/>
        <w:ind w:left="200" w:hanging="180"/>
      </w:pPr>
      <w:r>
        <w:rPr>
          <w:rFonts w:ascii="Arial" w:eastAsia="Arial" w:hAnsi="Arial" w:cs="Arial"/>
          <w:sz w:val="14"/>
          <w:szCs w:val="14"/>
        </w:rPr>
        <w:t>(a) a reference to any legislation or legislative provision includes any statutory modification or re-enactment of, or legislative provision substituted for, and any subordinate legislation issued under, that legislation or legislative provision;</w:t>
      </w:r>
    </w:p>
    <w:p w14:paraId="482213A8" w14:textId="77777777" w:rsidR="00D434F6" w:rsidRDefault="008D4816">
      <w:pPr>
        <w:tabs>
          <w:tab w:val="left" w:pos="720"/>
        </w:tabs>
        <w:spacing w:after="30" w:line="160" w:lineRule="exact"/>
        <w:ind w:left="200" w:hanging="180"/>
      </w:pPr>
      <w:r>
        <w:rPr>
          <w:rFonts w:ascii="Arial" w:eastAsia="Arial" w:hAnsi="Arial" w:cs="Arial"/>
          <w:sz w:val="14"/>
          <w:szCs w:val="14"/>
        </w:rPr>
        <w:t>(b) the singular includes the plural and vice versa;</w:t>
      </w:r>
    </w:p>
    <w:p w14:paraId="5E58E28E" w14:textId="77777777" w:rsidR="00D434F6" w:rsidRDefault="008D4816">
      <w:pPr>
        <w:tabs>
          <w:tab w:val="left" w:pos="720"/>
        </w:tabs>
        <w:spacing w:after="30" w:line="160" w:lineRule="exact"/>
        <w:ind w:left="200" w:hanging="180"/>
      </w:pPr>
      <w:r>
        <w:rPr>
          <w:rFonts w:ascii="Arial" w:eastAsia="Arial" w:hAnsi="Arial" w:cs="Arial"/>
          <w:sz w:val="14"/>
          <w:szCs w:val="14"/>
        </w:rPr>
        <w:t>(c) a reference to an individual or person includes a corporation, partnership, joint venture, association, authority, trust, state or government and vice versa;</w:t>
      </w:r>
    </w:p>
    <w:p w14:paraId="12F84937" w14:textId="77777777" w:rsidR="00D434F6" w:rsidRDefault="008D4816">
      <w:pPr>
        <w:tabs>
          <w:tab w:val="left" w:pos="720"/>
        </w:tabs>
        <w:spacing w:after="30" w:line="160" w:lineRule="exact"/>
        <w:ind w:left="200" w:hanging="180"/>
      </w:pPr>
      <w:r>
        <w:rPr>
          <w:rFonts w:ascii="Arial" w:eastAsia="Arial" w:hAnsi="Arial" w:cs="Arial"/>
          <w:sz w:val="14"/>
          <w:szCs w:val="14"/>
        </w:rPr>
        <w:t>(d) a reference to any gender refers to all genders;</w:t>
      </w:r>
    </w:p>
    <w:p w14:paraId="5A1D7E79" w14:textId="77777777" w:rsidR="00D434F6" w:rsidRDefault="008D4816">
      <w:pPr>
        <w:tabs>
          <w:tab w:val="left" w:pos="720"/>
        </w:tabs>
        <w:spacing w:after="30" w:line="160" w:lineRule="exact"/>
        <w:ind w:left="200" w:hanging="180"/>
      </w:pPr>
      <w:r>
        <w:rPr>
          <w:rFonts w:ascii="Arial" w:eastAsia="Arial" w:hAnsi="Arial" w:cs="Arial"/>
          <w:sz w:val="14"/>
          <w:szCs w:val="14"/>
        </w:rPr>
        <w:t>(e) a reference to a recital, clause, schedule, annexure or exhibit is to a recital, clause, schedule, annexure or exhibit of or to this agreement;</w:t>
      </w:r>
    </w:p>
    <w:p w14:paraId="3889CA57" w14:textId="77777777" w:rsidR="00D434F6" w:rsidRDefault="008D4816">
      <w:pPr>
        <w:tabs>
          <w:tab w:val="left" w:pos="720"/>
        </w:tabs>
        <w:spacing w:after="30" w:line="160" w:lineRule="exact"/>
        <w:ind w:left="200" w:hanging="180"/>
      </w:pPr>
      <w:r>
        <w:rPr>
          <w:rFonts w:ascii="Arial" w:eastAsia="Arial" w:hAnsi="Arial" w:cs="Arial"/>
          <w:sz w:val="14"/>
          <w:szCs w:val="14"/>
        </w:rPr>
        <w:t>(f) a recital, schedule, annexure or description of the parties forms part of this agreement;</w:t>
      </w:r>
    </w:p>
    <w:p w14:paraId="1924320A" w14:textId="77777777" w:rsidR="00D434F6" w:rsidRDefault="008D4816">
      <w:pPr>
        <w:tabs>
          <w:tab w:val="left" w:pos="720"/>
        </w:tabs>
        <w:spacing w:after="30" w:line="160" w:lineRule="exact"/>
        <w:ind w:left="200" w:hanging="180"/>
      </w:pPr>
      <w:r>
        <w:rPr>
          <w:rFonts w:ascii="Arial" w:eastAsia="Arial" w:hAnsi="Arial" w:cs="Arial"/>
          <w:sz w:val="14"/>
          <w:szCs w:val="14"/>
        </w:rPr>
        <w:t>(g) a reference to any agreement or document is to that agreement or document (and, where applicable, any of its provisions), as amended, novated, supplemented or replaced from time to time;</w:t>
      </w:r>
    </w:p>
    <w:p w14:paraId="1CA07995" w14:textId="77777777" w:rsidR="00D434F6" w:rsidRDefault="008D4816">
      <w:pPr>
        <w:tabs>
          <w:tab w:val="left" w:pos="720"/>
        </w:tabs>
        <w:spacing w:after="30" w:line="160" w:lineRule="exact"/>
        <w:ind w:left="200" w:hanging="180"/>
      </w:pPr>
      <w:r>
        <w:rPr>
          <w:rFonts w:ascii="Arial" w:eastAsia="Arial" w:hAnsi="Arial" w:cs="Arial"/>
          <w:sz w:val="14"/>
          <w:szCs w:val="14"/>
        </w:rPr>
        <w:t>(h) a reference to any party to this agreement, or any other document or arrangement, includes that party's executors, administrators, substitutes, successors and permitted assigns;</w:t>
      </w:r>
    </w:p>
    <w:p w14:paraId="53651BB3" w14:textId="77777777" w:rsidR="00D434F6" w:rsidRDefault="008D4816">
      <w:pPr>
        <w:tabs>
          <w:tab w:val="left" w:pos="720"/>
        </w:tabs>
        <w:spacing w:after="30" w:line="160" w:lineRule="exact"/>
        <w:ind w:left="200" w:hanging="180"/>
      </w:pPr>
      <w:r>
        <w:rPr>
          <w:rFonts w:ascii="Arial" w:eastAsia="Arial" w:hAnsi="Arial" w:cs="Arial"/>
          <w:sz w:val="14"/>
          <w:szCs w:val="14"/>
        </w:rPr>
        <w:t>(i) where an expression is defined, another part of speech or grammatical form of that expression has a corresponding meaning;</w:t>
      </w:r>
    </w:p>
    <w:p w14:paraId="68E4824F" w14:textId="77777777" w:rsidR="00D434F6" w:rsidRDefault="008D4816">
      <w:pPr>
        <w:tabs>
          <w:tab w:val="left" w:pos="720"/>
        </w:tabs>
        <w:spacing w:after="30" w:line="160" w:lineRule="exact"/>
        <w:ind w:left="200" w:hanging="180"/>
      </w:pPr>
      <w:r>
        <w:rPr>
          <w:rFonts w:ascii="Arial" w:eastAsia="Arial" w:hAnsi="Arial" w:cs="Arial"/>
          <w:sz w:val="14"/>
          <w:szCs w:val="14"/>
        </w:rPr>
        <w:t>(j) where an expression is defined anywhere in this agreement it has the same meaning throughout;</w:t>
      </w:r>
    </w:p>
    <w:p w14:paraId="2167FA33" w14:textId="77777777" w:rsidR="00D434F6" w:rsidRDefault="008D4816">
      <w:pPr>
        <w:tabs>
          <w:tab w:val="left" w:pos="720"/>
        </w:tabs>
        <w:spacing w:after="30" w:line="160" w:lineRule="exact"/>
        <w:ind w:left="200" w:hanging="180"/>
      </w:pPr>
      <w:r>
        <w:rPr>
          <w:rFonts w:ascii="Arial" w:eastAsia="Arial" w:hAnsi="Arial" w:cs="Arial"/>
          <w:sz w:val="14"/>
          <w:szCs w:val="14"/>
        </w:rPr>
        <w:t>(k)</w:t>
      </w:r>
      <w:r>
        <w:rPr>
          <w:rFonts w:ascii="Arial" w:eastAsia="Arial" w:hAnsi="Arial" w:cs="Arial"/>
          <w:sz w:val="14"/>
          <w:szCs w:val="14"/>
        </w:rPr>
        <w:tab/>
        <w:t>a reference to time is to local time in the state or territory in which the Company’s registered office is located from time to time; and</w:t>
      </w:r>
    </w:p>
    <w:p w14:paraId="2CF646C7" w14:textId="77777777" w:rsidR="00D434F6" w:rsidRDefault="008D4816">
      <w:pPr>
        <w:tabs>
          <w:tab w:val="left" w:pos="720"/>
        </w:tabs>
        <w:spacing w:after="30" w:line="160" w:lineRule="exact"/>
        <w:ind w:left="200" w:hanging="180"/>
      </w:pPr>
      <w:r>
        <w:rPr>
          <w:rFonts w:ascii="Arial" w:eastAsia="Arial" w:hAnsi="Arial" w:cs="Arial"/>
          <w:sz w:val="14"/>
          <w:szCs w:val="14"/>
        </w:rPr>
        <w:t>(l) a reference to "dollars" or "$" is to an amount in Australian currency.</w:t>
      </w:r>
    </w:p>
    <w:p w14:paraId="7F06085F" w14:textId="77777777" w:rsidR="00D434F6" w:rsidRDefault="00D434F6">
      <w:pPr>
        <w:spacing w:after="20" w:line="160" w:lineRule="exact"/>
      </w:pPr>
    </w:p>
    <w:p w14:paraId="257C1AAD" w14:textId="77777777" w:rsidR="00D434F6" w:rsidRDefault="008D4816">
      <w:pPr>
        <w:spacing w:after="30" w:line="160" w:lineRule="exact"/>
      </w:pPr>
      <w:r>
        <w:rPr>
          <w:rFonts w:ascii="Arial" w:eastAsia="Arial" w:hAnsi="Arial" w:cs="Arial"/>
          <w:b/>
          <w:bCs/>
          <w:sz w:val="14"/>
          <w:szCs w:val="14"/>
        </w:rPr>
        <w:t>2.</w:t>
      </w:r>
      <w:r>
        <w:rPr>
          <w:rFonts w:ascii="Arial" w:eastAsia="Arial" w:hAnsi="Arial" w:cs="Arial"/>
          <w:b/>
          <w:bCs/>
          <w:sz w:val="14"/>
          <w:szCs w:val="14"/>
        </w:rPr>
        <w:tab/>
        <w:t>SaaS Services and Support</w:t>
      </w:r>
    </w:p>
    <w:p w14:paraId="2518238F" w14:textId="77777777" w:rsidR="00D434F6" w:rsidRDefault="00D434F6">
      <w:pPr>
        <w:spacing w:after="20" w:line="160" w:lineRule="exact"/>
      </w:pPr>
    </w:p>
    <w:p w14:paraId="2A18EE15" w14:textId="77777777" w:rsidR="00D434F6" w:rsidRDefault="008D4816">
      <w:pPr>
        <w:tabs>
          <w:tab w:val="left" w:pos="720"/>
        </w:tabs>
        <w:spacing w:after="30" w:line="160" w:lineRule="exact"/>
        <w:ind w:left="200" w:hanging="180"/>
      </w:pPr>
      <w:r>
        <w:rPr>
          <w:rFonts w:ascii="Arial" w:eastAsia="Arial" w:hAnsi="Arial" w:cs="Arial"/>
          <w:sz w:val="14"/>
          <w:szCs w:val="14"/>
        </w:rPr>
        <w:t>(a) Subject to the terms of this Agreement, the Company will use commercially reasonable efforts to provide the Customer the Services in accordance with the Service Level Terms attached in Schedule 1.</w:t>
      </w:r>
    </w:p>
    <w:p w14:paraId="197259E6" w14:textId="77777777" w:rsidR="00D434F6" w:rsidRDefault="008D4816">
      <w:pPr>
        <w:tabs>
          <w:tab w:val="left" w:pos="720"/>
        </w:tabs>
        <w:spacing w:after="30" w:line="160" w:lineRule="exact"/>
        <w:ind w:left="200" w:hanging="180"/>
      </w:pPr>
      <w:r>
        <w:rPr>
          <w:rFonts w:ascii="Arial" w:eastAsia="Arial" w:hAnsi="Arial" w:cs="Arial"/>
          <w:sz w:val="14"/>
          <w:szCs w:val="14"/>
        </w:rPr>
        <w:t>(b) Subject to this Agreement, the Company will provide the Customer with reasonable technical support services in accordance with the Company's standard practice.</w:t>
      </w:r>
    </w:p>
    <w:p w14:paraId="52EF7DDB" w14:textId="77777777" w:rsidR="00D434F6" w:rsidRDefault="00D434F6">
      <w:pPr>
        <w:spacing w:after="20" w:line="160" w:lineRule="exact"/>
      </w:pPr>
    </w:p>
    <w:p w14:paraId="48BC2854" w14:textId="77777777" w:rsidR="00D434F6" w:rsidRDefault="008D4816">
      <w:pPr>
        <w:spacing w:after="30" w:line="160" w:lineRule="exact"/>
      </w:pPr>
      <w:r>
        <w:rPr>
          <w:rFonts w:ascii="Arial" w:eastAsia="Arial" w:hAnsi="Arial" w:cs="Arial"/>
          <w:b/>
          <w:bCs/>
          <w:sz w:val="14"/>
          <w:szCs w:val="14"/>
        </w:rPr>
        <w:t>3.</w:t>
      </w:r>
      <w:r>
        <w:rPr>
          <w:rFonts w:ascii="Arial" w:eastAsia="Arial" w:hAnsi="Arial" w:cs="Arial"/>
          <w:b/>
          <w:bCs/>
          <w:sz w:val="14"/>
          <w:szCs w:val="14"/>
        </w:rPr>
        <w:tab/>
        <w:t>Restrictions and Responsibilities</w:t>
      </w:r>
    </w:p>
    <w:p w14:paraId="7563FC53" w14:textId="77777777" w:rsidR="00D434F6" w:rsidRDefault="00D434F6">
      <w:pPr>
        <w:spacing w:after="20" w:line="160" w:lineRule="exact"/>
      </w:pPr>
    </w:p>
    <w:p w14:paraId="17D3E5E1" w14:textId="77777777" w:rsidR="00D434F6" w:rsidRDefault="008D4816">
      <w:pPr>
        <w:tabs>
          <w:tab w:val="left" w:pos="720"/>
        </w:tabs>
        <w:spacing w:after="30" w:line="160" w:lineRule="exact"/>
        <w:ind w:left="200" w:hanging="180"/>
      </w:pPr>
      <w:r>
        <w:rPr>
          <w:rFonts w:ascii="Arial" w:eastAsia="Arial" w:hAnsi="Arial" w:cs="Arial"/>
          <w:sz w:val="14"/>
          <w:szCs w:val="14"/>
        </w:rPr>
        <w:t>(a) Except as otherwise permitted by the Copyright Act 1968 (Cth) or agreed to in writing by Todays Stash Pty Ltd, the Customer must not:</w:t>
      </w:r>
    </w:p>
    <w:p w14:paraId="3726A79B" w14:textId="77777777" w:rsidR="00D434F6" w:rsidRDefault="008D4816">
      <w:pPr>
        <w:tabs>
          <w:tab w:val="left" w:pos="1080"/>
        </w:tabs>
        <w:spacing w:after="30" w:line="160" w:lineRule="exact"/>
        <w:ind w:left="1080" w:hanging="360"/>
      </w:pPr>
      <w:r>
        <w:rPr>
          <w:rFonts w:ascii="Arial" w:eastAsia="Arial" w:hAnsi="Arial" w:cs="Arial"/>
          <w:sz w:val="14"/>
          <w:szCs w:val="14"/>
        </w:rPr>
        <w:t>(i) modify the Software or merge any aspect of the Software with another programme, record, reverse engineer, copy, duplicate, reproduce, create derivate works from, frame, download, display, transmit or distribute any of the Software, the source code of the Software or any documents, manuals or setup instructions provided with the Software or in relation to the Services;</w:t>
      </w:r>
    </w:p>
    <w:p w14:paraId="60F8A7FE" w14:textId="77777777" w:rsidR="00D434F6" w:rsidRDefault="008D4816">
      <w:pPr>
        <w:tabs>
          <w:tab w:val="left" w:pos="1080"/>
        </w:tabs>
        <w:spacing w:after="30" w:line="160" w:lineRule="exact"/>
        <w:ind w:left="1080" w:hanging="360"/>
      </w:pPr>
      <w:r>
        <w:rPr>
          <w:rFonts w:ascii="Arial" w:eastAsia="Arial" w:hAnsi="Arial" w:cs="Arial"/>
          <w:sz w:val="14"/>
          <w:szCs w:val="14"/>
        </w:rPr>
        <w:t>(ii) licence, sell, rent, lease, transfer, assign or otherwise commercially exploit the Software or the Services;</w:t>
      </w:r>
    </w:p>
    <w:p w14:paraId="3E51AE70" w14:textId="77777777" w:rsidR="00D434F6" w:rsidRDefault="008D4816">
      <w:pPr>
        <w:tabs>
          <w:tab w:val="left" w:pos="1080"/>
        </w:tabs>
        <w:spacing w:after="30" w:line="160" w:lineRule="exact"/>
        <w:ind w:left="1080" w:hanging="360"/>
      </w:pPr>
      <w:r>
        <w:rPr>
          <w:rFonts w:ascii="Arial" w:eastAsia="Arial" w:hAnsi="Arial" w:cs="Arial"/>
          <w:sz w:val="14"/>
          <w:szCs w:val="14"/>
        </w:rPr>
        <w:t>(iii) engage in unauthorised access to or use of data, services, systems or networks, including any attempt to probe, scan or test the vulnerability of a system or network or to breach security or authentication measures;</w:t>
      </w:r>
    </w:p>
    <w:p w14:paraId="5E9DDF7E" w14:textId="77777777" w:rsidR="00D434F6" w:rsidRDefault="008D4816">
      <w:pPr>
        <w:tabs>
          <w:tab w:val="left" w:pos="1080"/>
        </w:tabs>
        <w:spacing w:after="30" w:line="160" w:lineRule="exact"/>
        <w:ind w:left="1080" w:hanging="360"/>
      </w:pPr>
      <w:r>
        <w:rPr>
          <w:rFonts w:ascii="Arial" w:eastAsia="Arial" w:hAnsi="Arial" w:cs="Arial"/>
          <w:sz w:val="14"/>
          <w:szCs w:val="14"/>
        </w:rPr>
        <w:t>(iv) access, store, distribute or transmit:</w:t>
      </w:r>
    </w:p>
    <w:p w14:paraId="6993D8AF" w14:textId="77777777" w:rsidR="00D434F6" w:rsidRDefault="008D4816">
      <w:pPr>
        <w:tabs>
          <w:tab w:val="left" w:pos="1440"/>
        </w:tabs>
        <w:spacing w:after="30" w:line="160" w:lineRule="exact"/>
        <w:ind w:left="360" w:hanging="360"/>
      </w:pPr>
      <w:r>
        <w:rPr>
          <w:rFonts w:ascii="Arial" w:eastAsia="Arial" w:hAnsi="Arial" w:cs="Arial"/>
          <w:sz w:val="14"/>
          <w:szCs w:val="14"/>
        </w:rPr>
        <w:t>(A) viruses, worm, trojan or other malicious code that corrupts, degrades or disrupts the operation of the Software;</w:t>
      </w:r>
    </w:p>
    <w:p w14:paraId="67ECB1B3" w14:textId="77777777" w:rsidR="00D434F6" w:rsidRDefault="008D4816">
      <w:pPr>
        <w:tabs>
          <w:tab w:val="left" w:pos="1440"/>
        </w:tabs>
        <w:spacing w:after="30" w:line="160" w:lineRule="exact"/>
        <w:ind w:left="360" w:hanging="360"/>
      </w:pPr>
      <w:r>
        <w:rPr>
          <w:rFonts w:ascii="Arial" w:eastAsia="Arial" w:hAnsi="Arial" w:cs="Arial"/>
          <w:sz w:val="14"/>
          <w:szCs w:val="14"/>
        </w:rPr>
        <w:t>(B) material that is unlawful, unethical, harmful, threatening, defamatory, obscene, infringing, harassing or racially or ethnically offensive or a contravention of the rights of any third party;</w:t>
      </w:r>
    </w:p>
    <w:p w14:paraId="7E6A1117" w14:textId="77777777" w:rsidR="00D434F6" w:rsidRDefault="008D4816">
      <w:pPr>
        <w:tabs>
          <w:tab w:val="left" w:pos="1440"/>
        </w:tabs>
        <w:spacing w:after="30" w:line="160" w:lineRule="exact"/>
        <w:ind w:left="360" w:hanging="360"/>
      </w:pPr>
      <w:r>
        <w:rPr>
          <w:rFonts w:ascii="Arial" w:eastAsia="Arial" w:hAnsi="Arial" w:cs="Arial"/>
          <w:sz w:val="14"/>
          <w:szCs w:val="14"/>
        </w:rPr>
        <w:t>(C) material that facilitates illegal activity; or</w:t>
      </w:r>
    </w:p>
    <w:p w14:paraId="461EA33B" w14:textId="77777777" w:rsidR="00D434F6" w:rsidRDefault="008D4816">
      <w:pPr>
        <w:tabs>
          <w:tab w:val="left" w:pos="1440"/>
        </w:tabs>
        <w:spacing w:after="30" w:line="160" w:lineRule="exact"/>
        <w:ind w:left="360" w:hanging="360"/>
      </w:pPr>
      <w:r>
        <w:rPr>
          <w:rFonts w:ascii="Arial" w:eastAsia="Arial" w:hAnsi="Arial" w:cs="Arial"/>
          <w:sz w:val="14"/>
          <w:szCs w:val="14"/>
        </w:rPr>
        <w:t>(D) material that abuses or causes damage or injury to any person or property;</w:t>
      </w:r>
    </w:p>
    <w:p w14:paraId="2068DC49" w14:textId="77777777" w:rsidR="00D434F6" w:rsidRDefault="008D4816">
      <w:pPr>
        <w:tabs>
          <w:tab w:val="left" w:pos="1080"/>
        </w:tabs>
        <w:spacing w:after="30" w:line="160" w:lineRule="exact"/>
        <w:ind w:left="1080" w:hanging="360"/>
      </w:pPr>
      <w:r>
        <w:rPr>
          <w:rFonts w:ascii="Arial" w:eastAsia="Arial" w:hAnsi="Arial" w:cs="Arial"/>
          <w:sz w:val="14"/>
          <w:szCs w:val="14"/>
        </w:rPr>
        <w:t>(v) provide Software login details or passwords, or otherwise provide access to the Software, to any unauthorised third party and you will take all reasonable steps to prevent unauthorised access to, or use of, the Software;</w:t>
      </w:r>
    </w:p>
    <w:p w14:paraId="71D7ABCA" w14:textId="77777777" w:rsidR="00D434F6" w:rsidRDefault="008D4816">
      <w:pPr>
        <w:tabs>
          <w:tab w:val="left" w:pos="1080"/>
        </w:tabs>
        <w:spacing w:after="30" w:line="160" w:lineRule="exact"/>
        <w:ind w:left="1080" w:hanging="360"/>
      </w:pPr>
      <w:r>
        <w:rPr>
          <w:rFonts w:ascii="Arial" w:eastAsia="Arial" w:hAnsi="Arial" w:cs="Arial"/>
          <w:sz w:val="14"/>
          <w:szCs w:val="14"/>
        </w:rPr>
        <w:t>(vi) share any features of the Software that are not publicly available with any unauthorised third party;</w:t>
      </w:r>
    </w:p>
    <w:p w14:paraId="79E66B53" w14:textId="77777777" w:rsidR="00D434F6" w:rsidRDefault="008D4816">
      <w:pPr>
        <w:tabs>
          <w:tab w:val="left" w:pos="1080"/>
        </w:tabs>
        <w:spacing w:after="30" w:line="160" w:lineRule="exact"/>
        <w:ind w:left="1080" w:hanging="360"/>
      </w:pPr>
      <w:r>
        <w:rPr>
          <w:rFonts w:ascii="Arial" w:eastAsia="Arial" w:hAnsi="Arial" w:cs="Arial"/>
          <w:sz w:val="14"/>
          <w:szCs w:val="14"/>
        </w:rPr>
        <w:t>(vii) engage in any conduct on the Software that is in breach of this Agreement (or any agreements mentioned therein); and</w:t>
      </w:r>
    </w:p>
    <w:p w14:paraId="17B0549A" w14:textId="77777777" w:rsidR="00D434F6" w:rsidRDefault="008D4816">
      <w:pPr>
        <w:tabs>
          <w:tab w:val="left" w:pos="1080"/>
        </w:tabs>
        <w:spacing w:after="30" w:line="160" w:lineRule="exact"/>
        <w:ind w:left="1080" w:hanging="360"/>
      </w:pPr>
      <w:r>
        <w:rPr>
          <w:rFonts w:ascii="Arial" w:eastAsia="Arial" w:hAnsi="Arial" w:cs="Arial"/>
          <w:sz w:val="14"/>
          <w:szCs w:val="14"/>
        </w:rPr>
        <w:t>(viii) encumber or allow the creation of any mortgage, charge, lien or other security interest in respect of the Software.</w:t>
      </w:r>
    </w:p>
    <w:p w14:paraId="62AA5EC0" w14:textId="77777777" w:rsidR="00D434F6" w:rsidRDefault="008D4816">
      <w:pPr>
        <w:tabs>
          <w:tab w:val="left" w:pos="720"/>
        </w:tabs>
        <w:spacing w:after="30" w:line="160" w:lineRule="exact"/>
        <w:ind w:left="200" w:hanging="180"/>
      </w:pPr>
      <w:r>
        <w:rPr>
          <w:rFonts w:ascii="Arial" w:eastAsia="Arial" w:hAnsi="Arial" w:cs="Arial"/>
          <w:sz w:val="14"/>
          <w:szCs w:val="14"/>
        </w:rPr>
        <w:t>(b) Any breach of this clause constitutes a breach of this Agreement and we may, at our absolute discretion, terminate or suspend your access to, and/or use of, the Software or the Services, and/or take further actions against you for breach of this Agreement.</w:t>
      </w:r>
    </w:p>
    <w:p w14:paraId="3D01DE8A" w14:textId="77777777" w:rsidR="00D434F6" w:rsidRDefault="008D4816">
      <w:pPr>
        <w:tabs>
          <w:tab w:val="left" w:pos="720"/>
        </w:tabs>
        <w:spacing w:after="30" w:line="160" w:lineRule="exact"/>
        <w:ind w:left="200" w:hanging="180"/>
      </w:pPr>
      <w:r>
        <w:rPr>
          <w:rFonts w:ascii="Arial" w:eastAsia="Arial" w:hAnsi="Arial" w:cs="Arial"/>
          <w:sz w:val="14"/>
          <w:szCs w:val="14"/>
        </w:rPr>
        <w:t>(c) With respect to any Services distributed or provided to the Customer for use on the Customer's premises or devices, the Company hereby grants the Customer a non-exclusive, non-transferable, non-sublicensable license to use such Services during the Term only in connection with the Services.</w:t>
      </w:r>
    </w:p>
    <w:p w14:paraId="0BC33877" w14:textId="77777777" w:rsidR="00D434F6" w:rsidRDefault="008D4816">
      <w:pPr>
        <w:tabs>
          <w:tab w:val="left" w:pos="720"/>
        </w:tabs>
        <w:spacing w:after="30" w:line="160" w:lineRule="exact"/>
        <w:ind w:left="200" w:hanging="180"/>
      </w:pPr>
      <w:r>
        <w:rPr>
          <w:rFonts w:ascii="Arial" w:eastAsia="Arial" w:hAnsi="Arial" w:cs="Arial"/>
          <w:sz w:val="14"/>
          <w:szCs w:val="14"/>
        </w:rPr>
        <w:t>(d) The Customer represents, covenants, and warrants that the Customer will use the Services only in compliance with the Company's standard published policies then in effect (Policy) and all applicable laws and regulations.</w:t>
      </w:r>
    </w:p>
    <w:p w14:paraId="5B59E906" w14:textId="77777777" w:rsidR="00D434F6" w:rsidRDefault="008D4816">
      <w:pPr>
        <w:tabs>
          <w:tab w:val="left" w:pos="720"/>
        </w:tabs>
        <w:spacing w:after="30" w:line="160" w:lineRule="exact"/>
        <w:ind w:left="200" w:hanging="180"/>
      </w:pPr>
      <w:r>
        <w:rPr>
          <w:rFonts w:ascii="Arial" w:eastAsia="Arial" w:hAnsi="Arial" w:cs="Arial"/>
          <w:sz w:val="14"/>
          <w:szCs w:val="14"/>
        </w:rPr>
        <w:t>(e) The Customer hereby agrees to indemnify and hold harmless the Company against any damages, losses, liabilities, settlements and expenses (including without limitation costs and legal fees) in connection with any claim or action that arises from an alleged violation of the foregoing or otherwise from the Customer's use of Services. Although the Company has no obligation to monitor the Customer's use of the Services, the Company may do so and may prohibit any use of the Services it believes may be (or all</w:t>
      </w:r>
      <w:r>
        <w:rPr>
          <w:rFonts w:ascii="Arial" w:eastAsia="Arial" w:hAnsi="Arial" w:cs="Arial"/>
          <w:sz w:val="14"/>
          <w:szCs w:val="14"/>
        </w:rPr>
        <w:t>eged to be) in violation of the foregoing.</w:t>
      </w:r>
    </w:p>
    <w:p w14:paraId="234D6313" w14:textId="77777777" w:rsidR="00D434F6" w:rsidRDefault="008D4816">
      <w:pPr>
        <w:tabs>
          <w:tab w:val="left" w:pos="720"/>
        </w:tabs>
        <w:spacing w:after="30" w:line="160" w:lineRule="exact"/>
        <w:ind w:left="200" w:hanging="180"/>
      </w:pPr>
      <w:r>
        <w:rPr>
          <w:rFonts w:ascii="Arial" w:eastAsia="Arial" w:hAnsi="Arial" w:cs="Arial"/>
          <w:sz w:val="14"/>
          <w:szCs w:val="14"/>
        </w:rPr>
        <w:t>(f) The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The Customer shall also be responsible for maintaining the security of the Equipment, the Customer account, passwords (including but not limited to administrative and user passwords) and files, an</w:t>
      </w:r>
      <w:r>
        <w:rPr>
          <w:rFonts w:ascii="Arial" w:eastAsia="Arial" w:hAnsi="Arial" w:cs="Arial"/>
          <w:sz w:val="14"/>
          <w:szCs w:val="14"/>
        </w:rPr>
        <w:t>d for all uses of the Customer account or the Equipment with or without the Customer's knowledge or consent.</w:t>
      </w:r>
    </w:p>
    <w:p w14:paraId="6ADE85D9" w14:textId="77777777" w:rsidR="00D434F6" w:rsidRDefault="00D434F6">
      <w:pPr>
        <w:spacing w:after="20" w:line="160" w:lineRule="exact"/>
      </w:pPr>
    </w:p>
    <w:p w14:paraId="75C1CDA4" w14:textId="77777777" w:rsidR="00D434F6" w:rsidRDefault="008D4816">
      <w:pPr>
        <w:spacing w:after="30" w:line="160" w:lineRule="exact"/>
      </w:pPr>
      <w:r>
        <w:rPr>
          <w:rFonts w:ascii="Arial" w:eastAsia="Arial" w:hAnsi="Arial" w:cs="Arial"/>
          <w:b/>
          <w:bCs/>
          <w:sz w:val="14"/>
          <w:szCs w:val="14"/>
        </w:rPr>
        <w:t>4.</w:t>
      </w:r>
      <w:r>
        <w:rPr>
          <w:rFonts w:ascii="Arial" w:eastAsia="Arial" w:hAnsi="Arial" w:cs="Arial"/>
          <w:b/>
          <w:bCs/>
          <w:sz w:val="14"/>
          <w:szCs w:val="14"/>
        </w:rPr>
        <w:tab/>
        <w:t>Confidentiality and Proprietary Rights</w:t>
      </w:r>
    </w:p>
    <w:p w14:paraId="26FAF781" w14:textId="77777777" w:rsidR="00D434F6" w:rsidRDefault="00D434F6">
      <w:pPr>
        <w:spacing w:after="20" w:line="160" w:lineRule="exact"/>
      </w:pPr>
    </w:p>
    <w:p w14:paraId="04F5CB23" w14:textId="77777777" w:rsidR="00D434F6" w:rsidRDefault="008D4816">
      <w:pPr>
        <w:tabs>
          <w:tab w:val="left" w:pos="720"/>
        </w:tabs>
        <w:spacing w:after="30" w:line="160" w:lineRule="exact"/>
        <w:ind w:left="200" w:hanging="180"/>
      </w:pPr>
      <w:r>
        <w:rPr>
          <w:rFonts w:ascii="Arial" w:eastAsia="Arial" w:hAnsi="Arial" w:cs="Arial"/>
          <w:sz w:val="14"/>
          <w:szCs w:val="14"/>
        </w:rPr>
        <w:t>(a) Each party (Receiving Party) understands that the other party (Disclosing Party) has disclosed or may disclose business, technical or financial information relating to the Disclosing Party's business (referred to as Proprietary Information of the Disclosing Party).</w:t>
      </w:r>
    </w:p>
    <w:p w14:paraId="647EA4D3" w14:textId="77777777" w:rsidR="00D434F6" w:rsidRDefault="008D4816">
      <w:pPr>
        <w:tabs>
          <w:tab w:val="left" w:pos="720"/>
        </w:tabs>
        <w:spacing w:after="30" w:line="160" w:lineRule="exact"/>
        <w:ind w:left="200" w:hanging="180"/>
      </w:pPr>
      <w:r>
        <w:rPr>
          <w:rFonts w:ascii="Arial" w:eastAsia="Arial" w:hAnsi="Arial" w:cs="Arial"/>
          <w:sz w:val="14"/>
          <w:szCs w:val="14"/>
        </w:rPr>
        <w:t>(b) Proprietary Information of the Company includes non-public information regarding features, functionality and performance of the Service. Proprietary Information of the Customer includes non-public data provided by the Customer to the Company to enable the provision of the Services (Customer Data).</w:t>
      </w:r>
    </w:p>
    <w:p w14:paraId="69862BCF" w14:textId="77777777" w:rsidR="00D434F6" w:rsidRDefault="008D4816">
      <w:pPr>
        <w:tabs>
          <w:tab w:val="left" w:pos="720"/>
        </w:tabs>
        <w:spacing w:after="30" w:line="160" w:lineRule="exact"/>
        <w:ind w:left="200" w:hanging="180"/>
      </w:pPr>
      <w:r>
        <w:rPr>
          <w:rFonts w:ascii="Arial" w:eastAsia="Arial" w:hAnsi="Arial" w:cs="Arial"/>
          <w:sz w:val="14"/>
          <w:szCs w:val="14"/>
        </w:rPr>
        <w:t>(c) The Receiving Party agrees:</w:t>
      </w:r>
    </w:p>
    <w:p w14:paraId="5B4B9963" w14:textId="77777777" w:rsidR="00D434F6" w:rsidRDefault="008D4816">
      <w:pPr>
        <w:tabs>
          <w:tab w:val="left" w:pos="1080"/>
        </w:tabs>
        <w:spacing w:after="30" w:line="160" w:lineRule="exact"/>
        <w:ind w:left="1080" w:hanging="360"/>
      </w:pPr>
      <w:r>
        <w:rPr>
          <w:rFonts w:ascii="Arial" w:eastAsia="Arial" w:hAnsi="Arial" w:cs="Arial"/>
          <w:sz w:val="14"/>
          <w:szCs w:val="14"/>
        </w:rPr>
        <w:lastRenderedPageBreak/>
        <w:t>(i) to take reasonable precautions to protect such Proprietary Information, and</w:t>
      </w:r>
    </w:p>
    <w:p w14:paraId="7E484819" w14:textId="77777777" w:rsidR="00D434F6" w:rsidRDefault="008D4816">
      <w:pPr>
        <w:tabs>
          <w:tab w:val="left" w:pos="1080"/>
        </w:tabs>
        <w:spacing w:after="30" w:line="160" w:lineRule="exact"/>
        <w:ind w:left="1080" w:hanging="360"/>
      </w:pPr>
      <w:r>
        <w:rPr>
          <w:rFonts w:ascii="Arial" w:eastAsia="Arial" w:hAnsi="Arial" w:cs="Arial"/>
          <w:sz w:val="14"/>
          <w:szCs w:val="14"/>
        </w:rPr>
        <w:t xml:space="preserve">(ii) not to use (except in performance of the Services or as otherwise permitted in this Agreement)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it prior to receipt from the Disclosing Party, </w:t>
      </w:r>
      <w:r>
        <w:rPr>
          <w:rFonts w:ascii="Arial" w:eastAsia="Arial" w:hAnsi="Arial" w:cs="Arial"/>
          <w:sz w:val="14"/>
          <w:szCs w:val="14"/>
        </w:rPr>
        <w:t>or (c) was rightfully disclosed to it without restriction by a third party, or (d) was independently developed without use of any Proprietary Information of the Disclosing Party or (e) is required to be disclosed by law.</w:t>
      </w:r>
    </w:p>
    <w:p w14:paraId="3602DED2" w14:textId="77777777" w:rsidR="00D434F6" w:rsidRDefault="008D4816">
      <w:pPr>
        <w:tabs>
          <w:tab w:val="left" w:pos="720"/>
        </w:tabs>
        <w:spacing w:after="30" w:line="160" w:lineRule="exact"/>
        <w:ind w:left="200" w:hanging="180"/>
      </w:pPr>
      <w:r>
        <w:rPr>
          <w:rFonts w:ascii="Arial" w:eastAsia="Arial" w:hAnsi="Arial" w:cs="Arial"/>
          <w:sz w:val="14"/>
          <w:szCs w:val="14"/>
        </w:rPr>
        <w:t xml:space="preserve">(d) The Customer shall own all right, title and interest in and to the Customer Data, as well as any data that is based on or derived from the Customer Data and provided to the Customer as part of the Services. The Company shall own and retain all right, title and interest in and to (a) the Services, all improvements, enhancements or modifications thereto, (b) any software, applications, inventions or other technology developed in connection with Implementation Services or support, and (c) all Intellectual </w:t>
      </w:r>
      <w:r>
        <w:rPr>
          <w:rFonts w:ascii="Arial" w:eastAsia="Arial" w:hAnsi="Arial" w:cs="Arial"/>
          <w:sz w:val="14"/>
          <w:szCs w:val="14"/>
        </w:rPr>
        <w:t>Property related to any of the foregoing.</w:t>
      </w:r>
    </w:p>
    <w:p w14:paraId="272ADBF5" w14:textId="77777777" w:rsidR="00D434F6" w:rsidRDefault="008D4816">
      <w:pPr>
        <w:tabs>
          <w:tab w:val="left" w:pos="720"/>
        </w:tabs>
        <w:spacing w:after="30" w:line="160" w:lineRule="exact"/>
        <w:ind w:left="200" w:hanging="180"/>
      </w:pPr>
      <w:r>
        <w:rPr>
          <w:rFonts w:ascii="Arial" w:eastAsia="Arial" w:hAnsi="Arial" w:cs="Arial"/>
          <w:sz w:val="14"/>
          <w:szCs w:val="14"/>
        </w:rPr>
        <w:t>(e) Notwithstanding anything to the contrary, the Company shall have the right to collect and analyse data and other information relating to the provision, use and performance of various aspects of the Services and related systems and technologies (including, without limitation, information concerning Customer Data and data derived therefrom), and the Company will be free (during and after the term) to (i) use such information and data to improve and enhance the Services and for other development, diagnosti</w:t>
      </w:r>
      <w:r>
        <w:rPr>
          <w:rFonts w:ascii="Arial" w:eastAsia="Arial" w:hAnsi="Arial" w:cs="Arial"/>
          <w:sz w:val="14"/>
          <w:szCs w:val="14"/>
        </w:rPr>
        <w:t>c and corrective purposes in connection with the Services and other Company offerings, and (ii) disclose such data solely in aggregate or other de-identified form in connection with its business.</w:t>
      </w:r>
    </w:p>
    <w:p w14:paraId="32450C4A" w14:textId="77777777" w:rsidR="00D434F6" w:rsidRDefault="008D4816">
      <w:pPr>
        <w:tabs>
          <w:tab w:val="left" w:pos="720"/>
        </w:tabs>
        <w:spacing w:after="30" w:line="160" w:lineRule="exact"/>
        <w:ind w:left="200" w:hanging="180"/>
      </w:pPr>
      <w:r>
        <w:rPr>
          <w:rFonts w:ascii="Arial" w:eastAsia="Arial" w:hAnsi="Arial" w:cs="Arial"/>
          <w:sz w:val="14"/>
          <w:szCs w:val="14"/>
        </w:rPr>
        <w:t>(f) Both parties agree to promptly destroy any Proprietary Information of the other party that is within their possession when this Agreement is terminated.</w:t>
      </w:r>
    </w:p>
    <w:p w14:paraId="1DF534E6" w14:textId="77777777" w:rsidR="00D434F6" w:rsidRDefault="008D4816">
      <w:pPr>
        <w:tabs>
          <w:tab w:val="left" w:pos="720"/>
        </w:tabs>
        <w:spacing w:after="30" w:line="160" w:lineRule="exact"/>
        <w:ind w:left="200" w:hanging="180"/>
      </w:pPr>
      <w:r>
        <w:rPr>
          <w:rFonts w:ascii="Arial" w:eastAsia="Arial" w:hAnsi="Arial" w:cs="Arial"/>
          <w:sz w:val="14"/>
          <w:szCs w:val="14"/>
        </w:rPr>
        <w:t>(g) No rights or licenses are granted except as expressly set out in this Agreement.</w:t>
      </w:r>
    </w:p>
    <w:p w14:paraId="62FB1001" w14:textId="77777777" w:rsidR="00D434F6" w:rsidRDefault="00D434F6">
      <w:pPr>
        <w:spacing w:after="20" w:line="160" w:lineRule="exact"/>
      </w:pPr>
    </w:p>
    <w:p w14:paraId="54A1D5E5" w14:textId="1BB6DD44" w:rsidR="00D434F6" w:rsidRDefault="008D4816">
      <w:pPr>
        <w:spacing w:after="30" w:line="160" w:lineRule="exact"/>
      </w:pPr>
      <w:r>
        <w:rPr>
          <w:rFonts w:ascii="Arial" w:eastAsia="Arial" w:hAnsi="Arial" w:cs="Arial"/>
          <w:sz w:val="14"/>
          <w:szCs w:val="14"/>
        </w:rPr>
        <w:t>4A.</w:t>
      </w:r>
      <w:r>
        <w:rPr>
          <w:rFonts w:ascii="Arial" w:eastAsia="Arial" w:hAnsi="Arial" w:cs="Arial"/>
          <w:sz w:val="14"/>
          <w:szCs w:val="14"/>
        </w:rPr>
        <w:tab/>
        <w:t>Privacy and Data Protection(a)</w:t>
      </w:r>
      <w:r>
        <w:rPr>
          <w:rFonts w:ascii="Arial" w:eastAsia="Arial" w:hAnsi="Arial" w:cs="Arial"/>
          <w:sz w:val="14"/>
          <w:szCs w:val="14"/>
        </w:rPr>
        <w:tab/>
        <w:t>Each party must comply with the Privacy Act and the Australian Privacy Principles in connection with any Personal Information collected, used, held or disclosed under or in connection with this Agreement.(b)</w:t>
      </w:r>
      <w:r>
        <w:rPr>
          <w:rFonts w:ascii="Arial" w:eastAsia="Arial" w:hAnsi="Arial" w:cs="Arial"/>
          <w:sz w:val="14"/>
          <w:szCs w:val="14"/>
        </w:rPr>
        <w:tab/>
        <w:t>The Company will only collect, use, hold and disclose Customer Data and Personal Information to the extent necessary to provide the Services and as otherwise permitted by law.(c)</w:t>
      </w:r>
      <w:r>
        <w:rPr>
          <w:rFonts w:ascii="Arial" w:eastAsia="Arial" w:hAnsi="Arial" w:cs="Arial"/>
          <w:sz w:val="14"/>
          <w:szCs w:val="14"/>
        </w:rPr>
        <w:tab/>
        <w:t>The Company will implement and maintain reasonable technical and organisational measures to p</w:t>
      </w:r>
      <w:r>
        <w:rPr>
          <w:rFonts w:ascii="Arial" w:eastAsia="Arial" w:hAnsi="Arial" w:cs="Arial"/>
          <w:sz w:val="14"/>
          <w:szCs w:val="14"/>
        </w:rPr>
        <w:t>rotect Personal Information against unauthorised access, loss, misuse or disclosure.(d)</w:t>
      </w:r>
      <w:r>
        <w:rPr>
          <w:rFonts w:ascii="Arial" w:eastAsia="Arial" w:hAnsi="Arial" w:cs="Arial"/>
          <w:sz w:val="14"/>
          <w:szCs w:val="14"/>
        </w:rPr>
        <w:tab/>
        <w:t>If the Company becomes aware of a notifiable data breach involving Personal Information as defined under Part IIIC of the Privacy Act, it will notify the Customer and the Office of the Australian Information Commissioner as required by law.(e)</w:t>
      </w:r>
      <w:r>
        <w:rPr>
          <w:rFonts w:ascii="Arial" w:eastAsia="Arial" w:hAnsi="Arial" w:cs="Arial"/>
          <w:sz w:val="14"/>
          <w:szCs w:val="14"/>
        </w:rPr>
        <w:tab/>
        <w:t xml:space="preserve">The Company’s collection, use and disclosure of Personal Information is governed by its Privacy Policy, a copy of which is available at </w:t>
      </w:r>
      <w:r w:rsidR="00F373D4" w:rsidRPr="00F373D4">
        <w:rPr>
          <w:rFonts w:ascii="Arial" w:eastAsia="Arial" w:hAnsi="Arial" w:cs="Arial"/>
          <w:sz w:val="14"/>
          <w:szCs w:val="14"/>
        </w:rPr>
        <w:t>www.todaysstash.com.au/privacy-policy</w:t>
      </w:r>
      <w:r>
        <w:rPr>
          <w:rFonts w:ascii="Arial" w:eastAsia="Arial" w:hAnsi="Arial" w:cs="Arial"/>
          <w:sz w:val="14"/>
          <w:szCs w:val="14"/>
        </w:rPr>
        <w:t>. The Customer must ensure that all individuals whose Personal Information is provided to the Company in connection with the Services have been notified of, and where required, consented to, that collection.(f)</w:t>
      </w:r>
      <w:r>
        <w:rPr>
          <w:rFonts w:ascii="Arial" w:eastAsia="Arial" w:hAnsi="Arial" w:cs="Arial"/>
          <w:sz w:val="14"/>
          <w:szCs w:val="14"/>
        </w:rPr>
        <w:tab/>
        <w:t>Clause 4A survives termination of this Agreement.</w:t>
      </w:r>
    </w:p>
    <w:p w14:paraId="5F97A2BB" w14:textId="77777777" w:rsidR="00D434F6" w:rsidRDefault="00D434F6">
      <w:pPr>
        <w:spacing w:after="20" w:line="160" w:lineRule="exact"/>
      </w:pPr>
    </w:p>
    <w:p w14:paraId="574AD964" w14:textId="77777777" w:rsidR="00D434F6" w:rsidRDefault="008D4816">
      <w:pPr>
        <w:spacing w:after="30" w:line="160" w:lineRule="exact"/>
      </w:pPr>
      <w:r>
        <w:rPr>
          <w:rFonts w:ascii="Arial" w:eastAsia="Arial" w:hAnsi="Arial" w:cs="Arial"/>
          <w:b/>
          <w:bCs/>
          <w:sz w:val="14"/>
          <w:szCs w:val="14"/>
        </w:rPr>
        <w:t>5.</w:t>
      </w:r>
      <w:r>
        <w:rPr>
          <w:rFonts w:ascii="Arial" w:eastAsia="Arial" w:hAnsi="Arial" w:cs="Arial"/>
          <w:b/>
          <w:bCs/>
          <w:sz w:val="14"/>
          <w:szCs w:val="14"/>
        </w:rPr>
        <w:tab/>
        <w:t>Intellectual Property</w:t>
      </w:r>
    </w:p>
    <w:p w14:paraId="6D82BC06" w14:textId="77777777" w:rsidR="00D434F6" w:rsidRDefault="00D434F6">
      <w:pPr>
        <w:spacing w:after="20" w:line="160" w:lineRule="exact"/>
      </w:pPr>
    </w:p>
    <w:p w14:paraId="4B742532" w14:textId="77777777" w:rsidR="00D434F6" w:rsidRDefault="008D4816">
      <w:pPr>
        <w:tabs>
          <w:tab w:val="left" w:pos="720"/>
        </w:tabs>
        <w:spacing w:after="30" w:line="160" w:lineRule="exact"/>
        <w:ind w:left="200" w:hanging="180"/>
      </w:pPr>
      <w:r>
        <w:rPr>
          <w:rFonts w:ascii="Arial" w:eastAsia="Arial" w:hAnsi="Arial" w:cs="Arial"/>
          <w:sz w:val="14"/>
          <w:szCs w:val="14"/>
        </w:rPr>
        <w:t>(a) Subject to clauses 5(a) and 5(b), the Company grants the Customer a personal, non-exclusive, non-transferable and revocable license to permit its authorised users to access and use the Software and the Services (including the Intellectual Property contained therein) throughout ____________________ during the Term.</w:t>
      </w:r>
    </w:p>
    <w:p w14:paraId="41C3C21C" w14:textId="77777777" w:rsidR="00D434F6" w:rsidRDefault="008D4816">
      <w:pPr>
        <w:tabs>
          <w:tab w:val="left" w:pos="720"/>
        </w:tabs>
        <w:spacing w:after="30" w:line="160" w:lineRule="exact"/>
        <w:ind w:left="200" w:hanging="180"/>
      </w:pPr>
      <w:r>
        <w:rPr>
          <w:rFonts w:ascii="Arial" w:eastAsia="Arial" w:hAnsi="Arial" w:cs="Arial"/>
          <w:sz w:val="14"/>
          <w:szCs w:val="14"/>
        </w:rPr>
        <w:t>(b) All rights, title or interest in and to the Software and any information or technology that may be provided to, or accessed by, you in connection with your use of the Software or Services is owned, and will remain owned, by the Company or its licensors (Provider IP). Using the Software or the Services does not transfer any ownership or rights, title or interest in and to the Provider IP.</w:t>
      </w:r>
    </w:p>
    <w:p w14:paraId="0DFA88F0" w14:textId="77777777" w:rsidR="00D434F6" w:rsidRDefault="008D4816">
      <w:pPr>
        <w:tabs>
          <w:tab w:val="left" w:pos="720"/>
        </w:tabs>
        <w:spacing w:after="30" w:line="160" w:lineRule="exact"/>
        <w:ind w:left="200" w:hanging="180"/>
      </w:pPr>
      <w:r>
        <w:rPr>
          <w:rFonts w:ascii="Arial" w:eastAsia="Arial" w:hAnsi="Arial" w:cs="Arial"/>
          <w:sz w:val="14"/>
          <w:szCs w:val="14"/>
        </w:rPr>
        <w:t>(c)</w:t>
      </w:r>
      <w:r>
        <w:rPr>
          <w:rFonts w:ascii="Arial" w:eastAsia="Arial" w:hAnsi="Arial" w:cs="Arial"/>
          <w:sz w:val="14"/>
          <w:szCs w:val="14"/>
        </w:rPr>
        <w:tab/>
        <w:t>All Intellectual Property created by the Company that is discovered, developed or otherwise coming into existence in connection with the Software or the provision of any Services (other than Merchant Content) will automatically vest in, and are assigned to, the Company, including any enhancements, improvements and modifications to the Provider IP (collectively, Developed IP). For the avoidance of doubt, Merchant Content means any promotional offers, copy, images or other content uploaded or submitted by th</w:t>
      </w:r>
      <w:r>
        <w:rPr>
          <w:rFonts w:ascii="Arial" w:eastAsia="Arial" w:hAnsi="Arial" w:cs="Arial"/>
          <w:sz w:val="14"/>
          <w:szCs w:val="14"/>
        </w:rPr>
        <w:t>e Customer or its authorised users to the platform, and the Customer retains all Intellectual Property rights in and to the Merchant Content, subject only to the licence granted to the Company under clause 5(a).</w:t>
      </w:r>
    </w:p>
    <w:p w14:paraId="5F640DB7" w14:textId="77777777" w:rsidR="00D434F6" w:rsidRDefault="008D4816">
      <w:pPr>
        <w:tabs>
          <w:tab w:val="left" w:pos="720"/>
        </w:tabs>
        <w:spacing w:after="30" w:line="160" w:lineRule="exact"/>
        <w:ind w:left="200" w:hanging="180"/>
      </w:pPr>
      <w:r>
        <w:rPr>
          <w:rFonts w:ascii="Arial" w:eastAsia="Arial" w:hAnsi="Arial" w:cs="Arial"/>
          <w:sz w:val="14"/>
          <w:szCs w:val="14"/>
        </w:rPr>
        <w:t>(d) The Customer must not represent to anyone or in any manner whatsoever that they are the proprietor of the Software and/or the Provider IP.</w:t>
      </w:r>
    </w:p>
    <w:p w14:paraId="1C6F1DF8" w14:textId="77777777" w:rsidR="00D434F6" w:rsidRDefault="008D4816">
      <w:pPr>
        <w:tabs>
          <w:tab w:val="left" w:pos="720"/>
        </w:tabs>
        <w:spacing w:after="30" w:line="160" w:lineRule="exact"/>
        <w:ind w:left="200" w:hanging="180"/>
      </w:pPr>
      <w:r>
        <w:rPr>
          <w:rFonts w:ascii="Arial" w:eastAsia="Arial" w:hAnsi="Arial" w:cs="Arial"/>
          <w:sz w:val="14"/>
          <w:szCs w:val="14"/>
        </w:rPr>
        <w:t>(e)</w:t>
      </w:r>
      <w:r>
        <w:rPr>
          <w:rFonts w:ascii="Arial" w:eastAsia="Arial" w:hAnsi="Arial" w:cs="Arial"/>
          <w:sz w:val="14"/>
          <w:szCs w:val="14"/>
        </w:rPr>
        <w:tab/>
        <w:t>The Customer agrees that the Company may refer to the Customer, their business name, publish their logo and/or trade mark and make reference to the Customer as a customer of the Company in any communications or publications for the purposes of marketing or promoting the Company’s business. The Customer may withdraw this consent at any time by providing 14 days’ written notice to the Company.</w:t>
      </w:r>
    </w:p>
    <w:p w14:paraId="6DDD6990" w14:textId="77777777" w:rsidR="00D434F6" w:rsidRDefault="00D434F6">
      <w:pPr>
        <w:spacing w:after="20" w:line="160" w:lineRule="exact"/>
      </w:pPr>
    </w:p>
    <w:p w14:paraId="6227BB89" w14:textId="77777777" w:rsidR="00D434F6" w:rsidRDefault="008D4816">
      <w:pPr>
        <w:spacing w:after="30" w:line="160" w:lineRule="exact"/>
      </w:pPr>
      <w:r>
        <w:rPr>
          <w:rFonts w:ascii="Arial" w:eastAsia="Arial" w:hAnsi="Arial" w:cs="Arial"/>
          <w:sz w:val="14"/>
          <w:szCs w:val="14"/>
        </w:rPr>
        <w:t>5A.</w:t>
      </w:r>
      <w:r>
        <w:rPr>
          <w:rFonts w:ascii="Arial" w:eastAsia="Arial" w:hAnsi="Arial" w:cs="Arial"/>
          <w:sz w:val="14"/>
          <w:szCs w:val="14"/>
        </w:rPr>
        <w:tab/>
        <w:t>AI Tools and AI-Generated Content(a)</w:t>
      </w:r>
      <w:r>
        <w:rPr>
          <w:rFonts w:ascii="Arial" w:eastAsia="Arial" w:hAnsi="Arial" w:cs="Arial"/>
          <w:sz w:val="14"/>
          <w:szCs w:val="14"/>
        </w:rPr>
        <w:tab/>
        <w:t xml:space="preserve">The Services include AI-powered features that may generate or assist in generating AI-Generated Content. The Customer acknowledges that AI-Generated Content is generated </w:t>
      </w:r>
      <w:r>
        <w:rPr>
          <w:rFonts w:ascii="Arial" w:eastAsia="Arial" w:hAnsi="Arial" w:cs="Arial"/>
          <w:sz w:val="14"/>
          <w:szCs w:val="14"/>
        </w:rPr>
        <w:t>automatically and may not always be accurate, appropriate or complete.(b)</w:t>
      </w:r>
      <w:r>
        <w:rPr>
          <w:rFonts w:ascii="Arial" w:eastAsia="Arial" w:hAnsi="Arial" w:cs="Arial"/>
          <w:sz w:val="14"/>
          <w:szCs w:val="14"/>
        </w:rPr>
        <w:tab/>
        <w:t>AI-Generated Content is provided on an ‘as is’ basis and does not constitute professional, legal, financial or marketing advice. The Customer is solely responsible for reviewing, approving and taking responsibility for all content</w:t>
      </w:r>
      <w:r>
        <w:rPr>
          <w:rFonts w:ascii="Arial" w:eastAsia="Arial" w:hAnsi="Arial" w:cs="Arial"/>
          <w:sz w:val="14"/>
          <w:szCs w:val="14"/>
        </w:rPr>
        <w:t xml:space="preserve"> it publishes through the platform, whether AI-Generated Content or otherwise.(c)</w:t>
      </w:r>
      <w:r>
        <w:rPr>
          <w:rFonts w:ascii="Arial" w:eastAsia="Arial" w:hAnsi="Arial" w:cs="Arial"/>
          <w:sz w:val="14"/>
          <w:szCs w:val="14"/>
        </w:rPr>
        <w:tab/>
        <w:t>The Company does not warrant that AI-Generated Content will be free from errors, inaccuracies, bias or infringement of third party rights. The Company excludes all liability for any loss or damage arising from the Customer’s use or reliance on AI-Generated Content to the maximum extent permitted by law.(d)</w:t>
      </w:r>
      <w:r>
        <w:rPr>
          <w:rFonts w:ascii="Arial" w:eastAsia="Arial" w:hAnsi="Arial" w:cs="Arial"/>
          <w:sz w:val="14"/>
          <w:szCs w:val="14"/>
        </w:rPr>
        <w:tab/>
        <w:t>Any data inputted by the Customer into an AI feature of the Services may be used by the Company to improve or train AI mod</w:t>
      </w:r>
      <w:r>
        <w:rPr>
          <w:rFonts w:ascii="Arial" w:eastAsia="Arial" w:hAnsi="Arial" w:cs="Arial"/>
          <w:sz w:val="14"/>
          <w:szCs w:val="14"/>
        </w:rPr>
        <w:t>els, subject to clause 4A (Privacy and Data Protection) and the Company’s Privacy Policy.(e)</w:t>
      </w:r>
      <w:r>
        <w:rPr>
          <w:rFonts w:ascii="Arial" w:eastAsia="Arial" w:hAnsi="Arial" w:cs="Arial"/>
          <w:sz w:val="14"/>
          <w:szCs w:val="14"/>
        </w:rPr>
        <w:tab/>
        <w:t>To the extent that any AI-Generated Content is capable of being protected by Intellectual Property rights, the Customer acknowledges that it will have no claim to ownership of such content, and any such rights vest in the Company as Developed IP under clause 5(c). The Customer is granted a limited, revocable, non-exclusive licence to use AI-Generated Content solely in connection with the Services and for the Custome</w:t>
      </w:r>
      <w:r>
        <w:rPr>
          <w:rFonts w:ascii="Arial" w:eastAsia="Arial" w:hAnsi="Arial" w:cs="Arial"/>
          <w:sz w:val="14"/>
          <w:szCs w:val="14"/>
        </w:rPr>
        <w:t>r’s own business purposes during the Term.</w:t>
      </w:r>
    </w:p>
    <w:p w14:paraId="29526B49" w14:textId="77777777" w:rsidR="00D434F6" w:rsidRDefault="00D434F6">
      <w:pPr>
        <w:spacing w:after="20" w:line="160" w:lineRule="exact"/>
      </w:pPr>
    </w:p>
    <w:p w14:paraId="59EA944D" w14:textId="77777777" w:rsidR="00D434F6" w:rsidRDefault="008D4816">
      <w:pPr>
        <w:spacing w:after="30" w:line="160" w:lineRule="exact"/>
      </w:pPr>
      <w:r>
        <w:rPr>
          <w:rFonts w:ascii="Arial" w:eastAsia="Arial" w:hAnsi="Arial" w:cs="Arial"/>
          <w:b/>
          <w:bCs/>
          <w:sz w:val="14"/>
          <w:szCs w:val="14"/>
        </w:rPr>
        <w:t>6.</w:t>
      </w:r>
      <w:r>
        <w:rPr>
          <w:rFonts w:ascii="Arial" w:eastAsia="Arial" w:hAnsi="Arial" w:cs="Arial"/>
          <w:b/>
          <w:bCs/>
          <w:sz w:val="14"/>
          <w:szCs w:val="14"/>
        </w:rPr>
        <w:tab/>
        <w:t>Payment of Fees</w:t>
      </w:r>
    </w:p>
    <w:p w14:paraId="17484470" w14:textId="77777777" w:rsidR="00D434F6" w:rsidRDefault="00D434F6">
      <w:pPr>
        <w:spacing w:after="20" w:line="160" w:lineRule="exact"/>
      </w:pPr>
    </w:p>
    <w:p w14:paraId="4A7636D5" w14:textId="77777777" w:rsidR="00D434F6" w:rsidRDefault="008D4816">
      <w:pPr>
        <w:tabs>
          <w:tab w:val="left" w:pos="720"/>
        </w:tabs>
        <w:spacing w:after="30" w:line="160" w:lineRule="exact"/>
        <w:ind w:left="200" w:hanging="180"/>
      </w:pPr>
      <w:r>
        <w:rPr>
          <w:rFonts w:ascii="Arial" w:eastAsia="Arial" w:hAnsi="Arial" w:cs="Arial"/>
          <w:sz w:val="14"/>
          <w:szCs w:val="14"/>
        </w:rPr>
        <w:t>(a) The Customer will pay the Company the then applicable fees described in the Order Form for the Services and Implementation Services in accordance with this Agreement (Fees).</w:t>
      </w:r>
    </w:p>
    <w:p w14:paraId="3422616C" w14:textId="77777777" w:rsidR="00D434F6" w:rsidRDefault="008D4816">
      <w:pPr>
        <w:tabs>
          <w:tab w:val="left" w:pos="720"/>
        </w:tabs>
        <w:spacing w:after="30" w:line="160" w:lineRule="exact"/>
        <w:ind w:left="200" w:hanging="180"/>
      </w:pPr>
      <w:r>
        <w:rPr>
          <w:rFonts w:ascii="Arial" w:eastAsia="Arial" w:hAnsi="Arial" w:cs="Arial"/>
          <w:sz w:val="14"/>
          <w:szCs w:val="14"/>
        </w:rPr>
        <w:t>(b) Payments of Fees may be made using third-party applications and services not owned, operated, or otherwise controlled by the Company. The Customer acknowledges and agrees that the Company will not be liable for any losses or damage arising from the operations of third-party payment applications and services. The Customer further acknowledge and warrant that they have read, understood and agree to be bound by the terms and conditions of the applicable third-party payment applications and services they ch</w:t>
      </w:r>
      <w:r>
        <w:rPr>
          <w:rFonts w:ascii="Arial" w:eastAsia="Arial" w:hAnsi="Arial" w:cs="Arial"/>
          <w:sz w:val="14"/>
          <w:szCs w:val="14"/>
        </w:rPr>
        <w:t>oose to use as a payment method for the Services.</w:t>
      </w:r>
    </w:p>
    <w:p w14:paraId="2600301F" w14:textId="77777777" w:rsidR="00D434F6" w:rsidRDefault="008D4816">
      <w:pPr>
        <w:tabs>
          <w:tab w:val="left" w:pos="720"/>
        </w:tabs>
        <w:spacing w:after="30" w:line="160" w:lineRule="exact"/>
        <w:ind w:left="200" w:hanging="180"/>
      </w:pPr>
      <w:r>
        <w:rPr>
          <w:rFonts w:ascii="Arial" w:eastAsia="Arial" w:hAnsi="Arial" w:cs="Arial"/>
          <w:sz w:val="14"/>
          <w:szCs w:val="14"/>
        </w:rPr>
        <w:t>(c) If the Customer's use of the Services exceeds the Service Capacity set forth on the Order Form or otherwise requires the payment of additional fees (per the terms of this Agreement), the Customer shall be billed for such usage and the Customer agrees to pay the additional fees in the manner provided in this Agreement.</w:t>
      </w:r>
    </w:p>
    <w:p w14:paraId="7042DE77" w14:textId="77777777" w:rsidR="00D434F6" w:rsidRDefault="008D4816">
      <w:pPr>
        <w:tabs>
          <w:tab w:val="left" w:pos="720"/>
        </w:tabs>
        <w:spacing w:after="30" w:line="160" w:lineRule="exact"/>
        <w:ind w:left="200" w:hanging="180"/>
      </w:pPr>
      <w:r>
        <w:rPr>
          <w:rFonts w:ascii="Arial" w:eastAsia="Arial" w:hAnsi="Arial" w:cs="Arial"/>
          <w:sz w:val="14"/>
          <w:szCs w:val="14"/>
        </w:rPr>
        <w:t>(d)</w:t>
      </w:r>
      <w:r>
        <w:rPr>
          <w:rFonts w:ascii="Arial" w:eastAsia="Arial" w:hAnsi="Arial" w:cs="Arial"/>
          <w:sz w:val="14"/>
          <w:szCs w:val="14"/>
        </w:rPr>
        <w:tab/>
        <w:t>The Company reserves the right to change the Fees or applicable charges and to institute new charges and Fees at the end of the Initial Service Term or the current renewal term, upon sixty (60) days prior notice to the Customer (which may be sent by email). If the Customer objects to any increase in the Fees, the Customer may terminate this Agreement by providing written notice to the Company within 30 days of receiving the Company’s fee change notice, with termination to take effect at the end of the then</w:t>
      </w:r>
      <w:r>
        <w:rPr>
          <w:rFonts w:ascii="Arial" w:eastAsia="Arial" w:hAnsi="Arial" w:cs="Arial"/>
          <w:sz w:val="14"/>
          <w:szCs w:val="14"/>
        </w:rPr>
        <w:t>-current term.</w:t>
      </w:r>
    </w:p>
    <w:p w14:paraId="505D66D4" w14:textId="77777777" w:rsidR="00D434F6" w:rsidRDefault="008D4816">
      <w:pPr>
        <w:tabs>
          <w:tab w:val="left" w:pos="720"/>
        </w:tabs>
        <w:spacing w:after="30" w:line="160" w:lineRule="exact"/>
        <w:ind w:left="200" w:hanging="180"/>
      </w:pPr>
      <w:r>
        <w:rPr>
          <w:rFonts w:ascii="Arial" w:eastAsia="Arial" w:hAnsi="Arial" w:cs="Arial"/>
          <w:sz w:val="14"/>
          <w:szCs w:val="14"/>
        </w:rPr>
        <w:t>(e) If the Customer believes that the Company has billed the Customer incorrectly, the Customer must contact the Company no later than 60 days after the closing date on the first billing statement in which the error or problem appeared, in order to receive an adjustment or credit. Inquiries should be directed to the Company's customer support department.</w:t>
      </w:r>
    </w:p>
    <w:p w14:paraId="2A3EA690" w14:textId="77777777" w:rsidR="00D434F6" w:rsidRDefault="008D4816">
      <w:pPr>
        <w:tabs>
          <w:tab w:val="left" w:pos="720"/>
        </w:tabs>
        <w:spacing w:after="30" w:line="160" w:lineRule="exact"/>
        <w:ind w:left="200" w:hanging="180"/>
      </w:pPr>
      <w:r>
        <w:rPr>
          <w:rFonts w:ascii="Arial" w:eastAsia="Arial" w:hAnsi="Arial" w:cs="Arial"/>
          <w:sz w:val="14"/>
          <w:szCs w:val="14"/>
        </w:rPr>
        <w:t>(f) The Company may choose to bill through an invoice, in which case, full payment for invoices issued in any given month must be received by the Company thirty (30) days after the mailing date of the invoice.</w:t>
      </w:r>
    </w:p>
    <w:p w14:paraId="4088AA18" w14:textId="77777777" w:rsidR="00D434F6" w:rsidRDefault="008D4816">
      <w:pPr>
        <w:tabs>
          <w:tab w:val="left" w:pos="720"/>
        </w:tabs>
        <w:spacing w:after="30" w:line="160" w:lineRule="exact"/>
        <w:ind w:left="200" w:hanging="180"/>
      </w:pPr>
      <w:r>
        <w:rPr>
          <w:rFonts w:ascii="Arial" w:eastAsia="Arial" w:hAnsi="Arial" w:cs="Arial"/>
          <w:sz w:val="14"/>
          <w:szCs w:val="14"/>
        </w:rPr>
        <w:t>(g) Unpaid amounts are subject to an interest charge of 1.5% per month on any outstanding balance, or the maximum permitted by law, whichever is lower, plus all expenses of collection and may result in immediate termination of Service.</w:t>
      </w:r>
    </w:p>
    <w:p w14:paraId="55F23502" w14:textId="77777777" w:rsidR="00D434F6" w:rsidRDefault="008D4816">
      <w:pPr>
        <w:tabs>
          <w:tab w:val="left" w:pos="720"/>
        </w:tabs>
        <w:spacing w:after="30" w:line="160" w:lineRule="exact"/>
        <w:ind w:left="200" w:hanging="180"/>
      </w:pPr>
      <w:r>
        <w:rPr>
          <w:rFonts w:ascii="Arial" w:eastAsia="Arial" w:hAnsi="Arial" w:cs="Arial"/>
          <w:sz w:val="14"/>
          <w:szCs w:val="14"/>
        </w:rPr>
        <w:t>(h) Where applicable, any goods or services tax, charge, impost or duty payable in respect of this Agreement or the supply of any goods or service made under or in respect of this Agreement and any other taxes, duties or levies will be paid by the Customer at the then-prevailing rate.</w:t>
      </w:r>
    </w:p>
    <w:p w14:paraId="47E862D8" w14:textId="77777777" w:rsidR="00D434F6" w:rsidRDefault="00D434F6">
      <w:pPr>
        <w:spacing w:after="20" w:line="160" w:lineRule="exact"/>
      </w:pPr>
    </w:p>
    <w:p w14:paraId="3924DF7F" w14:textId="77777777" w:rsidR="00D434F6" w:rsidRDefault="008D4816">
      <w:pPr>
        <w:spacing w:after="30" w:line="160" w:lineRule="exact"/>
      </w:pPr>
      <w:r>
        <w:rPr>
          <w:rFonts w:ascii="Arial" w:eastAsia="Arial" w:hAnsi="Arial" w:cs="Arial"/>
          <w:b/>
          <w:bCs/>
          <w:sz w:val="14"/>
          <w:szCs w:val="14"/>
        </w:rPr>
        <w:t>7.</w:t>
      </w:r>
      <w:r>
        <w:rPr>
          <w:rFonts w:ascii="Arial" w:eastAsia="Arial" w:hAnsi="Arial" w:cs="Arial"/>
          <w:b/>
          <w:bCs/>
          <w:sz w:val="14"/>
          <w:szCs w:val="14"/>
        </w:rPr>
        <w:tab/>
        <w:t>Term and Termination</w:t>
      </w:r>
    </w:p>
    <w:p w14:paraId="569EDB9C" w14:textId="77777777" w:rsidR="00D434F6" w:rsidRDefault="00D434F6">
      <w:pPr>
        <w:spacing w:after="20" w:line="160" w:lineRule="exact"/>
      </w:pPr>
    </w:p>
    <w:p w14:paraId="275BCCA9" w14:textId="77777777" w:rsidR="00D434F6" w:rsidRDefault="008D4816">
      <w:pPr>
        <w:tabs>
          <w:tab w:val="left" w:pos="720"/>
        </w:tabs>
        <w:spacing w:after="30" w:line="160" w:lineRule="exact"/>
        <w:ind w:left="200" w:hanging="180"/>
      </w:pPr>
      <w:r>
        <w:rPr>
          <w:rFonts w:ascii="Arial" w:eastAsia="Arial" w:hAnsi="Arial" w:cs="Arial"/>
          <w:sz w:val="14"/>
          <w:szCs w:val="14"/>
        </w:rPr>
        <w:t>(a) Subject to earlier termination as provided below, this Agreement is for the Initial Service Term as specified in the Order Form, and shall be automatically renewed for additional periods of the same duration as the Initial Service Term (collectively, Term), unless either party requests termination at least thirty (30) days prior to the end of the then-current term.</w:t>
      </w:r>
    </w:p>
    <w:p w14:paraId="07C732D5" w14:textId="77777777" w:rsidR="00D434F6" w:rsidRDefault="008D4816">
      <w:pPr>
        <w:tabs>
          <w:tab w:val="left" w:pos="720"/>
        </w:tabs>
        <w:spacing w:after="30" w:line="160" w:lineRule="exact"/>
        <w:ind w:left="200" w:hanging="180"/>
      </w:pPr>
      <w:r>
        <w:rPr>
          <w:rFonts w:ascii="Arial" w:eastAsia="Arial" w:hAnsi="Arial" w:cs="Arial"/>
          <w:sz w:val="14"/>
          <w:szCs w:val="14"/>
        </w:rPr>
        <w:t>(b) In addition to any other remedies it may have, either party may also terminate this Agreement upon thirty (30) days' notice (or without notice in the case of non-payment), if the other party materially breaches any of the terms or conditions of this Agreement. The Customer will pay in full for the Services up to and including the last day on which the Services are provided. Upon any termination, the Company will make Customer Data available to the Customer in a form the Company deems appropriate for a p</w:t>
      </w:r>
      <w:r>
        <w:rPr>
          <w:rFonts w:ascii="Arial" w:eastAsia="Arial" w:hAnsi="Arial" w:cs="Arial"/>
          <w:sz w:val="14"/>
          <w:szCs w:val="14"/>
        </w:rPr>
        <w:t>eriod of thirty (30) days, but thereafter the Company may, but is not obligated to, delete stored Customer Data. All sections of this Agreement which by their nature should survive termination will survive termination, including, without limitation, accrued rights to payment, confidentiality obligations, warranty disclaimers, and limitations of liability.</w:t>
      </w:r>
    </w:p>
    <w:p w14:paraId="7FF5DB22" w14:textId="77777777" w:rsidR="00D434F6" w:rsidRDefault="00D434F6">
      <w:pPr>
        <w:spacing w:after="20" w:line="160" w:lineRule="exact"/>
      </w:pPr>
    </w:p>
    <w:p w14:paraId="15E4ABAE" w14:textId="77777777" w:rsidR="00D434F6" w:rsidRDefault="008D4816" w:rsidP="002A3BEC">
      <w:pPr>
        <w:keepNext/>
        <w:spacing w:after="30" w:line="160" w:lineRule="exact"/>
      </w:pPr>
      <w:r>
        <w:rPr>
          <w:rFonts w:ascii="Arial" w:eastAsia="Arial" w:hAnsi="Arial" w:cs="Arial"/>
          <w:b/>
          <w:bCs/>
          <w:sz w:val="14"/>
          <w:szCs w:val="14"/>
        </w:rPr>
        <w:t>8.</w:t>
      </w:r>
      <w:r>
        <w:rPr>
          <w:rFonts w:ascii="Arial" w:eastAsia="Arial" w:hAnsi="Arial" w:cs="Arial"/>
          <w:b/>
          <w:bCs/>
          <w:sz w:val="14"/>
          <w:szCs w:val="14"/>
        </w:rPr>
        <w:tab/>
        <w:t>Warranty and Disclaimer</w:t>
      </w:r>
    </w:p>
    <w:p w14:paraId="009ADD4D" w14:textId="77777777" w:rsidR="00D434F6" w:rsidRDefault="00D434F6">
      <w:pPr>
        <w:spacing w:after="20" w:line="160" w:lineRule="exact"/>
      </w:pPr>
    </w:p>
    <w:p w14:paraId="50287118" w14:textId="77777777" w:rsidR="00D434F6" w:rsidRDefault="008D4816">
      <w:pPr>
        <w:tabs>
          <w:tab w:val="left" w:pos="720"/>
        </w:tabs>
        <w:spacing w:after="30" w:line="160" w:lineRule="exact"/>
        <w:ind w:left="200" w:hanging="180"/>
      </w:pPr>
      <w:r>
        <w:rPr>
          <w:rFonts w:ascii="Arial" w:eastAsia="Arial" w:hAnsi="Arial" w:cs="Arial"/>
          <w:sz w:val="14"/>
          <w:szCs w:val="14"/>
        </w:rPr>
        <w:lastRenderedPageBreak/>
        <w:t>(a) The Company shall use reasonable efforts consistent with prevailing industry standards to maintain the Services in a manner which minimises errors and interruptions in the Services and shall perform the Implementation Services in a professional and proper manner.</w:t>
      </w:r>
    </w:p>
    <w:p w14:paraId="3A87804F" w14:textId="77777777" w:rsidR="00D434F6" w:rsidRDefault="008D4816">
      <w:pPr>
        <w:tabs>
          <w:tab w:val="left" w:pos="720"/>
        </w:tabs>
        <w:spacing w:after="30" w:line="160" w:lineRule="exact"/>
        <w:ind w:left="200" w:hanging="180"/>
      </w:pPr>
      <w:r>
        <w:rPr>
          <w:rFonts w:ascii="Arial" w:eastAsia="Arial" w:hAnsi="Arial" w:cs="Arial"/>
          <w:sz w:val="14"/>
          <w:szCs w:val="14"/>
        </w:rPr>
        <w:t xml:space="preserve">(b) Services may be temporarily unavailable for scheduled maintenance or for unscheduled emergency maintenance, either by the Company or by third-party providers, or because of other causes beyond the Company's reasonable control, but the Company shall use reasonable efforts to provide advance notice in writing or by email of any scheduled service disruption. However, the Company does not warrant that the Services will be uninterrupted or error free; nor does it make any warranty as to the results that may </w:t>
      </w:r>
      <w:r>
        <w:rPr>
          <w:rFonts w:ascii="Arial" w:eastAsia="Arial" w:hAnsi="Arial" w:cs="Arial"/>
          <w:sz w:val="14"/>
          <w:szCs w:val="14"/>
        </w:rPr>
        <w:t>be obtained from use of the Services.</w:t>
      </w:r>
    </w:p>
    <w:p w14:paraId="7B522CCA" w14:textId="77777777" w:rsidR="00D434F6" w:rsidRDefault="008D4816">
      <w:pPr>
        <w:tabs>
          <w:tab w:val="left" w:pos="720"/>
        </w:tabs>
        <w:spacing w:after="30" w:line="160" w:lineRule="exact"/>
        <w:ind w:left="200" w:hanging="180"/>
      </w:pPr>
      <w:r>
        <w:rPr>
          <w:rFonts w:ascii="Arial" w:eastAsia="Arial" w:hAnsi="Arial" w:cs="Arial"/>
          <w:sz w:val="14"/>
          <w:szCs w:val="14"/>
        </w:rPr>
        <w:t>(c) While all due care has been taken, the Company does not warrant that the operation of the Services will be uninterrupted or error free or that any third party components of the Services, will be accurate or error free or that the Services will be compatible with any application, program or software not specifically identified as compatible by the Company.</w:t>
      </w:r>
    </w:p>
    <w:p w14:paraId="1A8D3646" w14:textId="77777777" w:rsidR="00D434F6" w:rsidRDefault="008D4816">
      <w:pPr>
        <w:tabs>
          <w:tab w:val="left" w:pos="720"/>
        </w:tabs>
        <w:spacing w:after="30" w:line="160" w:lineRule="exact"/>
        <w:ind w:left="200" w:hanging="180"/>
      </w:pPr>
      <w:r>
        <w:rPr>
          <w:rFonts w:ascii="Arial" w:eastAsia="Arial" w:hAnsi="Arial" w:cs="Arial"/>
          <w:sz w:val="14"/>
          <w:szCs w:val="14"/>
        </w:rPr>
        <w:t>(d) To the maximum extent permitted by law, no further warranty, condition, undertaking or term, express or implied, statutory or otherwise as to the condition, quality, performance or fitness for purpose of the Software provided hereunder is given or assumed by the Company other than as required at law.</w:t>
      </w:r>
    </w:p>
    <w:p w14:paraId="3667DCB1" w14:textId="77777777" w:rsidR="00D434F6" w:rsidRDefault="008D4816">
      <w:pPr>
        <w:tabs>
          <w:tab w:val="left" w:pos="720"/>
        </w:tabs>
        <w:spacing w:after="30" w:line="160" w:lineRule="exact"/>
        <w:ind w:left="200" w:hanging="180"/>
      </w:pPr>
      <w:r>
        <w:rPr>
          <w:rFonts w:ascii="Arial" w:eastAsia="Arial" w:hAnsi="Arial" w:cs="Arial"/>
          <w:sz w:val="14"/>
          <w:szCs w:val="14"/>
        </w:rPr>
        <w:t>(e) The Company makes no representations, warranties or guarantees:</w:t>
      </w:r>
    </w:p>
    <w:p w14:paraId="498A5428" w14:textId="77777777" w:rsidR="00D434F6" w:rsidRDefault="008D4816">
      <w:pPr>
        <w:tabs>
          <w:tab w:val="left" w:pos="1080"/>
        </w:tabs>
        <w:spacing w:after="30" w:line="160" w:lineRule="exact"/>
        <w:ind w:left="1080" w:hanging="360"/>
      </w:pPr>
      <w:r>
        <w:rPr>
          <w:rFonts w:ascii="Arial" w:eastAsia="Arial" w:hAnsi="Arial" w:cs="Arial"/>
          <w:sz w:val="14"/>
          <w:szCs w:val="14"/>
        </w:rPr>
        <w:t>(i) that content available on, or produced by or via, the Software is accurate, complete, reliable, current, error-free or suitable for any particular purpose; or</w:t>
      </w:r>
    </w:p>
    <w:p w14:paraId="5ACB64E9" w14:textId="77777777" w:rsidR="00D434F6" w:rsidRDefault="008D4816">
      <w:pPr>
        <w:tabs>
          <w:tab w:val="left" w:pos="1080"/>
        </w:tabs>
        <w:spacing w:after="30" w:line="160" w:lineRule="exact"/>
        <w:ind w:left="1080" w:hanging="360"/>
      </w:pPr>
      <w:r>
        <w:rPr>
          <w:rFonts w:ascii="Arial" w:eastAsia="Arial" w:hAnsi="Arial" w:cs="Arial"/>
          <w:sz w:val="14"/>
          <w:szCs w:val="14"/>
        </w:rPr>
        <w:t>(ii) that the Software and/or the Services are or will be free from viruses, worm, trojan or other malicious code. The Customer responsible for taking precautions in this respect.</w:t>
      </w:r>
    </w:p>
    <w:p w14:paraId="47EB2B71" w14:textId="77777777" w:rsidR="00D434F6" w:rsidRDefault="008D4816">
      <w:pPr>
        <w:tabs>
          <w:tab w:val="left" w:pos="720"/>
        </w:tabs>
        <w:spacing w:after="30" w:line="160" w:lineRule="exact"/>
        <w:ind w:left="200" w:hanging="180"/>
      </w:pPr>
      <w:r>
        <w:rPr>
          <w:rFonts w:ascii="Arial" w:eastAsia="Arial" w:hAnsi="Arial" w:cs="Arial"/>
          <w:sz w:val="14"/>
          <w:szCs w:val="14"/>
        </w:rPr>
        <w:t>(f) The Company's obligation and the Customer's exclusive remedy during the Term are limited, in the Company's absolute discretion, to:</w:t>
      </w:r>
    </w:p>
    <w:p w14:paraId="23EE5E00" w14:textId="77777777" w:rsidR="00D434F6" w:rsidRDefault="008D4816">
      <w:pPr>
        <w:tabs>
          <w:tab w:val="left" w:pos="1080"/>
        </w:tabs>
        <w:spacing w:after="30" w:line="160" w:lineRule="exact"/>
        <w:ind w:left="1080" w:hanging="360"/>
      </w:pPr>
      <w:r>
        <w:rPr>
          <w:rFonts w:ascii="Arial" w:eastAsia="Arial" w:hAnsi="Arial" w:cs="Arial"/>
          <w:sz w:val="14"/>
          <w:szCs w:val="14"/>
        </w:rPr>
        <w:t>(i) the Company, at its own expense, using all reasonable endeavours to rectify any non-conformance of the Services by repair (by way of a patch, workaround, correction or otherwise) within a reasonable period of time; or</w:t>
      </w:r>
    </w:p>
    <w:p w14:paraId="0A98F893" w14:textId="77777777" w:rsidR="00D434F6" w:rsidRDefault="008D4816">
      <w:pPr>
        <w:tabs>
          <w:tab w:val="left" w:pos="1080"/>
        </w:tabs>
        <w:spacing w:after="30" w:line="160" w:lineRule="exact"/>
        <w:ind w:left="1080" w:hanging="360"/>
      </w:pPr>
      <w:r>
        <w:rPr>
          <w:rFonts w:ascii="Arial" w:eastAsia="Arial" w:hAnsi="Arial" w:cs="Arial"/>
          <w:sz w:val="14"/>
          <w:szCs w:val="14"/>
        </w:rPr>
        <w:t>(ii) a refund of the Fees paid if, in the Company's reasonable opinion, it is unable to rectify such non-conformance within a reasonable timescale or at an economic cost, whereupon this Agreement will terminate.</w:t>
      </w:r>
    </w:p>
    <w:p w14:paraId="2984D953" w14:textId="77777777" w:rsidR="00D434F6" w:rsidRDefault="008D4816">
      <w:pPr>
        <w:tabs>
          <w:tab w:val="left" w:pos="720"/>
        </w:tabs>
        <w:spacing w:after="30" w:line="160" w:lineRule="exact"/>
        <w:ind w:left="200" w:hanging="180"/>
      </w:pPr>
      <w:r>
        <w:rPr>
          <w:rFonts w:ascii="Arial" w:eastAsia="Arial" w:hAnsi="Arial" w:cs="Arial"/>
          <w:sz w:val="14"/>
          <w:szCs w:val="14"/>
        </w:rPr>
        <w:t>(g) The Customer acknowledges and accepts that it is the Customer's sole responsibility to ensure that:</w:t>
      </w:r>
    </w:p>
    <w:p w14:paraId="68920849" w14:textId="77777777" w:rsidR="00D434F6" w:rsidRDefault="008D4816">
      <w:pPr>
        <w:tabs>
          <w:tab w:val="left" w:pos="1080"/>
        </w:tabs>
        <w:spacing w:after="30" w:line="160" w:lineRule="exact"/>
        <w:ind w:left="1080" w:hanging="360"/>
      </w:pPr>
      <w:r>
        <w:rPr>
          <w:rFonts w:ascii="Arial" w:eastAsia="Arial" w:hAnsi="Arial" w:cs="Arial"/>
          <w:sz w:val="14"/>
          <w:szCs w:val="14"/>
        </w:rPr>
        <w:t>(i) the facilities and functions of the Services meet the Customer's requirements;</w:t>
      </w:r>
    </w:p>
    <w:p w14:paraId="4554CF22" w14:textId="77777777" w:rsidR="00D434F6" w:rsidRDefault="008D4816">
      <w:pPr>
        <w:tabs>
          <w:tab w:val="left" w:pos="1080"/>
        </w:tabs>
        <w:spacing w:after="30" w:line="160" w:lineRule="exact"/>
        <w:ind w:left="1080" w:hanging="360"/>
      </w:pPr>
      <w:r>
        <w:rPr>
          <w:rFonts w:ascii="Arial" w:eastAsia="Arial" w:hAnsi="Arial" w:cs="Arial"/>
          <w:sz w:val="14"/>
          <w:szCs w:val="14"/>
        </w:rPr>
        <w:t>(ii) the Services are appropriate for the specific circumstance of the Customer and are within the laws and regulations of the Customer's jurisdiction.</w:t>
      </w:r>
    </w:p>
    <w:p w14:paraId="619B136E" w14:textId="77777777" w:rsidR="00D434F6" w:rsidRDefault="008D4816">
      <w:pPr>
        <w:tabs>
          <w:tab w:val="left" w:pos="720"/>
        </w:tabs>
        <w:spacing w:after="30" w:line="160" w:lineRule="exact"/>
        <w:ind w:left="200" w:hanging="180"/>
      </w:pPr>
      <w:r>
        <w:rPr>
          <w:rFonts w:ascii="Arial" w:eastAsia="Arial" w:hAnsi="Arial" w:cs="Arial"/>
          <w:sz w:val="14"/>
          <w:szCs w:val="14"/>
        </w:rPr>
        <w:t>(h) The Company does not purport to provide any legal, taxation or accountancy advice by providing the Service under this Agreement.</w:t>
      </w:r>
    </w:p>
    <w:p w14:paraId="15455920" w14:textId="77777777" w:rsidR="00D434F6" w:rsidRDefault="008D4816">
      <w:pPr>
        <w:tabs>
          <w:tab w:val="left" w:pos="720"/>
        </w:tabs>
        <w:spacing w:after="30" w:line="160" w:lineRule="exact"/>
        <w:ind w:left="200" w:hanging="180"/>
      </w:pPr>
      <w:r>
        <w:rPr>
          <w:rFonts w:ascii="Arial" w:eastAsia="Arial" w:hAnsi="Arial" w:cs="Arial"/>
          <w:sz w:val="14"/>
          <w:szCs w:val="14"/>
        </w:rPr>
        <w:t>(i) The Company will not be liable for any failure of the Services to provide any function not described in the documentation (provided online as part of the Services) or any failure attributable to:</w:t>
      </w:r>
    </w:p>
    <w:p w14:paraId="2078E543" w14:textId="77777777" w:rsidR="00D434F6" w:rsidRDefault="008D4816">
      <w:pPr>
        <w:tabs>
          <w:tab w:val="left" w:pos="1080"/>
        </w:tabs>
        <w:spacing w:after="30" w:line="160" w:lineRule="exact"/>
        <w:ind w:left="1080" w:hanging="360"/>
      </w:pPr>
      <w:r>
        <w:rPr>
          <w:rFonts w:ascii="Arial" w:eastAsia="Arial" w:hAnsi="Arial" w:cs="Arial"/>
          <w:sz w:val="14"/>
          <w:szCs w:val="14"/>
        </w:rPr>
        <w:t>(i) any modification to the Services other than by the Company;</w:t>
      </w:r>
    </w:p>
    <w:p w14:paraId="58FFFD80" w14:textId="77777777" w:rsidR="00D434F6" w:rsidRDefault="008D4816">
      <w:pPr>
        <w:tabs>
          <w:tab w:val="left" w:pos="1080"/>
        </w:tabs>
        <w:spacing w:after="30" w:line="160" w:lineRule="exact"/>
        <w:ind w:left="1080" w:hanging="360"/>
      </w:pPr>
      <w:r>
        <w:rPr>
          <w:rFonts w:ascii="Arial" w:eastAsia="Arial" w:hAnsi="Arial" w:cs="Arial"/>
          <w:sz w:val="14"/>
          <w:szCs w:val="14"/>
        </w:rPr>
        <w:t>(ii) accident, abuse or misapplication of Services by the Customer;</w:t>
      </w:r>
    </w:p>
    <w:p w14:paraId="6FAD003F" w14:textId="77777777" w:rsidR="00D434F6" w:rsidRDefault="008D4816">
      <w:pPr>
        <w:tabs>
          <w:tab w:val="left" w:pos="1080"/>
        </w:tabs>
        <w:spacing w:after="30" w:line="160" w:lineRule="exact"/>
        <w:ind w:left="1080" w:hanging="360"/>
      </w:pPr>
      <w:r>
        <w:rPr>
          <w:rFonts w:ascii="Arial" w:eastAsia="Arial" w:hAnsi="Arial" w:cs="Arial"/>
          <w:sz w:val="14"/>
          <w:szCs w:val="14"/>
        </w:rPr>
        <w:t>(iii) use of the Services with other software or equipment without the Company's written consent;</w:t>
      </w:r>
    </w:p>
    <w:p w14:paraId="5AEF6E8A" w14:textId="77777777" w:rsidR="00D434F6" w:rsidRDefault="008D4816">
      <w:pPr>
        <w:tabs>
          <w:tab w:val="left" w:pos="1080"/>
        </w:tabs>
        <w:spacing w:after="30" w:line="160" w:lineRule="exact"/>
        <w:ind w:left="1080" w:hanging="360"/>
      </w:pPr>
      <w:r>
        <w:rPr>
          <w:rFonts w:ascii="Arial" w:eastAsia="Arial" w:hAnsi="Arial" w:cs="Arial"/>
          <w:sz w:val="14"/>
          <w:szCs w:val="14"/>
        </w:rPr>
        <w:t>(iv) use of other than the latest, unaltered current release of the Services; or</w:t>
      </w:r>
    </w:p>
    <w:p w14:paraId="2E709580" w14:textId="77777777" w:rsidR="00D434F6" w:rsidRDefault="008D4816">
      <w:pPr>
        <w:tabs>
          <w:tab w:val="left" w:pos="1080"/>
        </w:tabs>
        <w:spacing w:after="30" w:line="160" w:lineRule="exact"/>
        <w:ind w:left="1080" w:hanging="360"/>
      </w:pPr>
      <w:r>
        <w:rPr>
          <w:rFonts w:ascii="Arial" w:eastAsia="Arial" w:hAnsi="Arial" w:cs="Arial"/>
          <w:sz w:val="14"/>
          <w:szCs w:val="14"/>
        </w:rPr>
        <w:t>(v) use other than in accordance with this Agreement.</w:t>
      </w:r>
    </w:p>
    <w:p w14:paraId="30242286" w14:textId="77777777" w:rsidR="00D434F6" w:rsidRDefault="008D4816">
      <w:pPr>
        <w:tabs>
          <w:tab w:val="left" w:pos="720"/>
        </w:tabs>
        <w:spacing w:after="30" w:line="160" w:lineRule="exact"/>
        <w:ind w:left="200" w:hanging="180"/>
      </w:pPr>
      <w:r>
        <w:rPr>
          <w:rFonts w:ascii="Arial" w:eastAsia="Arial" w:hAnsi="Arial" w:cs="Arial"/>
          <w:sz w:val="14"/>
          <w:szCs w:val="14"/>
        </w:rPr>
        <w:t>(j) If, upon investigation, a problem with the Services is determined not to be the Company's responsibility, the Company may invoice the Customer immediately for all reasonable costs and expenses incurred by the Company in the course of or in consequence of such investigation.</w:t>
      </w:r>
    </w:p>
    <w:p w14:paraId="754D2C0B" w14:textId="77777777" w:rsidR="00D434F6" w:rsidRDefault="00D434F6">
      <w:pPr>
        <w:spacing w:after="20" w:line="160" w:lineRule="exact"/>
      </w:pPr>
    </w:p>
    <w:p w14:paraId="2C9F9922" w14:textId="77777777" w:rsidR="00D434F6" w:rsidRDefault="008D4816">
      <w:pPr>
        <w:spacing w:after="30" w:line="160" w:lineRule="exact"/>
      </w:pPr>
      <w:r>
        <w:rPr>
          <w:rFonts w:ascii="Arial" w:eastAsia="Arial" w:hAnsi="Arial" w:cs="Arial"/>
          <w:b/>
          <w:bCs/>
          <w:sz w:val="14"/>
          <w:szCs w:val="14"/>
        </w:rPr>
        <w:t>9.</w:t>
      </w:r>
      <w:r>
        <w:rPr>
          <w:rFonts w:ascii="Arial" w:eastAsia="Arial" w:hAnsi="Arial" w:cs="Arial"/>
          <w:b/>
          <w:bCs/>
          <w:sz w:val="14"/>
          <w:szCs w:val="14"/>
        </w:rPr>
        <w:tab/>
        <w:t>Indemnity</w:t>
      </w:r>
    </w:p>
    <w:p w14:paraId="01C28000" w14:textId="77777777" w:rsidR="00D434F6" w:rsidRDefault="00D434F6">
      <w:pPr>
        <w:spacing w:after="20" w:line="160" w:lineRule="exact"/>
      </w:pPr>
    </w:p>
    <w:p w14:paraId="1DB540E4" w14:textId="77777777" w:rsidR="00D434F6" w:rsidRDefault="008D4816">
      <w:pPr>
        <w:spacing w:after="30" w:line="160" w:lineRule="exact"/>
      </w:pPr>
      <w:r>
        <w:rPr>
          <w:rFonts w:ascii="Arial" w:eastAsia="Arial" w:hAnsi="Arial" w:cs="Arial"/>
          <w:sz w:val="14"/>
          <w:szCs w:val="14"/>
        </w:rPr>
        <w:t>(a)</w:t>
      </w:r>
      <w:r>
        <w:rPr>
          <w:rFonts w:ascii="Arial" w:eastAsia="Arial" w:hAnsi="Arial" w:cs="Arial"/>
          <w:sz w:val="14"/>
          <w:szCs w:val="14"/>
        </w:rPr>
        <w:tab/>
        <w:t>Each party (Indemnifying Party) will at all times indemnify and hold harmless the other party and its officers, employees and agents (Indemnified Party) in respect of any third party claim for any injury, loss, damage or expense to the extent arising directly or indirectly from: (i) a breach by the Indemnifying Party of its obligations under this Agreement; or (ii) any wilful, unlawful or negligent act or omission of the Indemnifying Party.(b)</w:t>
      </w:r>
      <w:r>
        <w:rPr>
          <w:rFonts w:ascii="Arial" w:eastAsia="Arial" w:hAnsi="Arial" w:cs="Arial"/>
          <w:sz w:val="14"/>
          <w:szCs w:val="14"/>
        </w:rPr>
        <w:tab/>
        <w:t>The Customer’s indemnity obligations under this clause do not e</w:t>
      </w:r>
      <w:r>
        <w:rPr>
          <w:rFonts w:ascii="Arial" w:eastAsia="Arial" w:hAnsi="Arial" w:cs="Arial"/>
          <w:sz w:val="14"/>
          <w:szCs w:val="14"/>
        </w:rPr>
        <w:t>xtend to any claim or liability arising from the Company’s own negligence, wilful misconduct, breach of this Agreement or breach of any applicable law.(c)</w:t>
      </w:r>
      <w:r>
        <w:rPr>
          <w:rFonts w:ascii="Arial" w:eastAsia="Arial" w:hAnsi="Arial" w:cs="Arial"/>
          <w:sz w:val="14"/>
          <w:szCs w:val="14"/>
        </w:rPr>
        <w:tab/>
        <w:t>The Indemnified Party must: (i) promptly notify the Indemnifying Party in writing of any claim; (ii) give the Indemnifying Party sole control of the defence and settlement of the claim at the Indemnifying Party’s expense; and (iii) provide all reasonable assistance in connection with the claim.</w:t>
      </w:r>
    </w:p>
    <w:p w14:paraId="4D8729D8" w14:textId="77777777" w:rsidR="00D434F6" w:rsidRDefault="00D434F6">
      <w:pPr>
        <w:spacing w:after="20" w:line="160" w:lineRule="exact"/>
      </w:pPr>
    </w:p>
    <w:p w14:paraId="555D2B18" w14:textId="77777777" w:rsidR="00D434F6" w:rsidRDefault="008D4816" w:rsidP="002A3BEC">
      <w:pPr>
        <w:keepNext/>
        <w:spacing w:after="30" w:line="160" w:lineRule="exact"/>
      </w:pPr>
      <w:r>
        <w:rPr>
          <w:rFonts w:ascii="Arial" w:eastAsia="Arial" w:hAnsi="Arial" w:cs="Arial"/>
          <w:b/>
          <w:bCs/>
          <w:sz w:val="14"/>
          <w:szCs w:val="14"/>
        </w:rPr>
        <w:t>10.</w:t>
      </w:r>
      <w:r>
        <w:rPr>
          <w:rFonts w:ascii="Arial" w:eastAsia="Arial" w:hAnsi="Arial" w:cs="Arial"/>
          <w:b/>
          <w:bCs/>
          <w:sz w:val="14"/>
          <w:szCs w:val="14"/>
        </w:rPr>
        <w:tab/>
        <w:t>Limitation on liability</w:t>
      </w:r>
    </w:p>
    <w:p w14:paraId="724B1993" w14:textId="77777777" w:rsidR="00D434F6" w:rsidRDefault="00D434F6">
      <w:pPr>
        <w:spacing w:after="20" w:line="160" w:lineRule="exact"/>
      </w:pPr>
    </w:p>
    <w:p w14:paraId="4620FEC8" w14:textId="77777777" w:rsidR="00D434F6" w:rsidRDefault="008D4816">
      <w:pPr>
        <w:tabs>
          <w:tab w:val="left" w:pos="720"/>
        </w:tabs>
        <w:spacing w:after="30" w:line="160" w:lineRule="exact"/>
        <w:ind w:left="200" w:hanging="180"/>
      </w:pPr>
      <w:r>
        <w:rPr>
          <w:rFonts w:ascii="Arial" w:eastAsia="Arial" w:hAnsi="Arial" w:cs="Arial"/>
          <w:sz w:val="14"/>
          <w:szCs w:val="14"/>
        </w:rPr>
        <w:t>(a) Except in the case of death or personal injury caused by the Company's negligence, the liability of the Company under or in connection with this Agreement whether arising in contract, tort, negligence, breach of statutory duty or otherwise must not exceed the fees paid by the Customer to the Company for the Services under this Agreement in the 12 months prior to the act that gave rise to the liability, in each case, whether or not the Company has been advised of the possibility of such damages.</w:t>
      </w:r>
    </w:p>
    <w:p w14:paraId="7ADB2B86" w14:textId="77777777" w:rsidR="00D434F6" w:rsidRDefault="008D4816">
      <w:pPr>
        <w:tabs>
          <w:tab w:val="left" w:pos="720"/>
        </w:tabs>
        <w:spacing w:after="30" w:line="160" w:lineRule="exact"/>
        <w:ind w:left="200" w:hanging="180"/>
      </w:pPr>
      <w:r>
        <w:rPr>
          <w:rFonts w:ascii="Arial" w:eastAsia="Arial" w:hAnsi="Arial" w:cs="Arial"/>
          <w:sz w:val="14"/>
          <w:szCs w:val="14"/>
        </w:rPr>
        <w:t>(b) Neither party is liable to the other party in contract, tort, negligence, breach of statutory duty or otherwise for any loss, damage, costs or expenses of any nature whatsoever incurred or suffered by that other party of an indirect or consequential nature including any economic loss or other loss of turnover, profits, business or goodwill.</w:t>
      </w:r>
    </w:p>
    <w:p w14:paraId="4521B0F6" w14:textId="77777777" w:rsidR="00D434F6" w:rsidRDefault="00D434F6">
      <w:pPr>
        <w:spacing w:after="20" w:line="160" w:lineRule="exact"/>
      </w:pPr>
    </w:p>
    <w:p w14:paraId="388E9BD1" w14:textId="77777777" w:rsidR="00D434F6" w:rsidRDefault="008D4816">
      <w:pPr>
        <w:spacing w:after="30" w:line="160" w:lineRule="exact"/>
      </w:pPr>
      <w:r>
        <w:rPr>
          <w:rFonts w:ascii="Arial" w:eastAsia="Arial" w:hAnsi="Arial" w:cs="Arial"/>
          <w:b/>
          <w:bCs/>
          <w:sz w:val="14"/>
          <w:szCs w:val="14"/>
        </w:rPr>
        <w:t>11.</w:t>
      </w:r>
      <w:r>
        <w:rPr>
          <w:rFonts w:ascii="Arial" w:eastAsia="Arial" w:hAnsi="Arial" w:cs="Arial"/>
          <w:b/>
          <w:bCs/>
          <w:sz w:val="14"/>
          <w:szCs w:val="14"/>
        </w:rPr>
        <w:tab/>
        <w:t>Dispute Resolution and Mediation</w:t>
      </w:r>
    </w:p>
    <w:p w14:paraId="51FC8195" w14:textId="77777777" w:rsidR="00D434F6" w:rsidRDefault="00D434F6">
      <w:pPr>
        <w:spacing w:after="20" w:line="160" w:lineRule="exact"/>
      </w:pPr>
    </w:p>
    <w:p w14:paraId="5F04171B" w14:textId="77777777" w:rsidR="00D434F6" w:rsidRDefault="008D4816">
      <w:pPr>
        <w:tabs>
          <w:tab w:val="left" w:pos="720"/>
        </w:tabs>
        <w:spacing w:after="30" w:line="160" w:lineRule="exact"/>
        <w:ind w:left="200" w:hanging="180"/>
      </w:pPr>
      <w:r>
        <w:rPr>
          <w:rFonts w:ascii="Arial" w:eastAsia="Arial" w:hAnsi="Arial" w:cs="Arial"/>
          <w:sz w:val="14"/>
          <w:szCs w:val="14"/>
        </w:rPr>
        <w:t>(a) If a dispute arises out of or relates to the terms of this Agreement, neither Party may commence any legal proceedings in relation to the dispute, unless the following clauses have been complied with (except where urgent interlocutory relief is sought).</w:t>
      </w:r>
    </w:p>
    <w:p w14:paraId="3AF748D1" w14:textId="77777777" w:rsidR="00D434F6" w:rsidRDefault="008D4816">
      <w:pPr>
        <w:tabs>
          <w:tab w:val="left" w:pos="720"/>
        </w:tabs>
        <w:spacing w:after="30" w:line="160" w:lineRule="exact"/>
        <w:ind w:left="200" w:hanging="180"/>
      </w:pPr>
      <w:r>
        <w:rPr>
          <w:rFonts w:ascii="Arial" w:eastAsia="Arial" w:hAnsi="Arial" w:cs="Arial"/>
          <w:sz w:val="14"/>
          <w:szCs w:val="14"/>
        </w:rPr>
        <w:t>(b) A Party to this Agreement claiming a dispute (Dispute) has arisen under the terms of this Agreement, must give written notice to the other Party detailing the nature of the Dispute, the desired outcome, and the action required to settle the Dispute (Dispute Notice).</w:t>
      </w:r>
    </w:p>
    <w:p w14:paraId="3BB143E1" w14:textId="77777777" w:rsidR="00D434F6" w:rsidRDefault="008D4816">
      <w:pPr>
        <w:tabs>
          <w:tab w:val="left" w:pos="720"/>
        </w:tabs>
        <w:spacing w:after="30" w:line="160" w:lineRule="exact"/>
        <w:ind w:left="200" w:hanging="180"/>
      </w:pPr>
      <w:r>
        <w:rPr>
          <w:rFonts w:ascii="Arial" w:eastAsia="Arial" w:hAnsi="Arial" w:cs="Arial"/>
          <w:sz w:val="14"/>
          <w:szCs w:val="14"/>
        </w:rPr>
        <w:t>(c) On receipt of the Dispute Notice by the other Party, the Parties to this Agreement must within seven days of the Dispute Notice endeavour in good faith to resolve the Dispute expeditiously by negotiation or such other means upon which they may mutually agree.</w:t>
      </w:r>
    </w:p>
    <w:p w14:paraId="1A85F34B" w14:textId="77777777" w:rsidR="00D434F6" w:rsidRDefault="008D4816">
      <w:pPr>
        <w:tabs>
          <w:tab w:val="left" w:pos="720"/>
        </w:tabs>
        <w:spacing w:after="30" w:line="160" w:lineRule="exact"/>
        <w:ind w:left="200" w:hanging="180"/>
      </w:pPr>
      <w:r>
        <w:rPr>
          <w:rFonts w:ascii="Arial" w:eastAsia="Arial" w:hAnsi="Arial" w:cs="Arial"/>
          <w:sz w:val="14"/>
          <w:szCs w:val="14"/>
        </w:rPr>
        <w:t>(d) If for any reason whatsoever, 21 days after the date of the Dispute Notice, the Dispute has not been resolved the Parties must either agree upon selection of a mediator or request that an appropriate mediator be appointed by The President of the Resolution Institute or his or her nominee and attend a mediation.</w:t>
      </w:r>
    </w:p>
    <w:p w14:paraId="1FD354F2" w14:textId="77777777" w:rsidR="00D434F6" w:rsidRDefault="008D4816">
      <w:pPr>
        <w:tabs>
          <w:tab w:val="left" w:pos="720"/>
        </w:tabs>
        <w:spacing w:after="30" w:line="160" w:lineRule="exact"/>
        <w:ind w:left="200" w:hanging="180"/>
      </w:pPr>
      <w:r>
        <w:rPr>
          <w:rFonts w:ascii="Arial" w:eastAsia="Arial" w:hAnsi="Arial" w:cs="Arial"/>
          <w:sz w:val="14"/>
          <w:szCs w:val="14"/>
        </w:rPr>
        <w:t>(e)</w:t>
      </w:r>
      <w:r>
        <w:rPr>
          <w:rFonts w:ascii="Arial" w:eastAsia="Arial" w:hAnsi="Arial" w:cs="Arial"/>
          <w:sz w:val="14"/>
          <w:szCs w:val="14"/>
        </w:rPr>
        <w:tab/>
        <w:t>It is agreed that mediation will be held in a location agreed by the parties, or failing agreement, in Melbourne, Victoria or Sydney, New South Wales at the election of the party who did not initiate the mediation.</w:t>
      </w:r>
    </w:p>
    <w:p w14:paraId="096E9372" w14:textId="77777777" w:rsidR="00D434F6" w:rsidRDefault="008D4816">
      <w:pPr>
        <w:tabs>
          <w:tab w:val="left" w:pos="720"/>
        </w:tabs>
        <w:spacing w:after="30" w:line="160" w:lineRule="exact"/>
        <w:ind w:left="200" w:hanging="180"/>
      </w:pPr>
      <w:r>
        <w:rPr>
          <w:rFonts w:ascii="Arial" w:eastAsia="Arial" w:hAnsi="Arial" w:cs="Arial"/>
          <w:sz w:val="14"/>
          <w:szCs w:val="14"/>
        </w:rPr>
        <w:t>(f) The Parties are equally liable for the fees and reasonable expenses of a mediator and the cost of the venue of the mediation and without limiting the foregoing, undertake to pay any amounts requested by the mediator as a pre-condition to the mediation commencing. The Parties must each pay their own costs associated with the mediation.</w:t>
      </w:r>
    </w:p>
    <w:p w14:paraId="721B337C" w14:textId="77777777" w:rsidR="00D434F6" w:rsidRDefault="008D4816">
      <w:pPr>
        <w:tabs>
          <w:tab w:val="left" w:pos="720"/>
        </w:tabs>
        <w:spacing w:after="30" w:line="160" w:lineRule="exact"/>
        <w:ind w:left="200" w:hanging="180"/>
      </w:pPr>
      <w:r>
        <w:rPr>
          <w:rFonts w:ascii="Arial" w:eastAsia="Arial" w:hAnsi="Arial" w:cs="Arial"/>
          <w:sz w:val="14"/>
          <w:szCs w:val="14"/>
        </w:rPr>
        <w:t>(g) All communications concerning negotiations made by the Parties arising out of and in connection with this dispute resolution clause are confidential and to the fullest extent possible, must be treated as "without prejudice" communications.</w:t>
      </w:r>
    </w:p>
    <w:p w14:paraId="1893094C" w14:textId="77777777" w:rsidR="00D434F6" w:rsidRDefault="008D4816">
      <w:pPr>
        <w:tabs>
          <w:tab w:val="left" w:pos="720"/>
        </w:tabs>
        <w:spacing w:after="30" w:line="160" w:lineRule="exact"/>
        <w:ind w:left="200" w:hanging="180"/>
      </w:pPr>
      <w:r>
        <w:rPr>
          <w:rFonts w:ascii="Arial" w:eastAsia="Arial" w:hAnsi="Arial" w:cs="Arial"/>
          <w:sz w:val="14"/>
          <w:szCs w:val="14"/>
        </w:rPr>
        <w:t>(h) If thirty (30) days have elapsed after the start of a mediation of the Dispute and the Dispute has not been resolved, either Party may ask the mediator to terminate the mediation and the mediator must do so.</w:t>
      </w:r>
    </w:p>
    <w:p w14:paraId="5BD855CA" w14:textId="77777777" w:rsidR="00D434F6" w:rsidRDefault="008D4816">
      <w:pPr>
        <w:tabs>
          <w:tab w:val="left" w:pos="720"/>
        </w:tabs>
        <w:spacing w:after="30" w:line="160" w:lineRule="exact"/>
        <w:ind w:left="200" w:hanging="180"/>
      </w:pPr>
      <w:r>
        <w:rPr>
          <w:rFonts w:ascii="Arial" w:eastAsia="Arial" w:hAnsi="Arial" w:cs="Arial"/>
          <w:sz w:val="14"/>
          <w:szCs w:val="14"/>
        </w:rPr>
        <w:t>(i) In the event that the Dispute is not resolved at the conclusion of the mediation, either Party may institute legal proceedings concerning the subject matter of the Dispute thereafter.</w:t>
      </w:r>
    </w:p>
    <w:p w14:paraId="15601488" w14:textId="77777777" w:rsidR="00D434F6" w:rsidRDefault="00D434F6">
      <w:pPr>
        <w:spacing w:after="20" w:line="160" w:lineRule="exact"/>
      </w:pPr>
    </w:p>
    <w:p w14:paraId="22005955" w14:textId="77777777" w:rsidR="00D434F6" w:rsidRDefault="008D4816">
      <w:pPr>
        <w:spacing w:after="30" w:line="160" w:lineRule="exact"/>
      </w:pPr>
      <w:r>
        <w:rPr>
          <w:rFonts w:ascii="Arial" w:eastAsia="Arial" w:hAnsi="Arial" w:cs="Arial"/>
          <w:b/>
          <w:bCs/>
          <w:sz w:val="14"/>
          <w:szCs w:val="14"/>
        </w:rPr>
        <w:t>12.</w:t>
      </w:r>
      <w:r>
        <w:rPr>
          <w:rFonts w:ascii="Arial" w:eastAsia="Arial" w:hAnsi="Arial" w:cs="Arial"/>
          <w:b/>
          <w:bCs/>
          <w:sz w:val="14"/>
          <w:szCs w:val="14"/>
        </w:rPr>
        <w:tab/>
        <w:t>General</w:t>
      </w:r>
    </w:p>
    <w:p w14:paraId="026FE700" w14:textId="77777777" w:rsidR="00D434F6" w:rsidRDefault="00D434F6">
      <w:pPr>
        <w:spacing w:after="20" w:line="160" w:lineRule="exact"/>
      </w:pPr>
    </w:p>
    <w:p w14:paraId="19FDABAA" w14:textId="77777777" w:rsidR="00D434F6" w:rsidRDefault="008D4816">
      <w:pPr>
        <w:tabs>
          <w:tab w:val="left" w:pos="720"/>
        </w:tabs>
        <w:spacing w:after="30" w:line="160" w:lineRule="exact"/>
        <w:ind w:left="200" w:hanging="180"/>
      </w:pPr>
      <w:r>
        <w:rPr>
          <w:rFonts w:ascii="Arial" w:eastAsia="Arial" w:hAnsi="Arial" w:cs="Arial"/>
          <w:sz w:val="14"/>
          <w:szCs w:val="14"/>
        </w:rPr>
        <w:t>(a) The Company may update or vary these Terms and Conditions at any time by posting the revised terms on its platform and providing the Customer with at least 30 days’ prior written notice by email. The Customer’s continued use of the Services after the expiry of the notice period constitutes acceptance of the revised terms. If the Customer does not accept the revised terms, it may terminate this Agreement by written notice to the Company before the notice period expires.</w:t>
      </w:r>
    </w:p>
    <w:p w14:paraId="33AF693C" w14:textId="77777777" w:rsidR="00D434F6" w:rsidRDefault="008D4816">
      <w:pPr>
        <w:tabs>
          <w:tab w:val="left" w:pos="720"/>
        </w:tabs>
        <w:spacing w:after="30" w:line="160" w:lineRule="exact"/>
        <w:ind w:left="200" w:hanging="180"/>
      </w:pPr>
      <w:r>
        <w:rPr>
          <w:rFonts w:ascii="Arial" w:eastAsia="Arial" w:hAnsi="Arial" w:cs="Arial"/>
          <w:sz w:val="14"/>
          <w:szCs w:val="14"/>
        </w:rPr>
        <w:t>(b) If any provision of this Agreement is found to be unenforceable or invalid, that provision will be limited or eliminated to the minimum extent necessary so that this Agreement will otherwise remain in full force and effect and enforceable.</w:t>
      </w:r>
    </w:p>
    <w:p w14:paraId="6B64F06C" w14:textId="77777777" w:rsidR="00D434F6" w:rsidRDefault="008D4816">
      <w:pPr>
        <w:tabs>
          <w:tab w:val="left" w:pos="720"/>
        </w:tabs>
        <w:spacing w:after="30" w:line="160" w:lineRule="exact"/>
        <w:ind w:left="200" w:hanging="180"/>
      </w:pPr>
      <w:r>
        <w:rPr>
          <w:rFonts w:ascii="Arial" w:eastAsia="Arial" w:hAnsi="Arial" w:cs="Arial"/>
          <w:sz w:val="14"/>
          <w:szCs w:val="14"/>
        </w:rPr>
        <w:t>(c)</w:t>
      </w:r>
      <w:r>
        <w:rPr>
          <w:rFonts w:ascii="Arial" w:eastAsia="Arial" w:hAnsi="Arial" w:cs="Arial"/>
          <w:sz w:val="14"/>
          <w:szCs w:val="14"/>
        </w:rPr>
        <w:tab/>
        <w:t>Neither party may assign, transfer or novate this Agreement without the prior written consent of the other party (such consent not to be unreasonably withheld or delayed), except that either party may assign this Agreement without consent to a related body corporate or to a purchaser of the whole or substantially the whole of that party’s business or assets, provided that the assignee assumes in writing all of the assignor’s obligations under this Agreement.</w:t>
      </w:r>
    </w:p>
    <w:p w14:paraId="1A683FF8" w14:textId="77777777" w:rsidR="00D434F6" w:rsidRDefault="008D4816">
      <w:pPr>
        <w:tabs>
          <w:tab w:val="left" w:pos="720"/>
        </w:tabs>
        <w:spacing w:after="30" w:line="160" w:lineRule="exact"/>
        <w:ind w:left="200" w:hanging="180"/>
      </w:pPr>
      <w:r>
        <w:rPr>
          <w:rFonts w:ascii="Arial" w:eastAsia="Arial" w:hAnsi="Arial" w:cs="Arial"/>
          <w:sz w:val="14"/>
          <w:szCs w:val="14"/>
        </w:rPr>
        <w:t>(d)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agreed in writing by both parties, except as otherwise provided in this Agreement.</w:t>
      </w:r>
    </w:p>
    <w:p w14:paraId="2C6AD3C1" w14:textId="77777777" w:rsidR="00D434F6" w:rsidRDefault="008D4816">
      <w:pPr>
        <w:tabs>
          <w:tab w:val="left" w:pos="720"/>
        </w:tabs>
        <w:spacing w:after="30" w:line="160" w:lineRule="exact"/>
        <w:ind w:left="200" w:hanging="180"/>
      </w:pPr>
      <w:r>
        <w:rPr>
          <w:rFonts w:ascii="Arial" w:eastAsia="Arial" w:hAnsi="Arial" w:cs="Arial"/>
          <w:sz w:val="14"/>
          <w:szCs w:val="14"/>
        </w:rPr>
        <w:t>(e) No agency, partnership, joint venture, or employment is created as a result of this Agreement and the Customer does not have any authority of any kind to bind the Company in any respect whatsoever. In any action or proceeding to enforce rights under this Agreement, the prevailing party will be entitled to recover costs and legal fees.</w:t>
      </w:r>
    </w:p>
    <w:p w14:paraId="194A519B" w14:textId="77777777" w:rsidR="00D434F6" w:rsidRDefault="008D4816">
      <w:pPr>
        <w:tabs>
          <w:tab w:val="left" w:pos="720"/>
        </w:tabs>
        <w:spacing w:after="30" w:line="160" w:lineRule="exact"/>
        <w:ind w:left="200" w:hanging="180"/>
      </w:pPr>
      <w:r>
        <w:rPr>
          <w:rFonts w:ascii="Arial" w:eastAsia="Arial" w:hAnsi="Arial" w:cs="Arial"/>
          <w:sz w:val="14"/>
          <w:szCs w:val="14"/>
        </w:rPr>
        <w:t>(f) All notices under this Agreement will be in writing and will be deemed to have been duly given when received, if personally delivered; when receipt is electronically confirmed, if transmitted by facsimile or email; the day after it is sent, if sent for next day delivery by recognised overnight delivery service; and upon receipt, if sent by certified or registered mail, return receipt requested.</w:t>
      </w:r>
    </w:p>
    <w:p w14:paraId="53296D84" w14:textId="77777777" w:rsidR="00D434F6" w:rsidRDefault="008D4816">
      <w:pPr>
        <w:tabs>
          <w:tab w:val="left" w:pos="720"/>
        </w:tabs>
        <w:spacing w:after="30" w:line="160" w:lineRule="exact"/>
        <w:ind w:left="200" w:hanging="180"/>
      </w:pPr>
      <w:r>
        <w:rPr>
          <w:rFonts w:ascii="Arial" w:eastAsia="Arial" w:hAnsi="Arial" w:cs="Arial"/>
          <w:sz w:val="14"/>
          <w:szCs w:val="14"/>
        </w:rPr>
        <w:lastRenderedPageBreak/>
        <w:t>(g)</w:t>
      </w:r>
      <w:r>
        <w:rPr>
          <w:rFonts w:ascii="Arial" w:eastAsia="Arial" w:hAnsi="Arial" w:cs="Arial"/>
          <w:sz w:val="14"/>
          <w:szCs w:val="14"/>
        </w:rPr>
        <w:tab/>
        <w:t>This Agreement takes effect, is governed by, and will be construed in accordance with the laws from time to time in force in Victoria, Australia. The Parties submit to the non-exclusive jurisdiction of the courts of Victoria, and the parties acknowledge that merchants located in other states and territories of Australia may also be subject to the laws of their respective jurisdictions, including applicable Australian Consumer Law provisions and unfair contract terms legislation.</w:t>
      </w:r>
    </w:p>
    <w:p w14:paraId="775B425B" w14:textId="77777777" w:rsidR="00D434F6" w:rsidRDefault="00D434F6">
      <w:pPr>
        <w:spacing w:after="20" w:line="160" w:lineRule="exact"/>
      </w:pPr>
    </w:p>
    <w:p w14:paraId="030DA25C" w14:textId="77777777" w:rsidR="00D85397" w:rsidRPr="005D0785" w:rsidRDefault="008D4816">
      <w:pPr>
        <w:spacing w:before="120" w:after="40" w:line="220" w:lineRule="exact"/>
        <w:rPr>
          <w:sz w:val="14"/>
          <w:szCs w:val="14"/>
        </w:rPr>
      </w:pPr>
      <w:r>
        <w:rPr>
          <w:rFonts w:ascii="Arial" w:eastAsia="Arial" w:hAnsi="Arial" w:cs="Arial"/>
          <w:b/>
          <w:bCs/>
          <w:sz w:val="14"/>
          <w:szCs w:val="14"/>
        </w:rPr>
        <w:t>ACCEPTANCE OF TERMS</w:t>
      </w:r>
    </w:p>
    <w:p w14:paraId="3D1A5C4B" w14:textId="77777777" w:rsidR="00D85397" w:rsidRPr="005D0785" w:rsidRDefault="008D4816">
      <w:pPr>
        <w:spacing w:before="40" w:after="30" w:line="220" w:lineRule="exact"/>
        <w:rPr>
          <w:sz w:val="14"/>
          <w:szCs w:val="14"/>
        </w:rPr>
      </w:pPr>
      <w:r>
        <w:rPr>
          <w:rFonts w:ascii="Arial" w:eastAsia="Arial" w:hAnsi="Arial" w:cs="Arial"/>
          <w:sz w:val="14"/>
          <w:szCs w:val="14"/>
        </w:rPr>
        <w:t>By ticking the “I agree to the Terms and Conditions” box on the sign-up form, you acknowledge that you have read, understood and agree to be bound by these Terms and Conditions. Your acceptance is recorded electronically together with a timestamp and your registration details.</w:t>
      </w:r>
    </w:p>
    <w:p w14:paraId="37537DEB" w14:textId="77777777" w:rsidR="00D85397" w:rsidRPr="005D0785" w:rsidRDefault="008D4816">
      <w:pPr>
        <w:spacing w:before="20" w:after="30" w:line="220" w:lineRule="exact"/>
        <w:rPr>
          <w:sz w:val="14"/>
          <w:szCs w:val="14"/>
        </w:rPr>
      </w:pPr>
      <w:r>
        <w:rPr>
          <w:rFonts w:ascii="Arial" w:eastAsia="Arial" w:hAnsi="Arial" w:cs="Arial"/>
          <w:sz w:val="14"/>
          <w:szCs w:val="14"/>
        </w:rPr>
        <w:t>These Terms and Conditions are effective from the date of your digital acceptance.</w:t>
      </w:r>
    </w:p>
    <w:p w14:paraId="19127498" w14:textId="77777777" w:rsidR="00D85397" w:rsidRPr="005D0785" w:rsidRDefault="008D4816">
      <w:pPr>
        <w:spacing w:before="20" w:after="60" w:line="220" w:lineRule="exact"/>
        <w:rPr>
          <w:sz w:val="14"/>
          <w:szCs w:val="14"/>
        </w:rPr>
      </w:pPr>
      <w:r>
        <w:rPr>
          <w:rFonts w:ascii="Arial" w:eastAsia="Arial" w:hAnsi="Arial" w:cs="Arial"/>
          <w:i/>
          <w:iCs/>
          <w:sz w:val="14"/>
          <w:szCs w:val="14"/>
        </w:rPr>
        <w:t>If you do not agree to these Terms and Conditions, do not tick the acceptance box and do not proceed with registration.</w:t>
      </w:r>
    </w:p>
    <w:p w14:paraId="740FA4FC" w14:textId="77777777" w:rsidR="00F4790F" w:rsidRPr="005D0785" w:rsidRDefault="00F4790F">
      <w:pPr>
        <w:rPr>
          <w:sz w:val="14"/>
          <w:szCs w:val="14"/>
        </w:rPr>
      </w:pPr>
    </w:p>
    <w:p w14:paraId="1739597A" w14:textId="77777777" w:rsidR="00D434F6" w:rsidRDefault="00D434F6">
      <w:pPr>
        <w:spacing w:after="20" w:line="160" w:lineRule="exact"/>
      </w:pPr>
    </w:p>
    <w:p w14:paraId="0E2A4F9A" w14:textId="77777777" w:rsidR="00C95155" w:rsidRDefault="00C95155">
      <w:pPr>
        <w:rPr>
          <w:rFonts w:ascii="Arial" w:eastAsia="Arial" w:hAnsi="Arial" w:cs="Arial"/>
          <w:b/>
          <w:bCs/>
          <w:sz w:val="16"/>
          <w:szCs w:val="16"/>
        </w:rPr>
      </w:pPr>
    </w:p>
    <w:p w14:paraId="083C75DB" w14:textId="77777777" w:rsidR="00D434F6" w:rsidRDefault="008D4816">
      <w:pPr>
        <w:spacing w:before="30" w:after="30" w:line="160" w:lineRule="exact"/>
      </w:pPr>
      <w:r>
        <w:rPr>
          <w:rFonts w:ascii="Arial" w:eastAsia="Arial" w:hAnsi="Arial" w:cs="Arial"/>
          <w:b/>
          <w:bCs/>
          <w:sz w:val="16"/>
          <w:szCs w:val="16"/>
        </w:rPr>
        <w:t>SCHEDULE 1</w:t>
      </w:r>
    </w:p>
    <w:p w14:paraId="1281FACC" w14:textId="77777777" w:rsidR="00D434F6" w:rsidRDefault="008D4816">
      <w:pPr>
        <w:spacing w:after="30" w:line="160" w:lineRule="exact"/>
      </w:pPr>
      <w:r>
        <w:rPr>
          <w:rFonts w:ascii="Arial" w:eastAsia="Arial" w:hAnsi="Arial" w:cs="Arial"/>
          <w:b/>
          <w:bCs/>
          <w:sz w:val="14"/>
          <w:szCs w:val="14"/>
        </w:rPr>
        <w:t>Specifications</w:t>
      </w:r>
    </w:p>
    <w:p w14:paraId="1F7F2C58" w14:textId="77777777" w:rsidR="00D434F6" w:rsidRDefault="00D434F6">
      <w:pPr>
        <w:spacing w:after="20" w:line="160" w:lineRule="exact"/>
      </w:pPr>
    </w:p>
    <w:p w14:paraId="6CD4E357" w14:textId="77777777" w:rsidR="00D434F6" w:rsidRDefault="008D4816">
      <w:pPr>
        <w:spacing w:after="30" w:line="160" w:lineRule="exact"/>
      </w:pPr>
      <w:r>
        <w:rPr>
          <w:rFonts w:ascii="Arial" w:eastAsia="Arial" w:hAnsi="Arial" w:cs="Arial"/>
          <w:b/>
          <w:bCs/>
          <w:sz w:val="14"/>
          <w:szCs w:val="14"/>
        </w:rPr>
        <w:t>Statement of Work</w:t>
      </w:r>
    </w:p>
    <w:p w14:paraId="3E22635D" w14:textId="77777777" w:rsidR="00D434F6" w:rsidRDefault="008D4816">
      <w:pPr>
        <w:spacing w:after="30" w:line="160" w:lineRule="exact"/>
      </w:pPr>
      <w:r>
        <w:rPr>
          <w:rFonts w:ascii="Arial" w:eastAsia="Arial" w:hAnsi="Arial" w:cs="Arial"/>
          <w:sz w:val="14"/>
          <w:szCs w:val="14"/>
        </w:rPr>
        <w:t>The Company will provide the Customer with access to the Today's Stash platform for Beta Testing purposes. Implementation includes: 1. Creation of a business account with login credentials for the Customer to access the platform dashboard. 2. Provision of training materials and documentation on how to post coupon offers directly to the platform. 3. Access to the AI-powered tool for generating coupon offer ideas. 4. Configuration of the Customer's business profile including business name, location, and conta</w:t>
      </w:r>
      <w:r>
        <w:rPr>
          <w:rFonts w:ascii="Arial" w:eastAsia="Arial" w:hAnsi="Arial" w:cs="Arial"/>
          <w:sz w:val="14"/>
          <w:szCs w:val="14"/>
        </w:rPr>
        <w:t>ct details. 5. Integration of QR code redemption system for the Customer's location.</w:t>
      </w:r>
    </w:p>
    <w:p w14:paraId="484AA9D9" w14:textId="77777777" w:rsidR="00D434F6" w:rsidRDefault="00D434F6">
      <w:pPr>
        <w:spacing w:after="20" w:line="160" w:lineRule="exact"/>
      </w:pPr>
    </w:p>
    <w:p w14:paraId="7362B31C" w14:textId="77777777" w:rsidR="00D434F6" w:rsidRDefault="008D4816">
      <w:pPr>
        <w:spacing w:after="30" w:line="160" w:lineRule="exact"/>
      </w:pPr>
      <w:r>
        <w:rPr>
          <w:rFonts w:ascii="Arial" w:eastAsia="Arial" w:hAnsi="Arial" w:cs="Arial"/>
          <w:sz w:val="14"/>
          <w:szCs w:val="14"/>
        </w:rPr>
        <w:t>The total set-up will be performed within 10 business days of the digital acceptance of this Agreement. The total cost for the set-up during the Beta Testing period will be $0.</w:t>
      </w:r>
    </w:p>
    <w:p w14:paraId="2C7E2BBD" w14:textId="77777777" w:rsidR="00D434F6" w:rsidRDefault="00D434F6">
      <w:pPr>
        <w:spacing w:after="20" w:line="160" w:lineRule="exact"/>
      </w:pPr>
    </w:p>
    <w:p w14:paraId="7F60C128" w14:textId="77777777" w:rsidR="00D434F6" w:rsidRDefault="008D4816">
      <w:pPr>
        <w:spacing w:after="30" w:line="160" w:lineRule="exact"/>
      </w:pPr>
      <w:r>
        <w:rPr>
          <w:rFonts w:ascii="Arial" w:eastAsia="Arial" w:hAnsi="Arial" w:cs="Arial"/>
          <w:b/>
          <w:bCs/>
          <w:sz w:val="14"/>
          <w:szCs w:val="14"/>
        </w:rPr>
        <w:t>Service Level Terms</w:t>
      </w:r>
    </w:p>
    <w:p w14:paraId="3DDF1105" w14:textId="77777777" w:rsidR="00D434F6" w:rsidRDefault="008D4816">
      <w:pPr>
        <w:spacing w:after="30" w:line="160" w:lineRule="exact"/>
      </w:pPr>
      <w:r>
        <w:rPr>
          <w:rFonts w:ascii="Arial" w:eastAsia="Arial" w:hAnsi="Arial" w:cs="Arial"/>
          <w:sz w:val="14"/>
          <w:szCs w:val="14"/>
        </w:rPr>
        <w:t xml:space="preserve">Beta Testing Service Levels: Availability: The Service is provided on an 'as is' basis during the Beta Testing period. The Company does not guarantee that the platform will be uninterrupted or error-free. Support Response Time: Email support queries will be acknowledged within 48 business hours. Platform Uptime Target: The Company will use reasonable efforts to maintain platform availability, but no specific uptime percentage is guaranteed during Beta Testing. Scheduled Maintenance: The Company may perform </w:t>
      </w:r>
      <w:r>
        <w:rPr>
          <w:rFonts w:ascii="Arial" w:eastAsia="Arial" w:hAnsi="Arial" w:cs="Arial"/>
          <w:sz w:val="14"/>
          <w:szCs w:val="14"/>
        </w:rPr>
        <w:t>maintenance at any time with or without notice to the Customer.</w:t>
      </w:r>
    </w:p>
    <w:p w14:paraId="319CBF77" w14:textId="77777777" w:rsidR="00D434F6" w:rsidRDefault="00D434F6">
      <w:pPr>
        <w:spacing w:after="20" w:line="160" w:lineRule="exact"/>
      </w:pPr>
    </w:p>
    <w:p w14:paraId="6569F91E" w14:textId="77777777" w:rsidR="00D434F6" w:rsidRDefault="008D4816">
      <w:pPr>
        <w:spacing w:after="30" w:line="160" w:lineRule="exact"/>
      </w:pPr>
      <w:r>
        <w:rPr>
          <w:rFonts w:ascii="Arial" w:eastAsia="Arial" w:hAnsi="Arial" w:cs="Arial"/>
          <w:b/>
          <w:bCs/>
          <w:sz w:val="14"/>
          <w:szCs w:val="14"/>
        </w:rPr>
        <w:t>Support Terms</w:t>
      </w:r>
    </w:p>
    <w:p w14:paraId="2D86D947" w14:textId="77777777" w:rsidR="00D434F6" w:rsidRDefault="008D4816">
      <w:pPr>
        <w:spacing w:after="30" w:line="160" w:lineRule="exact"/>
      </w:pPr>
      <w:r>
        <w:rPr>
          <w:rFonts w:ascii="Arial" w:eastAsia="Arial" w:hAnsi="Arial" w:cs="Arial"/>
          <w:sz w:val="14"/>
          <w:szCs w:val="14"/>
        </w:rPr>
        <w:t>The Company will provide Technical Support to the Customer via both telephone and email on weekdays during the hours of 9:00 am through 5:00 pm Australian Eastern Standard Time, with the exclusion of Australian Public Holidays (Support Hours). The customer may initiate a helpdesk ticket during Support Hours emailing support@todaysstash.com.au. The Company will use commercially reasonable efforts to respond to all Helpdesk tickets within one to three business days.</w:t>
      </w:r>
    </w:p>
    <w:p w14:paraId="294A496B" w14:textId="77777777" w:rsidR="00D434F6" w:rsidRDefault="00D434F6">
      <w:pPr>
        <w:spacing w:after="20" w:line="160" w:lineRule="exact"/>
      </w:pPr>
    </w:p>
    <w:p w14:paraId="21EF526F" w14:textId="77777777" w:rsidR="00C95155" w:rsidRDefault="00C95155">
      <w:pPr>
        <w:rPr>
          <w:rFonts w:ascii="Arial" w:eastAsia="Arial" w:hAnsi="Arial" w:cs="Arial"/>
          <w:b/>
          <w:bCs/>
          <w:sz w:val="16"/>
          <w:szCs w:val="16"/>
        </w:rPr>
      </w:pPr>
    </w:p>
    <w:p w14:paraId="753A2784" w14:textId="77777777" w:rsidR="002A3BEC" w:rsidRDefault="002A3BEC">
      <w:pPr>
        <w:rPr>
          <w:rFonts w:ascii="Arial" w:eastAsia="Arial" w:hAnsi="Arial" w:cs="Arial"/>
          <w:b/>
          <w:bCs/>
          <w:sz w:val="16"/>
          <w:szCs w:val="16"/>
        </w:rPr>
      </w:pPr>
    </w:p>
    <w:p w14:paraId="530ADFD3" w14:textId="77777777" w:rsidR="002A3BEC" w:rsidRDefault="002A3BEC">
      <w:pPr>
        <w:rPr>
          <w:rFonts w:ascii="Arial" w:eastAsia="Arial" w:hAnsi="Arial" w:cs="Arial"/>
          <w:b/>
          <w:bCs/>
          <w:sz w:val="16"/>
          <w:szCs w:val="16"/>
        </w:rPr>
      </w:pPr>
    </w:p>
    <w:p w14:paraId="633978A4" w14:textId="77777777" w:rsidR="002A3BEC" w:rsidRDefault="002A3BEC">
      <w:pPr>
        <w:rPr>
          <w:rFonts w:ascii="Arial" w:eastAsia="Arial" w:hAnsi="Arial" w:cs="Arial"/>
          <w:b/>
          <w:bCs/>
          <w:sz w:val="16"/>
          <w:szCs w:val="16"/>
        </w:rPr>
      </w:pPr>
    </w:p>
    <w:p w14:paraId="2ED6275C" w14:textId="77777777" w:rsidR="002A3BEC" w:rsidRDefault="002A3BEC">
      <w:pPr>
        <w:rPr>
          <w:rFonts w:ascii="Arial" w:eastAsia="Arial" w:hAnsi="Arial" w:cs="Arial"/>
          <w:b/>
          <w:bCs/>
          <w:sz w:val="16"/>
          <w:szCs w:val="16"/>
        </w:rPr>
      </w:pPr>
    </w:p>
    <w:p w14:paraId="68B0D0F5" w14:textId="77777777" w:rsidR="002A3BEC" w:rsidRDefault="002A3BEC">
      <w:pPr>
        <w:rPr>
          <w:rFonts w:ascii="Arial" w:eastAsia="Arial" w:hAnsi="Arial" w:cs="Arial"/>
          <w:b/>
          <w:bCs/>
          <w:sz w:val="16"/>
          <w:szCs w:val="16"/>
        </w:rPr>
      </w:pPr>
    </w:p>
    <w:p w14:paraId="624D2D5B" w14:textId="77777777" w:rsidR="002A3BEC" w:rsidRDefault="002A3BEC">
      <w:pPr>
        <w:rPr>
          <w:rFonts w:ascii="Arial" w:eastAsia="Arial" w:hAnsi="Arial" w:cs="Arial"/>
          <w:b/>
          <w:bCs/>
          <w:sz w:val="16"/>
          <w:szCs w:val="16"/>
        </w:rPr>
      </w:pPr>
    </w:p>
    <w:p w14:paraId="45D1DA8B" w14:textId="77777777" w:rsidR="002A3BEC" w:rsidRDefault="002A3BEC">
      <w:pPr>
        <w:rPr>
          <w:rFonts w:ascii="Arial" w:eastAsia="Arial" w:hAnsi="Arial" w:cs="Arial"/>
          <w:b/>
          <w:bCs/>
          <w:sz w:val="16"/>
          <w:szCs w:val="16"/>
        </w:rPr>
      </w:pPr>
    </w:p>
    <w:p w14:paraId="1EB9E236" w14:textId="77777777" w:rsidR="002A3BEC" w:rsidRDefault="002A3BEC">
      <w:pPr>
        <w:rPr>
          <w:rFonts w:ascii="Arial" w:eastAsia="Arial" w:hAnsi="Arial" w:cs="Arial"/>
          <w:b/>
          <w:bCs/>
          <w:sz w:val="16"/>
          <w:szCs w:val="16"/>
        </w:rPr>
      </w:pPr>
    </w:p>
    <w:p w14:paraId="5C27F1AE" w14:textId="77777777" w:rsidR="002A3BEC" w:rsidRDefault="002A3BEC">
      <w:pPr>
        <w:rPr>
          <w:rFonts w:ascii="Arial" w:eastAsia="Arial" w:hAnsi="Arial" w:cs="Arial"/>
          <w:b/>
          <w:bCs/>
          <w:sz w:val="16"/>
          <w:szCs w:val="16"/>
        </w:rPr>
      </w:pPr>
    </w:p>
    <w:p w14:paraId="036F85AB" w14:textId="77777777" w:rsidR="002A3BEC" w:rsidRDefault="002A3BEC">
      <w:pPr>
        <w:rPr>
          <w:rFonts w:ascii="Arial" w:eastAsia="Arial" w:hAnsi="Arial" w:cs="Arial"/>
          <w:b/>
          <w:bCs/>
          <w:sz w:val="16"/>
          <w:szCs w:val="16"/>
        </w:rPr>
      </w:pPr>
    </w:p>
    <w:p w14:paraId="6867A259" w14:textId="77777777" w:rsidR="002A3BEC" w:rsidRDefault="002A3BEC">
      <w:pPr>
        <w:rPr>
          <w:rFonts w:ascii="Arial" w:eastAsia="Arial" w:hAnsi="Arial" w:cs="Arial"/>
          <w:b/>
          <w:bCs/>
          <w:sz w:val="16"/>
          <w:szCs w:val="16"/>
        </w:rPr>
      </w:pPr>
    </w:p>
    <w:p w14:paraId="6ACC1722" w14:textId="77777777" w:rsidR="00D434F6" w:rsidRDefault="008D4816">
      <w:pPr>
        <w:spacing w:before="30" w:after="30" w:line="160" w:lineRule="exact"/>
      </w:pPr>
      <w:r>
        <w:rPr>
          <w:rFonts w:ascii="Arial" w:eastAsia="Arial" w:hAnsi="Arial" w:cs="Arial"/>
          <w:b/>
          <w:bCs/>
          <w:sz w:val="16"/>
          <w:szCs w:val="16"/>
        </w:rPr>
        <w:t>SCHEDULE 2</w:t>
      </w:r>
    </w:p>
    <w:p w14:paraId="32A05549" w14:textId="77777777" w:rsidR="00D434F6" w:rsidRDefault="008D4816">
      <w:pPr>
        <w:spacing w:after="30" w:line="160" w:lineRule="exact"/>
      </w:pPr>
      <w:r>
        <w:rPr>
          <w:rFonts w:ascii="Arial" w:eastAsia="Arial" w:hAnsi="Arial" w:cs="Arial"/>
          <w:b/>
          <w:bCs/>
          <w:sz w:val="14"/>
          <w:szCs w:val="14"/>
        </w:rPr>
        <w:t>Services</w:t>
      </w:r>
    </w:p>
    <w:p w14:paraId="4BF49494" w14:textId="77777777" w:rsidR="00D434F6" w:rsidRDefault="00D434F6">
      <w:pPr>
        <w:spacing w:after="20" w:line="160" w:lineRule="exact"/>
      </w:pPr>
    </w:p>
    <w:p w14:paraId="00F4E16A" w14:textId="77777777" w:rsidR="00D434F6" w:rsidRDefault="00D434F6">
      <w:pPr>
        <w:spacing w:after="20" w:line="160" w:lineRule="exact"/>
      </w:pPr>
    </w:p>
    <w:p w14:paraId="4D784559" w14:textId="77777777" w:rsidR="00D434F6" w:rsidRDefault="008D4816">
      <w:pPr>
        <w:spacing w:after="30" w:line="160" w:lineRule="exact"/>
      </w:pPr>
      <w:r>
        <w:rPr>
          <w:rFonts w:ascii="Arial" w:eastAsia="Arial" w:hAnsi="Arial" w:cs="Arial"/>
          <w:sz w:val="14"/>
          <w:szCs w:val="14"/>
        </w:rPr>
        <w:t>Services: The Company will provide the Customer with access to the Today's Stash eCommerce platform for a Beta Testing period of 7 months at no charge. Services include: 1. Access to post up to 2 coupon offers per day directly on the platform for one business location. 2. Use of AI-powered tools to assist in creating coupon offer ideas and content (provided 'as is'). 3. QR code generation and redemption system for consumers to redeem offers at the Customer's business location. 4. Real-time management dashbo</w:t>
      </w:r>
      <w:r>
        <w:rPr>
          <w:rFonts w:ascii="Arial" w:eastAsia="Arial" w:hAnsi="Arial" w:cs="Arial"/>
          <w:sz w:val="14"/>
          <w:szCs w:val="14"/>
        </w:rPr>
        <w:t>ard to monitor coupon offer performance, redemptions, and inventory. 5. Multi-channel notification system to promote the Customer's offers to consumers. 6. Platform hosting and technical infrastructure. The Customer is responsible for: creating and approving all advertising content, writing accurate terms and conditions for each offer, determining the quantity of coupons released (from one to many), honouring all offers when consumers present valid QR codes, and ensuring all posted content complies with app</w:t>
      </w:r>
      <w:r>
        <w:rPr>
          <w:rFonts w:ascii="Arial" w:eastAsia="Arial" w:hAnsi="Arial" w:cs="Arial"/>
          <w:sz w:val="14"/>
          <w:szCs w:val="14"/>
        </w:rPr>
        <w:t>licable laws. The Company reserves the right to delete any content that is illegal or violates platform policies, and may suspend or terminate access immediately without notice. (Service(s))</w:t>
      </w:r>
    </w:p>
    <w:p w14:paraId="1A0936C3" w14:textId="77777777" w:rsidR="00D434F6" w:rsidRDefault="00D434F6">
      <w:pPr>
        <w:spacing w:after="20" w:line="160" w:lineRule="exact"/>
      </w:pPr>
    </w:p>
    <w:p w14:paraId="6E868418" w14:textId="77777777" w:rsidR="00D434F6" w:rsidRDefault="008D4816">
      <w:pPr>
        <w:spacing w:after="30" w:line="160" w:lineRule="exact"/>
      </w:pPr>
      <w:r>
        <w:rPr>
          <w:rFonts w:ascii="Arial" w:eastAsia="Arial" w:hAnsi="Arial" w:cs="Arial"/>
          <w:sz w:val="14"/>
          <w:szCs w:val="14"/>
        </w:rPr>
        <w:t>Services Fees: $0 per month, payable in advance, subject to the terms of clause 6 of this Agreement.</w:t>
      </w:r>
    </w:p>
    <w:p w14:paraId="398681D5" w14:textId="77777777" w:rsidR="00D434F6" w:rsidRDefault="008D4816">
      <w:pPr>
        <w:spacing w:after="30" w:line="160" w:lineRule="exact"/>
      </w:pPr>
      <w:r>
        <w:rPr>
          <w:rFonts w:ascii="Arial" w:eastAsia="Arial" w:hAnsi="Arial" w:cs="Arial"/>
          <w:sz w:val="14"/>
          <w:szCs w:val="14"/>
        </w:rPr>
        <w:t>Initial Service Term: 7 Months</w:t>
      </w:r>
    </w:p>
    <w:p w14:paraId="782F9E9E" w14:textId="77777777" w:rsidR="00D434F6" w:rsidRDefault="008D4816">
      <w:pPr>
        <w:spacing w:after="30" w:line="160" w:lineRule="exact"/>
      </w:pPr>
      <w:r>
        <w:rPr>
          <w:rFonts w:ascii="Arial" w:eastAsia="Arial" w:hAnsi="Arial" w:cs="Arial"/>
          <w:sz w:val="14"/>
          <w:szCs w:val="14"/>
        </w:rPr>
        <w:t>Service Capacity: One business location with the ability to post up to 2 coupon offers per day</w:t>
      </w:r>
    </w:p>
    <w:p w14:paraId="55E51639" w14:textId="77777777" w:rsidR="00D434F6" w:rsidRDefault="008D4816">
      <w:pPr>
        <w:spacing w:after="30" w:line="160" w:lineRule="exact"/>
      </w:pPr>
      <w:r>
        <w:rPr>
          <w:rFonts w:ascii="Arial" w:eastAsia="Arial" w:hAnsi="Arial" w:cs="Arial"/>
          <w:sz w:val="14"/>
          <w:szCs w:val="14"/>
        </w:rPr>
        <w:t>Implementation Services: the Company will use commercially reasonable efforts to provide the Customer the services described in the Statement of Work (SOW) found in Schedule 1 of this Agreement (Implementation Services), and the Customer shall pay the Company the Implementation Fee in accordance with the terms of this Agreement</w:t>
      </w:r>
    </w:p>
    <w:sectPr w:rsidR="00D434F6" w:rsidSect="00897FCF">
      <w:pgSz w:w="16838" w:h="11906" w:orient="landscape"/>
      <w:pgMar w:top="720" w:right="720" w:bottom="720" w:left="720" w:header="360" w:footer="360" w:gutter="0"/>
      <w:cols w:num="2" w:space="360"/>
      <w:docGrid w:linePitch="360"/>
    </w:sectPr>
  </w:body>
</w:document>
</file>

<file path=word/commentsExtended0.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5CF2EF" w15:done="0"/>
  <w15:commentEx w15:paraId="37C28063" w15:done="0"/>
  <w15:commentEx w15:paraId="3D72A893" w15:done="0"/>
  <w15:commentEx w15:paraId="21FDABB2" w15:done="0"/>
  <w15:commentEx w15:paraId="6BA9E08A" w15:done="0"/>
  <w15:commentEx w15:paraId="53BA5454" w15:done="0"/>
  <w15:commentEx w15:paraId="2BEFAEFC" w15:done="0"/>
  <w15:commentEx w15:paraId="75252891" w15:done="0"/>
  <w15:commentEx w15:paraId="343F8B6F" w15:done="0"/>
  <w15:commentEx w15:paraId="20C67E05" w15:done="0"/>
  <w15:commentEx w15:paraId="5FBADC5A" w15:done="0"/>
  <w15:commentEx w15:paraId="69D0C4A7" w15:done="0"/>
  <w15:commentEx w15:paraId="75871E2F" w15:done="0"/>
  <w15:commentEx w15:paraId="6DCD21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A6081A8" w16cex:dateUtc="2026-03-15T09:20:09Z"/>
  <w16cex:commentExtensible w16cex:durableId="43550C18" w16cex:dateUtc="2026-03-15T09:20:09Z"/>
  <w16cex:commentExtensible w16cex:durableId="391534B4" w16cex:dateUtc="2026-03-15T09:20:09Z"/>
  <w16cex:commentExtensible w16cex:durableId="6448CC88" w16cex:dateUtc="2026-03-15T09:20:10Z"/>
  <w16cex:commentExtensible w16cex:durableId="047FBB0D" w16cex:dateUtc="2026-03-15T09:20:10Z"/>
  <w16cex:commentExtensible w16cex:durableId="26E340B9" w16cex:dateUtc="2026-03-15T09:20:10Z"/>
  <w16cex:commentExtensible w16cex:durableId="6B2AAACC" w16cex:dateUtc="2026-03-15T09:20:10Z"/>
  <w16cex:commentExtensible w16cex:durableId="056C7740" w16cex:dateUtc="2026-03-15T09:20:11Z"/>
  <w16cex:commentExtensible w16cex:durableId="2CE23854" w16cex:dateUtc="2026-03-15T09:20:11Z"/>
  <w16cex:commentExtensible w16cex:durableId="444B86F8" w16cex:dateUtc="2026-03-15T09:20:11Z"/>
  <w16cex:commentExtensible w16cex:durableId="72B69153" w16cex:dateUtc="2026-03-15T09:20:11Z"/>
  <w16cex:commentExtensible w16cex:durableId="08F7D931" w16cex:dateUtc="2026-03-15T09:20:12Z"/>
  <w16cex:commentExtensible w16cex:durableId="3F502DE9" w16cex:dateUtc="2026-03-15T09:20:12Z"/>
  <w16cex:commentExtensible w16cex:durableId="3796CDFD" w16cex:dateUtc="2026-03-15T09:20:12Z"/>
</w16cex:commentsExtensible>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5CF2EF" w16cid:durableId="7A6081A8"/>
  <w16cid:commentId w16cid:paraId="37C28063" w16cid:durableId="43550C18"/>
  <w16cid:commentId w16cid:paraId="3D72A893" w16cid:durableId="391534B4"/>
  <w16cid:commentId w16cid:paraId="21FDABB2" w16cid:durableId="6448CC88"/>
  <w16cid:commentId w16cid:paraId="6BA9E08A" w16cid:durableId="047FBB0D"/>
  <w16cid:commentId w16cid:paraId="53BA5454" w16cid:durableId="26E340B9"/>
  <w16cid:commentId w16cid:paraId="2BEFAEFC" w16cid:durableId="6B2AAACC"/>
  <w16cid:commentId w16cid:paraId="75252891" w16cid:durableId="056C7740"/>
  <w16cid:commentId w16cid:paraId="343F8B6F" w16cid:durableId="2CE23854"/>
  <w16cid:commentId w16cid:paraId="20C67E05" w16cid:durableId="444B86F8"/>
  <w16cid:commentId w16cid:paraId="5FBADC5A" w16cid:durableId="72B69153"/>
  <w16cid:commentId w16cid:paraId="69D0C4A7" w16cid:durableId="08F7D931"/>
  <w16cid:commentId w16cid:paraId="75871E2F" w16cid:durableId="3F502DE9"/>
  <w16cid:commentId w16cid:paraId="6DCD210D" w16cid:durableId="3796CD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C65"/>
    <w:multiLevelType w:val="hybridMultilevel"/>
    <w:tmpl w:val="9F84259E"/>
    <w:lvl w:ilvl="0" w:tplc="68E806D2">
      <w:start w:val="1"/>
      <w:numFmt w:val="bullet"/>
      <w:lvlText w:val="●"/>
      <w:lvlJc w:val="left"/>
      <w:pPr>
        <w:ind w:left="720" w:hanging="360"/>
      </w:pPr>
    </w:lvl>
    <w:lvl w:ilvl="1" w:tplc="E7C87106">
      <w:start w:val="1"/>
      <w:numFmt w:val="bullet"/>
      <w:lvlText w:val="○"/>
      <w:lvlJc w:val="left"/>
      <w:pPr>
        <w:ind w:left="1440" w:hanging="360"/>
      </w:pPr>
    </w:lvl>
    <w:lvl w:ilvl="2" w:tplc="8AFA327A">
      <w:start w:val="1"/>
      <w:numFmt w:val="bullet"/>
      <w:lvlText w:val="■"/>
      <w:lvlJc w:val="left"/>
      <w:pPr>
        <w:ind w:left="2160" w:hanging="360"/>
      </w:pPr>
    </w:lvl>
    <w:lvl w:ilvl="3" w:tplc="D2C0C686">
      <w:start w:val="1"/>
      <w:numFmt w:val="bullet"/>
      <w:lvlText w:val="●"/>
      <w:lvlJc w:val="left"/>
      <w:pPr>
        <w:ind w:left="2880" w:hanging="360"/>
      </w:pPr>
    </w:lvl>
    <w:lvl w:ilvl="4" w:tplc="744884A4">
      <w:start w:val="1"/>
      <w:numFmt w:val="bullet"/>
      <w:lvlText w:val="○"/>
      <w:lvlJc w:val="left"/>
      <w:pPr>
        <w:ind w:left="3600" w:hanging="360"/>
      </w:pPr>
    </w:lvl>
    <w:lvl w:ilvl="5" w:tplc="31DAC306">
      <w:start w:val="1"/>
      <w:numFmt w:val="bullet"/>
      <w:lvlText w:val="■"/>
      <w:lvlJc w:val="left"/>
      <w:pPr>
        <w:ind w:left="4320" w:hanging="360"/>
      </w:pPr>
    </w:lvl>
    <w:lvl w:ilvl="6" w:tplc="6DBA1B70">
      <w:start w:val="1"/>
      <w:numFmt w:val="bullet"/>
      <w:lvlText w:val="●"/>
      <w:lvlJc w:val="left"/>
      <w:pPr>
        <w:ind w:left="5040" w:hanging="360"/>
      </w:pPr>
    </w:lvl>
    <w:lvl w:ilvl="7" w:tplc="EBD25A86">
      <w:start w:val="1"/>
      <w:numFmt w:val="bullet"/>
      <w:lvlText w:val="●"/>
      <w:lvlJc w:val="left"/>
      <w:pPr>
        <w:ind w:left="5760" w:hanging="360"/>
      </w:pPr>
    </w:lvl>
    <w:lvl w:ilvl="8" w:tplc="2EC6DA1C">
      <w:start w:val="1"/>
      <w:numFmt w:val="bullet"/>
      <w:lvlText w:val="●"/>
      <w:lvlJc w:val="left"/>
      <w:pPr>
        <w:ind w:left="6480" w:hanging="360"/>
      </w:pPr>
    </w:lvl>
  </w:abstractNum>
  <w:num w:numId="1" w16cid:durableId="1495221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4F6"/>
    <w:rsid w:val="000D414C"/>
    <w:rsid w:val="002A3BEC"/>
    <w:rsid w:val="00587D08"/>
    <w:rsid w:val="005D0785"/>
    <w:rsid w:val="006423D6"/>
    <w:rsid w:val="00897FCF"/>
    <w:rsid w:val="008B050E"/>
    <w:rsid w:val="008D4816"/>
    <w:rsid w:val="00A73BBA"/>
    <w:rsid w:val="00C95155"/>
    <w:rsid w:val="00D434F6"/>
    <w:rsid w:val="00D85397"/>
    <w:rsid w:val="00DC17B6"/>
    <w:rsid w:val="00F373D4"/>
    <w:rsid w:val="00F479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57C0"/>
  <w15:docId w15:val="{08E8A07D-DEB4-B74D-A173-81F24CF5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Ids" Target="commentsIds0.xml"/><Relationship Id="rId3" Type="http://schemas.openxmlformats.org/officeDocument/2006/relationships/settings" Target="settings.xml"/><Relationship Id="rId12" Type="http://schemas.openxmlformats.org/officeDocument/2006/relationships/commentsExtended" Target="commentsExtended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ommentsExtensible" Target="commentsExtensib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5172</Words>
  <Characters>29486</Characters>
  <Application>Microsoft Office Word</Application>
  <DocSecurity>0</DocSecurity>
  <Lines>245</Lines>
  <Paragraphs>69</Paragraphs>
  <ScaleCrop>false</ScaleCrop>
  <Company/>
  <LinksUpToDate>false</LinksUpToDate>
  <CharactersWithSpaces>34589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Cappola</cp:lastModifiedBy>
  <cp:revision>2</cp:revision>
  <dcterms:created xsi:type="dcterms:W3CDTF">2026-03-30T00:17:00Z</dcterms:created>
  <dcterms:modified xsi:type="dcterms:W3CDTF">2026-03-30T00:17:00Z</dcterms:modified>
</cp:coreProperties>
</file>