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07D26F" w14:textId="77777777" w:rsidR="000554CE" w:rsidRPr="000554CE" w:rsidRDefault="000554CE" w:rsidP="000554CE">
      <w:r w:rsidRPr="000554CE">
        <w:pict w14:anchorId="475E2373">
          <v:rect id="_x0000_i1067" style="width:0;height:1.5pt" o:hralign="center" o:hrstd="t" o:hr="t" fillcolor="#a0a0a0" stroked="f"/>
        </w:pict>
      </w:r>
    </w:p>
    <w:p w14:paraId="7F20A9B0" w14:textId="77777777" w:rsidR="000554CE" w:rsidRPr="000554CE" w:rsidRDefault="000554CE" w:rsidP="000554CE">
      <w:pPr>
        <w:rPr>
          <w:b/>
          <w:bCs/>
        </w:rPr>
      </w:pPr>
      <w:r w:rsidRPr="000554CE">
        <w:rPr>
          <w:b/>
          <w:bCs/>
        </w:rPr>
        <w:t>title: "How to Increase Foot Traffic to Your Restaurant in Australia: Strategies That Actually Work" slug: how-to-increase-foot-traffic-restaurant-</w:t>
      </w:r>
      <w:proofErr w:type="spellStart"/>
      <w:r w:rsidRPr="000554CE">
        <w:rPr>
          <w:b/>
          <w:bCs/>
        </w:rPr>
        <w:t>australia</w:t>
      </w:r>
      <w:proofErr w:type="spellEnd"/>
      <w:r w:rsidRPr="000554CE">
        <w:rPr>
          <w:b/>
          <w:bCs/>
        </w:rPr>
        <w:t xml:space="preserve"> description: "A practical guide for Australian restaurant owners on how to fill more tables, target quiet trading periods and build a loyal local customer base — without slashing your prices or your brand." date: 2026-04-08 author: Today's Stash Team tags: [restaurant marketing Australia, increase restaurant foot traffic, restaurant promotions Australia, fill restaurant tables, local restaurant deals] canonical: https://www.todaysstash.com.au/blog/how-to-increase-foot-traffic-restaurant-australia</w:t>
      </w:r>
    </w:p>
    <w:p w14:paraId="231ABC13" w14:textId="77777777" w:rsidR="000554CE" w:rsidRPr="000554CE" w:rsidRDefault="000554CE" w:rsidP="000554CE">
      <w:pPr>
        <w:rPr>
          <w:b/>
          <w:bCs/>
        </w:rPr>
      </w:pPr>
      <w:r w:rsidRPr="000554CE">
        <w:rPr>
          <w:b/>
          <w:bCs/>
        </w:rPr>
        <w:t>How to Increase Foot Traffic to Your Restaurant in Australia: Strategies That Actually Work</w:t>
      </w:r>
    </w:p>
    <w:p w14:paraId="53ADF78C" w14:textId="77777777" w:rsidR="000554CE" w:rsidRPr="000554CE" w:rsidRDefault="000554CE" w:rsidP="000554CE">
      <w:r w:rsidRPr="000554CE">
        <w:t>Empty tables cost you money. Not just in lost revenue — in fixed costs that keep running whether the dining room is full or half-empty. Every quiet Tuesday night, every slow mid-week lunch service, every Sunday afternoon with three covers — those are your margins evaporating.</w:t>
      </w:r>
    </w:p>
    <w:p w14:paraId="53FE9D1C" w14:textId="77777777" w:rsidR="000554CE" w:rsidRPr="000554CE" w:rsidRDefault="000554CE" w:rsidP="000554CE">
      <w:r w:rsidRPr="000554CE">
        <w:t>The restaurant industry in Australia is one of the most challenging operating environments for small business owners. High rents, high labour costs, increasingly discerning customers and fierce competition mean the difference between a profitable restaurant and a struggling one often comes down to one thing: how consistently you fill your capacity across the full trading week.</w:t>
      </w:r>
    </w:p>
    <w:p w14:paraId="69DE208C" w14:textId="77777777" w:rsidR="000554CE" w:rsidRPr="000554CE" w:rsidRDefault="000554CE" w:rsidP="000554CE">
      <w:r w:rsidRPr="000554CE">
        <w:t>This guide is for Australian restaurant operators — from regional bistros and family-run Italian kitchens to suburban Asian restaurants and main street pub dining rooms — on the most effective strategies to increase foot traffic and fill tables during the periods that matter most.</w:t>
      </w:r>
    </w:p>
    <w:p w14:paraId="099391D9" w14:textId="77777777" w:rsidR="000554CE" w:rsidRPr="000554CE" w:rsidRDefault="000554CE" w:rsidP="000554CE">
      <w:r w:rsidRPr="000554CE">
        <w:pict w14:anchorId="0182DFE1">
          <v:rect id="_x0000_i1068" style="width:0;height:1.5pt" o:hralign="center" o:hrstd="t" o:hr="t" fillcolor="#a0a0a0" stroked="f"/>
        </w:pict>
      </w:r>
    </w:p>
    <w:p w14:paraId="7D4EF663" w14:textId="77777777" w:rsidR="000554CE" w:rsidRPr="000554CE" w:rsidRDefault="000554CE" w:rsidP="000554CE">
      <w:pPr>
        <w:rPr>
          <w:b/>
          <w:bCs/>
        </w:rPr>
      </w:pPr>
      <w:r w:rsidRPr="000554CE">
        <w:rPr>
          <w:b/>
          <w:bCs/>
        </w:rPr>
        <w:t>The Restaurant Capacity Problem in Australia</w:t>
      </w:r>
    </w:p>
    <w:p w14:paraId="594F3BE2" w14:textId="77777777" w:rsidR="000554CE" w:rsidRPr="000554CE" w:rsidRDefault="000554CE" w:rsidP="000554CE">
      <w:r w:rsidRPr="000554CE">
        <w:t>Most restaurants in Australia have a peaks-and-troughs problem. Friday and Saturday nights are often strong. Sunday lunch can be reasonable. But Monday through Thursday — and particularly Monday and Tuesday nights — are where restaurants bleed.</w:t>
      </w:r>
    </w:p>
    <w:p w14:paraId="4FB93A1F" w14:textId="77777777" w:rsidR="000554CE" w:rsidRPr="000554CE" w:rsidRDefault="000554CE" w:rsidP="000554CE">
      <w:r w:rsidRPr="000554CE">
        <w:t>The mathematics are unforgiving. If your restaurant seats 60 covers and you're doing 45 covers on Friday night but 12 on Tuesday night, Tuesday's contribution to your weekly fixed costs is minimal while your variable costs (staff on shift, prep work, utilities) are almost identical to Friday. The gap between your potential and your actual Tuesday revenue is the opportunity.</w:t>
      </w:r>
    </w:p>
    <w:p w14:paraId="0FF79C1E" w14:textId="77777777" w:rsidR="000554CE" w:rsidRPr="000554CE" w:rsidRDefault="000554CE" w:rsidP="000554CE">
      <w:r w:rsidRPr="000554CE">
        <w:t>Solving this problem requires a specific approach: not generic marketing, not blanket discounts, but targeted strategies that give the right customers a compelling reason to visit on your specific quiet days.</w:t>
      </w:r>
    </w:p>
    <w:p w14:paraId="292CF11C" w14:textId="77777777" w:rsidR="000554CE" w:rsidRPr="000554CE" w:rsidRDefault="000554CE" w:rsidP="000554CE">
      <w:r w:rsidRPr="000554CE">
        <w:pict w14:anchorId="14D359D6">
          <v:rect id="_x0000_i1069" style="width:0;height:1.5pt" o:hralign="center" o:hrstd="t" o:hr="t" fillcolor="#a0a0a0" stroked="f"/>
        </w:pict>
      </w:r>
    </w:p>
    <w:p w14:paraId="3C2A7A37" w14:textId="77777777" w:rsidR="000554CE" w:rsidRPr="000554CE" w:rsidRDefault="000554CE" w:rsidP="000554CE">
      <w:pPr>
        <w:rPr>
          <w:b/>
          <w:bCs/>
        </w:rPr>
      </w:pPr>
      <w:r w:rsidRPr="000554CE">
        <w:rPr>
          <w:b/>
          <w:bCs/>
        </w:rPr>
        <w:t>Proven Strategies to Increase Restaurant Foot Traffic in Australia</w:t>
      </w:r>
    </w:p>
    <w:p w14:paraId="449F6EEA" w14:textId="77777777" w:rsidR="000554CE" w:rsidRPr="000554CE" w:rsidRDefault="000554CE" w:rsidP="000554CE">
      <w:pPr>
        <w:rPr>
          <w:b/>
          <w:bCs/>
        </w:rPr>
      </w:pPr>
      <w:r w:rsidRPr="000554CE">
        <w:rPr>
          <w:b/>
          <w:bCs/>
        </w:rPr>
        <w:t>1. Mid-week dining offers through a local platform</w:t>
      </w:r>
    </w:p>
    <w:p w14:paraId="336EE62B" w14:textId="77777777" w:rsidR="000554CE" w:rsidRPr="000554CE" w:rsidRDefault="000554CE" w:rsidP="000554CE">
      <w:r w:rsidRPr="000554CE">
        <w:t>The most direct lever for filling mid-week restaurant tables is a time-specific in-store offer — but it needs to reach the right audience at the right moment.</w:t>
      </w:r>
    </w:p>
    <w:p w14:paraId="4080CD52" w14:textId="77777777" w:rsidR="000554CE" w:rsidRPr="000554CE" w:rsidRDefault="000554CE" w:rsidP="000554CE">
      <w:r w:rsidRPr="000554CE">
        <w:lastRenderedPageBreak/>
        <w:t>A "Tuesday–Wednesday: 2-for-1 mains" or "Monday night: free dessert with any two mains" offer, distributed through a local deal platform where customers are actively browsing for dining options, can reliably convert fence-sitters into bookings.</w:t>
      </w:r>
    </w:p>
    <w:p w14:paraId="2851AA7E" w14:textId="77777777" w:rsidR="000554CE" w:rsidRPr="000554CE" w:rsidRDefault="000554CE" w:rsidP="000554CE">
      <w:r w:rsidRPr="000554CE">
        <w:t>Today's Stash is built exactly for this. Local customers browsing the platform see your offer, decide tonight's the night, and come in. Redemption happens at your counter via a simple QR code scan — no voucher printing, no staff complexity.</w:t>
      </w:r>
    </w:p>
    <w:p w14:paraId="6006663C" w14:textId="77777777" w:rsidR="000554CE" w:rsidRPr="000554CE" w:rsidRDefault="000554CE" w:rsidP="000554CE">
      <w:r w:rsidRPr="000554CE">
        <w:t>The critical elements:</w:t>
      </w:r>
    </w:p>
    <w:p w14:paraId="708CEA0E" w14:textId="77777777" w:rsidR="000554CE" w:rsidRPr="000554CE" w:rsidRDefault="000554CE" w:rsidP="000554CE">
      <w:pPr>
        <w:numPr>
          <w:ilvl w:val="0"/>
          <w:numId w:val="1"/>
        </w:numPr>
      </w:pPr>
      <w:r w:rsidRPr="000554CE">
        <w:rPr>
          <w:b/>
          <w:bCs/>
        </w:rPr>
        <w:t>Target specific days only</w:t>
      </w:r>
      <w:r w:rsidRPr="000554CE">
        <w:t xml:space="preserve"> — Tuesday and Wednesday, not the whole week</w:t>
      </w:r>
    </w:p>
    <w:p w14:paraId="68FC0841" w14:textId="77777777" w:rsidR="000554CE" w:rsidRPr="000554CE" w:rsidRDefault="000554CE" w:rsidP="000554CE">
      <w:pPr>
        <w:numPr>
          <w:ilvl w:val="0"/>
          <w:numId w:val="1"/>
        </w:numPr>
      </w:pPr>
      <w:r w:rsidRPr="000554CE">
        <w:rPr>
          <w:b/>
          <w:bCs/>
        </w:rPr>
        <w:t>Cap daily redemptions</w:t>
      </w:r>
      <w:r w:rsidRPr="000554CE">
        <w:t xml:space="preserve"> — decide how many discounted covers you can absorb and set a hard limit</w:t>
      </w:r>
    </w:p>
    <w:p w14:paraId="27D5987B" w14:textId="77777777" w:rsidR="000554CE" w:rsidRPr="000554CE" w:rsidRDefault="000554CE" w:rsidP="000554CE">
      <w:pPr>
        <w:numPr>
          <w:ilvl w:val="0"/>
          <w:numId w:val="1"/>
        </w:numPr>
      </w:pPr>
      <w:r w:rsidRPr="000554CE">
        <w:rPr>
          <w:b/>
          <w:bCs/>
        </w:rPr>
        <w:t>Design the offer around your quiet nights</w:t>
      </w:r>
      <w:r w:rsidRPr="000554CE">
        <w:t xml:space="preserve"> — never discount your Friday or Saturday trade</w:t>
      </w:r>
    </w:p>
    <w:p w14:paraId="48476B9E" w14:textId="77777777" w:rsidR="000554CE" w:rsidRPr="000554CE" w:rsidRDefault="000554CE" w:rsidP="000554CE">
      <w:pPr>
        <w:rPr>
          <w:b/>
          <w:bCs/>
        </w:rPr>
      </w:pPr>
      <w:r w:rsidRPr="000554CE">
        <w:rPr>
          <w:b/>
          <w:bCs/>
        </w:rPr>
        <w:t>2. Set menus and prix fixe — the margin-safe way to drive covers</w:t>
      </w:r>
    </w:p>
    <w:p w14:paraId="76F86A6E" w14:textId="77777777" w:rsidR="000554CE" w:rsidRPr="000554CE" w:rsidRDefault="000554CE" w:rsidP="000554CE">
      <w:r w:rsidRPr="000554CE">
        <w:t xml:space="preserve">A fixed two or three course </w:t>
      </w:r>
      <w:proofErr w:type="gramStart"/>
      <w:r w:rsidRPr="000554CE">
        <w:t>menu</w:t>
      </w:r>
      <w:proofErr w:type="gramEnd"/>
      <w:r w:rsidRPr="000554CE">
        <w:t xml:space="preserve"> at a set price is one of the most effective and margin-safe ways to drive mid-week covers. Customers get perceived value (a "deal" relative to ordering à la carte), and you benefit from:</w:t>
      </w:r>
    </w:p>
    <w:p w14:paraId="3317FC97" w14:textId="77777777" w:rsidR="000554CE" w:rsidRPr="000554CE" w:rsidRDefault="000554CE" w:rsidP="000554CE">
      <w:pPr>
        <w:numPr>
          <w:ilvl w:val="0"/>
          <w:numId w:val="2"/>
        </w:numPr>
      </w:pPr>
      <w:r w:rsidRPr="000554CE">
        <w:rPr>
          <w:b/>
          <w:bCs/>
        </w:rPr>
        <w:t>Reduced kitchen complexity</w:t>
      </w:r>
      <w:r w:rsidRPr="000554CE">
        <w:t xml:space="preserve"> — fewer SKUs on a set menu means faster prep and less waste</w:t>
      </w:r>
    </w:p>
    <w:p w14:paraId="3A4205CC" w14:textId="77777777" w:rsidR="000554CE" w:rsidRPr="000554CE" w:rsidRDefault="000554CE" w:rsidP="000554CE">
      <w:pPr>
        <w:numPr>
          <w:ilvl w:val="0"/>
          <w:numId w:val="2"/>
        </w:numPr>
      </w:pPr>
      <w:r w:rsidRPr="000554CE">
        <w:rPr>
          <w:b/>
          <w:bCs/>
        </w:rPr>
        <w:t>Predictable food cost</w:t>
      </w:r>
      <w:r w:rsidRPr="000554CE">
        <w:t xml:space="preserve"> — you know exactly what every cover costs before service</w:t>
      </w:r>
    </w:p>
    <w:p w14:paraId="11E52DE4" w14:textId="77777777" w:rsidR="000554CE" w:rsidRPr="000554CE" w:rsidRDefault="000554CE" w:rsidP="000554CE">
      <w:pPr>
        <w:numPr>
          <w:ilvl w:val="0"/>
          <w:numId w:val="2"/>
        </w:numPr>
      </w:pPr>
      <w:r w:rsidRPr="000554CE">
        <w:rPr>
          <w:b/>
          <w:bCs/>
        </w:rPr>
        <w:t>Higher average spend</w:t>
      </w:r>
      <w:r w:rsidRPr="000554CE">
        <w:t xml:space="preserve"> — customers on set menus often add drinks, sides and extras at full margin</w:t>
      </w:r>
    </w:p>
    <w:p w14:paraId="201E41F2" w14:textId="77777777" w:rsidR="000554CE" w:rsidRPr="000554CE" w:rsidRDefault="000554CE" w:rsidP="000554CE">
      <w:r w:rsidRPr="000554CE">
        <w:t>Price your set menu to include dishes with favourable food cost ratios — not your most expensive proteins. A well-constructed $45 two-course set menu built around a pasta, a risotto and a seasonal chicken dish can deliver better margin than your à la carte average while appearing more generous to the customer.</w:t>
      </w:r>
    </w:p>
    <w:p w14:paraId="43D4AAA5" w14:textId="77777777" w:rsidR="000554CE" w:rsidRPr="000554CE" w:rsidRDefault="000554CE" w:rsidP="000554CE">
      <w:r w:rsidRPr="000554CE">
        <w:t>Promote it specifically as your mid-week offer, not a permanent feature. "Available Monday to Wednesday only" creates urgency and protects your à la carte revenue on weekends.</w:t>
      </w:r>
    </w:p>
    <w:p w14:paraId="50A34B97" w14:textId="77777777" w:rsidR="000554CE" w:rsidRPr="000554CE" w:rsidRDefault="000554CE" w:rsidP="000554CE">
      <w:pPr>
        <w:rPr>
          <w:b/>
          <w:bCs/>
        </w:rPr>
      </w:pPr>
      <w:r w:rsidRPr="000554CE">
        <w:rPr>
          <w:b/>
          <w:bCs/>
        </w:rPr>
        <w:t>3. Google and TripAdvisor — the review platforms that drive bookings</w:t>
      </w:r>
    </w:p>
    <w:p w14:paraId="2397BCEB" w14:textId="77777777" w:rsidR="000554CE" w:rsidRPr="000554CE" w:rsidRDefault="000554CE" w:rsidP="000554CE">
      <w:r w:rsidRPr="000554CE">
        <w:t>For Australian restaurants, Google reviews and TripAdvisor are not optional. They are the primary discovery and decision-making tool for a massive proportion of dining decisions — particularly for people new to an area, tourists in regional towns or locals trying somewhere for the first time.</w:t>
      </w:r>
    </w:p>
    <w:p w14:paraId="0F374DC7" w14:textId="77777777" w:rsidR="000554CE" w:rsidRPr="000554CE" w:rsidRDefault="000554CE" w:rsidP="000554CE">
      <w:r w:rsidRPr="000554CE">
        <w:t xml:space="preserve">A restaurant with 200 positive Google reviews and a rating above 4.2 will consistently out-rank and out-convert one with 40 reviews and a 3.8, regardless of which is </w:t>
      </w:r>
      <w:proofErr w:type="gramStart"/>
      <w:r w:rsidRPr="000554CE">
        <w:t>actually the</w:t>
      </w:r>
      <w:proofErr w:type="gramEnd"/>
      <w:r w:rsidRPr="000554CE">
        <w:t xml:space="preserve"> better dining experience.</w:t>
      </w:r>
    </w:p>
    <w:p w14:paraId="57AF8CEE" w14:textId="77777777" w:rsidR="000554CE" w:rsidRPr="000554CE" w:rsidRDefault="000554CE" w:rsidP="000554CE">
      <w:r w:rsidRPr="000554CE">
        <w:t>The most effective approach to building your review profile:</w:t>
      </w:r>
    </w:p>
    <w:p w14:paraId="04BE64CD" w14:textId="77777777" w:rsidR="000554CE" w:rsidRPr="000554CE" w:rsidRDefault="000554CE" w:rsidP="000554CE">
      <w:pPr>
        <w:numPr>
          <w:ilvl w:val="0"/>
          <w:numId w:val="3"/>
        </w:numPr>
      </w:pPr>
      <w:r w:rsidRPr="000554CE">
        <w:rPr>
          <w:b/>
          <w:bCs/>
        </w:rPr>
        <w:lastRenderedPageBreak/>
        <w:t>Ask at the right moment</w:t>
      </w:r>
      <w:r w:rsidRPr="000554CE">
        <w:t xml:space="preserve"> — the end of a genuinely great meal, when the customer has just expressed satisfaction to a staff member. "We're really glad you enjoyed it — if you ever have a moment to leave us a review on Google, it genuinely helps us."</w:t>
      </w:r>
    </w:p>
    <w:p w14:paraId="172DB3E3" w14:textId="77777777" w:rsidR="000554CE" w:rsidRPr="000554CE" w:rsidRDefault="000554CE" w:rsidP="000554CE">
      <w:pPr>
        <w:numPr>
          <w:ilvl w:val="0"/>
          <w:numId w:val="3"/>
        </w:numPr>
      </w:pPr>
      <w:r w:rsidRPr="000554CE">
        <w:rPr>
          <w:b/>
          <w:bCs/>
        </w:rPr>
        <w:t>Respond to every review</w:t>
      </w:r>
      <w:r w:rsidRPr="000554CE">
        <w:t xml:space="preserve"> — positive and negative. Responses to negative reviews </w:t>
      </w:r>
      <w:proofErr w:type="gramStart"/>
      <w:r w:rsidRPr="000554CE">
        <w:t>in particular demonstrate</w:t>
      </w:r>
      <w:proofErr w:type="gramEnd"/>
      <w:r w:rsidRPr="000554CE">
        <w:t xml:space="preserve"> professionalism and are read closely by prospective customers deciding whether to book.</w:t>
      </w:r>
    </w:p>
    <w:p w14:paraId="4F5AD3C5" w14:textId="77777777" w:rsidR="000554CE" w:rsidRPr="000554CE" w:rsidRDefault="000554CE" w:rsidP="000554CE">
      <w:pPr>
        <w:numPr>
          <w:ilvl w:val="0"/>
          <w:numId w:val="3"/>
        </w:numPr>
      </w:pPr>
      <w:r w:rsidRPr="000554CE">
        <w:rPr>
          <w:b/>
          <w:bCs/>
        </w:rPr>
        <w:t>Never incentivise reviews</w:t>
      </w:r>
      <w:r w:rsidRPr="000554CE">
        <w:t xml:space="preserve"> — offering a discount or free item in exchange for a review violates Google's terms of service and risks your listing being penalised.</w:t>
      </w:r>
    </w:p>
    <w:p w14:paraId="6A7B1145" w14:textId="77777777" w:rsidR="000554CE" w:rsidRPr="000554CE" w:rsidRDefault="000554CE" w:rsidP="000554CE">
      <w:pPr>
        <w:rPr>
          <w:b/>
          <w:bCs/>
        </w:rPr>
      </w:pPr>
      <w:r w:rsidRPr="000554CE">
        <w:rPr>
          <w:b/>
          <w:bCs/>
        </w:rPr>
        <w:t>4. Private dining and group bookings</w:t>
      </w:r>
    </w:p>
    <w:p w14:paraId="0E5262B4" w14:textId="77777777" w:rsidR="000554CE" w:rsidRPr="000554CE" w:rsidRDefault="000554CE" w:rsidP="000554CE">
      <w:r w:rsidRPr="000554CE">
        <w:t>Group bookings — corporate dinners, birthday celebrations, end-of-season sports nights, work Christmas parties — fill tables in bulk and typically spend significantly more per head than regular covers. A table of twelve for a birthday dinner is often worth more than three separate tables of four.</w:t>
      </w:r>
    </w:p>
    <w:p w14:paraId="09A156AE" w14:textId="77777777" w:rsidR="000554CE" w:rsidRPr="000554CE" w:rsidRDefault="000554CE" w:rsidP="000554CE">
      <w:r w:rsidRPr="000554CE">
        <w:t>To attract group bookings:</w:t>
      </w:r>
    </w:p>
    <w:p w14:paraId="0D870909" w14:textId="77777777" w:rsidR="000554CE" w:rsidRPr="000554CE" w:rsidRDefault="000554CE" w:rsidP="000554CE">
      <w:pPr>
        <w:numPr>
          <w:ilvl w:val="0"/>
          <w:numId w:val="4"/>
        </w:numPr>
      </w:pPr>
      <w:r w:rsidRPr="000554CE">
        <w:t>Create a simple, clearly priced group dining menu and make it easy to find on your website</w:t>
      </w:r>
    </w:p>
    <w:p w14:paraId="10725E1D" w14:textId="77777777" w:rsidR="000554CE" w:rsidRPr="000554CE" w:rsidRDefault="000554CE" w:rsidP="000554CE">
      <w:pPr>
        <w:numPr>
          <w:ilvl w:val="0"/>
          <w:numId w:val="4"/>
        </w:numPr>
      </w:pPr>
      <w:r w:rsidRPr="000554CE">
        <w:t>Respond to group booking enquiries within two hours — slow responses lose bookings to competitors</w:t>
      </w:r>
    </w:p>
    <w:p w14:paraId="0E9128B9" w14:textId="77777777" w:rsidR="000554CE" w:rsidRPr="000554CE" w:rsidRDefault="000554CE" w:rsidP="000554CE">
      <w:pPr>
        <w:numPr>
          <w:ilvl w:val="0"/>
          <w:numId w:val="4"/>
        </w:numPr>
      </w:pPr>
      <w:r w:rsidRPr="000554CE">
        <w:t>Offer a light incentive for confirmed groups of 10+ (a complimentary bottle of wine, a dedicated server) that costs you little but creates a sense of being looked after</w:t>
      </w:r>
    </w:p>
    <w:p w14:paraId="71D3FECC" w14:textId="77777777" w:rsidR="000554CE" w:rsidRPr="000554CE" w:rsidRDefault="000554CE" w:rsidP="000554CE">
      <w:pPr>
        <w:numPr>
          <w:ilvl w:val="0"/>
          <w:numId w:val="4"/>
        </w:numPr>
      </w:pPr>
      <w:r w:rsidRPr="000554CE">
        <w:t>In regional towns, build relationships with local businesses, sporting clubs and community organisations who are the primary source of group bookings</w:t>
      </w:r>
    </w:p>
    <w:p w14:paraId="6CE2BDC9" w14:textId="77777777" w:rsidR="000554CE" w:rsidRPr="000554CE" w:rsidRDefault="000554CE" w:rsidP="000554CE">
      <w:pPr>
        <w:rPr>
          <w:b/>
          <w:bCs/>
        </w:rPr>
      </w:pPr>
      <w:r w:rsidRPr="000554CE">
        <w:rPr>
          <w:b/>
          <w:bCs/>
        </w:rPr>
        <w:t>5. Local business lunch trade</w:t>
      </w:r>
    </w:p>
    <w:p w14:paraId="5197B497" w14:textId="77777777" w:rsidR="000554CE" w:rsidRPr="000554CE" w:rsidRDefault="000554CE" w:rsidP="000554CE">
      <w:r w:rsidRPr="000554CE">
        <w:t>If your restaurant is open for lunch and located near offices, businesses or industrial areas, the Monday–Friday corporate lunch trade is one of the most reliable sources of consistent mid-week covers.</w:t>
      </w:r>
    </w:p>
    <w:p w14:paraId="43F7E656" w14:textId="77777777" w:rsidR="000554CE" w:rsidRPr="000554CE" w:rsidRDefault="000554CE" w:rsidP="000554CE">
      <w:r w:rsidRPr="000554CE">
        <w:t>The key to capturing this trade:</w:t>
      </w:r>
    </w:p>
    <w:p w14:paraId="184C5726" w14:textId="77777777" w:rsidR="000554CE" w:rsidRPr="000554CE" w:rsidRDefault="000554CE" w:rsidP="000554CE">
      <w:pPr>
        <w:numPr>
          <w:ilvl w:val="0"/>
          <w:numId w:val="5"/>
        </w:numPr>
      </w:pPr>
      <w:r w:rsidRPr="000554CE">
        <w:rPr>
          <w:b/>
          <w:bCs/>
        </w:rPr>
        <w:t>Speed</w:t>
      </w:r>
      <w:r w:rsidRPr="000554CE">
        <w:t xml:space="preserve"> — corporate lunch customers have 45–60 minutes. A lunch menu that can be served within 20 minutes of ordering is non-negotiable.</w:t>
      </w:r>
    </w:p>
    <w:p w14:paraId="43B8017B" w14:textId="77777777" w:rsidR="000554CE" w:rsidRPr="000554CE" w:rsidRDefault="000554CE" w:rsidP="000554CE">
      <w:pPr>
        <w:numPr>
          <w:ilvl w:val="0"/>
          <w:numId w:val="5"/>
        </w:numPr>
      </w:pPr>
      <w:r w:rsidRPr="000554CE">
        <w:rPr>
          <w:b/>
          <w:bCs/>
        </w:rPr>
        <w:t>Value</w:t>
      </w:r>
      <w:r w:rsidRPr="000554CE">
        <w:t xml:space="preserve"> — a $20–28 set lunch offering (entrée or dessert + main) performs consistently well in the Australian corporate lunch market</w:t>
      </w:r>
    </w:p>
    <w:p w14:paraId="051D99C3" w14:textId="77777777" w:rsidR="000554CE" w:rsidRPr="000554CE" w:rsidRDefault="000554CE" w:rsidP="000554CE">
      <w:pPr>
        <w:numPr>
          <w:ilvl w:val="0"/>
          <w:numId w:val="5"/>
        </w:numPr>
      </w:pPr>
      <w:r w:rsidRPr="000554CE">
        <w:rPr>
          <w:b/>
          <w:bCs/>
        </w:rPr>
        <w:t>Relationships</w:t>
      </w:r>
      <w:r w:rsidRPr="000554CE">
        <w:t xml:space="preserve"> — personally introduce yourself to office managers, receptionists and team leaders in nearby businesses. Offer to cater a working lunch once to introduce the team to your food.</w:t>
      </w:r>
    </w:p>
    <w:p w14:paraId="5BA08BA8" w14:textId="77777777" w:rsidR="000554CE" w:rsidRPr="000554CE" w:rsidRDefault="000554CE" w:rsidP="000554CE">
      <w:pPr>
        <w:rPr>
          <w:b/>
          <w:bCs/>
        </w:rPr>
      </w:pPr>
      <w:r w:rsidRPr="000554CE">
        <w:rPr>
          <w:b/>
          <w:bCs/>
        </w:rPr>
        <w:t>6. Seasonal and community event promotions</w:t>
      </w:r>
    </w:p>
    <w:p w14:paraId="391A8040" w14:textId="77777777" w:rsidR="000554CE" w:rsidRPr="000554CE" w:rsidRDefault="000554CE" w:rsidP="000554CE">
      <w:r w:rsidRPr="000554CE">
        <w:t>Australia's regional calendar creates natural promotional hooks for restaurants — Melbourne Cup week, the local agricultural show, school holidays, NAIDOC week, the football finals season and local cultural festivals all represent moments when dining decisions are elevated.</w:t>
      </w:r>
    </w:p>
    <w:p w14:paraId="48B6F762" w14:textId="77777777" w:rsidR="000554CE" w:rsidRPr="000554CE" w:rsidRDefault="000554CE" w:rsidP="000554CE">
      <w:r w:rsidRPr="000554CE">
        <w:lastRenderedPageBreak/>
        <w:t>Build a twelve-month promotional calendar at the start of each year with five or six anchored campaigns. These don't need to be elaborate — a themed dish, a matched drinks offering or a special menu for the occasion is often sufficient to give locals a reason to book specifically for that moment.</w:t>
      </w:r>
    </w:p>
    <w:p w14:paraId="2E3D462A" w14:textId="77777777" w:rsidR="000554CE" w:rsidRPr="000554CE" w:rsidRDefault="000554CE" w:rsidP="000554CE">
      <w:r w:rsidRPr="000554CE">
        <w:pict w14:anchorId="0B2A28D5">
          <v:rect id="_x0000_i1070" style="width:0;height:1.5pt" o:hralign="center" o:hrstd="t" o:hr="t" fillcolor="#a0a0a0" stroked="f"/>
        </w:pict>
      </w:r>
    </w:p>
    <w:p w14:paraId="7FB991BF" w14:textId="77777777" w:rsidR="000554CE" w:rsidRPr="000554CE" w:rsidRDefault="000554CE" w:rsidP="000554CE">
      <w:pPr>
        <w:rPr>
          <w:b/>
          <w:bCs/>
        </w:rPr>
      </w:pPr>
      <w:r w:rsidRPr="000554CE">
        <w:rPr>
          <w:b/>
          <w:bCs/>
        </w:rPr>
        <w:t>Delivery vs Dine-in: Getting the Balance Right</w:t>
      </w:r>
    </w:p>
    <w:p w14:paraId="0D193A16" w14:textId="77777777" w:rsidR="000554CE" w:rsidRPr="000554CE" w:rsidRDefault="000554CE" w:rsidP="000554CE">
      <w:r w:rsidRPr="000554CE">
        <w:t xml:space="preserve">The rise of </w:t>
      </w:r>
      <w:proofErr w:type="spellStart"/>
      <w:r w:rsidRPr="000554CE">
        <w:t>UberEats</w:t>
      </w:r>
      <w:proofErr w:type="spellEnd"/>
      <w:r w:rsidRPr="000554CE">
        <w:t xml:space="preserve">, DoorDash and </w:t>
      </w:r>
      <w:proofErr w:type="spellStart"/>
      <w:r w:rsidRPr="000554CE">
        <w:t>Menulog</w:t>
      </w:r>
      <w:proofErr w:type="spellEnd"/>
      <w:r w:rsidRPr="000554CE">
        <w:t xml:space="preserve"> has changed the Australian restaurant landscape significantly. For many restaurants, delivery has become a meaningful revenue stream — but it comes with </w:t>
      </w:r>
      <w:proofErr w:type="spellStart"/>
      <w:r w:rsidRPr="000554CE">
        <w:t>tradeoffs</w:t>
      </w:r>
      <w:proofErr w:type="spellEnd"/>
      <w:r w:rsidRPr="000554CE">
        <w:t>.</w:t>
      </w:r>
    </w:p>
    <w:p w14:paraId="1BD60E79" w14:textId="77777777" w:rsidR="000554CE" w:rsidRPr="000554CE" w:rsidRDefault="000554CE" w:rsidP="000554CE">
      <w:r w:rsidRPr="000554CE">
        <w:t>Delivery platforms typically charge 25–35% commission. On a $35 main, you net $23–26 before food cost, labour and packaging. The economics are tight.</w:t>
      </w:r>
    </w:p>
    <w:p w14:paraId="7DF5FF6F" w14:textId="77777777" w:rsidR="000554CE" w:rsidRPr="000554CE" w:rsidRDefault="000554CE" w:rsidP="000554CE">
      <w:r w:rsidRPr="000554CE">
        <w:t xml:space="preserve">More importantly for foot traffic: delivery doesn't build the relationships and loyalty that dine-in does. A customer who orders via </w:t>
      </w:r>
      <w:proofErr w:type="spellStart"/>
      <w:r w:rsidRPr="000554CE">
        <w:t>UberEats</w:t>
      </w:r>
      <w:proofErr w:type="spellEnd"/>
      <w:r w:rsidRPr="000554CE">
        <w:t xml:space="preserve"> twice a week may never set foot in your restaurant, will leave their reviews on the delivery platform rather than Google, and is loyal to the platform rather than to you.</w:t>
      </w:r>
    </w:p>
    <w:p w14:paraId="61555077" w14:textId="77777777" w:rsidR="000554CE" w:rsidRPr="000554CE" w:rsidRDefault="000554CE" w:rsidP="000554CE">
      <w:r w:rsidRPr="000554CE">
        <w:t>The most profitable approach for most Australian restaurants is to treat delivery as a supplementary revenue stream for otherwise-idle kitchen capacity — not as a replacement for dine-in strategy. Use delivery to cover off-peak kitchen hours; focus your promotional energy on filling your dining room during service.</w:t>
      </w:r>
    </w:p>
    <w:p w14:paraId="20FCCAE9" w14:textId="77777777" w:rsidR="000554CE" w:rsidRPr="000554CE" w:rsidRDefault="000554CE" w:rsidP="000554CE">
      <w:r w:rsidRPr="000554CE">
        <w:pict w14:anchorId="6B6D3A4C">
          <v:rect id="_x0000_i1071" style="width:0;height:1.5pt" o:hralign="center" o:hrstd="t" o:hr="t" fillcolor="#a0a0a0" stroked="f"/>
        </w:pict>
      </w:r>
    </w:p>
    <w:p w14:paraId="1D0112C8" w14:textId="77777777" w:rsidR="000554CE" w:rsidRPr="000554CE" w:rsidRDefault="000554CE" w:rsidP="000554CE">
      <w:pPr>
        <w:rPr>
          <w:b/>
          <w:bCs/>
        </w:rPr>
      </w:pPr>
      <w:r w:rsidRPr="000554CE">
        <w:rPr>
          <w:b/>
          <w:bCs/>
        </w:rPr>
        <w:t>What Today's Stash Does for Australian Restaurants</w:t>
      </w:r>
    </w:p>
    <w:p w14:paraId="4D3A36BB" w14:textId="77777777" w:rsidR="000554CE" w:rsidRPr="000554CE" w:rsidRDefault="000554CE" w:rsidP="000554CE">
      <w:r w:rsidRPr="000554CE">
        <w:t>Today's Stash gives restaurant operators a clean, low-effort way to run targeted in-store promotions without discounting across the board or relying on platforms that take half your revenue.</w:t>
      </w:r>
    </w:p>
    <w:p w14:paraId="4D5286FD" w14:textId="77777777" w:rsidR="000554CE" w:rsidRPr="000554CE" w:rsidRDefault="000554CE" w:rsidP="000554CE">
      <w:r w:rsidRPr="000554CE">
        <w:t>The platform lets you:</w:t>
      </w:r>
    </w:p>
    <w:p w14:paraId="721176B1" w14:textId="77777777" w:rsidR="000554CE" w:rsidRPr="000554CE" w:rsidRDefault="000554CE" w:rsidP="000554CE">
      <w:pPr>
        <w:numPr>
          <w:ilvl w:val="0"/>
          <w:numId w:val="6"/>
        </w:numPr>
      </w:pPr>
      <w:r w:rsidRPr="000554CE">
        <w:rPr>
          <w:b/>
          <w:bCs/>
        </w:rPr>
        <w:t>Create specific offers for specific nights</w:t>
      </w:r>
      <w:r w:rsidRPr="000554CE">
        <w:t xml:space="preserve"> — Tuesday and Wednesday only, Monday lunch only, or any configuration that matches your quiet periods</w:t>
      </w:r>
    </w:p>
    <w:p w14:paraId="23035BE3" w14:textId="77777777" w:rsidR="000554CE" w:rsidRPr="000554CE" w:rsidRDefault="000554CE" w:rsidP="000554CE">
      <w:pPr>
        <w:numPr>
          <w:ilvl w:val="0"/>
          <w:numId w:val="6"/>
        </w:numPr>
      </w:pPr>
      <w:r w:rsidRPr="000554CE">
        <w:rPr>
          <w:b/>
          <w:bCs/>
        </w:rPr>
        <w:t>Cap redemptions per day</w:t>
      </w:r>
      <w:r w:rsidRPr="000554CE">
        <w:t xml:space="preserve"> — so you never take on more discounted covers than your kitchen can handle without compromising the experience for full-price customers</w:t>
      </w:r>
    </w:p>
    <w:p w14:paraId="52E8E968" w14:textId="77777777" w:rsidR="000554CE" w:rsidRPr="000554CE" w:rsidRDefault="000554CE" w:rsidP="000554CE">
      <w:pPr>
        <w:numPr>
          <w:ilvl w:val="0"/>
          <w:numId w:val="6"/>
        </w:numPr>
      </w:pPr>
      <w:r w:rsidRPr="000554CE">
        <w:rPr>
          <w:b/>
          <w:bCs/>
        </w:rPr>
        <w:t>Redeem via a counter QR code</w:t>
      </w:r>
      <w:r w:rsidRPr="000554CE">
        <w:t xml:space="preserve"> — no app, no staff training, no changes to your POS or booking system</w:t>
      </w:r>
    </w:p>
    <w:p w14:paraId="4C4F21BB" w14:textId="77777777" w:rsidR="000554CE" w:rsidRPr="000554CE" w:rsidRDefault="000554CE" w:rsidP="000554CE">
      <w:pPr>
        <w:numPr>
          <w:ilvl w:val="0"/>
          <w:numId w:val="6"/>
        </w:numPr>
      </w:pPr>
      <w:r w:rsidRPr="000554CE">
        <w:rPr>
          <w:b/>
          <w:bCs/>
        </w:rPr>
        <w:t>Track performance in real time</w:t>
      </w:r>
      <w:r w:rsidRPr="000554CE">
        <w:t xml:space="preserve"> — see which offers are driving covers, what nights they're coming in and whether they're returning at full price</w:t>
      </w:r>
    </w:p>
    <w:p w14:paraId="12CDF2CE" w14:textId="77777777" w:rsidR="000554CE" w:rsidRPr="000554CE" w:rsidRDefault="000554CE" w:rsidP="000554CE">
      <w:hyperlink r:id="rId5" w:history="1">
        <w:r w:rsidRPr="000554CE">
          <w:rPr>
            <w:rStyle w:val="Hyperlink"/>
          </w:rPr>
          <w:t>Register your restaurant on Today's Stash →</w:t>
        </w:r>
      </w:hyperlink>
    </w:p>
    <w:p w14:paraId="01E88395" w14:textId="77777777" w:rsidR="000554CE" w:rsidRPr="000554CE" w:rsidRDefault="000554CE" w:rsidP="000554CE">
      <w:r w:rsidRPr="000554CE">
        <w:pict w14:anchorId="58625FAB">
          <v:rect id="_x0000_i1072" style="width:0;height:1.5pt" o:hralign="center" o:hrstd="t" o:hr="t" fillcolor="#a0a0a0" stroked="f"/>
        </w:pict>
      </w:r>
    </w:p>
    <w:p w14:paraId="500CAE30" w14:textId="77777777" w:rsidR="000554CE" w:rsidRPr="000554CE" w:rsidRDefault="000554CE" w:rsidP="000554CE">
      <w:pPr>
        <w:rPr>
          <w:b/>
          <w:bCs/>
        </w:rPr>
      </w:pPr>
      <w:r w:rsidRPr="000554CE">
        <w:rPr>
          <w:b/>
          <w:bCs/>
        </w:rPr>
        <w:t>Restaurant Foot Traffic Checklist for Australian Operators</w:t>
      </w:r>
    </w:p>
    <w:p w14:paraId="11835716" w14:textId="77777777" w:rsidR="000554CE" w:rsidRPr="000554CE" w:rsidRDefault="000554CE" w:rsidP="000554CE">
      <w:pPr>
        <w:numPr>
          <w:ilvl w:val="0"/>
          <w:numId w:val="7"/>
        </w:numPr>
      </w:pPr>
      <w:proofErr w:type="gramStart"/>
      <w:r w:rsidRPr="000554CE">
        <w:t>[ ]</w:t>
      </w:r>
      <w:proofErr w:type="gramEnd"/>
      <w:r w:rsidRPr="000554CE">
        <w:t xml:space="preserve"> Map your foot traffic by day and time — identify your three quietest sessions</w:t>
      </w:r>
    </w:p>
    <w:p w14:paraId="76B0A3D5" w14:textId="77777777" w:rsidR="000554CE" w:rsidRPr="000554CE" w:rsidRDefault="000554CE" w:rsidP="000554CE">
      <w:pPr>
        <w:numPr>
          <w:ilvl w:val="0"/>
          <w:numId w:val="7"/>
        </w:numPr>
      </w:pPr>
      <w:proofErr w:type="gramStart"/>
      <w:r w:rsidRPr="000554CE">
        <w:lastRenderedPageBreak/>
        <w:t>[ ]</w:t>
      </w:r>
      <w:proofErr w:type="gramEnd"/>
      <w:r w:rsidRPr="000554CE">
        <w:t xml:space="preserve"> Design one time-limited mid-week offer targeting your quietest night</w:t>
      </w:r>
    </w:p>
    <w:p w14:paraId="718A0F19" w14:textId="77777777" w:rsidR="000554CE" w:rsidRPr="000554CE" w:rsidRDefault="000554CE" w:rsidP="000554CE">
      <w:pPr>
        <w:numPr>
          <w:ilvl w:val="0"/>
          <w:numId w:val="7"/>
        </w:numPr>
      </w:pPr>
      <w:proofErr w:type="gramStart"/>
      <w:r w:rsidRPr="000554CE">
        <w:t>[ ]</w:t>
      </w:r>
      <w:proofErr w:type="gramEnd"/>
      <w:r w:rsidRPr="000554CE">
        <w:t xml:space="preserve"> Set redemption caps aligned to your spare kitchen capacity</w:t>
      </w:r>
    </w:p>
    <w:p w14:paraId="58722180" w14:textId="77777777" w:rsidR="000554CE" w:rsidRPr="000554CE" w:rsidRDefault="000554CE" w:rsidP="000554CE">
      <w:pPr>
        <w:numPr>
          <w:ilvl w:val="0"/>
          <w:numId w:val="7"/>
        </w:numPr>
      </w:pPr>
      <w:proofErr w:type="gramStart"/>
      <w:r w:rsidRPr="000554CE">
        <w:t>[ ]</w:t>
      </w:r>
      <w:proofErr w:type="gramEnd"/>
      <w:r w:rsidRPr="000554CE">
        <w:t xml:space="preserve"> Build or update your Google Business Profile with current photos and hours</w:t>
      </w:r>
    </w:p>
    <w:p w14:paraId="2D7C093D" w14:textId="77777777" w:rsidR="000554CE" w:rsidRPr="000554CE" w:rsidRDefault="000554CE" w:rsidP="000554CE">
      <w:pPr>
        <w:numPr>
          <w:ilvl w:val="0"/>
          <w:numId w:val="7"/>
        </w:numPr>
      </w:pPr>
      <w:proofErr w:type="gramStart"/>
      <w:r w:rsidRPr="000554CE">
        <w:t>[ ]</w:t>
      </w:r>
      <w:proofErr w:type="gramEnd"/>
      <w:r w:rsidRPr="000554CE">
        <w:t xml:space="preserve"> Implement a review request process for your front-of-house team</w:t>
      </w:r>
    </w:p>
    <w:p w14:paraId="0A7B258E" w14:textId="77777777" w:rsidR="000554CE" w:rsidRPr="000554CE" w:rsidRDefault="000554CE" w:rsidP="000554CE">
      <w:pPr>
        <w:numPr>
          <w:ilvl w:val="0"/>
          <w:numId w:val="7"/>
        </w:numPr>
      </w:pPr>
      <w:proofErr w:type="gramStart"/>
      <w:r w:rsidRPr="000554CE">
        <w:t>[ ]</w:t>
      </w:r>
      <w:proofErr w:type="gramEnd"/>
      <w:r w:rsidRPr="000554CE">
        <w:t xml:space="preserve"> Create a group dining menu and publish it clearly on your website</w:t>
      </w:r>
    </w:p>
    <w:p w14:paraId="315C7B80" w14:textId="77777777" w:rsidR="000554CE" w:rsidRPr="000554CE" w:rsidRDefault="000554CE" w:rsidP="000554CE">
      <w:pPr>
        <w:numPr>
          <w:ilvl w:val="0"/>
          <w:numId w:val="7"/>
        </w:numPr>
      </w:pPr>
      <w:proofErr w:type="gramStart"/>
      <w:r w:rsidRPr="000554CE">
        <w:t>[ ]</w:t>
      </w:r>
      <w:proofErr w:type="gramEnd"/>
      <w:r w:rsidRPr="000554CE">
        <w:t xml:space="preserve"> Identify five local businesses within walking distance for a corporate lunch outreach</w:t>
      </w:r>
    </w:p>
    <w:p w14:paraId="43FA98D8" w14:textId="77777777" w:rsidR="000554CE" w:rsidRPr="000554CE" w:rsidRDefault="000554CE" w:rsidP="000554CE">
      <w:pPr>
        <w:numPr>
          <w:ilvl w:val="0"/>
          <w:numId w:val="7"/>
        </w:numPr>
      </w:pPr>
      <w:proofErr w:type="gramStart"/>
      <w:r w:rsidRPr="000554CE">
        <w:t>[ ]</w:t>
      </w:r>
      <w:proofErr w:type="gramEnd"/>
      <w:r w:rsidRPr="000554CE">
        <w:t xml:space="preserve"> Build a seasonal promotional calendar for the next quarter</w:t>
      </w:r>
    </w:p>
    <w:p w14:paraId="7FC66AE9" w14:textId="77777777" w:rsidR="000554CE" w:rsidRPr="000554CE" w:rsidRDefault="000554CE" w:rsidP="000554CE">
      <w:pPr>
        <w:numPr>
          <w:ilvl w:val="0"/>
          <w:numId w:val="7"/>
        </w:numPr>
      </w:pPr>
      <w:proofErr w:type="gramStart"/>
      <w:r w:rsidRPr="000554CE">
        <w:t>[ ]</w:t>
      </w:r>
      <w:proofErr w:type="gramEnd"/>
      <w:r w:rsidRPr="000554CE">
        <w:t xml:space="preserve"> Review all promotion performance after four weeks before adjusting</w:t>
      </w:r>
    </w:p>
    <w:p w14:paraId="7A0061AE" w14:textId="77777777" w:rsidR="000554CE" w:rsidRPr="000554CE" w:rsidRDefault="000554CE" w:rsidP="000554CE">
      <w:r w:rsidRPr="000554CE">
        <w:pict w14:anchorId="50FD147D">
          <v:rect id="_x0000_i1073" style="width:0;height:1.5pt" o:hralign="center" o:hrstd="t" o:hr="t" fillcolor="#a0a0a0" stroked="f"/>
        </w:pict>
      </w:r>
    </w:p>
    <w:p w14:paraId="7BB045EC" w14:textId="77777777" w:rsidR="000554CE" w:rsidRPr="000554CE" w:rsidRDefault="000554CE" w:rsidP="000554CE">
      <w:r w:rsidRPr="000554CE">
        <w:t>Consistent foot traffic in an Australian restaurant isn't a lucky accident — it's the result of deliberate, targeted strategies that match your promotions to your capacity gaps. Get the fundamentals right and the covers follow.</w:t>
      </w:r>
    </w:p>
    <w:p w14:paraId="3477565C" w14:textId="77777777" w:rsidR="000554CE" w:rsidRPr="000554CE" w:rsidRDefault="000554CE" w:rsidP="000554CE">
      <w:hyperlink r:id="rId6" w:history="1">
        <w:r w:rsidRPr="000554CE">
          <w:rPr>
            <w:rStyle w:val="Hyperlink"/>
          </w:rPr>
          <w:t>See how Today's Stash helps Australian restaurants fill tables →</w:t>
        </w:r>
      </w:hyperlink>
    </w:p>
    <w:p w14:paraId="2A38A889" w14:textId="77777777" w:rsidR="001E5739" w:rsidRDefault="001E5739"/>
    <w:sectPr w:rsidR="001E57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1BC9"/>
    <w:multiLevelType w:val="multilevel"/>
    <w:tmpl w:val="5E569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E7B47"/>
    <w:multiLevelType w:val="multilevel"/>
    <w:tmpl w:val="52FAA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466C1"/>
    <w:multiLevelType w:val="multilevel"/>
    <w:tmpl w:val="ABEC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FF2741"/>
    <w:multiLevelType w:val="multilevel"/>
    <w:tmpl w:val="27DC9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432FF"/>
    <w:multiLevelType w:val="multilevel"/>
    <w:tmpl w:val="2932C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4556B2"/>
    <w:multiLevelType w:val="multilevel"/>
    <w:tmpl w:val="404A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C85EC2"/>
    <w:multiLevelType w:val="multilevel"/>
    <w:tmpl w:val="1C2E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128266">
    <w:abstractNumId w:val="0"/>
  </w:num>
  <w:num w:numId="2" w16cid:durableId="870848771">
    <w:abstractNumId w:val="4"/>
  </w:num>
  <w:num w:numId="3" w16cid:durableId="1841044916">
    <w:abstractNumId w:val="1"/>
  </w:num>
  <w:num w:numId="4" w16cid:durableId="145244307">
    <w:abstractNumId w:val="3"/>
  </w:num>
  <w:num w:numId="5" w16cid:durableId="10230357">
    <w:abstractNumId w:val="6"/>
  </w:num>
  <w:num w:numId="6" w16cid:durableId="1382440387">
    <w:abstractNumId w:val="5"/>
  </w:num>
  <w:num w:numId="7" w16cid:durableId="263194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CE"/>
    <w:rsid w:val="000554CE"/>
    <w:rsid w:val="000A0EDC"/>
    <w:rsid w:val="000C1CBF"/>
    <w:rsid w:val="000C68D8"/>
    <w:rsid w:val="001E5739"/>
    <w:rsid w:val="00574197"/>
    <w:rsid w:val="009020B6"/>
    <w:rsid w:val="00974FFD"/>
    <w:rsid w:val="00980194"/>
    <w:rsid w:val="009F7E16"/>
    <w:rsid w:val="00A73BBA"/>
    <w:rsid w:val="00B03A8D"/>
    <w:rsid w:val="00BE1E9C"/>
    <w:rsid w:val="00CC47CC"/>
    <w:rsid w:val="00EC791F"/>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37E4A"/>
  <w15:chartTrackingRefBased/>
  <w15:docId w15:val="{03A48829-A4AF-44A7-91E6-8B3201BA6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AU"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54C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554C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554C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554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54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5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5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5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5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C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554C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554C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554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54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5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5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5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54CE"/>
    <w:rPr>
      <w:rFonts w:eastAsiaTheme="majorEastAsia" w:cstheme="majorBidi"/>
      <w:color w:val="272727" w:themeColor="text1" w:themeTint="D8"/>
    </w:rPr>
  </w:style>
  <w:style w:type="paragraph" w:styleId="Title">
    <w:name w:val="Title"/>
    <w:basedOn w:val="Normal"/>
    <w:next w:val="Normal"/>
    <w:link w:val="TitleChar"/>
    <w:uiPriority w:val="10"/>
    <w:qFormat/>
    <w:rsid w:val="000554C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54C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54C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54C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54CE"/>
    <w:pPr>
      <w:spacing w:before="160"/>
      <w:jc w:val="center"/>
    </w:pPr>
    <w:rPr>
      <w:i/>
      <w:iCs/>
      <w:color w:val="404040" w:themeColor="text1" w:themeTint="BF"/>
    </w:rPr>
  </w:style>
  <w:style w:type="character" w:customStyle="1" w:styleId="QuoteChar">
    <w:name w:val="Quote Char"/>
    <w:basedOn w:val="DefaultParagraphFont"/>
    <w:link w:val="Quote"/>
    <w:uiPriority w:val="29"/>
    <w:rsid w:val="000554CE"/>
    <w:rPr>
      <w:i/>
      <w:iCs/>
      <w:color w:val="404040" w:themeColor="text1" w:themeTint="BF"/>
    </w:rPr>
  </w:style>
  <w:style w:type="paragraph" w:styleId="ListParagraph">
    <w:name w:val="List Paragraph"/>
    <w:basedOn w:val="Normal"/>
    <w:uiPriority w:val="34"/>
    <w:qFormat/>
    <w:rsid w:val="000554CE"/>
    <w:pPr>
      <w:ind w:left="720"/>
      <w:contextualSpacing/>
    </w:pPr>
  </w:style>
  <w:style w:type="character" w:styleId="IntenseEmphasis">
    <w:name w:val="Intense Emphasis"/>
    <w:basedOn w:val="DefaultParagraphFont"/>
    <w:uiPriority w:val="21"/>
    <w:qFormat/>
    <w:rsid w:val="000554CE"/>
    <w:rPr>
      <w:i/>
      <w:iCs/>
      <w:color w:val="0F4761" w:themeColor="accent1" w:themeShade="BF"/>
    </w:rPr>
  </w:style>
  <w:style w:type="paragraph" w:styleId="IntenseQuote">
    <w:name w:val="Intense Quote"/>
    <w:basedOn w:val="Normal"/>
    <w:next w:val="Normal"/>
    <w:link w:val="IntenseQuoteChar"/>
    <w:uiPriority w:val="30"/>
    <w:qFormat/>
    <w:rsid w:val="000554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54CE"/>
    <w:rPr>
      <w:i/>
      <w:iCs/>
      <w:color w:val="0F4761" w:themeColor="accent1" w:themeShade="BF"/>
    </w:rPr>
  </w:style>
  <w:style w:type="character" w:styleId="IntenseReference">
    <w:name w:val="Intense Reference"/>
    <w:basedOn w:val="DefaultParagraphFont"/>
    <w:uiPriority w:val="32"/>
    <w:qFormat/>
    <w:rsid w:val="000554CE"/>
    <w:rPr>
      <w:b/>
      <w:bCs/>
      <w:smallCaps/>
      <w:color w:val="0F4761" w:themeColor="accent1" w:themeShade="BF"/>
      <w:spacing w:val="5"/>
    </w:rPr>
  </w:style>
  <w:style w:type="character" w:styleId="Hyperlink">
    <w:name w:val="Hyperlink"/>
    <w:basedOn w:val="DefaultParagraphFont"/>
    <w:uiPriority w:val="99"/>
    <w:unhideWhenUsed/>
    <w:rsid w:val="000554CE"/>
    <w:rPr>
      <w:color w:val="467886" w:themeColor="hyperlink"/>
      <w:u w:val="single"/>
    </w:rPr>
  </w:style>
  <w:style w:type="character" w:styleId="UnresolvedMention">
    <w:name w:val="Unresolved Mention"/>
    <w:basedOn w:val="DefaultParagraphFont"/>
    <w:uiPriority w:val="99"/>
    <w:semiHidden/>
    <w:unhideWhenUsed/>
    <w:rsid w:val="00055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odaysstash.com.au/merchant" TargetMode="External"/><Relationship Id="rId5" Type="http://schemas.openxmlformats.org/officeDocument/2006/relationships/hyperlink" Target="https://www.todaysstash.com.au/merchan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1657</Words>
  <Characters>9449</Characters>
  <Application>Microsoft Office Word</Application>
  <DocSecurity>0</DocSecurity>
  <Lines>78</Lines>
  <Paragraphs>22</Paragraphs>
  <ScaleCrop>false</ScaleCrop>
  <Company/>
  <LinksUpToDate>false</LinksUpToDate>
  <CharactersWithSpaces>11084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Cappola</dc:creator>
  <cp:keywords/>
  <dc:description/>
  <cp:lastModifiedBy>Adrian Cappola</cp:lastModifiedBy>
  <cp:revision>1</cp:revision>
  <dcterms:created xsi:type="dcterms:W3CDTF">2026-04-08T04:15:00Z</dcterms:created>
  <dcterms:modified xsi:type="dcterms:W3CDTF">2026-04-08T04:16:00Z</dcterms:modified>
</cp:coreProperties>
</file>