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Term Project Report</w:t>
      </w:r>
    </w:p>
    <w:p w:rsidR="00000000" w:rsidDel="00000000" w:rsidP="00000000" w:rsidRDefault="00000000" w:rsidRPr="00000000" w14:paraId="00000003">
      <w:pPr>
        <w:jc w:val="center"/>
        <w:rPr/>
      </w:pPr>
      <w:r w:rsidDel="00000000" w:rsidR="00000000" w:rsidRPr="00000000">
        <w:rPr>
          <w:rtl w:val="0"/>
        </w:rPr>
        <w:t xml:space="preserve">Perceptrons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360" w:lineRule="auto"/>
        <w:rPr>
          <w:b w:val="1"/>
        </w:rPr>
      </w:pPr>
      <w:r w:rsidDel="00000000" w:rsidR="00000000" w:rsidRPr="00000000">
        <w:rPr>
          <w:b w:val="1"/>
          <w:rtl w:val="0"/>
        </w:rPr>
        <w:t xml:space="preserve">Problem Statement</w:t>
      </w:r>
    </w:p>
    <w:p w:rsidR="00000000" w:rsidDel="00000000" w:rsidP="00000000" w:rsidRDefault="00000000" w:rsidRPr="00000000" w14:paraId="00000007">
      <w:pPr>
        <w:spacing w:line="360" w:lineRule="auto"/>
        <w:ind w:firstLine="720"/>
        <w:rPr/>
      </w:pPr>
      <w:r w:rsidDel="00000000" w:rsidR="00000000" w:rsidRPr="00000000">
        <w:rPr>
          <w:rtl w:val="0"/>
        </w:rPr>
        <w:t xml:space="preserve">Credit card fraud is the unauthorized use of a payment card or similar payment tool that is often part or result of an identity theft scheme</w:t>
      </w:r>
      <w:r w:rsidDel="00000000" w:rsidR="00000000" w:rsidRPr="00000000">
        <w:rPr>
          <w:vertAlign w:val="superscript"/>
          <w:rtl w:val="0"/>
        </w:rPr>
        <w:t xml:space="preserve">1</w:t>
      </w:r>
      <w:r w:rsidDel="00000000" w:rsidR="00000000" w:rsidRPr="00000000">
        <w:rPr>
          <w:rtl w:val="0"/>
        </w:rPr>
        <w:t xml:space="preserve">. In 2018, credit card fraud from both new and existing accounts comprised 50.5% of the 323,000 reports of top five types of identity theft</w:t>
      </w:r>
      <w:r w:rsidDel="00000000" w:rsidR="00000000" w:rsidRPr="00000000">
        <w:rPr>
          <w:vertAlign w:val="superscript"/>
          <w:rtl w:val="0"/>
        </w:rPr>
        <w:t xml:space="preserve">2</w:t>
      </w:r>
      <w:r w:rsidDel="00000000" w:rsidR="00000000" w:rsidRPr="00000000">
        <w:rPr>
          <w:rtl w:val="0"/>
        </w:rPr>
        <w:t xml:space="preserve">. Understanding the credit card fraud data and examining important factors may help in reducing such instances and protecting consumer data. We wanted to classify if a transaction is a fraud or not based on attributes such as transaction type and amount, and initial and new balance.</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b w:val="1"/>
        </w:rPr>
      </w:pPr>
      <w:r w:rsidDel="00000000" w:rsidR="00000000" w:rsidRPr="00000000">
        <w:rPr>
          <w:b w:val="1"/>
          <w:rtl w:val="0"/>
        </w:rPr>
        <w:t xml:space="preserve">Collection and Description of Datasets</w:t>
      </w:r>
    </w:p>
    <w:p w:rsidR="00000000" w:rsidDel="00000000" w:rsidP="00000000" w:rsidRDefault="00000000" w:rsidRPr="00000000" w14:paraId="0000000A">
      <w:pPr>
        <w:spacing w:line="360" w:lineRule="auto"/>
        <w:ind w:firstLine="720"/>
        <w:rPr/>
      </w:pPr>
      <w:r w:rsidDel="00000000" w:rsidR="00000000" w:rsidRPr="00000000">
        <w:rPr>
          <w:rtl w:val="0"/>
        </w:rPr>
        <w:t xml:space="preserve">We found two credit card transaction datasets from Kaggle:</w:t>
      </w:r>
    </w:p>
    <w:p w:rsidR="00000000" w:rsidDel="00000000" w:rsidP="00000000" w:rsidRDefault="00000000" w:rsidRPr="00000000" w14:paraId="0000000B">
      <w:pPr>
        <w:spacing w:line="360" w:lineRule="auto"/>
        <w:ind w:firstLine="720"/>
        <w:rPr/>
      </w:pPr>
      <w:r w:rsidDel="00000000" w:rsidR="00000000" w:rsidRPr="00000000">
        <w:rPr>
          <w:rtl w:val="0"/>
        </w:rPr>
        <w:tab/>
        <w:t xml:space="preserve">1) </w:t>
      </w:r>
      <w:hyperlink r:id="rId6">
        <w:r w:rsidDel="00000000" w:rsidR="00000000" w:rsidRPr="00000000">
          <w:rPr>
            <w:color w:val="1155cc"/>
            <w:u w:val="single"/>
            <w:rtl w:val="0"/>
          </w:rPr>
          <w:t xml:space="preserve">https://www.kaggle.com/mlg-ulb/creditcardfraud#creditcard.csv</w:t>
        </w:r>
      </w:hyperlink>
      <w:r w:rsidDel="00000000" w:rsidR="00000000" w:rsidRPr="00000000">
        <w:rPr>
          <w:rtl w:val="0"/>
        </w:rPr>
      </w:r>
    </w:p>
    <w:p w:rsidR="00000000" w:rsidDel="00000000" w:rsidP="00000000" w:rsidRDefault="00000000" w:rsidRPr="00000000" w14:paraId="0000000C">
      <w:pPr>
        <w:spacing w:line="360" w:lineRule="auto"/>
        <w:ind w:firstLine="720"/>
        <w:rPr>
          <w:sz w:val="18"/>
          <w:szCs w:val="18"/>
        </w:rPr>
      </w:pPr>
      <w:r w:rsidDel="00000000" w:rsidR="00000000" w:rsidRPr="00000000">
        <w:rPr>
          <w:rtl w:val="0"/>
        </w:rPr>
        <w:tab/>
        <w:t xml:space="preserve">2) </w:t>
      </w:r>
      <w:hyperlink r:id="rId7">
        <w:r w:rsidDel="00000000" w:rsidR="00000000" w:rsidRPr="00000000">
          <w:rPr>
            <w:color w:val="1155cc"/>
            <w:u w:val="single"/>
            <w:rtl w:val="0"/>
          </w:rPr>
          <w:t xml:space="preserve">https://www.kaggle.com/ntnu-testimon/paysim1</w:t>
        </w:r>
      </w:hyperlink>
      <w:r w:rsidDel="00000000" w:rsidR="00000000" w:rsidRPr="00000000">
        <w:rPr>
          <w:rtl w:val="0"/>
        </w:rPr>
      </w:r>
    </w:p>
    <w:p w:rsidR="00000000" w:rsidDel="00000000" w:rsidP="00000000" w:rsidRDefault="00000000" w:rsidRPr="00000000" w14:paraId="0000000D">
      <w:pPr>
        <w:spacing w:line="360" w:lineRule="auto"/>
        <w:ind w:firstLine="720"/>
        <w:rPr/>
      </w:pPr>
      <w:r w:rsidDel="00000000" w:rsidR="00000000" w:rsidRPr="00000000">
        <w:rPr>
          <w:rtl w:val="0"/>
        </w:rPr>
        <w:t xml:space="preserve">Our first dataset is a record of credit card transactions over a two-day period in September 2013 by European cardholders. The dataset is highly unbalanced, with 492 out of approximately 284,000 transactions being fraudulent. Feature “Time” contains the seconds elapsed between each transaction and the first transaction in the dataset. Feature “Amount” is the transaction amount. Due to confidentiality issues, descriptions on features V1 to V28 are not available. The response variable is “Class,” which takes value 1 for fraudulent transactions and 0 otherwise. </w:t>
      </w:r>
    </w:p>
    <w:p w:rsidR="00000000" w:rsidDel="00000000" w:rsidP="00000000" w:rsidRDefault="00000000" w:rsidRPr="00000000" w14:paraId="0000000E">
      <w:pPr>
        <w:spacing w:line="360" w:lineRule="auto"/>
        <w:ind w:firstLine="720"/>
        <w:rPr/>
      </w:pPr>
      <w:r w:rsidDel="00000000" w:rsidR="00000000" w:rsidRPr="00000000">
        <w:rPr>
          <w:rtl w:val="0"/>
        </w:rPr>
        <w:t xml:space="preserve">Due to a lack of such datasets that are available to the public, our second dataset is a synthetic dataset generated using the PaySim simulator. The synthetic dataset has 11 attributes and over 1 million observations. It is based on a sample of real transactions extracted from one month of financial logs from a mobile money service implemented in an African country. The attributes are a unit of time, transaction type, transaction amount, and name and initial and new balance for both sender and recipient. Two binary variables are also included, each indicating whether the transaction is fraudulent or flagged (which is characterized by illegal attempts). The response variable is “isFraud.”</w:t>
      </w:r>
    </w:p>
    <w:p w:rsidR="00000000" w:rsidDel="00000000" w:rsidP="00000000" w:rsidRDefault="00000000" w:rsidRPr="00000000" w14:paraId="0000000F">
      <w:pPr>
        <w:spacing w:line="360" w:lineRule="auto"/>
        <w:ind w:firstLine="720"/>
        <w:rPr/>
      </w:pPr>
      <w:r w:rsidDel="00000000" w:rsidR="00000000" w:rsidRPr="00000000">
        <w:rPr>
          <w:rtl w:val="0"/>
        </w:rPr>
        <w:t xml:space="preserve">Both datasets have the same binary response variable. Because the datasets each target a different population, it would be interesting to see the similarities and differences in the results. The patterns from the second dataset may give us insight to the sensitive features in the first dataset.</w:t>
      </w:r>
    </w:p>
    <w:p w:rsidR="00000000" w:rsidDel="00000000" w:rsidP="00000000" w:rsidRDefault="00000000" w:rsidRPr="00000000" w14:paraId="00000010">
      <w:pPr>
        <w:spacing w:line="360" w:lineRule="auto"/>
        <w:ind w:firstLine="720"/>
        <w:rPr/>
      </w:pPr>
      <w:r w:rsidDel="00000000" w:rsidR="00000000" w:rsidRPr="00000000">
        <w:rPr>
          <w:rtl w:val="0"/>
        </w:rPr>
      </w:r>
    </w:p>
    <w:p w:rsidR="00000000" w:rsidDel="00000000" w:rsidP="00000000" w:rsidRDefault="00000000" w:rsidRPr="00000000" w14:paraId="00000011">
      <w:pPr>
        <w:spacing w:line="360" w:lineRule="auto"/>
        <w:rPr>
          <w:b w:val="1"/>
        </w:rPr>
      </w:pPr>
      <w:r w:rsidDel="00000000" w:rsidR="00000000" w:rsidRPr="00000000">
        <w:rPr>
          <w:b w:val="1"/>
          <w:rtl w:val="0"/>
        </w:rPr>
        <w:t xml:space="preserve">Data Preprocessing</w:t>
      </w:r>
    </w:p>
    <w:p w:rsidR="00000000" w:rsidDel="00000000" w:rsidP="00000000" w:rsidRDefault="00000000" w:rsidRPr="00000000" w14:paraId="00000012">
      <w:pPr>
        <w:spacing w:line="360" w:lineRule="auto"/>
        <w:ind w:firstLine="720"/>
        <w:rPr/>
      </w:pPr>
      <w:r w:rsidDel="00000000" w:rsidR="00000000" w:rsidRPr="00000000">
        <w:rPr>
          <w:rtl w:val="0"/>
        </w:rPr>
        <w:t xml:space="preserve">For the first dataset, we checked to see if the dataset had any missing values by using dropNan, but we found that the data had no missing values for both datasets. We also used the method “getDummies” in order to make some categorical variables numeric in nature. There were also some string objects such as “newbalanceDest” that had to be converted using getDummies. The time variable may be converted so that they are not based on the time of the first transaction. Because all the variables are already numerical, not a lot of data preprocessing is needed. The only column that had not been scaled for the Credit Card data was the amount column, which we were able to scale for some of the models. The correlation matrix also indicates that there is not a strong correlation between and on the input variables, except perhaps with amount. This suggests that most of the input variables are independent of each other. The data was skewed towards transactions that weren’t fraud, and while we did not use SMOTE, this could be a possible way to improve our analysis in the future.</w:t>
      </w:r>
    </w:p>
    <w:p w:rsidR="00000000" w:rsidDel="00000000" w:rsidP="00000000" w:rsidRDefault="00000000" w:rsidRPr="00000000" w14:paraId="00000013">
      <w:pPr>
        <w:spacing w:line="360" w:lineRule="auto"/>
        <w:ind w:firstLine="720"/>
        <w:rPr/>
      </w:pPr>
      <w:r w:rsidDel="00000000" w:rsidR="00000000" w:rsidRPr="00000000">
        <w:rPr>
          <w:rtl w:val="0"/>
        </w:rPr>
      </w:r>
    </w:p>
    <w:p w:rsidR="00000000" w:rsidDel="00000000" w:rsidP="00000000" w:rsidRDefault="00000000" w:rsidRPr="00000000" w14:paraId="00000014">
      <w:pPr>
        <w:spacing w:line="360" w:lineRule="auto"/>
        <w:rPr>
          <w:b w:val="1"/>
        </w:rPr>
      </w:pPr>
      <w:r w:rsidDel="00000000" w:rsidR="00000000" w:rsidRPr="00000000">
        <w:rPr>
          <w:b w:val="1"/>
          <w:rtl w:val="0"/>
        </w:rPr>
        <w:t xml:space="preserve">Visual Examination</w:t>
      </w:r>
    </w:p>
    <w:p w:rsidR="00000000" w:rsidDel="00000000" w:rsidP="00000000" w:rsidRDefault="00000000" w:rsidRPr="00000000" w14:paraId="00000015">
      <w:pPr>
        <w:spacing w:line="360" w:lineRule="auto"/>
        <w:rPr>
          <w:b w:val="1"/>
        </w:rPr>
      </w:pPr>
      <w:r w:rsidDel="00000000" w:rsidR="00000000" w:rsidRPr="00000000">
        <w:rPr>
          <w:rtl w:val="0"/>
        </w:rPr>
      </w:r>
    </w:p>
    <w:p w:rsidR="00000000" w:rsidDel="00000000" w:rsidP="00000000" w:rsidRDefault="00000000" w:rsidRPr="00000000" w14:paraId="00000016">
      <w:pPr>
        <w:spacing w:line="360" w:lineRule="auto"/>
        <w:ind w:firstLine="720"/>
        <w:rPr/>
      </w:pPr>
      <w:r w:rsidDel="00000000" w:rsidR="00000000" w:rsidRPr="00000000">
        <w:rPr>
          <w:rtl w:val="0"/>
        </w:rPr>
        <w:t xml:space="preserve">We first created a correlation matrix to get an idea of how well each attribute correlates with each other and also the label of the observation. While most attributes seem to have very little correlation with each other, the attributes appear to have slight correlations with the Class (fraud or not fraud).  </w:t>
      </w:r>
      <w:r w:rsidDel="00000000" w:rsidR="00000000" w:rsidRPr="00000000">
        <w:rPr>
          <w:rtl w:val="0"/>
        </w:rPr>
        <w:t xml:space="preserve">We printed out histograms of each input variable to show the distribution, which center around 0 and seem to appear fairly normal. This is good for when we use the gaussian NaiveBayes model, as this model assumes variables are normally distributed. When creating a bar graph for the distribution of fraud and non-fraud transactions, we noticed a clear imbalance. There is a much greater number of non-fraud transactions than fraud ones, which could affect the accuracy of model results. This is displayed in the third figure below.</w:t>
      </w:r>
    </w:p>
    <w:p w:rsidR="00000000" w:rsidDel="00000000" w:rsidP="00000000" w:rsidRDefault="00000000" w:rsidRPr="00000000" w14:paraId="00000017">
      <w:pPr>
        <w:spacing w:line="360" w:lineRule="auto"/>
        <w:ind w:firstLine="720"/>
        <w:rPr/>
      </w:pPr>
      <w:r w:rsidDel="00000000" w:rsidR="00000000" w:rsidRPr="00000000">
        <w:rPr/>
        <w:drawing>
          <wp:inline distB="114300" distT="114300" distL="114300" distR="114300">
            <wp:extent cx="5695527" cy="4576763"/>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695527" cy="4576763"/>
                    </a:xfrm>
                    <a:prstGeom prst="rect"/>
                    <a:ln/>
                  </pic:spPr>
                </pic:pic>
              </a:graphicData>
            </a:graphic>
          </wp:inline>
        </w:drawing>
      </w:r>
      <w:r w:rsidDel="00000000" w:rsidR="00000000" w:rsidRPr="00000000">
        <w:rPr/>
        <w:drawing>
          <wp:inline distB="114300" distT="114300" distL="114300" distR="114300">
            <wp:extent cx="5943600" cy="3263900"/>
            <wp:effectExtent b="0" l="0" r="0" t="0"/>
            <wp:docPr id="12"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ind w:firstLine="720"/>
        <w:rPr/>
      </w:pPr>
      <w:r w:rsidDel="00000000" w:rsidR="00000000" w:rsidRPr="00000000">
        <w:rPr/>
        <w:drawing>
          <wp:inline distB="19050" distT="19050" distL="19050" distR="19050">
            <wp:extent cx="4614863" cy="2972101"/>
            <wp:effectExtent b="0" l="0" r="0" t="0"/>
            <wp:docPr id="4"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4614863" cy="297210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firstLine="720"/>
        <w:rPr/>
      </w:pPr>
      <w:r w:rsidDel="00000000" w:rsidR="00000000" w:rsidRPr="00000000">
        <w:rPr>
          <w:rtl w:val="0"/>
        </w:rPr>
        <w:t xml:space="preserve">For the second dataset, we would first set the name features aside, but may further analyze later for any duplicated values. The transaction type attribute may be converted into integers or be converted into dummy variables with one hot encoding. Any missing values would be handled by imputing some values or removing certain observations.  We may use a random sample of each dataset if they are determined to be too big.</w:t>
      </w:r>
    </w:p>
    <w:p w:rsidR="00000000" w:rsidDel="00000000" w:rsidP="00000000" w:rsidRDefault="00000000" w:rsidRPr="00000000" w14:paraId="0000001A">
      <w:pPr>
        <w:spacing w:line="360" w:lineRule="auto"/>
        <w:ind w:firstLine="720"/>
        <w:rPr/>
      </w:pPr>
      <w:r w:rsidDel="00000000" w:rsidR="00000000" w:rsidRPr="00000000">
        <w:rPr>
          <w:rtl w:val="0"/>
        </w:rPr>
      </w:r>
    </w:p>
    <w:p w:rsidR="00000000" w:rsidDel="00000000" w:rsidP="00000000" w:rsidRDefault="00000000" w:rsidRPr="00000000" w14:paraId="0000001B">
      <w:pPr>
        <w:spacing w:line="360" w:lineRule="auto"/>
        <w:ind w:firstLine="720"/>
        <w:rPr/>
      </w:pPr>
      <w:r w:rsidDel="00000000" w:rsidR="00000000" w:rsidRPr="00000000">
        <w:rPr>
          <w:rtl w:val="0"/>
        </w:rPr>
      </w:r>
    </w:p>
    <w:p w:rsidR="00000000" w:rsidDel="00000000" w:rsidP="00000000" w:rsidRDefault="00000000" w:rsidRPr="00000000" w14:paraId="0000001C">
      <w:pPr>
        <w:spacing w:line="360" w:lineRule="auto"/>
        <w:ind w:firstLine="720"/>
        <w:rPr/>
      </w:pPr>
      <w:r w:rsidDel="00000000" w:rsidR="00000000" w:rsidRPr="00000000">
        <w:rPr/>
        <w:drawing>
          <wp:inline distB="114300" distT="114300" distL="114300" distR="114300">
            <wp:extent cx="5253038" cy="4283246"/>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253038" cy="428324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ind w:firstLine="720"/>
        <w:rPr/>
      </w:pPr>
      <w:r w:rsidDel="00000000" w:rsidR="00000000" w:rsidRPr="00000000">
        <w:rPr/>
        <w:drawing>
          <wp:inline distB="114300" distT="114300" distL="114300" distR="114300">
            <wp:extent cx="5671548" cy="3595688"/>
            <wp:effectExtent b="0" l="0" r="0" t="0"/>
            <wp:docPr id="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67154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firstLine="720"/>
        <w:rPr/>
      </w:pPr>
      <w:r w:rsidDel="00000000" w:rsidR="00000000" w:rsidRPr="00000000">
        <w:rPr/>
        <w:drawing>
          <wp:inline distB="19050" distT="19050" distL="19050" distR="19050">
            <wp:extent cx="4976813" cy="3506391"/>
            <wp:effectExtent b="0" l="0" r="0" t="0"/>
            <wp:docPr id="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976813" cy="350639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ind w:firstLine="720"/>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ind w:left="0" w:firstLine="0"/>
        <w:rPr/>
      </w:pPr>
      <w:r w:rsidDel="00000000" w:rsidR="00000000" w:rsidRPr="00000000">
        <w:rPr>
          <w:rtl w:val="0"/>
        </w:rPr>
      </w:r>
    </w:p>
    <w:p w:rsidR="00000000" w:rsidDel="00000000" w:rsidP="00000000" w:rsidRDefault="00000000" w:rsidRPr="00000000" w14:paraId="00000022">
      <w:pPr>
        <w:spacing w:line="360" w:lineRule="auto"/>
        <w:ind w:firstLine="720"/>
        <w:rPr/>
      </w:pPr>
      <w:r w:rsidDel="00000000" w:rsidR="00000000" w:rsidRPr="00000000">
        <w:rPr>
          <w:rtl w:val="0"/>
        </w:rPr>
      </w:r>
    </w:p>
    <w:p w:rsidR="00000000" w:rsidDel="00000000" w:rsidP="00000000" w:rsidRDefault="00000000" w:rsidRPr="00000000" w14:paraId="00000023">
      <w:pPr>
        <w:spacing w:line="360" w:lineRule="auto"/>
        <w:rPr>
          <w:b w:val="1"/>
        </w:rPr>
      </w:pPr>
      <w:r w:rsidDel="00000000" w:rsidR="00000000" w:rsidRPr="00000000">
        <w:rPr>
          <w:b w:val="1"/>
          <w:rtl w:val="0"/>
        </w:rPr>
        <w:t xml:space="preserve">Modeling Techniques</w:t>
      </w:r>
    </w:p>
    <w:p w:rsidR="00000000" w:rsidDel="00000000" w:rsidP="00000000" w:rsidRDefault="00000000" w:rsidRPr="00000000" w14:paraId="00000024">
      <w:pPr>
        <w:spacing w:line="360" w:lineRule="auto"/>
        <w:ind w:firstLine="720"/>
        <w:rPr/>
      </w:pPr>
      <w:r w:rsidDel="00000000" w:rsidR="00000000" w:rsidRPr="00000000">
        <w:rPr>
          <w:rtl w:val="0"/>
        </w:rPr>
        <w:t xml:space="preserve">We used classification to predict whether the transaction is fraud or is not fraud. Because we used classification, we chose a null model technique, a Gaussian NaiveBayes technique for simple complexity, logistic regression for standard complexity, a random forest technique for intermediate complexity, and a NeuralNet_Classif_XL for the complex model. We hope to create a model that can predict if a transaction isFraudulent (1) or isNotFraudulent (0) with high accuracy. </w:t>
      </w:r>
    </w:p>
    <w:p w:rsidR="00000000" w:rsidDel="00000000" w:rsidP="00000000" w:rsidRDefault="00000000" w:rsidRPr="00000000" w14:paraId="00000025">
      <w:pPr>
        <w:spacing w:line="360" w:lineRule="auto"/>
        <w:ind w:left="0" w:firstLine="0"/>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Explanation of Techniques Chosen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 had to use methods to predict classification. We used a Gaussian NaiveBayes model because many of the attribute variables were numeric and generally followed a normal distribution. We used logistic regression for classification because it is useful for classification when there’s a decision threshold. It also accounts for outliers well.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the more complex models:</w:t>
      </w:r>
    </w:p>
    <w:p w:rsidR="00000000" w:rsidDel="00000000" w:rsidP="00000000" w:rsidRDefault="00000000" w:rsidRPr="00000000" w14:paraId="0000002B">
      <w:pPr>
        <w:rPr/>
      </w:pPr>
      <w:r w:rsidDel="00000000" w:rsidR="00000000" w:rsidRPr="00000000">
        <w:rPr>
          <w:rtl w:val="0"/>
        </w:rPr>
        <w:tab/>
      </w:r>
    </w:p>
    <w:p w:rsidR="00000000" w:rsidDel="00000000" w:rsidP="00000000" w:rsidRDefault="00000000" w:rsidRPr="00000000" w14:paraId="0000002C">
      <w:pPr>
        <w:widowControl w:val="0"/>
        <w:numPr>
          <w:ilvl w:val="0"/>
          <w:numId w:val="2"/>
        </w:numPr>
        <w:spacing w:line="240" w:lineRule="auto"/>
        <w:ind w:left="720" w:hanging="360"/>
        <w:rPr>
          <w:color w:val="002f4a"/>
          <w:sz w:val="22"/>
          <w:szCs w:val="22"/>
        </w:rPr>
      </w:pPr>
      <w:r w:rsidDel="00000000" w:rsidR="00000000" w:rsidRPr="00000000">
        <w:rPr>
          <w:color w:val="002f4a"/>
          <w:rtl w:val="0"/>
        </w:rPr>
        <w:t xml:space="preserve">RandomForestClassifier</w:t>
      </w:r>
    </w:p>
    <w:p w:rsidR="00000000" w:rsidDel="00000000" w:rsidP="00000000" w:rsidRDefault="00000000" w:rsidRPr="00000000" w14:paraId="0000002D">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Random forest classifier creates a set of decision trees from randomly selected subset of training set</w:t>
      </w:r>
    </w:p>
    <w:p w:rsidR="00000000" w:rsidDel="00000000" w:rsidP="00000000" w:rsidRDefault="00000000" w:rsidRPr="00000000" w14:paraId="0000002E">
      <w:pPr>
        <w:widowControl w:val="0"/>
        <w:numPr>
          <w:ilvl w:val="2"/>
          <w:numId w:val="2"/>
        </w:numPr>
        <w:spacing w:line="240" w:lineRule="auto"/>
        <w:ind w:left="2160" w:hanging="360"/>
        <w:rPr>
          <w:color w:val="002f4a"/>
          <w:sz w:val="22"/>
          <w:szCs w:val="22"/>
        </w:rPr>
      </w:pPr>
      <w:r w:rsidDel="00000000" w:rsidR="00000000" w:rsidRPr="00000000">
        <w:rPr>
          <w:color w:val="002f4a"/>
          <w:rtl w:val="0"/>
        </w:rPr>
        <w:t xml:space="preserve">Vote aggregation</w:t>
      </w:r>
    </w:p>
    <w:p w:rsidR="00000000" w:rsidDel="00000000" w:rsidP="00000000" w:rsidRDefault="00000000" w:rsidRPr="00000000" w14:paraId="0000002F">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Extremely high accuracy</w:t>
      </w:r>
    </w:p>
    <w:p w:rsidR="00000000" w:rsidDel="00000000" w:rsidP="00000000" w:rsidRDefault="00000000" w:rsidRPr="00000000" w14:paraId="00000030">
      <w:pPr>
        <w:widowControl w:val="0"/>
        <w:numPr>
          <w:ilvl w:val="2"/>
          <w:numId w:val="2"/>
        </w:numPr>
        <w:spacing w:line="240" w:lineRule="auto"/>
        <w:ind w:left="2160" w:hanging="360"/>
        <w:rPr>
          <w:color w:val="002f4a"/>
          <w:sz w:val="22"/>
          <w:szCs w:val="22"/>
        </w:rPr>
      </w:pPr>
      <w:r w:rsidDel="00000000" w:rsidR="00000000" w:rsidRPr="00000000">
        <w:rPr>
          <w:color w:val="002f4a"/>
          <w:rtl w:val="0"/>
        </w:rPr>
        <w:t xml:space="preserve">A lot of weak estimators can form a strong estimator</w:t>
      </w:r>
    </w:p>
    <w:p w:rsidR="00000000" w:rsidDel="00000000" w:rsidP="00000000" w:rsidRDefault="00000000" w:rsidRPr="00000000" w14:paraId="00000031">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It’s an ensemble method of decision trees generated on a randomly split database</w:t>
      </w:r>
    </w:p>
    <w:p w:rsidR="00000000" w:rsidDel="00000000" w:rsidP="00000000" w:rsidRDefault="00000000" w:rsidRPr="00000000" w14:paraId="00000032">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It has the power to handle a large data set with high dimensionality</w:t>
      </w:r>
    </w:p>
    <w:p w:rsidR="00000000" w:rsidDel="00000000" w:rsidP="00000000" w:rsidRDefault="00000000" w:rsidRPr="00000000" w14:paraId="00000033">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Default n_estimators = 10</w:t>
      </w:r>
    </w:p>
    <w:p w:rsidR="00000000" w:rsidDel="00000000" w:rsidP="00000000" w:rsidRDefault="00000000" w:rsidRPr="00000000" w14:paraId="00000034">
      <w:pPr>
        <w:widowControl w:val="0"/>
        <w:spacing w:line="240" w:lineRule="auto"/>
        <w:ind w:left="1440" w:firstLine="0"/>
        <w:rPr>
          <w:color w:val="002f4a"/>
        </w:rPr>
      </w:pPr>
      <w:r w:rsidDel="00000000" w:rsidR="00000000" w:rsidRPr="00000000">
        <w:rPr>
          <w:rtl w:val="0"/>
        </w:rPr>
      </w:r>
    </w:p>
    <w:p w:rsidR="00000000" w:rsidDel="00000000" w:rsidP="00000000" w:rsidRDefault="00000000" w:rsidRPr="00000000" w14:paraId="00000035">
      <w:pPr>
        <w:widowControl w:val="0"/>
        <w:numPr>
          <w:ilvl w:val="0"/>
          <w:numId w:val="2"/>
        </w:numPr>
        <w:spacing w:line="240" w:lineRule="auto"/>
        <w:ind w:left="720" w:hanging="360"/>
        <w:rPr>
          <w:color w:val="002f4a"/>
          <w:sz w:val="22"/>
          <w:szCs w:val="22"/>
        </w:rPr>
      </w:pPr>
      <w:r w:rsidDel="00000000" w:rsidR="00000000" w:rsidRPr="00000000">
        <w:rPr>
          <w:color w:val="002f4a"/>
          <w:rtl w:val="0"/>
        </w:rPr>
        <w:t xml:space="preserve">NeuralNetXL</w:t>
      </w:r>
    </w:p>
    <w:p w:rsidR="00000000" w:rsidDel="00000000" w:rsidP="00000000" w:rsidRDefault="00000000" w:rsidRPr="00000000" w14:paraId="00000036">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Allows for weights to be determined by the loss gradient</w:t>
      </w:r>
    </w:p>
    <w:p w:rsidR="00000000" w:rsidDel="00000000" w:rsidP="00000000" w:rsidRDefault="00000000" w:rsidRPr="00000000" w14:paraId="00000037">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Large amount of data to be processed and analyzed</w:t>
      </w:r>
    </w:p>
    <w:p w:rsidR="00000000" w:rsidDel="00000000" w:rsidP="00000000" w:rsidRDefault="00000000" w:rsidRPr="00000000" w14:paraId="00000038">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Multi-dimensional output available</w:t>
      </w:r>
    </w:p>
    <w:p w:rsidR="00000000" w:rsidDel="00000000" w:rsidP="00000000" w:rsidRDefault="00000000" w:rsidRPr="00000000" w14:paraId="00000039">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High accuracy</w:t>
      </w:r>
    </w:p>
    <w:p w:rsidR="00000000" w:rsidDel="00000000" w:rsidP="00000000" w:rsidRDefault="00000000" w:rsidRPr="00000000" w14:paraId="0000003A">
      <w:pPr>
        <w:widowControl w:val="0"/>
        <w:numPr>
          <w:ilvl w:val="1"/>
          <w:numId w:val="2"/>
        </w:numPr>
        <w:spacing w:line="240" w:lineRule="auto"/>
        <w:ind w:left="1440" w:hanging="360"/>
        <w:rPr>
          <w:color w:val="002f4a"/>
          <w:sz w:val="22"/>
          <w:szCs w:val="22"/>
        </w:rPr>
      </w:pPr>
      <w:r w:rsidDel="00000000" w:rsidR="00000000" w:rsidRPr="00000000">
        <w:rPr>
          <w:color w:val="002f4a"/>
          <w:rtl w:val="0"/>
        </w:rPr>
        <w:t xml:space="preserve">Ease of parameter tuning</w:t>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Feature Selection</w:t>
      </w:r>
    </w:p>
    <w:p w:rsidR="00000000" w:rsidDel="00000000" w:rsidP="00000000" w:rsidRDefault="00000000" w:rsidRPr="00000000" w14:paraId="0000003E">
      <w:pPr>
        <w:rPr/>
      </w:pPr>
      <w:r w:rsidDel="00000000" w:rsidR="00000000" w:rsidRPr="00000000">
        <w:rPr>
          <w:rtl w:val="0"/>
        </w:rPr>
        <w:tab/>
      </w:r>
    </w:p>
    <w:p w:rsidR="00000000" w:rsidDel="00000000" w:rsidP="00000000" w:rsidRDefault="00000000" w:rsidRPr="00000000" w14:paraId="0000003F">
      <w:pPr>
        <w:rPr/>
      </w:pPr>
      <w:r w:rsidDel="00000000" w:rsidR="00000000" w:rsidRPr="00000000">
        <w:rPr>
          <w:rtl w:val="0"/>
        </w:rPr>
        <w:tab/>
        <w:t xml:space="preserve">For logistic regression, SelectFromModel method from sklearn was used. The feature_importances_ method was not available for logistic regression, so coefficients were graphed against the most important features (top 8). Because other models had better F1- score, the important features from the logistic regression were not explicitly reported.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Logistic regression credit card (nonscaled)</w:t>
      </w:r>
    </w:p>
    <w:p w:rsidR="00000000" w:rsidDel="00000000" w:rsidP="00000000" w:rsidRDefault="00000000" w:rsidRPr="00000000" w14:paraId="00000042">
      <w:pPr>
        <w:rPr/>
      </w:pPr>
      <w:r w:rsidDel="00000000" w:rsidR="00000000" w:rsidRPr="00000000">
        <w:rPr/>
        <w:drawing>
          <wp:inline distB="114300" distT="114300" distL="114300" distR="114300">
            <wp:extent cx="3952875" cy="26670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528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Logistic regression synthetic (scaled)</w:t>
      </w:r>
    </w:p>
    <w:p w:rsidR="00000000" w:rsidDel="00000000" w:rsidP="00000000" w:rsidRDefault="00000000" w:rsidRPr="00000000" w14:paraId="00000044">
      <w:pPr>
        <w:rPr/>
      </w:pPr>
      <w:r w:rsidDel="00000000" w:rsidR="00000000" w:rsidRPr="00000000">
        <w:rPr/>
        <w:drawing>
          <wp:inline distB="114300" distT="114300" distL="114300" distR="114300">
            <wp:extent cx="4057650" cy="264795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057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360" w:lineRule="auto"/>
        <w:ind w:firstLine="720"/>
        <w:rPr/>
      </w:pPr>
      <w:r w:rsidDel="00000000" w:rsidR="00000000" w:rsidRPr="00000000">
        <w:rPr>
          <w:rtl w:val="0"/>
        </w:rPr>
        <w:t xml:space="preserve">For the random forest model, we used the sklearn method gridSearcgCV, which lets you combine an estimator with a grid search preamble to tune hyper-parameters. This technique helps to find the optimal parameters. We then used the parameters that returned the best score as inputs for our model. We then used the feature_importances_ method from sklearn on the model to determine which features were the most important to the model. We plotted these values on a bar graph so that a user could interpret which features are the most important.</w:t>
      </w:r>
    </w:p>
    <w:p w:rsidR="00000000" w:rsidDel="00000000" w:rsidP="00000000" w:rsidRDefault="00000000" w:rsidRPr="00000000" w14:paraId="00000048">
      <w:pPr>
        <w:spacing w:line="360" w:lineRule="auto"/>
        <w:ind w:firstLine="720"/>
        <w:rPr/>
      </w:pPr>
      <w:r w:rsidDel="00000000" w:rsidR="00000000" w:rsidRPr="00000000">
        <w:rPr>
          <w:rtl w:val="0"/>
        </w:rPr>
      </w:r>
    </w:p>
    <w:p w:rsidR="00000000" w:rsidDel="00000000" w:rsidP="00000000" w:rsidRDefault="00000000" w:rsidRPr="00000000" w14:paraId="00000049">
      <w:pPr>
        <w:spacing w:line="360" w:lineRule="auto"/>
        <w:ind w:left="0" w:firstLine="0"/>
        <w:rPr/>
      </w:pPr>
      <w:r w:rsidDel="00000000" w:rsidR="00000000" w:rsidRPr="00000000">
        <w:rPr>
          <w:rtl w:val="0"/>
        </w:rPr>
        <w:t xml:space="preserve">Credit Card</w:t>
      </w:r>
    </w:p>
    <w:p w:rsidR="00000000" w:rsidDel="00000000" w:rsidP="00000000" w:rsidRDefault="00000000" w:rsidRPr="00000000" w14:paraId="0000004A">
      <w:pPr>
        <w:spacing w:line="360" w:lineRule="auto"/>
        <w:ind w:left="0" w:firstLine="0"/>
        <w:rPr/>
      </w:pPr>
      <w:r w:rsidDel="00000000" w:rsidR="00000000" w:rsidRPr="00000000">
        <w:rPr/>
        <w:drawing>
          <wp:inline distB="19050" distT="19050" distL="19050" distR="19050">
            <wp:extent cx="4450951" cy="2786775"/>
            <wp:effectExtent b="0" l="0" r="0" t="0"/>
            <wp:docPr id="16"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4450951" cy="27867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rPr/>
      </w:pPr>
      <w:r w:rsidDel="00000000" w:rsidR="00000000" w:rsidRPr="00000000">
        <w:rPr>
          <w:rtl w:val="0"/>
        </w:rPr>
      </w:r>
    </w:p>
    <w:tbl>
      <w:tblPr>
        <w:tblStyle w:val="Table1"/>
        <w:tblW w:w="32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00"/>
        <w:gridCol w:w="1600"/>
        <w:tblGridChange w:id="0">
          <w:tblGrid>
            <w:gridCol w:w="1600"/>
            <w:gridCol w:w="1600"/>
          </w:tblGrid>
        </w:tblGridChange>
      </w:tblGrid>
      <w:tr>
        <w:trPr>
          <w:trHeight w:val="660" w:hRule="atLeast"/>
        </w:trPr>
        <w:tc>
          <w:tcPr>
            <w:gridSpan w:val="2"/>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rPr>
                <w:sz w:val="28"/>
                <w:szCs w:val="28"/>
              </w:rPr>
            </w:pPr>
            <w:r w:rsidDel="00000000" w:rsidR="00000000" w:rsidRPr="00000000">
              <w:rPr>
                <w:sz w:val="28"/>
                <w:szCs w:val="28"/>
                <w:rtl w:val="0"/>
              </w:rPr>
              <w:t xml:space="preserve">Credit Card Data</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rPr>
                <w:sz w:val="28"/>
                <w:szCs w:val="28"/>
              </w:rPr>
            </w:pPr>
            <w:r w:rsidDel="00000000" w:rsidR="00000000" w:rsidRPr="00000000">
              <w:rPr>
                <w:sz w:val="28"/>
                <w:szCs w:val="28"/>
                <w:rtl w:val="0"/>
              </w:rPr>
              <w:t xml:space="preserve">Rank</w:t>
            </w:r>
          </w:p>
        </w:tc>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rPr>
                <w:sz w:val="28"/>
                <w:szCs w:val="28"/>
              </w:rPr>
            </w:pPr>
            <w:r w:rsidDel="00000000" w:rsidR="00000000" w:rsidRPr="00000000">
              <w:rPr>
                <w:sz w:val="28"/>
                <w:szCs w:val="28"/>
                <w:rtl w:val="0"/>
              </w:rPr>
              <w:t xml:space="preserve">Feature</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rPr>
                <w:sz w:val="28"/>
                <w:szCs w:val="28"/>
              </w:rPr>
            </w:pPr>
            <w:r w:rsidDel="00000000" w:rsidR="00000000" w:rsidRPr="00000000">
              <w:rPr>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rPr>
                <w:sz w:val="28"/>
                <w:szCs w:val="28"/>
              </w:rPr>
            </w:pPr>
            <w:r w:rsidDel="00000000" w:rsidR="00000000" w:rsidRPr="00000000">
              <w:rPr>
                <w:sz w:val="28"/>
                <w:szCs w:val="28"/>
                <w:rtl w:val="0"/>
              </w:rPr>
              <w:t xml:space="preserve">V17</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rPr>
                <w:sz w:val="28"/>
                <w:szCs w:val="28"/>
              </w:rPr>
            </w:pPr>
            <w:r w:rsidDel="00000000" w:rsidR="00000000" w:rsidRPr="00000000">
              <w:rPr>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rPr>
                <w:sz w:val="28"/>
                <w:szCs w:val="28"/>
              </w:rPr>
            </w:pPr>
            <w:r w:rsidDel="00000000" w:rsidR="00000000" w:rsidRPr="00000000">
              <w:rPr>
                <w:sz w:val="28"/>
                <w:szCs w:val="28"/>
                <w:rtl w:val="0"/>
              </w:rPr>
              <w:t xml:space="preserve">V12</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rPr>
                <w:sz w:val="28"/>
                <w:szCs w:val="28"/>
              </w:rPr>
            </w:pPr>
            <w:r w:rsidDel="00000000" w:rsidR="00000000" w:rsidRPr="00000000">
              <w:rPr>
                <w:sz w:val="28"/>
                <w:szCs w:val="28"/>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55">
            <w:pPr>
              <w:widowControl w:val="0"/>
              <w:spacing w:line="240" w:lineRule="auto"/>
              <w:rPr>
                <w:sz w:val="28"/>
                <w:szCs w:val="28"/>
              </w:rPr>
            </w:pPr>
            <w:r w:rsidDel="00000000" w:rsidR="00000000" w:rsidRPr="00000000">
              <w:rPr>
                <w:sz w:val="28"/>
                <w:szCs w:val="28"/>
                <w:rtl w:val="0"/>
              </w:rPr>
              <w:t xml:space="preserve">V14</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rPr>
                <w:sz w:val="28"/>
                <w:szCs w:val="28"/>
              </w:rPr>
            </w:pPr>
            <w:r w:rsidDel="00000000" w:rsidR="00000000" w:rsidRPr="00000000">
              <w:rPr>
                <w:sz w:val="28"/>
                <w:szCs w:val="28"/>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57">
            <w:pPr>
              <w:widowControl w:val="0"/>
              <w:spacing w:line="240" w:lineRule="auto"/>
              <w:rPr>
                <w:sz w:val="28"/>
                <w:szCs w:val="28"/>
              </w:rPr>
            </w:pPr>
            <w:r w:rsidDel="00000000" w:rsidR="00000000" w:rsidRPr="00000000">
              <w:rPr>
                <w:sz w:val="28"/>
                <w:szCs w:val="28"/>
                <w:rtl w:val="0"/>
              </w:rPr>
              <w:t xml:space="preserve">V10</w:t>
            </w:r>
          </w:p>
        </w:tc>
      </w:tr>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rPr>
                <w:sz w:val="28"/>
                <w:szCs w:val="28"/>
              </w:rPr>
            </w:pPr>
            <w:r w:rsidDel="00000000" w:rsidR="00000000" w:rsidRPr="00000000">
              <w:rPr>
                <w:sz w:val="28"/>
                <w:szCs w:val="28"/>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59">
            <w:pPr>
              <w:widowControl w:val="0"/>
              <w:spacing w:line="240" w:lineRule="auto"/>
              <w:rPr>
                <w:sz w:val="28"/>
                <w:szCs w:val="28"/>
              </w:rPr>
            </w:pPr>
            <w:r w:rsidDel="00000000" w:rsidR="00000000" w:rsidRPr="00000000">
              <w:rPr>
                <w:sz w:val="28"/>
                <w:szCs w:val="28"/>
                <w:rtl w:val="0"/>
              </w:rPr>
              <w:t xml:space="preserve">V9</w:t>
            </w:r>
          </w:p>
        </w:tc>
      </w:tr>
    </w:tbl>
    <w:p w:rsidR="00000000" w:rsidDel="00000000" w:rsidP="00000000" w:rsidRDefault="00000000" w:rsidRPr="00000000" w14:paraId="0000005A">
      <w:pPr>
        <w:widowControl w:val="0"/>
        <w:rPr/>
      </w:pPr>
      <w:r w:rsidDel="00000000" w:rsidR="00000000" w:rsidRPr="00000000">
        <w:rPr>
          <w:rtl w:val="0"/>
        </w:rPr>
      </w:r>
    </w:p>
    <w:p w:rsidR="00000000" w:rsidDel="00000000" w:rsidP="00000000" w:rsidRDefault="00000000" w:rsidRPr="00000000" w14:paraId="0000005B">
      <w:pPr>
        <w:spacing w:line="360" w:lineRule="auto"/>
        <w:ind w:left="0" w:firstLine="0"/>
        <w:rPr/>
      </w:pPr>
      <w:r w:rsidDel="00000000" w:rsidR="00000000" w:rsidRPr="00000000">
        <w:rPr>
          <w:rtl w:val="0"/>
        </w:rPr>
      </w:r>
    </w:p>
    <w:p w:rsidR="00000000" w:rsidDel="00000000" w:rsidP="00000000" w:rsidRDefault="00000000" w:rsidRPr="00000000" w14:paraId="0000005C">
      <w:pPr>
        <w:spacing w:line="360" w:lineRule="auto"/>
        <w:ind w:left="0" w:firstLine="0"/>
        <w:rPr/>
      </w:pPr>
      <w:r w:rsidDel="00000000" w:rsidR="00000000" w:rsidRPr="00000000">
        <w:rPr>
          <w:rtl w:val="0"/>
        </w:rPr>
        <w:t xml:space="preserve">Synthetic</w:t>
      </w:r>
    </w:p>
    <w:p w:rsidR="00000000" w:rsidDel="00000000" w:rsidP="00000000" w:rsidRDefault="00000000" w:rsidRPr="00000000" w14:paraId="0000005D">
      <w:pPr>
        <w:spacing w:line="360" w:lineRule="auto"/>
        <w:ind w:left="0" w:firstLine="0"/>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drawing>
          <wp:inline distB="19050" distT="19050" distL="19050" distR="19050">
            <wp:extent cx="3979150" cy="2705826"/>
            <wp:effectExtent b="0" l="0" r="0" t="0"/>
            <wp:docPr id="13"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979150" cy="270582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widowControl w:val="0"/>
        <w:rPr/>
      </w:pPr>
      <w:r w:rsidDel="00000000" w:rsidR="00000000" w:rsidRPr="00000000">
        <w:rPr>
          <w:rtl w:val="0"/>
        </w:rPr>
      </w:r>
    </w:p>
    <w:p w:rsidR="00000000" w:rsidDel="00000000" w:rsidP="00000000" w:rsidRDefault="00000000" w:rsidRPr="00000000" w14:paraId="00000061">
      <w:pPr>
        <w:widowControl w:val="0"/>
        <w:rPr/>
      </w:pPr>
      <w:r w:rsidDel="00000000" w:rsidR="00000000" w:rsidRPr="00000000">
        <w:rPr>
          <w:rtl w:val="0"/>
        </w:rPr>
      </w:r>
    </w:p>
    <w:tbl>
      <w:tblPr>
        <w:tblStyle w:val="Table2"/>
        <w:tblW w:w="50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40"/>
        <w:gridCol w:w="3100"/>
        <w:tblGridChange w:id="0">
          <w:tblGrid>
            <w:gridCol w:w="1940"/>
            <w:gridCol w:w="3100"/>
          </w:tblGrid>
        </w:tblGridChange>
      </w:tblGrid>
      <w:tr>
        <w:trPr>
          <w:trHeight w:val="640" w:hRule="atLeast"/>
        </w:trPr>
        <w:tc>
          <w:tcPr>
            <w:gridSpan w:val="2"/>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rPr>
                <w:sz w:val="28"/>
                <w:szCs w:val="28"/>
              </w:rPr>
            </w:pPr>
            <w:r w:rsidDel="00000000" w:rsidR="00000000" w:rsidRPr="00000000">
              <w:rPr>
                <w:sz w:val="28"/>
                <w:szCs w:val="28"/>
                <w:rtl w:val="0"/>
              </w:rPr>
              <w:t xml:space="preserve">Synthetic Data</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64">
            <w:pPr>
              <w:widowControl w:val="0"/>
              <w:spacing w:line="240" w:lineRule="auto"/>
              <w:rPr>
                <w:sz w:val="28"/>
                <w:szCs w:val="28"/>
              </w:rPr>
            </w:pPr>
            <w:r w:rsidDel="00000000" w:rsidR="00000000" w:rsidRPr="00000000">
              <w:rPr>
                <w:sz w:val="28"/>
                <w:szCs w:val="28"/>
                <w:rtl w:val="0"/>
              </w:rPr>
              <w:t xml:space="preserve">Rank</w:t>
            </w:r>
          </w:p>
        </w:tc>
        <w:tc>
          <w:tcPr>
            <w:tcMar>
              <w:top w:w="140.0" w:type="dxa"/>
              <w:left w:w="140.0" w:type="dxa"/>
              <w:bottom w:w="140.0" w:type="dxa"/>
              <w:right w:w="140.0" w:type="dxa"/>
            </w:tcMar>
            <w:vAlign w:val="top"/>
          </w:tcPr>
          <w:p w:rsidR="00000000" w:rsidDel="00000000" w:rsidP="00000000" w:rsidRDefault="00000000" w:rsidRPr="00000000" w14:paraId="00000065">
            <w:pPr>
              <w:widowControl w:val="0"/>
              <w:spacing w:line="240" w:lineRule="auto"/>
              <w:rPr>
                <w:sz w:val="28"/>
                <w:szCs w:val="28"/>
              </w:rPr>
            </w:pPr>
            <w:r w:rsidDel="00000000" w:rsidR="00000000" w:rsidRPr="00000000">
              <w:rPr>
                <w:sz w:val="28"/>
                <w:szCs w:val="28"/>
                <w:rtl w:val="0"/>
              </w:rPr>
              <w:t xml:space="preserve">Feature</w:t>
            </w:r>
          </w:p>
        </w:tc>
      </w:tr>
      <w:tr>
        <w:trPr>
          <w:trHeight w:val="760" w:hRule="atLeast"/>
        </w:trPr>
        <w:tc>
          <w:tcPr>
            <w:tcMar>
              <w:top w:w="140.0" w:type="dxa"/>
              <w:left w:w="140.0" w:type="dxa"/>
              <w:bottom w:w="140.0" w:type="dxa"/>
              <w:right w:w="140.0" w:type="dxa"/>
            </w:tcMar>
            <w:vAlign w:val="top"/>
          </w:tcPr>
          <w:p w:rsidR="00000000" w:rsidDel="00000000" w:rsidP="00000000" w:rsidRDefault="00000000" w:rsidRPr="00000000" w14:paraId="00000066">
            <w:pPr>
              <w:widowControl w:val="0"/>
              <w:spacing w:line="240" w:lineRule="auto"/>
              <w:rPr>
                <w:sz w:val="28"/>
                <w:szCs w:val="28"/>
              </w:rPr>
            </w:pPr>
            <w:r w:rsidDel="00000000" w:rsidR="00000000" w:rsidRPr="00000000">
              <w:rPr>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67">
            <w:pPr>
              <w:widowControl w:val="0"/>
              <w:spacing w:line="240" w:lineRule="auto"/>
              <w:rPr>
                <w:sz w:val="28"/>
                <w:szCs w:val="28"/>
              </w:rPr>
            </w:pPr>
            <w:r w:rsidDel="00000000" w:rsidR="00000000" w:rsidRPr="00000000">
              <w:rPr>
                <w:sz w:val="28"/>
                <w:szCs w:val="28"/>
                <w:rtl w:val="0"/>
              </w:rPr>
              <w:t xml:space="preserve">step</w:t>
            </w:r>
          </w:p>
        </w:tc>
      </w:tr>
      <w:tr>
        <w:trPr>
          <w:trHeight w:val="680" w:hRule="atLeast"/>
        </w:trPr>
        <w:tc>
          <w:tcPr>
            <w:tcMar>
              <w:top w:w="140.0" w:type="dxa"/>
              <w:left w:w="140.0" w:type="dxa"/>
              <w:bottom w:w="140.0" w:type="dxa"/>
              <w:right w:w="140.0" w:type="dxa"/>
            </w:tcMar>
            <w:vAlign w:val="top"/>
          </w:tcPr>
          <w:p w:rsidR="00000000" w:rsidDel="00000000" w:rsidP="00000000" w:rsidRDefault="00000000" w:rsidRPr="00000000" w14:paraId="00000068">
            <w:pPr>
              <w:widowControl w:val="0"/>
              <w:spacing w:line="240" w:lineRule="auto"/>
              <w:rPr>
                <w:sz w:val="28"/>
                <w:szCs w:val="28"/>
              </w:rPr>
            </w:pPr>
            <w:r w:rsidDel="00000000" w:rsidR="00000000" w:rsidRPr="00000000">
              <w:rPr>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69">
            <w:pPr>
              <w:widowControl w:val="0"/>
              <w:spacing w:line="240" w:lineRule="auto"/>
              <w:rPr>
                <w:sz w:val="28"/>
                <w:szCs w:val="28"/>
              </w:rPr>
            </w:pPr>
            <w:r w:rsidDel="00000000" w:rsidR="00000000" w:rsidRPr="00000000">
              <w:rPr>
                <w:sz w:val="28"/>
                <w:szCs w:val="28"/>
                <w:rtl w:val="0"/>
              </w:rPr>
              <w:t xml:space="preserve">newbalanceDest</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6A">
            <w:pPr>
              <w:widowControl w:val="0"/>
              <w:spacing w:line="240" w:lineRule="auto"/>
              <w:rPr>
                <w:sz w:val="28"/>
                <w:szCs w:val="28"/>
              </w:rPr>
            </w:pPr>
            <w:r w:rsidDel="00000000" w:rsidR="00000000" w:rsidRPr="00000000">
              <w:rPr>
                <w:sz w:val="28"/>
                <w:szCs w:val="28"/>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6B">
            <w:pPr>
              <w:widowControl w:val="0"/>
              <w:spacing w:line="240" w:lineRule="auto"/>
              <w:rPr>
                <w:sz w:val="28"/>
                <w:szCs w:val="28"/>
              </w:rPr>
            </w:pPr>
            <w:r w:rsidDel="00000000" w:rsidR="00000000" w:rsidRPr="00000000">
              <w:rPr>
                <w:sz w:val="28"/>
                <w:szCs w:val="28"/>
                <w:rtl w:val="0"/>
              </w:rPr>
              <w:t xml:space="preserve">amount</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6C">
            <w:pPr>
              <w:widowControl w:val="0"/>
              <w:spacing w:line="240" w:lineRule="auto"/>
              <w:rPr>
                <w:sz w:val="28"/>
                <w:szCs w:val="28"/>
              </w:rPr>
            </w:pPr>
            <w:r w:rsidDel="00000000" w:rsidR="00000000" w:rsidRPr="00000000">
              <w:rPr>
                <w:sz w:val="28"/>
                <w:szCs w:val="28"/>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6D">
            <w:pPr>
              <w:widowControl w:val="0"/>
              <w:spacing w:line="240" w:lineRule="auto"/>
              <w:rPr>
                <w:sz w:val="28"/>
                <w:szCs w:val="28"/>
              </w:rPr>
            </w:pPr>
            <w:r w:rsidDel="00000000" w:rsidR="00000000" w:rsidRPr="00000000">
              <w:rPr>
                <w:sz w:val="28"/>
                <w:szCs w:val="28"/>
                <w:rtl w:val="0"/>
              </w:rPr>
              <w:t xml:space="preserve">oldbalanceOrg</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6E">
            <w:pPr>
              <w:widowControl w:val="0"/>
              <w:spacing w:line="240" w:lineRule="auto"/>
              <w:rPr>
                <w:sz w:val="28"/>
                <w:szCs w:val="28"/>
              </w:rPr>
            </w:pPr>
            <w:r w:rsidDel="00000000" w:rsidR="00000000" w:rsidRPr="00000000">
              <w:rPr>
                <w:sz w:val="28"/>
                <w:szCs w:val="28"/>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6F">
            <w:pPr>
              <w:widowControl w:val="0"/>
              <w:spacing w:line="240" w:lineRule="auto"/>
              <w:rPr>
                <w:sz w:val="28"/>
                <w:szCs w:val="28"/>
              </w:rPr>
            </w:pPr>
            <w:r w:rsidDel="00000000" w:rsidR="00000000" w:rsidRPr="00000000">
              <w:rPr>
                <w:sz w:val="28"/>
                <w:szCs w:val="28"/>
                <w:rtl w:val="0"/>
              </w:rPr>
              <w:t xml:space="preserve">oldBalanceDest</w:t>
            </w:r>
          </w:p>
        </w:tc>
      </w:tr>
    </w:tbl>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ind w:firstLine="720"/>
        <w:rPr/>
      </w:pPr>
      <w:r w:rsidDel="00000000" w:rsidR="00000000" w:rsidRPr="00000000">
        <w:rPr>
          <w:rtl w:val="0"/>
        </w:rPr>
      </w:r>
    </w:p>
    <w:p w:rsidR="00000000" w:rsidDel="00000000" w:rsidP="00000000" w:rsidRDefault="00000000" w:rsidRPr="00000000" w14:paraId="00000072">
      <w:pPr>
        <w:spacing w:line="360" w:lineRule="auto"/>
        <w:ind w:left="0" w:firstLine="0"/>
        <w:rPr/>
      </w:pPr>
      <w:r w:rsidDel="00000000" w:rsidR="00000000" w:rsidRPr="00000000">
        <w:rPr>
          <w:rtl w:val="0"/>
        </w:rPr>
      </w:r>
    </w:p>
    <w:p w:rsidR="00000000" w:rsidDel="00000000" w:rsidP="00000000" w:rsidRDefault="00000000" w:rsidRPr="00000000" w14:paraId="00000073">
      <w:pPr>
        <w:spacing w:line="360" w:lineRule="auto"/>
        <w:ind w:left="0" w:firstLine="0"/>
        <w:rPr>
          <w:b w:val="1"/>
        </w:rPr>
      </w:pPr>
      <w:r w:rsidDel="00000000" w:rsidR="00000000" w:rsidRPr="00000000">
        <w:rPr>
          <w:b w:val="1"/>
          <w:rtl w:val="0"/>
        </w:rPr>
        <w:t xml:space="preserve">Reporting of Results</w:t>
      </w:r>
    </w:p>
    <w:p w:rsidR="00000000" w:rsidDel="00000000" w:rsidP="00000000" w:rsidRDefault="00000000" w:rsidRPr="00000000" w14:paraId="00000074">
      <w:pPr>
        <w:spacing w:line="360" w:lineRule="auto"/>
        <w:ind w:left="0" w:firstLine="0"/>
        <w:rPr/>
      </w:pPr>
      <w:r w:rsidDel="00000000" w:rsidR="00000000" w:rsidRPr="00000000">
        <w:rPr>
          <w:rtl w:val="0"/>
        </w:rPr>
      </w:r>
    </w:p>
    <w:p w:rsidR="00000000" w:rsidDel="00000000" w:rsidP="00000000" w:rsidRDefault="00000000" w:rsidRPr="00000000" w14:paraId="00000075">
      <w:pPr>
        <w:spacing w:line="360" w:lineRule="auto"/>
        <w:ind w:left="0" w:firstLine="0"/>
        <w:rPr/>
      </w:pPr>
      <w:r w:rsidDel="00000000" w:rsidR="00000000" w:rsidRPr="00000000">
        <w:rPr>
          <w:rtl w:val="0"/>
        </w:rPr>
      </w:r>
    </w:p>
    <w:p w:rsidR="00000000" w:rsidDel="00000000" w:rsidP="00000000" w:rsidRDefault="00000000" w:rsidRPr="00000000" w14:paraId="00000076">
      <w:pPr>
        <w:spacing w:line="360" w:lineRule="auto"/>
        <w:ind w:left="0" w:firstLine="0"/>
        <w:rPr>
          <w:b w:val="1"/>
          <w:sz w:val="36"/>
          <w:szCs w:val="36"/>
        </w:rPr>
      </w:pPr>
      <w:r w:rsidDel="00000000" w:rsidR="00000000" w:rsidRPr="00000000">
        <w:rPr>
          <w:b w:val="1"/>
          <w:rtl w:val="0"/>
        </w:rPr>
        <w:t xml:space="preserve">Null Model:</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Credit Card</w:t>
      </w:r>
    </w:p>
    <w:p w:rsidR="00000000" w:rsidDel="00000000" w:rsidP="00000000" w:rsidRDefault="00000000" w:rsidRPr="00000000" w14:paraId="00000079">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isFraud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492 / 284,807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.00172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isNotFraud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284,315 / 284,807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.9983</w:t>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2533590" cy="2366963"/>
            <wp:effectExtent b="0" l="0" r="0" t="0"/>
            <wp:docPr id="9"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53359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TN = 284,315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FP =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FN = 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TP = 0</w:t>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Precision = not defined</w:t>
      </w:r>
    </w:p>
    <w:p w:rsidR="00000000" w:rsidDel="00000000" w:rsidP="00000000" w:rsidRDefault="00000000" w:rsidRPr="00000000" w14:paraId="00000089">
      <w:pPr>
        <w:rPr/>
      </w:pPr>
      <w:r w:rsidDel="00000000" w:rsidR="00000000" w:rsidRPr="00000000">
        <w:rPr>
          <w:rtl w:val="0"/>
        </w:rPr>
        <w:t xml:space="preserve">Recall = 0</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Synthetic</w:t>
      </w:r>
    </w:p>
    <w:p w:rsidR="00000000" w:rsidDel="00000000" w:rsidP="00000000" w:rsidRDefault="00000000" w:rsidRPr="00000000" w14:paraId="0000008C">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isFraud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1,142 / 1,048,575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.00109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isNotFraud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1,047,433 / 1,048,575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.99891</w:t>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TN = 1,047,433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FP =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FN = 1,142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TP = 0</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Precision = not defined</w:t>
      </w:r>
    </w:p>
    <w:p w:rsidR="00000000" w:rsidDel="00000000" w:rsidP="00000000" w:rsidRDefault="00000000" w:rsidRPr="00000000" w14:paraId="0000009B">
      <w:pPr>
        <w:rPr/>
      </w:pPr>
      <w:r w:rsidDel="00000000" w:rsidR="00000000" w:rsidRPr="00000000">
        <w:rPr>
          <w:rtl w:val="0"/>
        </w:rPr>
        <w:t xml:space="preserve">Recall = 0</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line="360" w:lineRule="auto"/>
        <w:rPr>
          <w:b w:val="1"/>
        </w:rPr>
      </w:pPr>
      <w:r w:rsidDel="00000000" w:rsidR="00000000" w:rsidRPr="00000000">
        <w:rPr>
          <w:b w:val="1"/>
          <w:rtl w:val="0"/>
        </w:rPr>
        <w:t xml:space="preserve">Logistic Regression Model</w:t>
      </w:r>
    </w:p>
    <w:p w:rsidR="00000000" w:rsidDel="00000000" w:rsidP="00000000" w:rsidRDefault="00000000" w:rsidRPr="00000000" w14:paraId="0000009E">
      <w:pPr>
        <w:rPr/>
      </w:pPr>
      <w:r w:rsidDel="00000000" w:rsidR="00000000" w:rsidRPr="00000000">
        <w:rPr>
          <w:b w:val="1"/>
          <w:rtl w:val="0"/>
        </w:rPr>
        <w:t xml:space="preserve">Credit Card</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Nonscaled</w:t>
      </w:r>
    </w:p>
    <w:p w:rsidR="00000000" w:rsidDel="00000000" w:rsidP="00000000" w:rsidRDefault="00000000" w:rsidRPr="00000000" w14:paraId="000000A1">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TN = 93,807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FP = 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FN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TP = 105</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Scaled</w:t>
      </w:r>
    </w:p>
    <w:p w:rsidR="00000000" w:rsidDel="00000000" w:rsidP="00000000" w:rsidRDefault="00000000" w:rsidRPr="00000000" w14:paraId="000000A9">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TN = 93,813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FP = 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FN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TP = 109</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Synthetic</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Nonscaled</w:t>
      </w:r>
    </w:p>
    <w:p w:rsidR="00000000" w:rsidDel="00000000" w:rsidP="00000000" w:rsidRDefault="00000000" w:rsidRPr="00000000" w14:paraId="000000B4">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TN = 345,542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FP = 242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FN = 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TP = 137</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Scaled</w:t>
      </w:r>
    </w:p>
    <w:p w:rsidR="00000000" w:rsidDel="00000000" w:rsidP="00000000" w:rsidRDefault="00000000" w:rsidRPr="00000000" w14:paraId="000000BB">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TN = 345,650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FP = 345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FN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TP = 35</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Credit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Synthetic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0.999 (nonscaled)</w:t>
            </w:r>
          </w:p>
          <w:p w:rsidR="00000000" w:rsidDel="00000000" w:rsidP="00000000" w:rsidRDefault="00000000" w:rsidRPr="00000000" w14:paraId="000000C8">
            <w:pPr>
              <w:widowControl w:val="0"/>
              <w:spacing w:line="240" w:lineRule="auto"/>
              <w:rPr/>
            </w:pPr>
            <w:r w:rsidDel="00000000" w:rsidR="00000000" w:rsidRPr="00000000">
              <w:rPr>
                <w:rtl w:val="0"/>
              </w:rPr>
              <w:t xml:space="preserve">0.893 (scaled)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0.999 (nonscaled)</w:t>
            </w:r>
          </w:p>
          <w:p w:rsidR="00000000" w:rsidDel="00000000" w:rsidP="00000000" w:rsidRDefault="00000000" w:rsidRPr="00000000" w14:paraId="000000CA">
            <w:pPr>
              <w:widowControl w:val="0"/>
              <w:spacing w:line="240" w:lineRule="auto"/>
              <w:rPr/>
            </w:pPr>
            <w:r w:rsidDel="00000000" w:rsidR="00000000" w:rsidRPr="00000000">
              <w:rPr>
                <w:rtl w:val="0"/>
              </w:rPr>
              <w:t xml:space="preserve">0.999 (scaled)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0.847 (nonscaled)</w:t>
            </w:r>
          </w:p>
          <w:p w:rsidR="00000000" w:rsidDel="00000000" w:rsidP="00000000" w:rsidRDefault="00000000" w:rsidRPr="00000000" w14:paraId="000000CD">
            <w:pPr>
              <w:widowControl w:val="0"/>
              <w:spacing w:line="240" w:lineRule="auto"/>
              <w:rPr/>
            </w:pPr>
            <w:r w:rsidDel="00000000" w:rsidR="00000000" w:rsidRPr="00000000">
              <w:rPr>
                <w:rtl w:val="0"/>
              </w:rPr>
              <w:t xml:space="preserve">0.893 (scaled)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0.557 (nonscaled)</w:t>
            </w:r>
          </w:p>
          <w:p w:rsidR="00000000" w:rsidDel="00000000" w:rsidP="00000000" w:rsidRDefault="00000000" w:rsidRPr="00000000" w14:paraId="000000CF">
            <w:pPr>
              <w:widowControl w:val="0"/>
              <w:spacing w:line="240" w:lineRule="auto"/>
              <w:rPr/>
            </w:pPr>
            <w:r w:rsidDel="00000000" w:rsidR="00000000" w:rsidRPr="00000000">
              <w:rPr>
                <w:rtl w:val="0"/>
              </w:rPr>
              <w:t xml:space="preserve">1.0 (scaled)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0.652 (nonscaled)</w:t>
            </w:r>
          </w:p>
          <w:p w:rsidR="00000000" w:rsidDel="00000000" w:rsidP="00000000" w:rsidRDefault="00000000" w:rsidRPr="00000000" w14:paraId="000000D2">
            <w:pPr>
              <w:widowControl w:val="0"/>
              <w:spacing w:line="240" w:lineRule="auto"/>
              <w:rPr/>
            </w:pPr>
            <w:r w:rsidDel="00000000" w:rsidR="00000000" w:rsidRPr="00000000">
              <w:rPr>
                <w:rtl w:val="0"/>
              </w:rPr>
              <w:t xml:space="preserve">0.677 (scaled)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0.361 (nonscaled)</w:t>
            </w:r>
          </w:p>
          <w:p w:rsidR="00000000" w:rsidDel="00000000" w:rsidP="00000000" w:rsidRDefault="00000000" w:rsidRPr="00000000" w14:paraId="000000D4">
            <w:pPr>
              <w:widowControl w:val="0"/>
              <w:spacing w:line="240" w:lineRule="auto"/>
              <w:rPr/>
            </w:pPr>
            <w:r w:rsidDel="00000000" w:rsidR="00000000" w:rsidRPr="00000000">
              <w:rPr>
                <w:rtl w:val="0"/>
              </w:rPr>
              <w:t xml:space="preserve">0.092 (scaled)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0.737 (nonscaled)</w:t>
            </w:r>
          </w:p>
          <w:p w:rsidR="00000000" w:rsidDel="00000000" w:rsidP="00000000" w:rsidRDefault="00000000" w:rsidRPr="00000000" w14:paraId="000000D7">
            <w:pPr>
              <w:widowControl w:val="0"/>
              <w:spacing w:line="240" w:lineRule="auto"/>
              <w:rPr/>
            </w:pPr>
            <w:r w:rsidDel="00000000" w:rsidR="00000000" w:rsidRPr="00000000">
              <w:rPr>
                <w:rtl w:val="0"/>
              </w:rPr>
              <w:t xml:space="preserve">0.770 (scaled)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0.438 (nonscaled)</w:t>
            </w:r>
          </w:p>
          <w:p w:rsidR="00000000" w:rsidDel="00000000" w:rsidP="00000000" w:rsidRDefault="00000000" w:rsidRPr="00000000" w14:paraId="000000D9">
            <w:pPr>
              <w:widowControl w:val="0"/>
              <w:spacing w:line="240" w:lineRule="auto"/>
              <w:rPr/>
            </w:pPr>
            <w:r w:rsidDel="00000000" w:rsidR="00000000" w:rsidRPr="00000000">
              <w:rPr>
                <w:rtl w:val="0"/>
              </w:rPr>
              <w:t xml:space="preserve">0.169 (scaled)</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line="360" w:lineRule="auto"/>
        <w:ind w:left="0" w:firstLine="0"/>
        <w:rPr/>
      </w:pPr>
      <w:r w:rsidDel="00000000" w:rsidR="00000000" w:rsidRPr="00000000">
        <w:rPr>
          <w:rtl w:val="0"/>
        </w:rPr>
      </w:r>
    </w:p>
    <w:p w:rsidR="00000000" w:rsidDel="00000000" w:rsidP="00000000" w:rsidRDefault="00000000" w:rsidRPr="00000000" w14:paraId="000000DE">
      <w:pPr>
        <w:spacing w:line="360" w:lineRule="auto"/>
        <w:ind w:left="0" w:firstLine="0"/>
        <w:rPr>
          <w:b w:val="1"/>
        </w:rPr>
      </w:pPr>
      <w:r w:rsidDel="00000000" w:rsidR="00000000" w:rsidRPr="00000000">
        <w:rPr>
          <w:b w:val="1"/>
          <w:rtl w:val="0"/>
        </w:rPr>
        <w:t xml:space="preserve">NaiveBayes Model:</w:t>
      </w:r>
    </w:p>
    <w:p w:rsidR="00000000" w:rsidDel="00000000" w:rsidP="00000000" w:rsidRDefault="00000000" w:rsidRPr="00000000" w14:paraId="000000DF">
      <w:pPr>
        <w:spacing w:line="360" w:lineRule="auto"/>
        <w:ind w:left="0" w:firstLine="0"/>
        <w:rPr>
          <w:b w:val="1"/>
        </w:rPr>
      </w:pPr>
      <w:r w:rsidDel="00000000" w:rsidR="00000000" w:rsidRPr="00000000">
        <w:rPr>
          <w:rtl w:val="0"/>
        </w:rPr>
      </w:r>
    </w:p>
    <w:p w:rsidR="00000000" w:rsidDel="00000000" w:rsidP="00000000" w:rsidRDefault="00000000" w:rsidRPr="00000000" w14:paraId="000000E0">
      <w:pPr>
        <w:spacing w:line="360" w:lineRule="auto"/>
        <w:ind w:left="0" w:firstLine="0"/>
        <w:rPr/>
      </w:pPr>
      <w:r w:rsidDel="00000000" w:rsidR="00000000" w:rsidRPr="00000000">
        <w:rPr>
          <w:rtl w:val="0"/>
        </w:rPr>
        <w:t xml:space="preserve">Credit Card</w:t>
      </w:r>
    </w:p>
    <w:p w:rsidR="00000000" w:rsidDel="00000000" w:rsidP="00000000" w:rsidRDefault="00000000" w:rsidRPr="00000000" w14:paraId="000000E1">
      <w:pPr>
        <w:spacing w:line="360" w:lineRule="auto"/>
        <w:ind w:left="0" w:firstLine="0"/>
        <w:rPr/>
      </w:pPr>
      <w:r w:rsidDel="00000000" w:rsidR="00000000" w:rsidRPr="00000000">
        <w:rPr>
          <w:rtl w:val="0"/>
        </w:rPr>
      </w:r>
    </w:p>
    <w:p w:rsidR="00000000" w:rsidDel="00000000" w:rsidP="00000000" w:rsidRDefault="00000000" w:rsidRPr="00000000" w14:paraId="000000E2">
      <w:pPr>
        <w:spacing w:line="360" w:lineRule="auto"/>
        <w:ind w:left="0" w:firstLine="0"/>
        <w:rPr/>
      </w:pPr>
      <w:r w:rsidDel="00000000" w:rsidR="00000000" w:rsidRPr="00000000">
        <w:rPr/>
        <w:drawing>
          <wp:inline distB="19050" distT="19050" distL="19050" distR="19050">
            <wp:extent cx="5033963" cy="4594863"/>
            <wp:effectExtent b="0" l="0" r="0" t="0"/>
            <wp:docPr id="8"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033963" cy="45948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ind w:left="0" w:firstLine="0"/>
        <w:rPr/>
      </w:pPr>
      <w:r w:rsidDel="00000000" w:rsidR="00000000" w:rsidRPr="00000000">
        <w:rPr>
          <w:rtl w:val="0"/>
        </w:rPr>
      </w:r>
    </w:p>
    <w:p w:rsidR="00000000" w:rsidDel="00000000" w:rsidP="00000000" w:rsidRDefault="00000000" w:rsidRPr="00000000" w14:paraId="000000E4">
      <w:pPr>
        <w:spacing w:line="360" w:lineRule="auto"/>
        <w:ind w:left="0" w:firstLine="0"/>
        <w:rPr/>
      </w:pPr>
      <w:r w:rsidDel="00000000" w:rsidR="00000000" w:rsidRPr="00000000">
        <w:rPr>
          <w:rtl w:val="0"/>
        </w:rPr>
      </w:r>
    </w:p>
    <w:p w:rsidR="00000000" w:rsidDel="00000000" w:rsidP="00000000" w:rsidRDefault="00000000" w:rsidRPr="00000000" w14:paraId="000000E5">
      <w:pPr>
        <w:spacing w:line="360" w:lineRule="auto"/>
        <w:ind w:left="0" w:firstLine="0"/>
        <w:rPr/>
      </w:pPr>
      <w:r w:rsidDel="00000000" w:rsidR="00000000" w:rsidRPr="00000000">
        <w:rPr>
          <w:rtl w:val="0"/>
        </w:rPr>
        <w:t xml:space="preserve">Synthetic</w:t>
      </w:r>
    </w:p>
    <w:p w:rsidR="00000000" w:rsidDel="00000000" w:rsidP="00000000" w:rsidRDefault="00000000" w:rsidRPr="00000000" w14:paraId="000000E6">
      <w:pPr>
        <w:spacing w:line="360" w:lineRule="auto"/>
        <w:ind w:left="0" w:firstLine="0"/>
        <w:rPr/>
      </w:pPr>
      <w:r w:rsidDel="00000000" w:rsidR="00000000" w:rsidRPr="00000000">
        <w:rPr>
          <w:rtl w:val="0"/>
        </w:rPr>
      </w:r>
    </w:p>
    <w:p w:rsidR="00000000" w:rsidDel="00000000" w:rsidP="00000000" w:rsidRDefault="00000000" w:rsidRPr="00000000" w14:paraId="000000E7">
      <w:pPr>
        <w:spacing w:line="360" w:lineRule="auto"/>
        <w:ind w:left="0" w:firstLine="0"/>
        <w:rPr/>
      </w:pPr>
      <w:r w:rsidDel="00000000" w:rsidR="00000000" w:rsidRPr="00000000">
        <w:rPr/>
        <w:drawing>
          <wp:inline distB="19050" distT="19050" distL="19050" distR="19050">
            <wp:extent cx="5205413" cy="4931443"/>
            <wp:effectExtent b="0" l="0" r="0" t="0"/>
            <wp:docPr id="11"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205413" cy="493144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0" w:firstLine="0"/>
        <w:rPr/>
      </w:pPr>
      <w:r w:rsidDel="00000000" w:rsidR="00000000" w:rsidRPr="00000000">
        <w:rPr>
          <w:rtl w:val="0"/>
        </w:rPr>
      </w:r>
    </w:p>
    <w:p w:rsidR="00000000" w:rsidDel="00000000" w:rsidP="00000000" w:rsidRDefault="00000000" w:rsidRPr="00000000" w14:paraId="000000E9">
      <w:pPr>
        <w:spacing w:line="360" w:lineRule="auto"/>
        <w:ind w:left="0" w:firstLine="0"/>
        <w:rPr>
          <w:b w:val="1"/>
        </w:rPr>
      </w:pPr>
      <w:r w:rsidDel="00000000" w:rsidR="00000000" w:rsidRPr="00000000">
        <w:rPr>
          <w:b w:val="1"/>
          <w:rtl w:val="0"/>
        </w:rPr>
        <w:t xml:space="preserve">RandomForest Model</w:t>
      </w:r>
    </w:p>
    <w:p w:rsidR="00000000" w:rsidDel="00000000" w:rsidP="00000000" w:rsidRDefault="00000000" w:rsidRPr="00000000" w14:paraId="000000EA">
      <w:pPr>
        <w:spacing w:line="360" w:lineRule="auto"/>
        <w:ind w:left="0" w:firstLine="0"/>
        <w:rPr>
          <w:b w:val="1"/>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rtl w:val="0"/>
        </w:rPr>
        <w:t xml:space="preserve">Credit Card</w:t>
      </w:r>
    </w:p>
    <w:p w:rsidR="00000000" w:rsidDel="00000000" w:rsidP="00000000" w:rsidRDefault="00000000" w:rsidRPr="00000000" w14:paraId="000000EC">
      <w:pPr>
        <w:spacing w:line="360" w:lineRule="auto"/>
        <w:rPr/>
      </w:pPr>
      <w:r w:rsidDel="00000000" w:rsidR="00000000" w:rsidRPr="00000000">
        <w:rPr/>
        <w:drawing>
          <wp:inline distB="114300" distT="114300" distL="114300" distR="114300">
            <wp:extent cx="2957513" cy="829431"/>
            <wp:effectExtent b="0" l="0" r="0" t="0"/>
            <wp:docPr id="14"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2957513" cy="82943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drawing>
          <wp:inline distB="19050" distT="19050" distL="19050" distR="19050">
            <wp:extent cx="2617750" cy="2437675"/>
            <wp:effectExtent b="0" l="0" r="0" t="0"/>
            <wp:docPr id="7"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2617750" cy="24376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spacing w:line="360" w:lineRule="auto"/>
        <w:rPr>
          <w:b w:val="1"/>
        </w:rPr>
      </w:pPr>
      <w:r w:rsidDel="00000000" w:rsidR="00000000" w:rsidRPr="00000000">
        <w:rPr>
          <w:rtl w:val="0"/>
        </w:rPr>
        <w:t xml:space="preserve">Synthetic</w:t>
      </w:r>
      <w:r w:rsidDel="00000000" w:rsidR="00000000" w:rsidRPr="00000000">
        <w:rPr>
          <w:rtl w:val="0"/>
        </w:rPr>
      </w:r>
    </w:p>
    <w:p w:rsidR="00000000" w:rsidDel="00000000" w:rsidP="00000000" w:rsidRDefault="00000000" w:rsidRPr="00000000" w14:paraId="000000F1">
      <w:pPr>
        <w:spacing w:line="360" w:lineRule="auto"/>
        <w:ind w:left="0" w:firstLine="0"/>
        <w:rPr/>
      </w:pPr>
      <w:r w:rsidDel="00000000" w:rsidR="00000000" w:rsidRPr="00000000">
        <w:rPr>
          <w:rtl w:val="0"/>
        </w:rPr>
      </w:r>
    </w:p>
    <w:p w:rsidR="00000000" w:rsidDel="00000000" w:rsidP="00000000" w:rsidRDefault="00000000" w:rsidRPr="00000000" w14:paraId="000000F2">
      <w:pPr>
        <w:spacing w:line="360" w:lineRule="auto"/>
        <w:rPr>
          <w:b w:val="1"/>
        </w:rPr>
      </w:pPr>
      <w:r w:rsidDel="00000000" w:rsidR="00000000" w:rsidRPr="00000000">
        <w:rPr>
          <w:b w:val="1"/>
        </w:rPr>
        <w:drawing>
          <wp:inline distB="19050" distT="19050" distL="19050" distR="19050">
            <wp:extent cx="2692751" cy="2578574"/>
            <wp:effectExtent b="0" l="0" r="0" t="0"/>
            <wp:docPr id="10"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2692751" cy="257857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error rate is 0.00029766205242320876</w:t>
      </w:r>
    </w:p>
    <w:p w:rsidR="00000000" w:rsidDel="00000000" w:rsidP="00000000" w:rsidRDefault="00000000" w:rsidRPr="00000000" w14:paraId="000000F4">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precision score is 0.9630872483221476</w:t>
      </w:r>
    </w:p>
    <w:p w:rsidR="00000000" w:rsidDel="00000000" w:rsidP="00000000" w:rsidRDefault="00000000" w:rsidRPr="00000000" w14:paraId="000000F5">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recall score is 0.7572559366754618</w:t>
      </w:r>
    </w:p>
    <w:p w:rsidR="00000000" w:rsidDel="00000000" w:rsidP="00000000" w:rsidRDefault="00000000" w:rsidRPr="00000000" w14:paraId="000000F6">
      <w:pPr>
        <w:widowControl w:val="0"/>
        <w:spacing w:line="240" w:lineRule="auto"/>
        <w:rPr>
          <w:b w:val="1"/>
        </w:rPr>
      </w:pPr>
      <w:r w:rsidDel="00000000" w:rsidR="00000000" w:rsidRPr="00000000">
        <w:rPr>
          <w:rFonts w:ascii="Courier New" w:cs="Courier New" w:eastAsia="Courier New" w:hAnsi="Courier New"/>
          <w:color w:val="212121"/>
          <w:sz w:val="21"/>
          <w:szCs w:val="21"/>
          <w:highlight w:val="white"/>
          <w:rtl w:val="0"/>
        </w:rPr>
        <w:t xml:space="preserve">The F1 score is 0.8478581979320532</w:t>
      </w:r>
      <w:r w:rsidDel="00000000" w:rsidR="00000000" w:rsidRPr="00000000">
        <w:rPr>
          <w:rtl w:val="0"/>
        </w:rPr>
      </w:r>
    </w:p>
    <w:p w:rsidR="00000000" w:rsidDel="00000000" w:rsidP="00000000" w:rsidRDefault="00000000" w:rsidRPr="00000000" w14:paraId="000000F7">
      <w:pPr>
        <w:spacing w:line="360" w:lineRule="auto"/>
        <w:rPr>
          <w:b w:val="1"/>
        </w:rPr>
      </w:pPr>
      <w:r w:rsidDel="00000000" w:rsidR="00000000" w:rsidRPr="00000000">
        <w:rPr>
          <w:rtl w:val="0"/>
        </w:rPr>
      </w:r>
    </w:p>
    <w:p w:rsidR="00000000" w:rsidDel="00000000" w:rsidP="00000000" w:rsidRDefault="00000000" w:rsidRPr="00000000" w14:paraId="000000F8">
      <w:pPr>
        <w:spacing w:line="360" w:lineRule="auto"/>
        <w:rPr>
          <w:b w:val="1"/>
        </w:rPr>
      </w:pPr>
      <w:r w:rsidDel="00000000" w:rsidR="00000000" w:rsidRPr="00000000">
        <w:rPr>
          <w:rtl w:val="0"/>
        </w:rPr>
      </w:r>
    </w:p>
    <w:p w:rsidR="00000000" w:rsidDel="00000000" w:rsidP="00000000" w:rsidRDefault="00000000" w:rsidRPr="00000000" w14:paraId="000000F9">
      <w:pPr>
        <w:spacing w:line="360" w:lineRule="auto"/>
        <w:rPr>
          <w:b w:val="1"/>
        </w:rPr>
      </w:pPr>
      <w:r w:rsidDel="00000000" w:rsidR="00000000" w:rsidRPr="00000000">
        <w:rPr>
          <w:rtl w:val="0"/>
        </w:rPr>
      </w:r>
    </w:p>
    <w:p w:rsidR="00000000" w:rsidDel="00000000" w:rsidP="00000000" w:rsidRDefault="00000000" w:rsidRPr="00000000" w14:paraId="000000FA">
      <w:pPr>
        <w:spacing w:line="360" w:lineRule="auto"/>
        <w:rPr>
          <w:b w:val="1"/>
        </w:rPr>
      </w:pPr>
      <w:r w:rsidDel="00000000" w:rsidR="00000000" w:rsidRPr="00000000">
        <w:rPr>
          <w:rtl w:val="0"/>
        </w:rPr>
      </w:r>
    </w:p>
    <w:p w:rsidR="00000000" w:rsidDel="00000000" w:rsidP="00000000" w:rsidRDefault="00000000" w:rsidRPr="00000000" w14:paraId="000000FB">
      <w:pPr>
        <w:spacing w:line="360" w:lineRule="auto"/>
        <w:rPr>
          <w:b w:val="1"/>
        </w:rPr>
      </w:pPr>
      <w:r w:rsidDel="00000000" w:rsidR="00000000" w:rsidRPr="00000000">
        <w:rPr>
          <w:b w:val="1"/>
          <w:rtl w:val="0"/>
        </w:rPr>
        <w:t xml:space="preserve">NeuralNetXL Model</w:t>
      </w:r>
    </w:p>
    <w:p w:rsidR="00000000" w:rsidDel="00000000" w:rsidP="00000000" w:rsidRDefault="00000000" w:rsidRPr="00000000" w14:paraId="000000FC">
      <w:pPr>
        <w:rPr/>
      </w:pPr>
      <w:r w:rsidDel="00000000" w:rsidR="00000000" w:rsidRPr="00000000">
        <w:rPr>
          <w:rtl w:val="0"/>
        </w:rPr>
        <w:t xml:space="preserve">All of these numbers are based on the testing set and are evaluated based on the best model. Side Note: The first iteration of the for loop selects all columns whose Accuracy is higher than the null model. </w:t>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Credit Card (Testing set): n* = 13</w:t>
      </w:r>
    </w:p>
    <w:p w:rsidR="00000000" w:rsidDel="00000000" w:rsidP="00000000" w:rsidRDefault="00000000" w:rsidRPr="00000000" w14:paraId="000000FF">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TN = 31179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FP =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FN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TP = 48</w:t>
            </w:r>
          </w:p>
        </w:tc>
      </w:tr>
    </w:tbl>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Metrics:</w:t>
      </w:r>
    </w:p>
    <w:p w:rsidR="00000000" w:rsidDel="00000000" w:rsidP="00000000" w:rsidRDefault="00000000" w:rsidRPr="00000000" w14:paraId="00000106">
      <w:pPr>
        <w:numPr>
          <w:ilvl w:val="0"/>
          <w:numId w:val="1"/>
        </w:numPr>
        <w:ind w:left="720" w:hanging="360"/>
      </w:pPr>
      <w:r w:rsidDel="00000000" w:rsidR="00000000" w:rsidRPr="00000000">
        <w:rPr>
          <w:rtl w:val="0"/>
        </w:rPr>
        <w:t xml:space="preserve">Accuracy: 0.999329686164856</w:t>
      </w:r>
    </w:p>
    <w:p w:rsidR="00000000" w:rsidDel="00000000" w:rsidP="00000000" w:rsidRDefault="00000000" w:rsidRPr="00000000" w14:paraId="00000107">
      <w:pPr>
        <w:numPr>
          <w:ilvl w:val="0"/>
          <w:numId w:val="1"/>
        </w:numPr>
        <w:ind w:left="720" w:hanging="360"/>
      </w:pPr>
      <w:r w:rsidDel="00000000" w:rsidR="00000000" w:rsidRPr="00000000">
        <w:rPr>
          <w:rtl w:val="0"/>
        </w:rPr>
        <w:t xml:space="preserve">Recall: 0.8</w:t>
      </w:r>
    </w:p>
    <w:p w:rsidR="00000000" w:rsidDel="00000000" w:rsidP="00000000" w:rsidRDefault="00000000" w:rsidRPr="00000000" w14:paraId="00000108">
      <w:pPr>
        <w:numPr>
          <w:ilvl w:val="0"/>
          <w:numId w:val="1"/>
        </w:numPr>
        <w:ind w:left="720" w:hanging="360"/>
      </w:pPr>
      <w:r w:rsidDel="00000000" w:rsidR="00000000" w:rsidRPr="00000000">
        <w:rPr>
          <w:rtl w:val="0"/>
        </w:rPr>
        <w:t xml:space="preserve">Precision: 0.888889</w:t>
      </w:r>
    </w:p>
    <w:p w:rsidR="00000000" w:rsidDel="00000000" w:rsidP="00000000" w:rsidRDefault="00000000" w:rsidRPr="00000000" w14:paraId="00000109">
      <w:pPr>
        <w:numPr>
          <w:ilvl w:val="0"/>
          <w:numId w:val="1"/>
        </w:numPr>
        <w:ind w:left="720" w:hanging="360"/>
      </w:pPr>
      <w:r w:rsidDel="00000000" w:rsidR="00000000" w:rsidRPr="00000000">
        <w:rPr>
          <w:rtl w:val="0"/>
        </w:rPr>
        <w:t xml:space="preserve">F1 Score: 0.8421052631578948</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Synthetic Card (Testing set): n* = 7</w:t>
      </w:r>
    </w:p>
    <w:p w:rsidR="00000000" w:rsidDel="00000000" w:rsidP="00000000" w:rsidRDefault="00000000" w:rsidRPr="00000000" w14:paraId="0000010D">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TN = 114333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FP = 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FN =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TP = 94</w:t>
            </w:r>
          </w:p>
        </w:tc>
      </w:tr>
    </w:tbl>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Metrics:</w:t>
      </w:r>
    </w:p>
    <w:p w:rsidR="00000000" w:rsidDel="00000000" w:rsidP="00000000" w:rsidRDefault="00000000" w:rsidRPr="00000000" w14:paraId="00000114">
      <w:pPr>
        <w:numPr>
          <w:ilvl w:val="0"/>
          <w:numId w:val="1"/>
        </w:numPr>
        <w:ind w:left="720" w:hanging="360"/>
      </w:pPr>
      <w:r w:rsidDel="00000000" w:rsidR="00000000" w:rsidRPr="00000000">
        <w:rPr>
          <w:rtl w:val="0"/>
        </w:rPr>
        <w:t xml:space="preserve">Accuracy: .9993555545806885</w:t>
      </w:r>
    </w:p>
    <w:p w:rsidR="00000000" w:rsidDel="00000000" w:rsidP="00000000" w:rsidRDefault="00000000" w:rsidRPr="00000000" w14:paraId="00000115">
      <w:pPr>
        <w:numPr>
          <w:ilvl w:val="0"/>
          <w:numId w:val="1"/>
        </w:numPr>
        <w:ind w:left="720" w:hanging="360"/>
      </w:pPr>
      <w:r w:rsidDel="00000000" w:rsidR="00000000" w:rsidRPr="00000000">
        <w:rPr>
          <w:rtl w:val="0"/>
        </w:rPr>
        <w:t xml:space="preserve">Recall: 0.734375</w:t>
      </w:r>
    </w:p>
    <w:p w:rsidR="00000000" w:rsidDel="00000000" w:rsidP="00000000" w:rsidRDefault="00000000" w:rsidRPr="00000000" w14:paraId="00000116">
      <w:pPr>
        <w:numPr>
          <w:ilvl w:val="0"/>
          <w:numId w:val="1"/>
        </w:numPr>
        <w:ind w:left="720" w:hanging="360"/>
      </w:pPr>
      <w:r w:rsidDel="00000000" w:rsidR="00000000" w:rsidRPr="00000000">
        <w:rPr>
          <w:rtl w:val="0"/>
        </w:rPr>
        <w:t xml:space="preserve">Precision:0.6762589928057554</w:t>
      </w:r>
    </w:p>
    <w:p w:rsidR="00000000" w:rsidDel="00000000" w:rsidP="00000000" w:rsidRDefault="00000000" w:rsidRPr="00000000" w14:paraId="00000117">
      <w:pPr>
        <w:numPr>
          <w:ilvl w:val="0"/>
          <w:numId w:val="1"/>
        </w:numPr>
        <w:ind w:left="720" w:hanging="360"/>
      </w:pPr>
      <w:r w:rsidDel="00000000" w:rsidR="00000000" w:rsidRPr="00000000">
        <w:rPr>
          <w:rtl w:val="0"/>
        </w:rPr>
        <w:t xml:space="preserve">F1 Score: 0.7041198501872659</w:t>
      </w:r>
      <w:r w:rsidDel="00000000" w:rsidR="00000000" w:rsidRPr="00000000">
        <w:rPr>
          <w:rtl w:val="0"/>
        </w:rPr>
      </w:r>
    </w:p>
    <w:p w:rsidR="00000000" w:rsidDel="00000000" w:rsidP="00000000" w:rsidRDefault="00000000" w:rsidRPr="00000000" w14:paraId="00000118">
      <w:pPr>
        <w:spacing w:line="360" w:lineRule="auto"/>
        <w:rPr>
          <w:b w:val="1"/>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t xml:space="preserve">Feature selection was based on the accuracy of each model when a column was added. The forward selection method takes all columns that have accuracy greater than the null model due to the fact that to how long the runtime took. I choose this model to avoid overfitting since Neural Networks are sensitive to extreme values and overfitting. The metrics of the model are not too different when compared to the null model. The results were good overall, and the recall rates were high for Credit cards and relatively high for the Synthetic datasets. Random forests did perform better overall when compared to the Neural Network model for the synthetic dataset so I think that it is the better model for that dataset which is mutually beneficial, since it requires less computing power.</w:t>
      </w:r>
    </w:p>
    <w:p w:rsidR="00000000" w:rsidDel="00000000" w:rsidP="00000000" w:rsidRDefault="00000000" w:rsidRPr="00000000" w14:paraId="0000011A">
      <w:pPr>
        <w:spacing w:line="360" w:lineRule="auto"/>
        <w:rPr>
          <w:b w:val="1"/>
        </w:rPr>
      </w:pPr>
      <w:r w:rsidDel="00000000" w:rsidR="00000000" w:rsidRPr="00000000">
        <w:rPr>
          <w:rtl w:val="0"/>
        </w:rPr>
      </w:r>
    </w:p>
    <w:p w:rsidR="00000000" w:rsidDel="00000000" w:rsidP="00000000" w:rsidRDefault="00000000" w:rsidRPr="00000000" w14:paraId="0000011B">
      <w:pPr>
        <w:spacing w:line="360" w:lineRule="auto"/>
        <w:rPr>
          <w:b w:val="1"/>
        </w:rPr>
      </w:pPr>
      <w:r w:rsidDel="00000000" w:rsidR="00000000" w:rsidRPr="00000000">
        <w:rPr>
          <w:b w:val="1"/>
          <w:rtl w:val="0"/>
        </w:rPr>
        <w:t xml:space="preserve">Recommendations of Study</w:t>
      </w:r>
    </w:p>
    <w:p w:rsidR="00000000" w:rsidDel="00000000" w:rsidP="00000000" w:rsidRDefault="00000000" w:rsidRPr="00000000" w14:paraId="0000011C">
      <w:pPr>
        <w:spacing w:line="360" w:lineRule="auto"/>
        <w:rPr/>
      </w:pPr>
      <w:r w:rsidDel="00000000" w:rsidR="00000000" w:rsidRPr="00000000">
        <w:rPr>
          <w:rtl w:val="0"/>
        </w:rPr>
        <w:t xml:space="preserve">Credit Card</w:t>
      </w:r>
    </w:p>
    <w:p w:rsidR="00000000" w:rsidDel="00000000" w:rsidP="00000000" w:rsidRDefault="00000000" w:rsidRPr="00000000" w14:paraId="0000011D">
      <w:pPr>
        <w:spacing w:line="360" w:lineRule="auto"/>
        <w:rPr/>
      </w:pPr>
      <w:r w:rsidDel="00000000" w:rsidR="00000000" w:rsidRPr="00000000">
        <w:rPr>
          <w:rtl w:val="0"/>
        </w:rPr>
        <w:t xml:space="preserve">It is recommended to focus on collecting data for attributes: V17, V12, V14, V10, V9, V4, V26, V11 and V20, respectively, because these features were determined to be more important than others. NeuralNetXL was determined to be the best model with an F1-score of 0.842, but compared to the next best model Random Forest, it is only greater by .025. Therefore, it needs to be decided whether such a small increase in F1-score is worth extra computation power and memory.</w:t>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tl w:val="0"/>
        </w:rPr>
        <w:t xml:space="preserve">Synthetic</w:t>
      </w:r>
    </w:p>
    <w:p w:rsidR="00000000" w:rsidDel="00000000" w:rsidP="00000000" w:rsidRDefault="00000000" w:rsidRPr="00000000" w14:paraId="00000120">
      <w:pPr>
        <w:spacing w:line="360" w:lineRule="auto"/>
        <w:rPr/>
      </w:pPr>
      <w:r w:rsidDel="00000000" w:rsidR="00000000" w:rsidRPr="00000000">
        <w:rPr>
          <w:rtl w:val="0"/>
        </w:rPr>
        <w:t xml:space="preserve">We recommend focusing on collecting data for attributes: step, newBalanceDest, amount, oldBalanceOrg and oldBalanceDest, respectively, because these features were determined to be more important than others. Random Forest seemed to be the best model with an F1-score of 0.848.</w:t>
      </w:r>
    </w:p>
    <w:p w:rsidR="00000000" w:rsidDel="00000000" w:rsidP="00000000" w:rsidRDefault="00000000" w:rsidRPr="00000000" w14:paraId="00000121">
      <w:pPr>
        <w:spacing w:line="360" w:lineRule="auto"/>
        <w:rPr>
          <w:b w:val="1"/>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t xml:space="preserve">Overall</w:t>
      </w:r>
    </w:p>
    <w:p w:rsidR="00000000" w:rsidDel="00000000" w:rsidP="00000000" w:rsidRDefault="00000000" w:rsidRPr="00000000" w14:paraId="00000123">
      <w:pPr>
        <w:spacing w:line="360" w:lineRule="auto"/>
        <w:rPr/>
      </w:pPr>
      <w:r w:rsidDel="00000000" w:rsidR="00000000" w:rsidRPr="00000000">
        <w:rPr>
          <w:rtl w:val="0"/>
        </w:rPr>
        <w:t xml:space="preserve">Recall score should be the main quality of fit since in fraud detection, there is a high cost associated with false negatives. Using recall scores, the customer service department should adapt to quickly handle customers who may have locked cards due to false fraud detection. We recommend using data with less imbalance or fixing the imbalance, and possibly datasets that are more up-to-dated. Many of our codes took a long time to run, so we recommend solutions such as running random Forest gridSearchCV with more combinations if given more RAM. If the company has resources and access to more similar data, comparing features chosen by Synthetic and Credit Card data and examining if they match (for anonymous attributes) would also be helpful in understanding overall credit card transaction data and the patterns of fraudulent transactions. Finding a better way to optimize against false negatives for NeuralNetXL is also recommended.</w:t>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rPr>
          <w:rtl w:val="0"/>
        </w:rPr>
      </w:r>
    </w:p>
    <w:p w:rsidR="00000000" w:rsidDel="00000000" w:rsidP="00000000" w:rsidRDefault="00000000" w:rsidRPr="00000000" w14:paraId="00000126">
      <w:pPr>
        <w:spacing w:line="360" w:lineRule="auto"/>
        <w:rPr/>
      </w:pPr>
      <w:r w:rsidDel="00000000" w:rsidR="00000000" w:rsidRPr="00000000">
        <w:rPr>
          <w:rtl w:val="0"/>
        </w:rPr>
      </w:r>
    </w:p>
    <w:p w:rsidR="00000000" w:rsidDel="00000000" w:rsidP="00000000" w:rsidRDefault="00000000" w:rsidRPr="00000000" w14:paraId="00000127">
      <w:pPr>
        <w:spacing w:line="360" w:lineRule="auto"/>
        <w:rPr/>
      </w:pPr>
      <w:r w:rsidDel="00000000" w:rsidR="00000000" w:rsidRPr="00000000">
        <w:rPr>
          <w:rtl w:val="0"/>
        </w:rPr>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rPr/>
      </w:pPr>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r>
    </w:p>
    <w:p w:rsidR="00000000" w:rsidDel="00000000" w:rsidP="00000000" w:rsidRDefault="00000000" w:rsidRPr="00000000" w14:paraId="0000012D">
      <w:pPr>
        <w:spacing w:line="360" w:lineRule="auto"/>
        <w:rPr/>
      </w:pPr>
      <w:r w:rsidDel="00000000" w:rsidR="00000000" w:rsidRPr="00000000">
        <w:rPr>
          <w:rtl w:val="0"/>
        </w:rPr>
      </w:r>
    </w:p>
    <w:p w:rsidR="00000000" w:rsidDel="00000000" w:rsidP="00000000" w:rsidRDefault="00000000" w:rsidRPr="00000000" w14:paraId="0000012E">
      <w:pPr>
        <w:widowControl w:val="0"/>
        <w:rPr/>
      </w:pPr>
      <w:r w:rsidDel="00000000" w:rsidR="00000000" w:rsidRPr="00000000">
        <w:rPr>
          <w:rtl w:val="0"/>
        </w:rPr>
        <w:t xml:space="preserve">Credit Card Overall</w:t>
      </w:r>
    </w:p>
    <w:tbl>
      <w:tblPr>
        <w:tblStyle w:val="Table14"/>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2F">
            <w:pPr>
              <w:widowControl w:val="0"/>
              <w:spacing w:line="240" w:lineRule="auto"/>
              <w:rPr>
                <w:b w:val="1"/>
                <w:sz w:val="28"/>
                <w:szCs w:val="28"/>
              </w:rPr>
            </w:pPr>
            <w:r w:rsidDel="00000000" w:rsidR="00000000" w:rsidRPr="00000000">
              <w:rPr>
                <w:b w:val="1"/>
                <w:sz w:val="28"/>
                <w:szCs w:val="28"/>
                <w:rtl w:val="0"/>
              </w:rPr>
              <w:t xml:space="preserve">Model</w:t>
            </w:r>
          </w:p>
        </w:tc>
        <w:tc>
          <w:tcPr>
            <w:tcMar>
              <w:top w:w="140.0" w:type="dxa"/>
              <w:left w:w="140.0" w:type="dxa"/>
              <w:bottom w:w="140.0" w:type="dxa"/>
              <w:right w:w="140.0" w:type="dxa"/>
            </w:tcMar>
            <w:vAlign w:val="top"/>
          </w:tcPr>
          <w:p w:rsidR="00000000" w:rsidDel="00000000" w:rsidP="00000000" w:rsidRDefault="00000000" w:rsidRPr="00000000" w14:paraId="00000130">
            <w:pPr>
              <w:widowControl w:val="0"/>
              <w:spacing w:line="240" w:lineRule="auto"/>
              <w:rPr>
                <w:b w:val="1"/>
                <w:sz w:val="28"/>
                <w:szCs w:val="28"/>
              </w:rPr>
            </w:pPr>
            <w:r w:rsidDel="00000000" w:rsidR="00000000" w:rsidRPr="00000000">
              <w:rPr>
                <w:b w:val="1"/>
                <w:sz w:val="28"/>
                <w:szCs w:val="28"/>
                <w:rtl w:val="0"/>
              </w:rPr>
              <w:t xml:space="preserve">F1-score</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31">
            <w:pPr>
              <w:widowControl w:val="0"/>
              <w:spacing w:line="240" w:lineRule="auto"/>
              <w:rPr>
                <w:sz w:val="28"/>
                <w:szCs w:val="28"/>
              </w:rPr>
            </w:pPr>
            <w:r w:rsidDel="00000000" w:rsidR="00000000" w:rsidRPr="00000000">
              <w:rPr>
                <w:sz w:val="28"/>
                <w:szCs w:val="28"/>
                <w:rtl w:val="0"/>
              </w:rPr>
              <w:t xml:space="preserve">NullModel</w:t>
            </w:r>
          </w:p>
        </w:tc>
        <w:tc>
          <w:tcPr>
            <w:tcMar>
              <w:top w:w="140.0" w:type="dxa"/>
              <w:left w:w="140.0" w:type="dxa"/>
              <w:bottom w:w="140.0" w:type="dxa"/>
              <w:right w:w="140.0" w:type="dxa"/>
            </w:tcMar>
            <w:vAlign w:val="top"/>
          </w:tcPr>
          <w:p w:rsidR="00000000" w:rsidDel="00000000" w:rsidP="00000000" w:rsidRDefault="00000000" w:rsidRPr="00000000" w14:paraId="00000132">
            <w:pPr>
              <w:widowControl w:val="0"/>
              <w:spacing w:line="240" w:lineRule="auto"/>
              <w:rPr>
                <w:sz w:val="28"/>
                <w:szCs w:val="28"/>
              </w:rPr>
            </w:pPr>
            <w:r w:rsidDel="00000000" w:rsidR="00000000" w:rsidRPr="00000000">
              <w:rPr>
                <w:sz w:val="28"/>
                <w:szCs w:val="28"/>
                <w:rtl w:val="0"/>
              </w:rPr>
              <w:t xml:space="preserve">Accuracy = 0.9983</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33">
            <w:pPr>
              <w:widowControl w:val="0"/>
              <w:spacing w:line="240" w:lineRule="auto"/>
              <w:rPr>
                <w:sz w:val="28"/>
                <w:szCs w:val="28"/>
              </w:rPr>
            </w:pPr>
            <w:r w:rsidDel="00000000" w:rsidR="00000000" w:rsidRPr="00000000">
              <w:rPr>
                <w:sz w:val="28"/>
                <w:szCs w:val="28"/>
                <w:rtl w:val="0"/>
              </w:rPr>
              <w:t xml:space="preserve">NaiveBayes - Gaussian</w:t>
            </w:r>
          </w:p>
        </w:tc>
        <w:tc>
          <w:tcPr>
            <w:tcMar>
              <w:top w:w="140.0" w:type="dxa"/>
              <w:left w:w="140.0" w:type="dxa"/>
              <w:bottom w:w="140.0" w:type="dxa"/>
              <w:right w:w="140.0" w:type="dxa"/>
            </w:tcMar>
            <w:vAlign w:val="top"/>
          </w:tcPr>
          <w:p w:rsidR="00000000" w:rsidDel="00000000" w:rsidP="00000000" w:rsidRDefault="00000000" w:rsidRPr="00000000" w14:paraId="00000134">
            <w:pPr>
              <w:widowControl w:val="0"/>
              <w:spacing w:line="240" w:lineRule="auto"/>
              <w:rPr>
                <w:sz w:val="28"/>
                <w:szCs w:val="28"/>
              </w:rPr>
            </w:pPr>
            <w:r w:rsidDel="00000000" w:rsidR="00000000" w:rsidRPr="00000000">
              <w:rPr>
                <w:sz w:val="28"/>
                <w:szCs w:val="28"/>
                <w:rtl w:val="0"/>
              </w:rPr>
              <w:t xml:space="preserve">0.110</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35">
            <w:pPr>
              <w:widowControl w:val="0"/>
              <w:spacing w:line="240" w:lineRule="auto"/>
              <w:rPr>
                <w:sz w:val="28"/>
                <w:szCs w:val="28"/>
              </w:rPr>
            </w:pPr>
            <w:r w:rsidDel="00000000" w:rsidR="00000000" w:rsidRPr="00000000">
              <w:rPr>
                <w:sz w:val="28"/>
                <w:szCs w:val="28"/>
                <w:rtl w:val="0"/>
              </w:rPr>
              <w:t xml:space="preserve">Logistic Regression</w:t>
            </w:r>
          </w:p>
        </w:tc>
        <w:tc>
          <w:tcPr>
            <w:tcMar>
              <w:top w:w="140.0" w:type="dxa"/>
              <w:left w:w="140.0" w:type="dxa"/>
              <w:bottom w:w="140.0" w:type="dxa"/>
              <w:right w:w="140.0" w:type="dxa"/>
            </w:tcMar>
            <w:vAlign w:val="top"/>
          </w:tcPr>
          <w:p w:rsidR="00000000" w:rsidDel="00000000" w:rsidP="00000000" w:rsidRDefault="00000000" w:rsidRPr="00000000" w14:paraId="00000136">
            <w:pPr>
              <w:widowControl w:val="0"/>
              <w:spacing w:line="240" w:lineRule="auto"/>
              <w:rPr>
                <w:sz w:val="28"/>
                <w:szCs w:val="28"/>
              </w:rPr>
            </w:pPr>
            <w:r w:rsidDel="00000000" w:rsidR="00000000" w:rsidRPr="00000000">
              <w:rPr>
                <w:sz w:val="28"/>
                <w:szCs w:val="28"/>
                <w:rtl w:val="0"/>
              </w:rPr>
              <w:t xml:space="preserve">0.770 (scaled)</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37">
            <w:pPr>
              <w:widowControl w:val="0"/>
              <w:spacing w:line="240" w:lineRule="auto"/>
              <w:rPr>
                <w:sz w:val="28"/>
                <w:szCs w:val="28"/>
              </w:rPr>
            </w:pPr>
            <w:r w:rsidDel="00000000" w:rsidR="00000000" w:rsidRPr="00000000">
              <w:rPr>
                <w:sz w:val="28"/>
                <w:szCs w:val="28"/>
                <w:rtl w:val="0"/>
              </w:rPr>
              <w:t xml:space="preserve">Random Forest</w:t>
            </w:r>
          </w:p>
        </w:tc>
        <w:tc>
          <w:tcPr>
            <w:tcMar>
              <w:top w:w="140.0" w:type="dxa"/>
              <w:left w:w="140.0" w:type="dxa"/>
              <w:bottom w:w="140.0" w:type="dxa"/>
              <w:right w:w="140.0" w:type="dxa"/>
            </w:tcMar>
            <w:vAlign w:val="top"/>
          </w:tcPr>
          <w:p w:rsidR="00000000" w:rsidDel="00000000" w:rsidP="00000000" w:rsidRDefault="00000000" w:rsidRPr="00000000" w14:paraId="00000138">
            <w:pPr>
              <w:widowControl w:val="0"/>
              <w:spacing w:line="240" w:lineRule="auto"/>
              <w:rPr>
                <w:sz w:val="28"/>
                <w:szCs w:val="28"/>
              </w:rPr>
            </w:pPr>
            <w:r w:rsidDel="00000000" w:rsidR="00000000" w:rsidRPr="00000000">
              <w:rPr>
                <w:sz w:val="28"/>
                <w:szCs w:val="28"/>
                <w:rtl w:val="0"/>
              </w:rPr>
              <w:t xml:space="preserve">0.817</w:t>
            </w:r>
          </w:p>
        </w:tc>
      </w:tr>
      <w:tr>
        <w:trPr>
          <w:trHeight w:val="600" w:hRule="atLeast"/>
        </w:trPr>
        <w:tc>
          <w:tcPr>
            <w:shd w:fill="ffe599" w:val="clear"/>
            <w:tcMar>
              <w:top w:w="140.0" w:type="dxa"/>
              <w:left w:w="140.0" w:type="dxa"/>
              <w:bottom w:w="140.0" w:type="dxa"/>
              <w:right w:w="140.0" w:type="dxa"/>
            </w:tcMar>
            <w:vAlign w:val="top"/>
          </w:tcPr>
          <w:p w:rsidR="00000000" w:rsidDel="00000000" w:rsidP="00000000" w:rsidRDefault="00000000" w:rsidRPr="00000000" w14:paraId="00000139">
            <w:pPr>
              <w:widowControl w:val="0"/>
              <w:spacing w:line="240" w:lineRule="auto"/>
              <w:rPr>
                <w:sz w:val="28"/>
                <w:szCs w:val="28"/>
              </w:rPr>
            </w:pPr>
            <w:r w:rsidDel="00000000" w:rsidR="00000000" w:rsidRPr="00000000">
              <w:rPr>
                <w:sz w:val="28"/>
                <w:szCs w:val="28"/>
                <w:rtl w:val="0"/>
              </w:rPr>
              <w:t xml:space="preserve">NeuralNetXL</w:t>
            </w:r>
          </w:p>
        </w:tc>
        <w:tc>
          <w:tcPr>
            <w:shd w:fill="ffe599" w:val="clear"/>
            <w:tcMar>
              <w:top w:w="140.0" w:type="dxa"/>
              <w:left w:w="140.0" w:type="dxa"/>
              <w:bottom w:w="140.0" w:type="dxa"/>
              <w:right w:w="140.0" w:type="dxa"/>
            </w:tcMar>
            <w:vAlign w:val="top"/>
          </w:tcPr>
          <w:p w:rsidR="00000000" w:rsidDel="00000000" w:rsidP="00000000" w:rsidRDefault="00000000" w:rsidRPr="00000000" w14:paraId="0000013A">
            <w:pPr>
              <w:widowControl w:val="0"/>
              <w:spacing w:line="240" w:lineRule="auto"/>
              <w:rPr>
                <w:sz w:val="28"/>
                <w:szCs w:val="28"/>
              </w:rPr>
            </w:pPr>
            <w:r w:rsidDel="00000000" w:rsidR="00000000" w:rsidRPr="00000000">
              <w:rPr>
                <w:sz w:val="28"/>
                <w:szCs w:val="28"/>
                <w:rtl w:val="0"/>
              </w:rPr>
              <w:t xml:space="preserve">0.8421</w:t>
            </w:r>
          </w:p>
        </w:tc>
      </w:tr>
    </w:tbl>
    <w:p w:rsidR="00000000" w:rsidDel="00000000" w:rsidP="00000000" w:rsidRDefault="00000000" w:rsidRPr="00000000" w14:paraId="0000013B">
      <w:pPr>
        <w:spacing w:line="360" w:lineRule="auto"/>
        <w:rPr/>
      </w:pPr>
      <w:r w:rsidDel="00000000" w:rsidR="00000000" w:rsidRPr="00000000">
        <w:rPr>
          <w:rtl w:val="0"/>
        </w:rPr>
      </w:r>
    </w:p>
    <w:p w:rsidR="00000000" w:rsidDel="00000000" w:rsidP="00000000" w:rsidRDefault="00000000" w:rsidRPr="00000000" w14:paraId="0000013C">
      <w:pPr>
        <w:widowControl w:val="0"/>
        <w:rPr/>
      </w:pPr>
      <w:r w:rsidDel="00000000" w:rsidR="00000000" w:rsidRPr="00000000">
        <w:rPr>
          <w:rtl w:val="0"/>
        </w:rPr>
        <w:t xml:space="preserve">Synthetic Overall</w:t>
      </w:r>
    </w:p>
    <w:tbl>
      <w:tblPr>
        <w:tblStyle w:val="Table15"/>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3D">
            <w:pPr>
              <w:widowControl w:val="0"/>
              <w:spacing w:line="240" w:lineRule="auto"/>
              <w:rPr>
                <w:b w:val="1"/>
                <w:sz w:val="28"/>
                <w:szCs w:val="28"/>
              </w:rPr>
            </w:pPr>
            <w:r w:rsidDel="00000000" w:rsidR="00000000" w:rsidRPr="00000000">
              <w:rPr>
                <w:b w:val="1"/>
                <w:sz w:val="28"/>
                <w:szCs w:val="28"/>
                <w:rtl w:val="0"/>
              </w:rPr>
              <w:t xml:space="preserve">Model</w:t>
            </w:r>
          </w:p>
        </w:tc>
        <w:tc>
          <w:tcPr>
            <w:tcMar>
              <w:top w:w="140.0" w:type="dxa"/>
              <w:left w:w="140.0" w:type="dxa"/>
              <w:bottom w:w="140.0" w:type="dxa"/>
              <w:right w:w="140.0" w:type="dxa"/>
            </w:tcMar>
            <w:vAlign w:val="top"/>
          </w:tcPr>
          <w:p w:rsidR="00000000" w:rsidDel="00000000" w:rsidP="00000000" w:rsidRDefault="00000000" w:rsidRPr="00000000" w14:paraId="0000013E">
            <w:pPr>
              <w:widowControl w:val="0"/>
              <w:spacing w:line="240" w:lineRule="auto"/>
              <w:rPr>
                <w:b w:val="1"/>
                <w:sz w:val="28"/>
                <w:szCs w:val="28"/>
              </w:rPr>
            </w:pPr>
            <w:r w:rsidDel="00000000" w:rsidR="00000000" w:rsidRPr="00000000">
              <w:rPr>
                <w:b w:val="1"/>
                <w:sz w:val="28"/>
                <w:szCs w:val="28"/>
                <w:rtl w:val="0"/>
              </w:rPr>
              <w:t xml:space="preserve">F1-score</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3F">
            <w:pPr>
              <w:widowControl w:val="0"/>
              <w:spacing w:line="240" w:lineRule="auto"/>
              <w:rPr>
                <w:sz w:val="28"/>
                <w:szCs w:val="28"/>
              </w:rPr>
            </w:pPr>
            <w:r w:rsidDel="00000000" w:rsidR="00000000" w:rsidRPr="00000000">
              <w:rPr>
                <w:sz w:val="28"/>
                <w:szCs w:val="28"/>
                <w:rtl w:val="0"/>
              </w:rPr>
              <w:t xml:space="preserve">NullModel</w:t>
            </w:r>
          </w:p>
        </w:tc>
        <w:tc>
          <w:tcPr>
            <w:tcMar>
              <w:top w:w="140.0" w:type="dxa"/>
              <w:left w:w="140.0" w:type="dxa"/>
              <w:bottom w:w="140.0" w:type="dxa"/>
              <w:right w:w="140.0" w:type="dxa"/>
            </w:tcMar>
            <w:vAlign w:val="top"/>
          </w:tcPr>
          <w:p w:rsidR="00000000" w:rsidDel="00000000" w:rsidP="00000000" w:rsidRDefault="00000000" w:rsidRPr="00000000" w14:paraId="00000140">
            <w:pPr>
              <w:widowControl w:val="0"/>
              <w:spacing w:line="240" w:lineRule="auto"/>
              <w:rPr>
                <w:sz w:val="28"/>
                <w:szCs w:val="28"/>
              </w:rPr>
            </w:pPr>
            <w:r w:rsidDel="00000000" w:rsidR="00000000" w:rsidRPr="00000000">
              <w:rPr>
                <w:sz w:val="28"/>
                <w:szCs w:val="28"/>
                <w:rtl w:val="0"/>
              </w:rPr>
              <w:t xml:space="preserve">Accuracy = 0.99891</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41">
            <w:pPr>
              <w:widowControl w:val="0"/>
              <w:spacing w:line="240" w:lineRule="auto"/>
              <w:rPr>
                <w:sz w:val="28"/>
                <w:szCs w:val="28"/>
              </w:rPr>
            </w:pPr>
            <w:r w:rsidDel="00000000" w:rsidR="00000000" w:rsidRPr="00000000">
              <w:rPr>
                <w:sz w:val="28"/>
                <w:szCs w:val="28"/>
                <w:rtl w:val="0"/>
              </w:rPr>
              <w:t xml:space="preserve">NaiveBayes - Gaussian</w:t>
            </w:r>
          </w:p>
        </w:tc>
        <w:tc>
          <w:tcPr>
            <w:tcMar>
              <w:top w:w="140.0" w:type="dxa"/>
              <w:left w:w="140.0" w:type="dxa"/>
              <w:bottom w:w="140.0" w:type="dxa"/>
              <w:right w:w="140.0" w:type="dxa"/>
            </w:tcMar>
            <w:vAlign w:val="top"/>
          </w:tcPr>
          <w:p w:rsidR="00000000" w:rsidDel="00000000" w:rsidP="00000000" w:rsidRDefault="00000000" w:rsidRPr="00000000" w14:paraId="00000142">
            <w:pPr>
              <w:widowControl w:val="0"/>
              <w:spacing w:line="240" w:lineRule="auto"/>
              <w:rPr>
                <w:sz w:val="28"/>
                <w:szCs w:val="28"/>
              </w:rPr>
            </w:pPr>
            <w:r w:rsidDel="00000000" w:rsidR="00000000" w:rsidRPr="00000000">
              <w:rPr>
                <w:rFonts w:ascii="Roboto" w:cs="Roboto" w:eastAsia="Roboto" w:hAnsi="Roboto"/>
                <w:sz w:val="28"/>
                <w:szCs w:val="28"/>
                <w:rtl w:val="0"/>
              </w:rPr>
              <w:t xml:space="preserve">0.04632</w:t>
            </w:r>
            <w:r w:rsidDel="00000000" w:rsidR="00000000" w:rsidRPr="00000000">
              <w:rPr>
                <w:sz w:val="28"/>
                <w:szCs w:val="28"/>
                <w:rtl w:val="0"/>
              </w:rPr>
              <w:t xml:space="preserve">0</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43">
            <w:pPr>
              <w:widowControl w:val="0"/>
              <w:spacing w:line="240" w:lineRule="auto"/>
              <w:rPr>
                <w:sz w:val="28"/>
                <w:szCs w:val="28"/>
              </w:rPr>
            </w:pPr>
            <w:r w:rsidDel="00000000" w:rsidR="00000000" w:rsidRPr="00000000">
              <w:rPr>
                <w:sz w:val="28"/>
                <w:szCs w:val="28"/>
                <w:rtl w:val="0"/>
              </w:rPr>
              <w:t xml:space="preserve">Logistic Regression</w:t>
            </w:r>
          </w:p>
        </w:tc>
        <w:tc>
          <w:tcPr>
            <w:tcMar>
              <w:top w:w="140.0" w:type="dxa"/>
              <w:left w:w="140.0" w:type="dxa"/>
              <w:bottom w:w="140.0" w:type="dxa"/>
              <w:right w:w="140.0" w:type="dxa"/>
            </w:tcMar>
            <w:vAlign w:val="top"/>
          </w:tcPr>
          <w:p w:rsidR="00000000" w:rsidDel="00000000" w:rsidP="00000000" w:rsidRDefault="00000000" w:rsidRPr="00000000" w14:paraId="00000144">
            <w:pPr>
              <w:widowControl w:val="0"/>
              <w:spacing w:line="240" w:lineRule="auto"/>
              <w:rPr>
                <w:sz w:val="28"/>
                <w:szCs w:val="28"/>
              </w:rPr>
            </w:pPr>
            <w:r w:rsidDel="00000000" w:rsidR="00000000" w:rsidRPr="00000000">
              <w:rPr>
                <w:sz w:val="28"/>
                <w:szCs w:val="28"/>
                <w:rtl w:val="0"/>
              </w:rPr>
              <w:t xml:space="preserve">0.438 (nonscaled)</w:t>
            </w:r>
          </w:p>
        </w:tc>
      </w:tr>
      <w:tr>
        <w:trPr>
          <w:trHeight w:val="600" w:hRule="atLeast"/>
        </w:trPr>
        <w:tc>
          <w:tcPr>
            <w:shd w:fill="ffe599" w:val="clear"/>
            <w:tcMar>
              <w:top w:w="140.0" w:type="dxa"/>
              <w:left w:w="140.0" w:type="dxa"/>
              <w:bottom w:w="140.0" w:type="dxa"/>
              <w:right w:w="140.0" w:type="dxa"/>
            </w:tcMar>
            <w:vAlign w:val="top"/>
          </w:tcPr>
          <w:p w:rsidR="00000000" w:rsidDel="00000000" w:rsidP="00000000" w:rsidRDefault="00000000" w:rsidRPr="00000000" w14:paraId="00000145">
            <w:pPr>
              <w:widowControl w:val="0"/>
              <w:spacing w:line="240" w:lineRule="auto"/>
              <w:rPr>
                <w:sz w:val="28"/>
                <w:szCs w:val="28"/>
              </w:rPr>
            </w:pPr>
            <w:r w:rsidDel="00000000" w:rsidR="00000000" w:rsidRPr="00000000">
              <w:rPr>
                <w:sz w:val="28"/>
                <w:szCs w:val="28"/>
                <w:rtl w:val="0"/>
              </w:rPr>
              <w:t xml:space="preserve">Random Forest</w:t>
            </w:r>
          </w:p>
        </w:tc>
        <w:tc>
          <w:tcPr>
            <w:shd w:fill="ffe599" w:val="clear"/>
            <w:tcMar>
              <w:top w:w="140.0" w:type="dxa"/>
              <w:left w:w="140.0" w:type="dxa"/>
              <w:bottom w:w="140.0" w:type="dxa"/>
              <w:right w:w="140.0" w:type="dxa"/>
            </w:tcMar>
            <w:vAlign w:val="top"/>
          </w:tcPr>
          <w:p w:rsidR="00000000" w:rsidDel="00000000" w:rsidP="00000000" w:rsidRDefault="00000000" w:rsidRPr="00000000" w14:paraId="00000146">
            <w:pPr>
              <w:widowControl w:val="0"/>
              <w:spacing w:line="240" w:lineRule="auto"/>
              <w:rPr>
                <w:sz w:val="28"/>
                <w:szCs w:val="28"/>
              </w:rPr>
            </w:pPr>
            <w:r w:rsidDel="00000000" w:rsidR="00000000" w:rsidRPr="00000000">
              <w:rPr>
                <w:sz w:val="28"/>
                <w:szCs w:val="28"/>
                <w:rtl w:val="0"/>
              </w:rPr>
              <w:t xml:space="preserve">0.848</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47">
            <w:pPr>
              <w:widowControl w:val="0"/>
              <w:spacing w:line="240" w:lineRule="auto"/>
              <w:rPr>
                <w:sz w:val="28"/>
                <w:szCs w:val="28"/>
              </w:rPr>
            </w:pPr>
            <w:r w:rsidDel="00000000" w:rsidR="00000000" w:rsidRPr="00000000">
              <w:rPr>
                <w:sz w:val="28"/>
                <w:szCs w:val="28"/>
                <w:rtl w:val="0"/>
              </w:rPr>
              <w:t xml:space="preserve">NeuralNetXL</w:t>
            </w:r>
          </w:p>
        </w:tc>
        <w:tc>
          <w:tcPr>
            <w:tcMar>
              <w:top w:w="140.0" w:type="dxa"/>
              <w:left w:w="140.0" w:type="dxa"/>
              <w:bottom w:w="140.0" w:type="dxa"/>
              <w:right w:w="140.0" w:type="dxa"/>
            </w:tcMar>
            <w:vAlign w:val="top"/>
          </w:tcPr>
          <w:p w:rsidR="00000000" w:rsidDel="00000000" w:rsidP="00000000" w:rsidRDefault="00000000" w:rsidRPr="00000000" w14:paraId="00000148">
            <w:pPr>
              <w:widowControl w:val="0"/>
              <w:spacing w:line="240" w:lineRule="auto"/>
              <w:rPr>
                <w:sz w:val="28"/>
                <w:szCs w:val="28"/>
              </w:rPr>
            </w:pPr>
            <w:r w:rsidDel="00000000" w:rsidR="00000000" w:rsidRPr="00000000">
              <w:rPr>
                <w:sz w:val="28"/>
                <w:szCs w:val="28"/>
                <w:rtl w:val="0"/>
              </w:rPr>
              <w:t xml:space="preserve">0.730</w:t>
            </w:r>
          </w:p>
        </w:tc>
      </w:tr>
    </w:tbl>
    <w:p w:rsidR="00000000" w:rsidDel="00000000" w:rsidP="00000000" w:rsidRDefault="00000000" w:rsidRPr="00000000" w14:paraId="00000149">
      <w:pPr>
        <w:spacing w:line="360" w:lineRule="auto"/>
        <w:rPr>
          <w:b w:val="1"/>
        </w:rPr>
      </w:pPr>
      <w:r w:rsidDel="00000000" w:rsidR="00000000" w:rsidRPr="00000000">
        <w:rPr>
          <w:rtl w:val="0"/>
        </w:rPr>
      </w:r>
    </w:p>
    <w:p w:rsidR="00000000" w:rsidDel="00000000" w:rsidP="00000000" w:rsidRDefault="00000000" w:rsidRPr="00000000" w14:paraId="0000014A">
      <w:pPr>
        <w:spacing w:line="360" w:lineRule="auto"/>
        <w:rPr>
          <w:b w:val="1"/>
        </w:rPr>
      </w:pPr>
      <w:r w:rsidDel="00000000" w:rsidR="00000000" w:rsidRPr="00000000">
        <w:rPr>
          <w:rtl w:val="0"/>
        </w:rPr>
      </w:r>
    </w:p>
    <w:p w:rsidR="00000000" w:rsidDel="00000000" w:rsidP="00000000" w:rsidRDefault="00000000" w:rsidRPr="00000000" w14:paraId="0000014B">
      <w:pPr>
        <w:spacing w:line="360" w:lineRule="auto"/>
        <w:rPr>
          <w:b w:val="1"/>
        </w:rPr>
      </w:pPr>
      <w:r w:rsidDel="00000000" w:rsidR="00000000" w:rsidRPr="00000000">
        <w:rPr>
          <w:rtl w:val="0"/>
        </w:rPr>
      </w:r>
    </w:p>
    <w:p w:rsidR="00000000" w:rsidDel="00000000" w:rsidP="00000000" w:rsidRDefault="00000000" w:rsidRPr="00000000" w14:paraId="0000014C">
      <w:pPr>
        <w:spacing w:line="360" w:lineRule="auto"/>
        <w:rPr>
          <w:b w:val="1"/>
        </w:rPr>
      </w:pPr>
      <w:r w:rsidDel="00000000" w:rsidR="00000000" w:rsidRPr="00000000">
        <w:rPr>
          <w:rtl w:val="0"/>
        </w:rPr>
      </w:r>
    </w:p>
    <w:p w:rsidR="00000000" w:rsidDel="00000000" w:rsidP="00000000" w:rsidRDefault="00000000" w:rsidRPr="00000000" w14:paraId="0000014D">
      <w:pPr>
        <w:spacing w:line="360" w:lineRule="auto"/>
        <w:rPr>
          <w:b w:val="1"/>
        </w:rPr>
      </w:pPr>
      <w:r w:rsidDel="00000000" w:rsidR="00000000" w:rsidRPr="00000000">
        <w:rPr>
          <w:rtl w:val="0"/>
        </w:rPr>
      </w:r>
    </w:p>
    <w:p w:rsidR="00000000" w:rsidDel="00000000" w:rsidP="00000000" w:rsidRDefault="00000000" w:rsidRPr="00000000" w14:paraId="0000014E">
      <w:pPr>
        <w:spacing w:line="360" w:lineRule="auto"/>
        <w:rPr>
          <w:b w:val="1"/>
        </w:rPr>
      </w:pPr>
      <w:r w:rsidDel="00000000" w:rsidR="00000000" w:rsidRPr="00000000">
        <w:rPr>
          <w:rtl w:val="0"/>
        </w:rPr>
      </w:r>
    </w:p>
    <w:p w:rsidR="00000000" w:rsidDel="00000000" w:rsidP="00000000" w:rsidRDefault="00000000" w:rsidRPr="00000000" w14:paraId="0000014F">
      <w:pPr>
        <w:spacing w:line="360" w:lineRule="auto"/>
        <w:rPr>
          <w:b w:val="1"/>
        </w:rPr>
      </w:pPr>
      <w:r w:rsidDel="00000000" w:rsidR="00000000" w:rsidRPr="00000000">
        <w:rPr>
          <w:rtl w:val="0"/>
        </w:rPr>
      </w:r>
    </w:p>
    <w:p w:rsidR="00000000" w:rsidDel="00000000" w:rsidP="00000000" w:rsidRDefault="00000000" w:rsidRPr="00000000" w14:paraId="00000150">
      <w:pPr>
        <w:spacing w:line="360" w:lineRule="auto"/>
        <w:rPr>
          <w:b w:val="1"/>
        </w:rPr>
      </w:pPr>
      <w:r w:rsidDel="00000000" w:rsidR="00000000" w:rsidRPr="00000000">
        <w:rPr>
          <w:rtl w:val="0"/>
        </w:rPr>
      </w:r>
    </w:p>
    <w:p w:rsidR="00000000" w:rsidDel="00000000" w:rsidP="00000000" w:rsidRDefault="00000000" w:rsidRPr="00000000" w14:paraId="00000151">
      <w:pPr>
        <w:spacing w:line="360" w:lineRule="auto"/>
        <w:rPr>
          <w:b w:val="1"/>
        </w:rPr>
      </w:pPr>
      <w:r w:rsidDel="00000000" w:rsidR="00000000" w:rsidRPr="00000000">
        <w:rPr>
          <w:rtl w:val="0"/>
        </w:rPr>
      </w:r>
    </w:p>
    <w:p w:rsidR="00000000" w:rsidDel="00000000" w:rsidP="00000000" w:rsidRDefault="00000000" w:rsidRPr="00000000" w14:paraId="00000152">
      <w:pPr>
        <w:spacing w:line="360" w:lineRule="auto"/>
        <w:rPr>
          <w:b w:val="1"/>
        </w:rPr>
      </w:pPr>
      <w:r w:rsidDel="00000000" w:rsidR="00000000" w:rsidRPr="00000000">
        <w:rPr>
          <w:rtl w:val="0"/>
        </w:rPr>
      </w:r>
    </w:p>
    <w:p w:rsidR="00000000" w:rsidDel="00000000" w:rsidP="00000000" w:rsidRDefault="00000000" w:rsidRPr="00000000" w14:paraId="00000153">
      <w:pPr>
        <w:spacing w:line="360" w:lineRule="auto"/>
        <w:rPr>
          <w:b w:val="1"/>
        </w:rPr>
      </w:pPr>
      <w:r w:rsidDel="00000000" w:rsidR="00000000" w:rsidRPr="00000000">
        <w:rPr>
          <w:rtl w:val="0"/>
        </w:rPr>
      </w:r>
    </w:p>
    <w:p w:rsidR="00000000" w:rsidDel="00000000" w:rsidP="00000000" w:rsidRDefault="00000000" w:rsidRPr="00000000" w14:paraId="00000154">
      <w:pPr>
        <w:spacing w:line="360" w:lineRule="auto"/>
        <w:jc w:val="center"/>
        <w:rPr/>
      </w:pPr>
      <w:r w:rsidDel="00000000" w:rsidR="00000000" w:rsidRPr="00000000">
        <w:rPr>
          <w:rtl w:val="0"/>
        </w:rPr>
        <w:t xml:space="preserve">Sources</w:t>
      </w:r>
    </w:p>
    <w:p w:rsidR="00000000" w:rsidDel="00000000" w:rsidP="00000000" w:rsidRDefault="00000000" w:rsidRPr="00000000" w14:paraId="00000155">
      <w:pPr>
        <w:rPr/>
      </w:pPr>
      <w:r w:rsidDel="00000000" w:rsidR="00000000" w:rsidRPr="00000000">
        <w:rPr>
          <w:vertAlign w:val="superscript"/>
          <w:rtl w:val="0"/>
        </w:rPr>
        <w:t xml:space="preserve">1 </w:t>
      </w:r>
      <w:hyperlink r:id="rId24">
        <w:r w:rsidDel="00000000" w:rsidR="00000000" w:rsidRPr="00000000">
          <w:rPr>
            <w:color w:val="1155cc"/>
            <w:u w:val="single"/>
            <w:rtl w:val="0"/>
          </w:rPr>
          <w:t xml:space="preserve">https://www.fbi.gov/scams-and-safety/common-scams-and-crimes/credit-card-fraud</w:t>
        </w:r>
      </w:hyperlink>
      <w:r w:rsidDel="00000000" w:rsidR="00000000" w:rsidRPr="00000000">
        <w:rPr>
          <w:rtl w:val="0"/>
        </w:rPr>
      </w:r>
    </w:p>
    <w:p w:rsidR="00000000" w:rsidDel="00000000" w:rsidP="00000000" w:rsidRDefault="00000000" w:rsidRPr="00000000" w14:paraId="00000156">
      <w:pPr>
        <w:rPr/>
      </w:pPr>
      <w:r w:rsidDel="00000000" w:rsidR="00000000" w:rsidRPr="00000000">
        <w:rPr>
          <w:vertAlign w:val="superscript"/>
          <w:rtl w:val="0"/>
        </w:rPr>
        <w:t xml:space="preserve">2</w:t>
      </w:r>
      <w:r w:rsidDel="00000000" w:rsidR="00000000" w:rsidRPr="00000000">
        <w:rPr>
          <w:rtl w:val="0"/>
        </w:rPr>
        <w:t xml:space="preserve"> </w:t>
      </w:r>
      <w:hyperlink r:id="rId25">
        <w:r w:rsidDel="00000000" w:rsidR="00000000" w:rsidRPr="00000000">
          <w:rPr>
            <w:color w:val="1155cc"/>
            <w:u w:val="single"/>
            <w:rtl w:val="0"/>
          </w:rPr>
          <w:t xml:space="preserve">https://www.iii.org/fact-statistic/facts-statistics-identity-theft-and-cybercrime</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3.jpg"/><Relationship Id="rId21" Type="http://schemas.openxmlformats.org/officeDocument/2006/relationships/image" Target="media/image4.jpg"/><Relationship Id="rId24" Type="http://schemas.openxmlformats.org/officeDocument/2006/relationships/hyperlink" Target="https://www.fbi.gov/scams-and-safety/common-scams-and-crimes/credit-card-fraud" TargetMode="External"/><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5" Type="http://schemas.openxmlformats.org/officeDocument/2006/relationships/hyperlink" Target="https://www.iii.org/fact-statistic/facts-statistics-identity-theft-and-cybercrime" TargetMode="External"/><Relationship Id="rId5" Type="http://schemas.openxmlformats.org/officeDocument/2006/relationships/styles" Target="styles.xml"/><Relationship Id="rId6" Type="http://schemas.openxmlformats.org/officeDocument/2006/relationships/hyperlink" Target="https://www.kaggle.com/mlg-ulb/creditcardfraud#creditcard.csv" TargetMode="External"/><Relationship Id="rId7" Type="http://schemas.openxmlformats.org/officeDocument/2006/relationships/hyperlink" Target="https://www.kaggle.com/ntnu-testimon/paysim1" TargetMode="External"/><Relationship Id="rId8" Type="http://schemas.openxmlformats.org/officeDocument/2006/relationships/image" Target="media/image6.jpg"/><Relationship Id="rId11" Type="http://schemas.openxmlformats.org/officeDocument/2006/relationships/image" Target="media/image5.jpg"/><Relationship Id="rId10" Type="http://schemas.openxmlformats.org/officeDocument/2006/relationships/image" Target="media/image15.jpg"/><Relationship Id="rId13" Type="http://schemas.openxmlformats.org/officeDocument/2006/relationships/image" Target="media/image2.jpg"/><Relationship Id="rId12" Type="http://schemas.openxmlformats.org/officeDocument/2006/relationships/image" Target="media/image7.jp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0.jpg"/><Relationship Id="rId16" Type="http://schemas.openxmlformats.org/officeDocument/2006/relationships/image" Target="media/image1.jpg"/><Relationship Id="rId19" Type="http://schemas.openxmlformats.org/officeDocument/2006/relationships/image" Target="media/image8.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