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527F" w14:textId="77777777" w:rsidR="00822F6B" w:rsidRPr="00D13FE3" w:rsidRDefault="00822F6B">
      <w:pPr>
        <w:rPr>
          <w:rFonts w:ascii="Times New Roman" w:hAnsi="Times New Roman" w:cs="Times New Roman"/>
        </w:rPr>
      </w:pPr>
    </w:p>
    <w:p w14:paraId="3503C2AE" w14:textId="77777777" w:rsidR="00822F6B" w:rsidRPr="00D13FE3" w:rsidRDefault="00000000" w:rsidP="00D13FE3">
      <w:pPr>
        <w:jc w:val="center"/>
        <w:rPr>
          <w:rFonts w:ascii="Times New Roman" w:hAnsi="Times New Roman" w:cs="Times New Roman"/>
          <w:b/>
          <w:bCs/>
          <w:sz w:val="28"/>
          <w:szCs w:val="28"/>
        </w:rPr>
      </w:pPr>
      <w:r w:rsidRPr="00D13FE3">
        <w:rPr>
          <w:rFonts w:ascii="Times New Roman" w:hAnsi="Times New Roman" w:cs="Times New Roman"/>
          <w:b/>
          <w:bCs/>
          <w:sz w:val="28"/>
          <w:szCs w:val="28"/>
        </w:rPr>
        <w:t>PANCASILA: A CULTURAL FILTER AMONG YOUTH IN FACING GLOBALIZATION</w:t>
      </w:r>
    </w:p>
    <w:p w14:paraId="62913AC6" w14:textId="77777777" w:rsidR="00822F6B" w:rsidRPr="00D13FE3" w:rsidRDefault="00822F6B">
      <w:pPr>
        <w:rPr>
          <w:rFonts w:ascii="Times New Roman" w:hAnsi="Times New Roman" w:cs="Times New Roman"/>
        </w:rPr>
      </w:pPr>
    </w:p>
    <w:p w14:paraId="7888A8D9" w14:textId="77777777" w:rsidR="00822F6B" w:rsidRPr="00D13FE3" w:rsidRDefault="00000000" w:rsidP="00D13FE3">
      <w:pPr>
        <w:jc w:val="center"/>
        <w:rPr>
          <w:rFonts w:ascii="Times New Roman" w:hAnsi="Times New Roman" w:cs="Times New Roman"/>
          <w:i/>
          <w:iCs/>
          <w:sz w:val="24"/>
          <w:szCs w:val="24"/>
        </w:rPr>
      </w:pPr>
      <w:r w:rsidRPr="00D13FE3">
        <w:rPr>
          <w:rFonts w:ascii="Times New Roman" w:hAnsi="Times New Roman" w:cs="Times New Roman"/>
          <w:i/>
          <w:iCs/>
          <w:sz w:val="24"/>
          <w:szCs w:val="24"/>
        </w:rPr>
        <w:t>Course: Pancasila Education</w:t>
      </w:r>
    </w:p>
    <w:p w14:paraId="2DC294C1" w14:textId="77777777" w:rsidR="00822F6B" w:rsidRPr="00D13FE3" w:rsidRDefault="00000000" w:rsidP="00D13FE3">
      <w:pPr>
        <w:jc w:val="center"/>
        <w:rPr>
          <w:rFonts w:ascii="Times New Roman" w:hAnsi="Times New Roman" w:cs="Times New Roman"/>
          <w:i/>
          <w:iCs/>
          <w:sz w:val="24"/>
          <w:szCs w:val="24"/>
        </w:rPr>
      </w:pPr>
      <w:r w:rsidRPr="00D13FE3">
        <w:rPr>
          <w:rFonts w:ascii="Times New Roman" w:hAnsi="Times New Roman" w:cs="Times New Roman"/>
          <w:i/>
          <w:iCs/>
          <w:sz w:val="24"/>
          <w:szCs w:val="24"/>
        </w:rPr>
        <w:t xml:space="preserve">Lecturer: Taufiqurrahman, </w:t>
      </w:r>
      <w:proofErr w:type="gramStart"/>
      <w:r w:rsidRPr="00D13FE3">
        <w:rPr>
          <w:rFonts w:ascii="Times New Roman" w:hAnsi="Times New Roman" w:cs="Times New Roman"/>
          <w:i/>
          <w:iCs/>
          <w:sz w:val="24"/>
          <w:szCs w:val="24"/>
        </w:rPr>
        <w:t>M.Pd</w:t>
      </w:r>
      <w:proofErr w:type="gramEnd"/>
    </w:p>
    <w:p w14:paraId="2AC6486C" w14:textId="77777777" w:rsidR="00822F6B" w:rsidRPr="00D13FE3" w:rsidRDefault="00822F6B">
      <w:pPr>
        <w:rPr>
          <w:rFonts w:ascii="Times New Roman" w:hAnsi="Times New Roman" w:cs="Times New Roman"/>
        </w:rPr>
      </w:pPr>
    </w:p>
    <w:p w14:paraId="27F35175" w14:textId="262F6856" w:rsidR="00822F6B" w:rsidRPr="00D13FE3" w:rsidRDefault="00D13FE3" w:rsidP="00D13FE3">
      <w:pPr>
        <w:jc w:val="center"/>
        <w:rPr>
          <w:rFonts w:ascii="Times New Roman" w:hAnsi="Times New Roman" w:cs="Times New Roman"/>
        </w:rPr>
      </w:pPr>
      <w:r w:rsidRPr="00D13FE3">
        <w:rPr>
          <w:rFonts w:ascii="Times New Roman" w:hAnsi="Times New Roman" w:cs="Times New Roman"/>
          <w:noProof/>
        </w:rPr>
        <w:drawing>
          <wp:inline distT="0" distB="0" distL="0" distR="0" wp14:anchorId="20DB9E28" wp14:editId="6C29D1C8">
            <wp:extent cx="2419582" cy="2286000"/>
            <wp:effectExtent l="0" t="0" r="0" b="0"/>
            <wp:docPr id="154617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582" cy="2286000"/>
                    </a:xfrm>
                    <a:prstGeom prst="rect">
                      <a:avLst/>
                    </a:prstGeom>
                    <a:noFill/>
                    <a:ln>
                      <a:noFill/>
                    </a:ln>
                  </pic:spPr>
                </pic:pic>
              </a:graphicData>
            </a:graphic>
          </wp:inline>
        </w:drawing>
      </w:r>
    </w:p>
    <w:p w14:paraId="2D9C2722" w14:textId="77777777" w:rsidR="00D13FE3" w:rsidRPr="00D13FE3" w:rsidRDefault="00D13FE3" w:rsidP="00D13FE3">
      <w:pPr>
        <w:jc w:val="center"/>
        <w:rPr>
          <w:rFonts w:ascii="Times New Roman" w:hAnsi="Times New Roman" w:cs="Times New Roman"/>
        </w:rPr>
      </w:pPr>
    </w:p>
    <w:p w14:paraId="66BDFDB1" w14:textId="4A88709D" w:rsidR="00822F6B" w:rsidRPr="00D13FE3" w:rsidRDefault="00000000" w:rsidP="00D13FE3">
      <w:pPr>
        <w:jc w:val="center"/>
        <w:rPr>
          <w:rFonts w:ascii="Times New Roman" w:hAnsi="Times New Roman" w:cs="Times New Roman"/>
          <w:b/>
          <w:bCs/>
          <w:sz w:val="28"/>
          <w:szCs w:val="28"/>
        </w:rPr>
      </w:pPr>
      <w:r w:rsidRPr="00D13FE3">
        <w:rPr>
          <w:rFonts w:ascii="Times New Roman" w:hAnsi="Times New Roman" w:cs="Times New Roman"/>
          <w:b/>
          <w:bCs/>
          <w:sz w:val="28"/>
          <w:szCs w:val="28"/>
        </w:rPr>
        <w:t>Prepared by:</w:t>
      </w:r>
    </w:p>
    <w:p w14:paraId="05801A21" w14:textId="5876397E" w:rsidR="00822F6B" w:rsidRPr="00D13FE3" w:rsidRDefault="00000000" w:rsidP="00D13FE3">
      <w:pPr>
        <w:jc w:val="center"/>
        <w:rPr>
          <w:rFonts w:ascii="Times New Roman" w:hAnsi="Times New Roman" w:cs="Times New Roman"/>
          <w:sz w:val="24"/>
          <w:szCs w:val="24"/>
        </w:rPr>
      </w:pPr>
      <w:r w:rsidRPr="00D13FE3">
        <w:rPr>
          <w:rFonts w:ascii="Times New Roman" w:hAnsi="Times New Roman" w:cs="Times New Roman"/>
          <w:sz w:val="24"/>
          <w:szCs w:val="24"/>
        </w:rPr>
        <w:t>Group II (Computer Science 1.D)</w:t>
      </w:r>
    </w:p>
    <w:p w14:paraId="1E7719B7" w14:textId="2DC76599"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Muhammad Fa</w:t>
      </w:r>
      <w:r w:rsidR="00D13FE3" w:rsidRPr="00D13FE3">
        <w:rPr>
          <w:rFonts w:ascii="Times New Roman" w:hAnsi="Times New Roman" w:cs="Times New Roman"/>
          <w:sz w:val="24"/>
          <w:szCs w:val="24"/>
        </w:rPr>
        <w:t>c</w:t>
      </w:r>
      <w:r w:rsidRPr="00D13FE3">
        <w:rPr>
          <w:rFonts w:ascii="Times New Roman" w:hAnsi="Times New Roman" w:cs="Times New Roman"/>
          <w:sz w:val="24"/>
          <w:szCs w:val="24"/>
        </w:rPr>
        <w:t>hril (Leader)</w:t>
      </w:r>
      <w:r w:rsidR="00D13FE3">
        <w:rPr>
          <w:rFonts w:ascii="Times New Roman" w:hAnsi="Times New Roman" w:cs="Times New Roman"/>
          <w:sz w:val="24"/>
          <w:szCs w:val="24"/>
        </w:rPr>
        <w:tab/>
      </w:r>
      <w:r w:rsidRPr="00D13FE3">
        <w:rPr>
          <w:rFonts w:ascii="Times New Roman" w:hAnsi="Times New Roman" w:cs="Times New Roman"/>
          <w:sz w:val="24"/>
          <w:szCs w:val="24"/>
        </w:rPr>
        <w:t xml:space="preserve"> – B0225145</w:t>
      </w:r>
    </w:p>
    <w:p w14:paraId="5A223E05" w14:textId="620A6FF6"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Nia Ramadhani</w:t>
      </w:r>
      <w:r w:rsidR="00D13FE3">
        <w:rPr>
          <w:rFonts w:ascii="Times New Roman" w:hAnsi="Times New Roman" w:cs="Times New Roman"/>
          <w:sz w:val="24"/>
          <w:szCs w:val="24"/>
        </w:rPr>
        <w:tab/>
      </w:r>
      <w:r w:rsidR="00D13FE3">
        <w:rPr>
          <w:rFonts w:ascii="Times New Roman" w:hAnsi="Times New Roman" w:cs="Times New Roman"/>
          <w:sz w:val="24"/>
          <w:szCs w:val="24"/>
        </w:rPr>
        <w:tab/>
      </w:r>
      <w:r w:rsidRPr="00D13FE3">
        <w:rPr>
          <w:rFonts w:ascii="Times New Roman" w:hAnsi="Times New Roman" w:cs="Times New Roman"/>
          <w:sz w:val="24"/>
          <w:szCs w:val="24"/>
        </w:rPr>
        <w:t xml:space="preserve"> – B0225183</w:t>
      </w:r>
    </w:p>
    <w:p w14:paraId="6EB23D06" w14:textId="073595FB"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Nabilla Suraya</w:t>
      </w:r>
      <w:r w:rsidR="00D13FE3">
        <w:rPr>
          <w:rFonts w:ascii="Times New Roman" w:hAnsi="Times New Roman" w:cs="Times New Roman"/>
          <w:sz w:val="24"/>
          <w:szCs w:val="24"/>
        </w:rPr>
        <w:tab/>
      </w:r>
      <w:r w:rsidR="00D13FE3">
        <w:rPr>
          <w:rFonts w:ascii="Times New Roman" w:hAnsi="Times New Roman" w:cs="Times New Roman"/>
          <w:sz w:val="24"/>
          <w:szCs w:val="24"/>
        </w:rPr>
        <w:tab/>
      </w:r>
      <w:r w:rsidR="00D13FE3">
        <w:rPr>
          <w:rFonts w:ascii="Times New Roman" w:hAnsi="Times New Roman" w:cs="Times New Roman"/>
          <w:sz w:val="24"/>
          <w:szCs w:val="24"/>
        </w:rPr>
        <w:tab/>
      </w:r>
      <w:r w:rsidRPr="00D13FE3">
        <w:rPr>
          <w:rFonts w:ascii="Times New Roman" w:hAnsi="Times New Roman" w:cs="Times New Roman"/>
          <w:sz w:val="24"/>
          <w:szCs w:val="24"/>
        </w:rPr>
        <w:t xml:space="preserve"> – B0225162</w:t>
      </w:r>
    </w:p>
    <w:p w14:paraId="46DC0F02" w14:textId="1909D4A5"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Qusnul Fatima</w:t>
      </w:r>
      <w:r w:rsidR="00D13FE3">
        <w:rPr>
          <w:rFonts w:ascii="Times New Roman" w:hAnsi="Times New Roman" w:cs="Times New Roman"/>
          <w:sz w:val="24"/>
          <w:szCs w:val="24"/>
        </w:rPr>
        <w:t>h</w:t>
      </w:r>
      <w:r w:rsidR="00D13FE3">
        <w:rPr>
          <w:rFonts w:ascii="Times New Roman" w:hAnsi="Times New Roman" w:cs="Times New Roman"/>
          <w:sz w:val="24"/>
          <w:szCs w:val="24"/>
        </w:rPr>
        <w:tab/>
      </w:r>
      <w:r w:rsidR="00D13FE3">
        <w:rPr>
          <w:rFonts w:ascii="Times New Roman" w:hAnsi="Times New Roman" w:cs="Times New Roman"/>
          <w:sz w:val="24"/>
          <w:szCs w:val="24"/>
        </w:rPr>
        <w:tab/>
        <w:t xml:space="preserve"> </w:t>
      </w:r>
      <w:r w:rsidRPr="00D13FE3">
        <w:rPr>
          <w:rFonts w:ascii="Times New Roman" w:hAnsi="Times New Roman" w:cs="Times New Roman"/>
          <w:sz w:val="24"/>
          <w:szCs w:val="24"/>
        </w:rPr>
        <w:t>– B0225184</w:t>
      </w:r>
    </w:p>
    <w:p w14:paraId="03389513" w14:textId="650CB0F7"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Fitrah</w:t>
      </w:r>
      <w:r w:rsidR="00D13FE3">
        <w:rPr>
          <w:rFonts w:ascii="Times New Roman" w:hAnsi="Times New Roman" w:cs="Times New Roman"/>
          <w:sz w:val="24"/>
          <w:szCs w:val="24"/>
        </w:rPr>
        <w:tab/>
      </w:r>
      <w:r w:rsidR="00D13FE3">
        <w:rPr>
          <w:rFonts w:ascii="Times New Roman" w:hAnsi="Times New Roman" w:cs="Times New Roman"/>
          <w:sz w:val="24"/>
          <w:szCs w:val="24"/>
        </w:rPr>
        <w:tab/>
      </w:r>
      <w:r w:rsidR="00D13FE3">
        <w:rPr>
          <w:rFonts w:ascii="Times New Roman" w:hAnsi="Times New Roman" w:cs="Times New Roman"/>
          <w:sz w:val="24"/>
          <w:szCs w:val="24"/>
        </w:rPr>
        <w:tab/>
      </w:r>
      <w:r w:rsidR="00D13FE3">
        <w:rPr>
          <w:rFonts w:ascii="Times New Roman" w:hAnsi="Times New Roman" w:cs="Times New Roman"/>
          <w:sz w:val="24"/>
          <w:szCs w:val="24"/>
        </w:rPr>
        <w:tab/>
        <w:t xml:space="preserve"> </w:t>
      </w:r>
      <w:r w:rsidRPr="00D13FE3">
        <w:rPr>
          <w:rFonts w:ascii="Times New Roman" w:hAnsi="Times New Roman" w:cs="Times New Roman"/>
          <w:sz w:val="24"/>
          <w:szCs w:val="24"/>
        </w:rPr>
        <w:t>– B0225152</w:t>
      </w:r>
    </w:p>
    <w:p w14:paraId="2CBBA91C" w14:textId="278B8380"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Sudirman</w:t>
      </w:r>
      <w:r w:rsidR="00D13FE3">
        <w:rPr>
          <w:rFonts w:ascii="Times New Roman" w:hAnsi="Times New Roman" w:cs="Times New Roman"/>
          <w:sz w:val="24"/>
          <w:szCs w:val="24"/>
        </w:rPr>
        <w:tab/>
      </w:r>
      <w:r w:rsidR="00D13FE3">
        <w:rPr>
          <w:rFonts w:ascii="Times New Roman" w:hAnsi="Times New Roman" w:cs="Times New Roman"/>
          <w:sz w:val="24"/>
          <w:szCs w:val="24"/>
        </w:rPr>
        <w:tab/>
      </w:r>
      <w:r w:rsidR="00D13FE3">
        <w:rPr>
          <w:rFonts w:ascii="Times New Roman" w:hAnsi="Times New Roman" w:cs="Times New Roman"/>
          <w:sz w:val="24"/>
          <w:szCs w:val="24"/>
        </w:rPr>
        <w:tab/>
        <w:t xml:space="preserve"> </w:t>
      </w:r>
      <w:r w:rsidRPr="00D13FE3">
        <w:rPr>
          <w:rFonts w:ascii="Times New Roman" w:hAnsi="Times New Roman" w:cs="Times New Roman"/>
          <w:sz w:val="24"/>
          <w:szCs w:val="24"/>
        </w:rPr>
        <w:t>– B0225153</w:t>
      </w:r>
    </w:p>
    <w:p w14:paraId="36535B49" w14:textId="1E9A2AF7" w:rsidR="00822F6B" w:rsidRPr="00D13FE3" w:rsidRDefault="00000000" w:rsidP="00D13FE3">
      <w:pPr>
        <w:ind w:left="1440" w:firstLine="720"/>
        <w:jc w:val="both"/>
        <w:rPr>
          <w:rFonts w:ascii="Times New Roman" w:hAnsi="Times New Roman" w:cs="Times New Roman"/>
          <w:sz w:val="24"/>
          <w:szCs w:val="24"/>
        </w:rPr>
      </w:pPr>
      <w:r w:rsidRPr="00D13FE3">
        <w:rPr>
          <w:rFonts w:ascii="Times New Roman" w:hAnsi="Times New Roman" w:cs="Times New Roman"/>
          <w:sz w:val="24"/>
          <w:szCs w:val="24"/>
        </w:rPr>
        <w:t>Muhammad Alfayed</w:t>
      </w:r>
      <w:r w:rsidR="00D13FE3">
        <w:rPr>
          <w:rFonts w:ascii="Times New Roman" w:hAnsi="Times New Roman" w:cs="Times New Roman"/>
          <w:sz w:val="24"/>
          <w:szCs w:val="24"/>
        </w:rPr>
        <w:tab/>
      </w:r>
      <w:r w:rsidR="00D13FE3">
        <w:rPr>
          <w:rFonts w:ascii="Times New Roman" w:hAnsi="Times New Roman" w:cs="Times New Roman"/>
          <w:sz w:val="24"/>
          <w:szCs w:val="24"/>
        </w:rPr>
        <w:tab/>
      </w:r>
      <w:r w:rsidRPr="00D13FE3">
        <w:rPr>
          <w:rFonts w:ascii="Times New Roman" w:hAnsi="Times New Roman" w:cs="Times New Roman"/>
          <w:sz w:val="24"/>
          <w:szCs w:val="24"/>
        </w:rPr>
        <w:t xml:space="preserve"> – B0225172</w:t>
      </w:r>
    </w:p>
    <w:p w14:paraId="36E1CE45" w14:textId="77777777" w:rsidR="00822F6B" w:rsidRPr="00D13FE3" w:rsidRDefault="00822F6B">
      <w:pPr>
        <w:rPr>
          <w:rFonts w:ascii="Times New Roman" w:hAnsi="Times New Roman" w:cs="Times New Roman"/>
        </w:rPr>
      </w:pPr>
    </w:p>
    <w:p w14:paraId="0FB3033D" w14:textId="77777777" w:rsidR="00822F6B" w:rsidRPr="00D13FE3" w:rsidRDefault="00822F6B">
      <w:pPr>
        <w:rPr>
          <w:rFonts w:ascii="Times New Roman" w:hAnsi="Times New Roman" w:cs="Times New Roman"/>
        </w:rPr>
      </w:pPr>
    </w:p>
    <w:p w14:paraId="618FEA4A" w14:textId="77777777" w:rsidR="00822F6B" w:rsidRPr="00D13FE3" w:rsidRDefault="00822F6B">
      <w:pPr>
        <w:rPr>
          <w:rFonts w:ascii="Times New Roman" w:hAnsi="Times New Roman" w:cs="Times New Roman"/>
        </w:rPr>
      </w:pPr>
    </w:p>
    <w:p w14:paraId="691BFC63" w14:textId="77777777" w:rsidR="00822F6B" w:rsidRPr="00D13FE3" w:rsidRDefault="00000000" w:rsidP="00D13FE3">
      <w:pPr>
        <w:jc w:val="center"/>
        <w:rPr>
          <w:rFonts w:ascii="Times New Roman" w:hAnsi="Times New Roman" w:cs="Times New Roman"/>
          <w:sz w:val="24"/>
          <w:szCs w:val="24"/>
        </w:rPr>
      </w:pPr>
      <w:r w:rsidRPr="00D13FE3">
        <w:rPr>
          <w:rFonts w:ascii="Times New Roman" w:hAnsi="Times New Roman" w:cs="Times New Roman"/>
          <w:sz w:val="24"/>
          <w:szCs w:val="24"/>
        </w:rPr>
        <w:t>FACULTY OF ENGINEERING AND COMPUTER SCIENCE</w:t>
      </w:r>
    </w:p>
    <w:p w14:paraId="71AE4431" w14:textId="77777777" w:rsidR="00822F6B" w:rsidRPr="00D13FE3" w:rsidRDefault="00000000" w:rsidP="00D13FE3">
      <w:pPr>
        <w:jc w:val="center"/>
        <w:rPr>
          <w:rFonts w:ascii="Times New Roman" w:hAnsi="Times New Roman" w:cs="Times New Roman"/>
          <w:sz w:val="24"/>
          <w:szCs w:val="24"/>
        </w:rPr>
      </w:pPr>
      <w:r w:rsidRPr="00D13FE3">
        <w:rPr>
          <w:rFonts w:ascii="Times New Roman" w:hAnsi="Times New Roman" w:cs="Times New Roman"/>
          <w:sz w:val="24"/>
          <w:szCs w:val="24"/>
        </w:rPr>
        <w:t>COMPUTER SCIENCE STUDY PROGRAM</w:t>
      </w:r>
    </w:p>
    <w:p w14:paraId="457B1106" w14:textId="77777777" w:rsidR="00822F6B" w:rsidRPr="00D13FE3" w:rsidRDefault="00000000" w:rsidP="00D13FE3">
      <w:pPr>
        <w:jc w:val="center"/>
        <w:rPr>
          <w:rFonts w:ascii="Times New Roman" w:hAnsi="Times New Roman" w:cs="Times New Roman"/>
          <w:sz w:val="24"/>
          <w:szCs w:val="24"/>
        </w:rPr>
      </w:pPr>
      <w:r w:rsidRPr="00D13FE3">
        <w:rPr>
          <w:rFonts w:ascii="Times New Roman" w:hAnsi="Times New Roman" w:cs="Times New Roman"/>
          <w:sz w:val="24"/>
          <w:szCs w:val="24"/>
        </w:rPr>
        <w:t>MUHAMMADIYAH UNIVERSITY OF BIMA</w:t>
      </w:r>
    </w:p>
    <w:p w14:paraId="1D48EB86" w14:textId="77777777" w:rsidR="00822F6B" w:rsidRPr="00D13FE3" w:rsidRDefault="00000000" w:rsidP="00D13FE3">
      <w:pPr>
        <w:jc w:val="center"/>
        <w:rPr>
          <w:rFonts w:ascii="Times New Roman" w:hAnsi="Times New Roman" w:cs="Times New Roman"/>
          <w:sz w:val="24"/>
          <w:szCs w:val="24"/>
        </w:rPr>
      </w:pPr>
      <w:r w:rsidRPr="00D13FE3">
        <w:rPr>
          <w:rFonts w:ascii="Times New Roman" w:hAnsi="Times New Roman" w:cs="Times New Roman"/>
          <w:sz w:val="24"/>
          <w:szCs w:val="24"/>
        </w:rPr>
        <w:t>ACADEMIC YEAR 2025/2026</w:t>
      </w:r>
    </w:p>
    <w:p w14:paraId="36EE80A5" w14:textId="77777777" w:rsidR="00822F6B" w:rsidRPr="00D13FE3" w:rsidRDefault="00822F6B">
      <w:pPr>
        <w:rPr>
          <w:rFonts w:ascii="Times New Roman" w:hAnsi="Times New Roman" w:cs="Times New Roman"/>
        </w:rPr>
      </w:pPr>
    </w:p>
    <w:p w14:paraId="76C9FF66" w14:textId="77777777" w:rsidR="00822F6B" w:rsidRPr="00A9238C" w:rsidRDefault="00000000" w:rsidP="00A9238C">
      <w:pPr>
        <w:jc w:val="center"/>
        <w:rPr>
          <w:rFonts w:ascii="Times New Roman" w:hAnsi="Times New Roman" w:cs="Times New Roman"/>
          <w:b/>
          <w:bCs/>
          <w:sz w:val="28"/>
          <w:szCs w:val="28"/>
        </w:rPr>
      </w:pPr>
      <w:r w:rsidRPr="00A9238C">
        <w:rPr>
          <w:rFonts w:ascii="Times New Roman" w:hAnsi="Times New Roman" w:cs="Times New Roman"/>
          <w:b/>
          <w:bCs/>
          <w:sz w:val="28"/>
          <w:szCs w:val="28"/>
        </w:rPr>
        <w:t>FOREWORD</w:t>
      </w:r>
    </w:p>
    <w:p w14:paraId="3E57D481" w14:textId="77777777" w:rsidR="00822F6B" w:rsidRPr="00D13FE3" w:rsidRDefault="00822F6B">
      <w:pPr>
        <w:rPr>
          <w:rFonts w:ascii="Times New Roman" w:hAnsi="Times New Roman" w:cs="Times New Roman"/>
        </w:rPr>
      </w:pPr>
    </w:p>
    <w:p w14:paraId="4A803ACB" w14:textId="77777777" w:rsidR="00822F6B" w:rsidRPr="00A9238C" w:rsidRDefault="00000000" w:rsidP="00620C7E">
      <w:pPr>
        <w:ind w:firstLine="720"/>
        <w:jc w:val="both"/>
        <w:rPr>
          <w:rFonts w:ascii="Times New Roman" w:hAnsi="Times New Roman" w:cs="Times New Roman"/>
          <w:sz w:val="24"/>
          <w:szCs w:val="24"/>
        </w:rPr>
      </w:pPr>
      <w:r w:rsidRPr="00A9238C">
        <w:rPr>
          <w:rFonts w:ascii="Times New Roman" w:hAnsi="Times New Roman" w:cs="Times New Roman"/>
          <w:sz w:val="24"/>
          <w:szCs w:val="24"/>
        </w:rPr>
        <w:t>All praise is due to Almighty God, for by His grace and blessings this paper has been completed properly and on time. This paper was prepared as an assignment for the Indonesian Language course with the theme of gender perspectives in the use of the Indonesian language. It is hoped that this paper will provide useful insight and understanding for readers.</w:t>
      </w:r>
    </w:p>
    <w:p w14:paraId="345C6719" w14:textId="77777777" w:rsidR="00822F6B" w:rsidRPr="00A9238C" w:rsidRDefault="00822F6B" w:rsidP="00620C7E">
      <w:pPr>
        <w:jc w:val="both"/>
        <w:rPr>
          <w:rFonts w:ascii="Times New Roman" w:hAnsi="Times New Roman" w:cs="Times New Roman"/>
          <w:sz w:val="24"/>
          <w:szCs w:val="24"/>
        </w:rPr>
      </w:pPr>
    </w:p>
    <w:p w14:paraId="57EBEC64" w14:textId="77777777" w:rsidR="00822F6B" w:rsidRPr="00A9238C" w:rsidRDefault="00000000" w:rsidP="00620C7E">
      <w:pPr>
        <w:ind w:firstLine="720"/>
        <w:jc w:val="both"/>
        <w:rPr>
          <w:rFonts w:ascii="Times New Roman" w:hAnsi="Times New Roman" w:cs="Times New Roman"/>
          <w:sz w:val="24"/>
          <w:szCs w:val="24"/>
        </w:rPr>
      </w:pPr>
      <w:r w:rsidRPr="00A9238C">
        <w:rPr>
          <w:rFonts w:ascii="Times New Roman" w:hAnsi="Times New Roman" w:cs="Times New Roman"/>
          <w:sz w:val="24"/>
          <w:szCs w:val="24"/>
        </w:rPr>
        <w:t>The preparation of this paper aims to broaden knowledge and present a comprehensive overview of gender perspectives in the use of the Indonesian language. Hopefully, this paper will be beneficial to readers and expand their understanding. The material presented has been compiled from relevant and reliable sources.</w:t>
      </w:r>
    </w:p>
    <w:p w14:paraId="10D8AF05" w14:textId="77777777" w:rsidR="00822F6B" w:rsidRPr="00A9238C" w:rsidRDefault="00822F6B" w:rsidP="00620C7E">
      <w:pPr>
        <w:jc w:val="both"/>
        <w:rPr>
          <w:rFonts w:ascii="Times New Roman" w:hAnsi="Times New Roman" w:cs="Times New Roman"/>
          <w:sz w:val="24"/>
          <w:szCs w:val="24"/>
        </w:rPr>
      </w:pPr>
    </w:p>
    <w:p w14:paraId="63BEFB80" w14:textId="77777777" w:rsidR="00822F6B" w:rsidRPr="00A9238C" w:rsidRDefault="00000000" w:rsidP="00620C7E">
      <w:pPr>
        <w:ind w:firstLine="720"/>
        <w:jc w:val="both"/>
        <w:rPr>
          <w:rFonts w:ascii="Times New Roman" w:hAnsi="Times New Roman" w:cs="Times New Roman"/>
          <w:sz w:val="24"/>
          <w:szCs w:val="24"/>
        </w:rPr>
      </w:pPr>
      <w:r w:rsidRPr="00A9238C">
        <w:rPr>
          <w:rFonts w:ascii="Times New Roman" w:hAnsi="Times New Roman" w:cs="Times New Roman"/>
          <w:sz w:val="24"/>
          <w:szCs w:val="24"/>
        </w:rPr>
        <w:t>The author realizes that this paper is far from perfect; therefore, constructive criticism and suggestions are greatly appreciated for future improvement. Sincere gratitude is extended to all parties who contributed to the completion of this paper. May this paper be useful and serve as a valuable reference.</w:t>
      </w:r>
    </w:p>
    <w:p w14:paraId="30C34F8B" w14:textId="77777777" w:rsidR="00822F6B" w:rsidRPr="00A9238C" w:rsidRDefault="00822F6B">
      <w:pPr>
        <w:rPr>
          <w:rFonts w:ascii="Times New Roman" w:hAnsi="Times New Roman" w:cs="Times New Roman"/>
          <w:sz w:val="24"/>
          <w:szCs w:val="24"/>
        </w:rPr>
      </w:pPr>
    </w:p>
    <w:p w14:paraId="4FCF4C81" w14:textId="77777777" w:rsidR="00822F6B" w:rsidRPr="00A9238C" w:rsidRDefault="00822F6B">
      <w:pPr>
        <w:rPr>
          <w:rFonts w:ascii="Times New Roman" w:hAnsi="Times New Roman" w:cs="Times New Roman"/>
          <w:sz w:val="24"/>
          <w:szCs w:val="24"/>
        </w:rPr>
      </w:pPr>
    </w:p>
    <w:p w14:paraId="5EB6D5DD" w14:textId="77777777" w:rsidR="00822F6B" w:rsidRPr="00A9238C" w:rsidRDefault="00000000" w:rsidP="00A9238C">
      <w:pPr>
        <w:jc w:val="right"/>
        <w:rPr>
          <w:rFonts w:ascii="Times New Roman" w:hAnsi="Times New Roman" w:cs="Times New Roman"/>
          <w:b/>
          <w:bCs/>
          <w:sz w:val="24"/>
          <w:szCs w:val="24"/>
        </w:rPr>
      </w:pPr>
      <w:r w:rsidRPr="00A9238C">
        <w:rPr>
          <w:rFonts w:ascii="Times New Roman" w:hAnsi="Times New Roman" w:cs="Times New Roman"/>
          <w:b/>
          <w:bCs/>
          <w:sz w:val="24"/>
          <w:szCs w:val="24"/>
        </w:rPr>
        <w:t>Bima City, October 3, 2025</w:t>
      </w:r>
    </w:p>
    <w:p w14:paraId="273779CB" w14:textId="77777777" w:rsidR="00822F6B" w:rsidRPr="00D13FE3" w:rsidRDefault="00822F6B">
      <w:pPr>
        <w:rPr>
          <w:rFonts w:ascii="Times New Roman" w:hAnsi="Times New Roman" w:cs="Times New Roman"/>
        </w:rPr>
      </w:pPr>
    </w:p>
    <w:p w14:paraId="164839EA" w14:textId="77777777" w:rsidR="00822F6B" w:rsidRPr="00D13FE3" w:rsidRDefault="00822F6B">
      <w:pPr>
        <w:rPr>
          <w:rFonts w:ascii="Times New Roman" w:hAnsi="Times New Roman" w:cs="Times New Roman"/>
        </w:rPr>
      </w:pPr>
    </w:p>
    <w:p w14:paraId="6BE27F53" w14:textId="77777777" w:rsidR="00822F6B" w:rsidRPr="00D13FE3" w:rsidRDefault="00822F6B">
      <w:pPr>
        <w:rPr>
          <w:rFonts w:ascii="Times New Roman" w:hAnsi="Times New Roman" w:cs="Times New Roman"/>
        </w:rPr>
      </w:pPr>
    </w:p>
    <w:p w14:paraId="6B3B91A1" w14:textId="77777777" w:rsidR="00822F6B" w:rsidRPr="00A9238C" w:rsidRDefault="00000000" w:rsidP="00A9238C">
      <w:pPr>
        <w:jc w:val="center"/>
        <w:rPr>
          <w:rFonts w:ascii="Times New Roman" w:hAnsi="Times New Roman" w:cs="Times New Roman"/>
          <w:b/>
          <w:bCs/>
          <w:sz w:val="28"/>
          <w:szCs w:val="28"/>
        </w:rPr>
      </w:pPr>
      <w:r w:rsidRPr="00A9238C">
        <w:rPr>
          <w:rFonts w:ascii="Times New Roman" w:hAnsi="Times New Roman" w:cs="Times New Roman"/>
          <w:b/>
          <w:bCs/>
          <w:sz w:val="28"/>
          <w:szCs w:val="28"/>
        </w:rPr>
        <w:t>CHAPTER I</w:t>
      </w:r>
    </w:p>
    <w:p w14:paraId="674EBEB4" w14:textId="77777777" w:rsidR="00822F6B" w:rsidRPr="00A9238C" w:rsidRDefault="00000000" w:rsidP="00A9238C">
      <w:pPr>
        <w:jc w:val="center"/>
        <w:rPr>
          <w:rFonts w:ascii="Times New Roman" w:hAnsi="Times New Roman" w:cs="Times New Roman"/>
          <w:b/>
          <w:bCs/>
          <w:sz w:val="28"/>
          <w:szCs w:val="28"/>
        </w:rPr>
      </w:pPr>
      <w:r w:rsidRPr="00A9238C">
        <w:rPr>
          <w:rFonts w:ascii="Times New Roman" w:hAnsi="Times New Roman" w:cs="Times New Roman"/>
          <w:b/>
          <w:bCs/>
          <w:sz w:val="28"/>
          <w:szCs w:val="28"/>
        </w:rPr>
        <w:t>INTRODUCTION</w:t>
      </w:r>
    </w:p>
    <w:p w14:paraId="52F6EAE9" w14:textId="77777777" w:rsidR="00822F6B" w:rsidRPr="00D13FE3" w:rsidRDefault="00822F6B">
      <w:pPr>
        <w:rPr>
          <w:rFonts w:ascii="Times New Roman" w:hAnsi="Times New Roman" w:cs="Times New Roman"/>
        </w:rPr>
      </w:pPr>
    </w:p>
    <w:p w14:paraId="1AF44966" w14:textId="65290867" w:rsidR="00822F6B" w:rsidRPr="00F53A89" w:rsidRDefault="00F53A89" w:rsidP="00F53A89">
      <w:pPr>
        <w:pStyle w:val="ListParagraph"/>
        <w:numPr>
          <w:ilvl w:val="1"/>
          <w:numId w:val="1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000000" w:rsidRPr="00F53A89">
        <w:rPr>
          <w:rFonts w:ascii="Times New Roman" w:hAnsi="Times New Roman" w:cs="Times New Roman"/>
          <w:b/>
          <w:bCs/>
          <w:sz w:val="24"/>
          <w:szCs w:val="24"/>
        </w:rPr>
        <w:t>Background</w:t>
      </w:r>
    </w:p>
    <w:p w14:paraId="28B0819B" w14:textId="77777777" w:rsidR="00822F6B" w:rsidRPr="00F53A89" w:rsidRDefault="00000000" w:rsidP="00620C7E">
      <w:pPr>
        <w:ind w:firstLine="720"/>
        <w:jc w:val="both"/>
        <w:rPr>
          <w:rFonts w:ascii="Times New Roman" w:hAnsi="Times New Roman" w:cs="Times New Roman"/>
          <w:sz w:val="24"/>
          <w:szCs w:val="24"/>
        </w:rPr>
      </w:pPr>
      <w:r w:rsidRPr="00F53A89">
        <w:rPr>
          <w:rFonts w:ascii="Times New Roman" w:hAnsi="Times New Roman" w:cs="Times New Roman"/>
          <w:sz w:val="24"/>
          <w:szCs w:val="24"/>
        </w:rPr>
        <w:t>We live in a borderless era. Globalization brings a powerful flow of foreign information and culture through digital media, which poses the greatest challenge for today’s youth due to the massive speed of change. Adolescents, as the most active users of technology, become the main targets of value transformation. Problems arise when incoming foreign cultures are not aligned with national identity. Therefore, Pancasila must be positioned as a “shield” or filter to screen external influences so that youth do not lose their direction.</w:t>
      </w:r>
    </w:p>
    <w:p w14:paraId="52CA128B" w14:textId="77777777" w:rsidR="00822F6B" w:rsidRPr="00D13FE3" w:rsidRDefault="00822F6B">
      <w:pPr>
        <w:rPr>
          <w:rFonts w:ascii="Times New Roman" w:hAnsi="Times New Roman" w:cs="Times New Roman"/>
        </w:rPr>
      </w:pPr>
    </w:p>
    <w:p w14:paraId="47B3EB8B" w14:textId="000E7323" w:rsidR="00F53A89" w:rsidRDefault="00000000" w:rsidP="00F53A89">
      <w:pPr>
        <w:pStyle w:val="ListParagraph"/>
        <w:numPr>
          <w:ilvl w:val="1"/>
          <w:numId w:val="10"/>
        </w:numPr>
        <w:rPr>
          <w:rFonts w:ascii="Times New Roman" w:hAnsi="Times New Roman" w:cs="Times New Roman"/>
          <w:b/>
          <w:bCs/>
          <w:sz w:val="24"/>
          <w:szCs w:val="24"/>
        </w:rPr>
      </w:pPr>
      <w:r w:rsidRPr="00F53A89">
        <w:rPr>
          <w:rFonts w:ascii="Times New Roman" w:hAnsi="Times New Roman" w:cs="Times New Roman"/>
          <w:b/>
          <w:bCs/>
          <w:sz w:val="24"/>
          <w:szCs w:val="24"/>
        </w:rPr>
        <w:t>Problem Formulation</w:t>
      </w:r>
    </w:p>
    <w:p w14:paraId="1C0C9243" w14:textId="77777777" w:rsidR="00F53A89" w:rsidRPr="00F53A89" w:rsidRDefault="00F53A89" w:rsidP="00F53A89">
      <w:pPr>
        <w:pStyle w:val="ListParagraph"/>
        <w:ind w:left="360"/>
        <w:rPr>
          <w:rFonts w:ascii="Times New Roman" w:hAnsi="Times New Roman" w:cs="Times New Roman"/>
          <w:b/>
          <w:bCs/>
          <w:sz w:val="24"/>
          <w:szCs w:val="24"/>
        </w:rPr>
      </w:pPr>
    </w:p>
    <w:p w14:paraId="5D2C9939" w14:textId="3F7472AE" w:rsidR="00F53A89" w:rsidRPr="00F53A89" w:rsidRDefault="00F53A89" w:rsidP="00F53A89">
      <w:pPr>
        <w:pStyle w:val="ListParagraph"/>
        <w:numPr>
          <w:ilvl w:val="0"/>
          <w:numId w:val="12"/>
        </w:numPr>
        <w:rPr>
          <w:rFonts w:ascii="Times New Roman" w:hAnsi="Times New Roman" w:cs="Times New Roman"/>
          <w:sz w:val="24"/>
          <w:szCs w:val="24"/>
        </w:rPr>
      </w:pPr>
      <w:r w:rsidRPr="00F53A89">
        <w:rPr>
          <w:rFonts w:ascii="Times New Roman" w:hAnsi="Times New Roman" w:cs="Times New Roman"/>
          <w:sz w:val="24"/>
          <w:szCs w:val="24"/>
        </w:rPr>
        <w:t>What are the entry points of foreign culture into the minds of youth?</w:t>
      </w:r>
    </w:p>
    <w:p w14:paraId="7751B5A1" w14:textId="77777777" w:rsidR="00F53A89" w:rsidRPr="00F53A89" w:rsidRDefault="00F53A89" w:rsidP="00F53A89">
      <w:pPr>
        <w:pStyle w:val="ListParagraph"/>
        <w:numPr>
          <w:ilvl w:val="0"/>
          <w:numId w:val="12"/>
        </w:numPr>
        <w:rPr>
          <w:rFonts w:ascii="Times New Roman" w:hAnsi="Times New Roman" w:cs="Times New Roman"/>
          <w:sz w:val="24"/>
          <w:szCs w:val="24"/>
        </w:rPr>
      </w:pPr>
      <w:r w:rsidRPr="00F53A89">
        <w:rPr>
          <w:rFonts w:ascii="Times New Roman" w:hAnsi="Times New Roman" w:cs="Times New Roman"/>
          <w:sz w:val="24"/>
          <w:szCs w:val="24"/>
        </w:rPr>
        <w:t>How do the values of each principle of Pancasila function as a cultural filter?</w:t>
      </w:r>
    </w:p>
    <w:p w14:paraId="076F5772" w14:textId="518BBB2A" w:rsidR="00F53A89" w:rsidRPr="00F53A89" w:rsidRDefault="00F53A89" w:rsidP="00F53A89">
      <w:pPr>
        <w:pStyle w:val="ListParagraph"/>
        <w:numPr>
          <w:ilvl w:val="0"/>
          <w:numId w:val="12"/>
        </w:numPr>
        <w:rPr>
          <w:rFonts w:ascii="Times New Roman" w:hAnsi="Times New Roman" w:cs="Times New Roman"/>
          <w:sz w:val="24"/>
          <w:szCs w:val="24"/>
        </w:rPr>
      </w:pPr>
      <w:r w:rsidRPr="00F53A89">
        <w:rPr>
          <w:rFonts w:ascii="Times New Roman" w:hAnsi="Times New Roman" w:cs="Times New Roman"/>
          <w:sz w:val="24"/>
          <w:szCs w:val="24"/>
        </w:rPr>
        <w:t>What practical solutions can strengthen the internalization of Pancasila in the digital era?</w:t>
      </w:r>
    </w:p>
    <w:p w14:paraId="65935452" w14:textId="77777777" w:rsidR="00F53A89" w:rsidRDefault="00F53A89">
      <w:pPr>
        <w:rPr>
          <w:rFonts w:ascii="Times New Roman" w:hAnsi="Times New Roman" w:cs="Times New Roman"/>
          <w:b/>
          <w:bCs/>
          <w:sz w:val="24"/>
          <w:szCs w:val="24"/>
        </w:rPr>
      </w:pPr>
    </w:p>
    <w:p w14:paraId="72BA4D9C" w14:textId="284A5AC6" w:rsidR="00822F6B" w:rsidRPr="00F53A89" w:rsidRDefault="00F53A89">
      <w:pPr>
        <w:rPr>
          <w:rFonts w:ascii="Times New Roman" w:hAnsi="Times New Roman" w:cs="Times New Roman"/>
          <w:b/>
          <w:bCs/>
          <w:sz w:val="24"/>
          <w:szCs w:val="24"/>
        </w:rPr>
      </w:pPr>
      <w:r>
        <w:rPr>
          <w:rFonts w:ascii="Times New Roman" w:hAnsi="Times New Roman" w:cs="Times New Roman"/>
          <w:b/>
          <w:bCs/>
          <w:sz w:val="24"/>
          <w:szCs w:val="24"/>
        </w:rPr>
        <w:t xml:space="preserve">1.3. </w:t>
      </w:r>
      <w:r w:rsidR="00000000" w:rsidRPr="00F53A89">
        <w:rPr>
          <w:rFonts w:ascii="Times New Roman" w:hAnsi="Times New Roman" w:cs="Times New Roman"/>
          <w:b/>
          <w:bCs/>
          <w:sz w:val="24"/>
          <w:szCs w:val="24"/>
        </w:rPr>
        <w:t>Objectives</w:t>
      </w:r>
    </w:p>
    <w:p w14:paraId="13549D87" w14:textId="302C089B" w:rsidR="00F53A89" w:rsidRPr="00F53A89" w:rsidRDefault="00000000" w:rsidP="00F53A89">
      <w:pPr>
        <w:ind w:firstLine="720"/>
        <w:rPr>
          <w:rFonts w:ascii="Times New Roman" w:hAnsi="Times New Roman" w:cs="Times New Roman"/>
          <w:sz w:val="24"/>
          <w:szCs w:val="24"/>
        </w:rPr>
      </w:pPr>
      <w:r w:rsidRPr="00F53A89">
        <w:rPr>
          <w:rFonts w:ascii="Times New Roman" w:hAnsi="Times New Roman" w:cs="Times New Roman"/>
          <w:sz w:val="24"/>
          <w:szCs w:val="24"/>
        </w:rPr>
        <w:t>The objectives of this paper are:</w:t>
      </w:r>
    </w:p>
    <w:p w14:paraId="7E6D42F3" w14:textId="38CA9D07" w:rsidR="00F53A89" w:rsidRPr="00F53A89" w:rsidRDefault="00F53A89" w:rsidP="00F53A89">
      <w:pPr>
        <w:pStyle w:val="ListParagraph"/>
        <w:numPr>
          <w:ilvl w:val="0"/>
          <w:numId w:val="11"/>
        </w:numPr>
        <w:rPr>
          <w:rFonts w:ascii="Times New Roman" w:hAnsi="Times New Roman" w:cs="Times New Roman"/>
          <w:sz w:val="24"/>
          <w:szCs w:val="24"/>
        </w:rPr>
      </w:pPr>
      <w:r w:rsidRPr="00F53A89">
        <w:rPr>
          <w:rFonts w:ascii="Times New Roman" w:hAnsi="Times New Roman" w:cs="Times New Roman"/>
          <w:sz w:val="24"/>
          <w:szCs w:val="24"/>
        </w:rPr>
        <w:t>To identify the entry points of foreign culture into youth.</w:t>
      </w:r>
    </w:p>
    <w:p w14:paraId="2865FB48" w14:textId="77777777" w:rsidR="00F53A89" w:rsidRPr="00F53A89" w:rsidRDefault="00F53A89" w:rsidP="00F53A89">
      <w:pPr>
        <w:pStyle w:val="ListParagraph"/>
        <w:numPr>
          <w:ilvl w:val="0"/>
          <w:numId w:val="11"/>
        </w:numPr>
        <w:rPr>
          <w:rFonts w:ascii="Times New Roman" w:hAnsi="Times New Roman" w:cs="Times New Roman"/>
          <w:sz w:val="24"/>
          <w:szCs w:val="24"/>
        </w:rPr>
      </w:pPr>
      <w:r w:rsidRPr="00F53A89">
        <w:rPr>
          <w:rFonts w:ascii="Times New Roman" w:hAnsi="Times New Roman" w:cs="Times New Roman"/>
          <w:sz w:val="24"/>
          <w:szCs w:val="24"/>
        </w:rPr>
        <w:t>To understand how Pancasila values act as a cultural filter.</w:t>
      </w:r>
    </w:p>
    <w:p w14:paraId="1A086460" w14:textId="5EECC605" w:rsidR="00F53A89" w:rsidRPr="00F53A89" w:rsidRDefault="00F53A89" w:rsidP="00F53A89">
      <w:pPr>
        <w:pStyle w:val="ListParagraph"/>
        <w:numPr>
          <w:ilvl w:val="0"/>
          <w:numId w:val="11"/>
        </w:numPr>
        <w:rPr>
          <w:rFonts w:ascii="Times New Roman" w:hAnsi="Times New Roman" w:cs="Times New Roman"/>
          <w:sz w:val="24"/>
          <w:szCs w:val="24"/>
        </w:rPr>
      </w:pPr>
      <w:r w:rsidRPr="00F53A89">
        <w:rPr>
          <w:rFonts w:ascii="Times New Roman" w:hAnsi="Times New Roman" w:cs="Times New Roman"/>
          <w:sz w:val="24"/>
          <w:szCs w:val="24"/>
        </w:rPr>
        <w:t>To determine practical solutions for strengthening Pancasila internalization in the digital era.</w:t>
      </w:r>
    </w:p>
    <w:p w14:paraId="5C8088E7" w14:textId="40AE4E14" w:rsidR="00F53A89" w:rsidRPr="00D13FE3" w:rsidRDefault="00F53A89" w:rsidP="00F53A89">
      <w:pPr>
        <w:ind w:firstLine="720"/>
        <w:rPr>
          <w:rFonts w:ascii="Times New Roman" w:hAnsi="Times New Roman" w:cs="Times New Roman"/>
        </w:rPr>
      </w:pPr>
    </w:p>
    <w:p w14:paraId="3F98A4CB" w14:textId="77777777" w:rsidR="00822F6B" w:rsidRPr="00D13FE3" w:rsidRDefault="00822F6B">
      <w:pPr>
        <w:rPr>
          <w:rFonts w:ascii="Times New Roman" w:hAnsi="Times New Roman" w:cs="Times New Roman"/>
        </w:rPr>
      </w:pPr>
    </w:p>
    <w:p w14:paraId="5DF6E679" w14:textId="77777777" w:rsidR="00822F6B" w:rsidRPr="00D13FE3" w:rsidRDefault="00822F6B">
      <w:pPr>
        <w:rPr>
          <w:rFonts w:ascii="Times New Roman" w:hAnsi="Times New Roman" w:cs="Times New Roman"/>
        </w:rPr>
      </w:pPr>
    </w:p>
    <w:p w14:paraId="63F48AEB" w14:textId="77777777" w:rsidR="00822F6B" w:rsidRDefault="00822F6B">
      <w:pPr>
        <w:rPr>
          <w:rFonts w:ascii="Times New Roman" w:hAnsi="Times New Roman" w:cs="Times New Roman"/>
        </w:rPr>
      </w:pPr>
    </w:p>
    <w:p w14:paraId="7F9AD9FB" w14:textId="77777777" w:rsidR="00F53A89" w:rsidRPr="00D13FE3" w:rsidRDefault="00F53A89">
      <w:pPr>
        <w:rPr>
          <w:rFonts w:ascii="Times New Roman" w:hAnsi="Times New Roman" w:cs="Times New Roman"/>
        </w:rPr>
      </w:pPr>
    </w:p>
    <w:p w14:paraId="378246D8" w14:textId="77777777" w:rsidR="00822F6B" w:rsidRPr="00F53A89" w:rsidRDefault="00000000" w:rsidP="00F53A89">
      <w:pPr>
        <w:jc w:val="center"/>
        <w:rPr>
          <w:rFonts w:ascii="Times New Roman" w:hAnsi="Times New Roman" w:cs="Times New Roman"/>
          <w:b/>
          <w:bCs/>
          <w:sz w:val="28"/>
          <w:szCs w:val="28"/>
        </w:rPr>
      </w:pPr>
      <w:r w:rsidRPr="00F53A89">
        <w:rPr>
          <w:rFonts w:ascii="Times New Roman" w:hAnsi="Times New Roman" w:cs="Times New Roman"/>
          <w:b/>
          <w:bCs/>
          <w:sz w:val="28"/>
          <w:szCs w:val="28"/>
        </w:rPr>
        <w:lastRenderedPageBreak/>
        <w:t>CHAPTER II</w:t>
      </w:r>
    </w:p>
    <w:p w14:paraId="1BE48E68" w14:textId="77777777" w:rsidR="00822F6B" w:rsidRPr="00F53A89" w:rsidRDefault="00000000" w:rsidP="00F53A89">
      <w:pPr>
        <w:jc w:val="center"/>
        <w:rPr>
          <w:rFonts w:ascii="Times New Roman" w:hAnsi="Times New Roman" w:cs="Times New Roman"/>
          <w:b/>
          <w:bCs/>
          <w:sz w:val="28"/>
          <w:szCs w:val="28"/>
        </w:rPr>
      </w:pPr>
      <w:r w:rsidRPr="00F53A89">
        <w:rPr>
          <w:rFonts w:ascii="Times New Roman" w:hAnsi="Times New Roman" w:cs="Times New Roman"/>
          <w:b/>
          <w:bCs/>
          <w:sz w:val="28"/>
          <w:szCs w:val="28"/>
        </w:rPr>
        <w:t>RESEARCH METHODS</w:t>
      </w:r>
    </w:p>
    <w:p w14:paraId="2A37FFA1" w14:textId="77777777" w:rsidR="00822F6B" w:rsidRPr="00D13FE3" w:rsidRDefault="00822F6B">
      <w:pPr>
        <w:rPr>
          <w:rFonts w:ascii="Times New Roman" w:hAnsi="Times New Roman" w:cs="Times New Roman"/>
        </w:rPr>
      </w:pPr>
    </w:p>
    <w:p w14:paraId="2E974276" w14:textId="2DDA8333"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This study uses a quantitative descriptive approach through surveys of youth groups. Respondent data are as follows:</w:t>
      </w:r>
    </w:p>
    <w:p w14:paraId="7BDD7F7B" w14:textId="77777777"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Group 1 (53.3%): 16 individuals (9 males, 7 females) aged 15–21 years.</w:t>
      </w:r>
    </w:p>
    <w:p w14:paraId="3B1D1574" w14:textId="1B77470A" w:rsidR="00562B8B"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Group 2 (46.7%): 14 individuals (6 males, 8 females) aged 15–21 years.</w:t>
      </w:r>
    </w:p>
    <w:p w14:paraId="6260BF89" w14:textId="34A0CF53" w:rsidR="009B2E0E" w:rsidRPr="00F53A89" w:rsidRDefault="009B2E0E" w:rsidP="009B2E0E">
      <w:pPr>
        <w:ind w:firstLine="720"/>
        <w:jc w:val="center"/>
        <w:rPr>
          <w:rFonts w:ascii="Times New Roman" w:hAnsi="Times New Roman" w:cs="Times New Roman"/>
          <w:sz w:val="24"/>
          <w:szCs w:val="24"/>
        </w:rPr>
      </w:pPr>
      <w:r w:rsidRPr="00241212">
        <w:rPr>
          <w:noProof/>
        </w:rPr>
        <w:drawing>
          <wp:inline distT="0" distB="0" distL="0" distR="0" wp14:anchorId="183E73DA" wp14:editId="3876D57B">
            <wp:extent cx="4132310" cy="3657600"/>
            <wp:effectExtent l="0" t="0" r="0" b="0"/>
            <wp:docPr id="1799473271" name="Picture 1">
              <a:extLst xmlns:a="http://schemas.openxmlformats.org/drawingml/2006/main">
                <a:ext uri="{FF2B5EF4-FFF2-40B4-BE49-F238E27FC236}">
                  <a16:creationId xmlns:a16="http://schemas.microsoft.com/office/drawing/2014/main" id="{446FF2B1-221D-EB5B-C0BA-5BDED87D2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46FF2B1-221D-EB5B-C0BA-5BDED87D2DFE}"/>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32310" cy="3657600"/>
                    </a:xfrm>
                    <a:prstGeom prst="rect">
                      <a:avLst/>
                    </a:prstGeom>
                  </pic:spPr>
                </pic:pic>
              </a:graphicData>
            </a:graphic>
          </wp:inline>
        </w:drawing>
      </w:r>
    </w:p>
    <w:p w14:paraId="287704C4" w14:textId="5FA5D683" w:rsidR="00822F6B" w:rsidRPr="00F53A89" w:rsidRDefault="00822F6B" w:rsidP="009B2E0E">
      <w:pPr>
        <w:jc w:val="both"/>
        <w:rPr>
          <w:rFonts w:ascii="Times New Roman" w:hAnsi="Times New Roman" w:cs="Times New Roman"/>
          <w:sz w:val="24"/>
          <w:szCs w:val="24"/>
        </w:rPr>
      </w:pPr>
    </w:p>
    <w:p w14:paraId="5A27F45C" w14:textId="32E804A9"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Data were analyzed to examine the effectiveness of Pancasila value internalization through family and digital approaches.</w:t>
      </w:r>
    </w:p>
    <w:p w14:paraId="40277C98" w14:textId="0A0785AA"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Strong Category (73.3% ≈ 22 individuals)</w:t>
      </w:r>
    </w:p>
    <w:p w14:paraId="45E3A39E"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Gender: Male (12), Female (10)</w:t>
      </w:r>
    </w:p>
    <w:p w14:paraId="4908BA6A"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Age:</w:t>
      </w:r>
    </w:p>
    <w:p w14:paraId="6EE4626D"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15 years: 7 individuals</w:t>
      </w:r>
    </w:p>
    <w:p w14:paraId="4AA0DB58"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lastRenderedPageBreak/>
        <w:t>16–18 years: 10 individuals</w:t>
      </w:r>
    </w:p>
    <w:p w14:paraId="180BA09A"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19–21 years: 5 individuals</w:t>
      </w:r>
    </w:p>
    <w:p w14:paraId="111D016D" w14:textId="77777777" w:rsidR="00822F6B" w:rsidRPr="00F53A89" w:rsidRDefault="00822F6B" w:rsidP="009B2E0E">
      <w:pPr>
        <w:jc w:val="both"/>
        <w:rPr>
          <w:rFonts w:ascii="Times New Roman" w:hAnsi="Times New Roman" w:cs="Times New Roman"/>
          <w:sz w:val="24"/>
          <w:szCs w:val="24"/>
        </w:rPr>
      </w:pPr>
    </w:p>
    <w:p w14:paraId="20CC5F08"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Weak Category (26.7% ≈ 8 individuals)</w:t>
      </w:r>
    </w:p>
    <w:p w14:paraId="5B6684BB" w14:textId="77777777" w:rsidR="00822F6B" w:rsidRPr="00F53A89" w:rsidRDefault="00822F6B" w:rsidP="009B2E0E">
      <w:pPr>
        <w:jc w:val="both"/>
        <w:rPr>
          <w:rFonts w:ascii="Times New Roman" w:hAnsi="Times New Roman" w:cs="Times New Roman"/>
          <w:sz w:val="24"/>
          <w:szCs w:val="24"/>
        </w:rPr>
      </w:pPr>
    </w:p>
    <w:p w14:paraId="06FED713"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Gender: Male (3), Female (5)</w:t>
      </w:r>
    </w:p>
    <w:p w14:paraId="798D9EE8"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Age:</w:t>
      </w:r>
    </w:p>
    <w:p w14:paraId="49163486"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15 years: 4 individuals</w:t>
      </w:r>
    </w:p>
    <w:p w14:paraId="73E9D776"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16–18 years: 3 individuals</w:t>
      </w:r>
    </w:p>
    <w:p w14:paraId="6CFBC173" w14:textId="77777777" w:rsidR="00822F6B" w:rsidRPr="00F53A89" w:rsidRDefault="00000000" w:rsidP="009B2E0E">
      <w:pPr>
        <w:jc w:val="both"/>
        <w:rPr>
          <w:rFonts w:ascii="Times New Roman" w:hAnsi="Times New Roman" w:cs="Times New Roman"/>
          <w:sz w:val="24"/>
          <w:szCs w:val="24"/>
        </w:rPr>
      </w:pPr>
      <w:r w:rsidRPr="00F53A89">
        <w:rPr>
          <w:rFonts w:ascii="Times New Roman" w:hAnsi="Times New Roman" w:cs="Times New Roman"/>
          <w:sz w:val="24"/>
          <w:szCs w:val="24"/>
        </w:rPr>
        <w:t>19–21 years: 1 individual</w:t>
      </w:r>
    </w:p>
    <w:p w14:paraId="11395516" w14:textId="77777777" w:rsidR="00822F6B" w:rsidRPr="00F53A89" w:rsidRDefault="00822F6B">
      <w:pPr>
        <w:rPr>
          <w:rFonts w:ascii="Times New Roman" w:hAnsi="Times New Roman" w:cs="Times New Roman"/>
          <w:sz w:val="24"/>
          <w:szCs w:val="24"/>
        </w:rPr>
      </w:pPr>
    </w:p>
    <w:p w14:paraId="5F81EDA7" w14:textId="28736743" w:rsidR="00822F6B" w:rsidRPr="00F53A89" w:rsidRDefault="009B2E0E" w:rsidP="009B2E0E">
      <w:pPr>
        <w:jc w:val="center"/>
        <w:rPr>
          <w:rFonts w:ascii="Times New Roman" w:hAnsi="Times New Roman" w:cs="Times New Roman"/>
          <w:sz w:val="24"/>
          <w:szCs w:val="24"/>
        </w:rPr>
      </w:pPr>
      <w:r w:rsidRPr="009253C3">
        <w:rPr>
          <w:noProof/>
        </w:rPr>
        <w:drawing>
          <wp:inline distT="0" distB="0" distL="0" distR="0" wp14:anchorId="6E4D2CC9" wp14:editId="7C6F5F92">
            <wp:extent cx="3553729" cy="3657600"/>
            <wp:effectExtent l="0" t="0" r="0" b="0"/>
            <wp:docPr id="5" name="Picture 4">
              <a:extLst xmlns:a="http://schemas.openxmlformats.org/drawingml/2006/main">
                <a:ext uri="{FF2B5EF4-FFF2-40B4-BE49-F238E27FC236}">
                  <a16:creationId xmlns:a16="http://schemas.microsoft.com/office/drawing/2014/main" id="{037DFA51-B503-7EDA-B1C3-8BF30EE81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37DFA51-B503-7EDA-B1C3-8BF30EE810F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553729" cy="3657600"/>
                    </a:xfrm>
                    <a:prstGeom prst="rect">
                      <a:avLst/>
                    </a:prstGeom>
                  </pic:spPr>
                </pic:pic>
              </a:graphicData>
            </a:graphic>
          </wp:inline>
        </w:drawing>
      </w:r>
    </w:p>
    <w:p w14:paraId="16871682" w14:textId="77777777" w:rsidR="00822F6B" w:rsidRDefault="00822F6B">
      <w:pPr>
        <w:rPr>
          <w:rFonts w:ascii="Times New Roman" w:hAnsi="Times New Roman" w:cs="Times New Roman"/>
          <w:sz w:val="24"/>
          <w:szCs w:val="24"/>
        </w:rPr>
      </w:pPr>
    </w:p>
    <w:p w14:paraId="7393DB0F" w14:textId="77777777" w:rsidR="009B2E0E" w:rsidRPr="00F53A89" w:rsidRDefault="009B2E0E">
      <w:pPr>
        <w:rPr>
          <w:rFonts w:ascii="Times New Roman" w:hAnsi="Times New Roman" w:cs="Times New Roman"/>
          <w:sz w:val="24"/>
          <w:szCs w:val="24"/>
        </w:rPr>
      </w:pPr>
    </w:p>
    <w:p w14:paraId="57772FD9" w14:textId="77777777" w:rsidR="00822F6B" w:rsidRPr="00562B8B" w:rsidRDefault="00000000" w:rsidP="00562B8B">
      <w:pPr>
        <w:jc w:val="center"/>
        <w:rPr>
          <w:rFonts w:ascii="Times New Roman" w:hAnsi="Times New Roman" w:cs="Times New Roman"/>
          <w:b/>
          <w:bCs/>
          <w:sz w:val="28"/>
          <w:szCs w:val="28"/>
        </w:rPr>
      </w:pPr>
      <w:r w:rsidRPr="00562B8B">
        <w:rPr>
          <w:rFonts w:ascii="Times New Roman" w:hAnsi="Times New Roman" w:cs="Times New Roman"/>
          <w:b/>
          <w:bCs/>
          <w:sz w:val="28"/>
          <w:szCs w:val="28"/>
        </w:rPr>
        <w:lastRenderedPageBreak/>
        <w:t>CHAPTER III</w:t>
      </w:r>
    </w:p>
    <w:p w14:paraId="127381A2" w14:textId="77777777" w:rsidR="00822F6B" w:rsidRPr="00562B8B" w:rsidRDefault="00000000" w:rsidP="00562B8B">
      <w:pPr>
        <w:jc w:val="center"/>
        <w:rPr>
          <w:rFonts w:ascii="Times New Roman" w:hAnsi="Times New Roman" w:cs="Times New Roman"/>
          <w:b/>
          <w:bCs/>
          <w:sz w:val="28"/>
          <w:szCs w:val="28"/>
        </w:rPr>
      </w:pPr>
      <w:r w:rsidRPr="00562B8B">
        <w:rPr>
          <w:rFonts w:ascii="Times New Roman" w:hAnsi="Times New Roman" w:cs="Times New Roman"/>
          <w:b/>
          <w:bCs/>
          <w:sz w:val="28"/>
          <w:szCs w:val="28"/>
        </w:rPr>
        <w:t>RESULTS AND DISCUSSION</w:t>
      </w:r>
    </w:p>
    <w:p w14:paraId="7440E99B" w14:textId="77777777" w:rsidR="00822F6B" w:rsidRPr="00F53A89" w:rsidRDefault="00822F6B">
      <w:pPr>
        <w:rPr>
          <w:rFonts w:ascii="Times New Roman" w:hAnsi="Times New Roman" w:cs="Times New Roman"/>
          <w:sz w:val="24"/>
          <w:szCs w:val="24"/>
        </w:rPr>
      </w:pPr>
    </w:p>
    <w:p w14:paraId="794EE3A1" w14:textId="5F4C7E8A" w:rsidR="00822F6B" w:rsidRPr="00562B8B" w:rsidRDefault="00562B8B">
      <w:pPr>
        <w:rPr>
          <w:rFonts w:ascii="Times New Roman" w:hAnsi="Times New Roman" w:cs="Times New Roman"/>
          <w:b/>
          <w:bCs/>
          <w:sz w:val="24"/>
          <w:szCs w:val="24"/>
        </w:rPr>
      </w:pPr>
      <w:r w:rsidRPr="00562B8B">
        <w:rPr>
          <w:rFonts w:ascii="Times New Roman" w:hAnsi="Times New Roman" w:cs="Times New Roman"/>
          <w:b/>
          <w:bCs/>
          <w:sz w:val="24"/>
          <w:szCs w:val="24"/>
        </w:rPr>
        <w:t>2.1</w:t>
      </w:r>
      <w:r>
        <w:rPr>
          <w:rFonts w:ascii="Times New Roman" w:hAnsi="Times New Roman" w:cs="Times New Roman"/>
          <w:b/>
          <w:bCs/>
          <w:sz w:val="24"/>
          <w:szCs w:val="24"/>
        </w:rPr>
        <w:t xml:space="preserve"> </w:t>
      </w:r>
      <w:r w:rsidR="00000000" w:rsidRPr="00562B8B">
        <w:rPr>
          <w:rFonts w:ascii="Times New Roman" w:hAnsi="Times New Roman" w:cs="Times New Roman"/>
          <w:b/>
          <w:bCs/>
          <w:sz w:val="24"/>
          <w:szCs w:val="24"/>
        </w:rPr>
        <w:t>Analysis of Foreign Cultural Entry Points in the Digital Era</w:t>
      </w:r>
    </w:p>
    <w:p w14:paraId="627F8F4C" w14:textId="77777777" w:rsidR="00822F6B" w:rsidRPr="00F53A89" w:rsidRDefault="00822F6B" w:rsidP="009B2E0E">
      <w:pPr>
        <w:jc w:val="both"/>
        <w:rPr>
          <w:rFonts w:ascii="Times New Roman" w:hAnsi="Times New Roman" w:cs="Times New Roman"/>
          <w:sz w:val="24"/>
          <w:szCs w:val="24"/>
        </w:rPr>
      </w:pPr>
    </w:p>
    <w:p w14:paraId="4243DFF7" w14:textId="7968F818"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Based on research data, 100% of respondents own smartphones connected to the internet for more than 8 hours per day. Smartphones are no longer just communication tools but the primary gateway for foreign cultural influence.</w:t>
      </w:r>
    </w:p>
    <w:p w14:paraId="40F3CD3D" w14:textId="77777777" w:rsidR="00822F6B" w:rsidRPr="00F53A89" w:rsidRDefault="00000000" w:rsidP="009B2E0E">
      <w:pPr>
        <w:ind w:left="720"/>
        <w:jc w:val="both"/>
        <w:rPr>
          <w:rFonts w:ascii="Times New Roman" w:hAnsi="Times New Roman" w:cs="Times New Roman"/>
          <w:sz w:val="24"/>
          <w:szCs w:val="24"/>
        </w:rPr>
      </w:pPr>
      <w:proofErr w:type="gramStart"/>
      <w:r w:rsidRPr="00562B8B">
        <w:rPr>
          <w:rFonts w:ascii="Times New Roman" w:hAnsi="Times New Roman" w:cs="Times New Roman"/>
          <w:sz w:val="24"/>
          <w:szCs w:val="24"/>
          <w:u w:val="single"/>
        </w:rPr>
        <w:t>Social Media</w:t>
      </w:r>
      <w:proofErr w:type="gramEnd"/>
      <w:r w:rsidRPr="00F53A89">
        <w:rPr>
          <w:rFonts w:ascii="Times New Roman" w:hAnsi="Times New Roman" w:cs="Times New Roman"/>
          <w:sz w:val="24"/>
          <w:szCs w:val="24"/>
        </w:rPr>
        <w:t xml:space="preserve"> (TikTok, Instagram, YouTube): Youth are exposed to global lifestyles and hedonistic trends through algorithms.</w:t>
      </w:r>
    </w:p>
    <w:p w14:paraId="64157413" w14:textId="77777777" w:rsidR="00822F6B" w:rsidRPr="00F53A89" w:rsidRDefault="00000000" w:rsidP="009B2E0E">
      <w:pPr>
        <w:ind w:left="720"/>
        <w:jc w:val="both"/>
        <w:rPr>
          <w:rFonts w:ascii="Times New Roman" w:hAnsi="Times New Roman" w:cs="Times New Roman"/>
          <w:sz w:val="24"/>
          <w:szCs w:val="24"/>
        </w:rPr>
      </w:pPr>
      <w:r w:rsidRPr="00562B8B">
        <w:rPr>
          <w:rFonts w:ascii="Times New Roman" w:hAnsi="Times New Roman" w:cs="Times New Roman"/>
          <w:sz w:val="24"/>
          <w:szCs w:val="24"/>
          <w:u w:val="single"/>
        </w:rPr>
        <w:t>Online Games</w:t>
      </w:r>
      <w:r w:rsidRPr="00F53A89">
        <w:rPr>
          <w:rFonts w:ascii="Times New Roman" w:hAnsi="Times New Roman" w:cs="Times New Roman"/>
          <w:sz w:val="24"/>
          <w:szCs w:val="24"/>
        </w:rPr>
        <w:t>: These platforms introduce unhealthy competition and declining politeness.</w:t>
      </w:r>
    </w:p>
    <w:p w14:paraId="3FCFDA23" w14:textId="4B02981F" w:rsidR="00822F6B" w:rsidRPr="00F53A89" w:rsidRDefault="00000000" w:rsidP="009B2E0E">
      <w:pPr>
        <w:ind w:left="720"/>
        <w:jc w:val="both"/>
        <w:rPr>
          <w:rFonts w:ascii="Times New Roman" w:hAnsi="Times New Roman" w:cs="Times New Roman"/>
          <w:sz w:val="24"/>
          <w:szCs w:val="24"/>
        </w:rPr>
      </w:pPr>
      <w:r w:rsidRPr="00562B8B">
        <w:rPr>
          <w:rFonts w:ascii="Times New Roman" w:hAnsi="Times New Roman" w:cs="Times New Roman"/>
          <w:sz w:val="24"/>
          <w:szCs w:val="24"/>
          <w:u w:val="single"/>
        </w:rPr>
        <w:t>Pop Culture Hegemony</w:t>
      </w:r>
      <w:r w:rsidRPr="00F53A89">
        <w:rPr>
          <w:rFonts w:ascii="Times New Roman" w:hAnsi="Times New Roman" w:cs="Times New Roman"/>
          <w:sz w:val="24"/>
          <w:szCs w:val="24"/>
        </w:rPr>
        <w:t>: The dominance of foreign culture causes youth to be more familiar with other nations’ cultures than their own.</w:t>
      </w:r>
    </w:p>
    <w:p w14:paraId="23F056B2" w14:textId="77777777"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Survey results indicate that 60% of respondents are strongly influenced by social media, while 40% experience a shift toward individualism.</w:t>
      </w:r>
    </w:p>
    <w:p w14:paraId="230AEEA8" w14:textId="0114AF8A" w:rsidR="00822F6B" w:rsidRDefault="00562B8B" w:rsidP="00562B8B">
      <w:pPr>
        <w:jc w:val="center"/>
        <w:rPr>
          <w:rFonts w:ascii="Times New Roman" w:hAnsi="Times New Roman" w:cs="Times New Roman"/>
          <w:sz w:val="24"/>
          <w:szCs w:val="24"/>
        </w:rPr>
      </w:pPr>
      <w:r w:rsidRPr="00562B8B">
        <w:rPr>
          <w:rFonts w:ascii="Times New Roman" w:hAnsi="Times New Roman" w:cs="Times New Roman"/>
          <w:sz w:val="24"/>
          <w:szCs w:val="24"/>
        </w:rPr>
        <w:drawing>
          <wp:inline distT="0" distB="0" distL="0" distR="0" wp14:anchorId="63C5876A" wp14:editId="6B289CC3">
            <wp:extent cx="3709762" cy="3657600"/>
            <wp:effectExtent l="0" t="0" r="0" b="0"/>
            <wp:docPr id="2" name="Picture 1">
              <a:extLst xmlns:a="http://schemas.openxmlformats.org/drawingml/2006/main">
                <a:ext uri="{FF2B5EF4-FFF2-40B4-BE49-F238E27FC236}">
                  <a16:creationId xmlns:a16="http://schemas.microsoft.com/office/drawing/2014/main" id="{27641188-8921-6F1B-FEAF-74280D8B2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7641188-8921-6F1B-FEAF-74280D8B250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09762" cy="3657600"/>
                    </a:xfrm>
                    <a:prstGeom prst="rect">
                      <a:avLst/>
                    </a:prstGeom>
                  </pic:spPr>
                </pic:pic>
              </a:graphicData>
            </a:graphic>
          </wp:inline>
        </w:drawing>
      </w:r>
    </w:p>
    <w:p w14:paraId="17ADF248" w14:textId="77777777" w:rsidR="00562B8B" w:rsidRPr="00F53A89" w:rsidRDefault="00562B8B" w:rsidP="00562B8B">
      <w:pPr>
        <w:jc w:val="center"/>
        <w:rPr>
          <w:rFonts w:ascii="Times New Roman" w:hAnsi="Times New Roman" w:cs="Times New Roman"/>
          <w:sz w:val="24"/>
          <w:szCs w:val="24"/>
        </w:rPr>
      </w:pPr>
    </w:p>
    <w:p w14:paraId="75726138" w14:textId="37E4CB00" w:rsidR="00822F6B" w:rsidRPr="00562B8B" w:rsidRDefault="00562B8B">
      <w:pPr>
        <w:rPr>
          <w:rFonts w:ascii="Times New Roman" w:hAnsi="Times New Roman" w:cs="Times New Roman"/>
          <w:b/>
          <w:bCs/>
          <w:sz w:val="24"/>
          <w:szCs w:val="24"/>
        </w:rPr>
      </w:pPr>
      <w:r w:rsidRPr="00562B8B">
        <w:rPr>
          <w:rFonts w:ascii="Times New Roman" w:hAnsi="Times New Roman" w:cs="Times New Roman"/>
          <w:b/>
          <w:bCs/>
          <w:sz w:val="24"/>
          <w:szCs w:val="24"/>
        </w:rPr>
        <w:t xml:space="preserve">2.2. </w:t>
      </w:r>
      <w:r w:rsidR="00000000" w:rsidRPr="00562B8B">
        <w:rPr>
          <w:rFonts w:ascii="Times New Roman" w:hAnsi="Times New Roman" w:cs="Times New Roman"/>
          <w:b/>
          <w:bCs/>
          <w:sz w:val="24"/>
          <w:szCs w:val="24"/>
        </w:rPr>
        <w:t>Pancasila as a Cultural Filter</w:t>
      </w:r>
    </w:p>
    <w:p w14:paraId="5722C47C" w14:textId="77777777" w:rsidR="00620C7E" w:rsidRPr="00620C7E" w:rsidRDefault="00620C7E" w:rsidP="009B2E0E">
      <w:pPr>
        <w:ind w:firstLine="720"/>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Pancasila does not function passively; rather, it operates as a value system that filters global influences through several layers of regulation:</w:t>
      </w:r>
    </w:p>
    <w:p w14:paraId="6BD8A8A7" w14:textId="6C06A71B" w:rsidR="00620C7E" w:rsidRPr="009B2E0E" w:rsidRDefault="00620C7E" w:rsidP="009B2E0E">
      <w:pPr>
        <w:pStyle w:val="ListParagraph"/>
        <w:numPr>
          <w:ilvl w:val="0"/>
          <w:numId w:val="13"/>
        </w:numPr>
        <w:jc w:val="both"/>
        <w:rPr>
          <w:rFonts w:ascii="Times New Roman" w:hAnsi="Times New Roman" w:cs="Times New Roman"/>
          <w:sz w:val="24"/>
          <w:szCs w:val="24"/>
          <w:lang w:val="id-ID"/>
        </w:rPr>
      </w:pPr>
      <w:r w:rsidRPr="009B2E0E">
        <w:rPr>
          <w:rFonts w:ascii="Times New Roman" w:hAnsi="Times New Roman" w:cs="Times New Roman"/>
          <w:sz w:val="24"/>
          <w:szCs w:val="24"/>
          <w:lang w:val="id-ID"/>
        </w:rPr>
        <w:t xml:space="preserve">Moral Filter (Principles 1 &amp; 2): This filter functions as a </w:t>
      </w:r>
      <w:r w:rsidRPr="009B2E0E">
        <w:rPr>
          <w:rFonts w:ascii="Times New Roman" w:hAnsi="Times New Roman" w:cs="Times New Roman"/>
          <w:i/>
          <w:iCs/>
          <w:sz w:val="24"/>
          <w:szCs w:val="24"/>
          <w:lang w:val="id-ID"/>
        </w:rPr>
        <w:t>subconscious ethical alarm</w:t>
      </w:r>
      <w:r w:rsidRPr="009B2E0E">
        <w:rPr>
          <w:rFonts w:ascii="Times New Roman" w:hAnsi="Times New Roman" w:cs="Times New Roman"/>
          <w:sz w:val="24"/>
          <w:szCs w:val="24"/>
          <w:lang w:val="id-ID"/>
        </w:rPr>
        <w:t>. When adolescents are exposed to content that exploits violence or pornography, the principles of Belief in God and Just and Civilized Humanity generate a moral rejection based on ethical and religious standards upheld in Indonesia.</w:t>
      </w:r>
    </w:p>
    <w:p w14:paraId="71CB062D" w14:textId="1DFC039B" w:rsidR="00620C7E" w:rsidRPr="009B2E0E" w:rsidRDefault="00620C7E" w:rsidP="009B2E0E">
      <w:pPr>
        <w:pStyle w:val="ListParagraph"/>
        <w:numPr>
          <w:ilvl w:val="0"/>
          <w:numId w:val="13"/>
        </w:numPr>
        <w:jc w:val="both"/>
        <w:rPr>
          <w:rFonts w:ascii="Times New Roman" w:hAnsi="Times New Roman" w:cs="Times New Roman"/>
          <w:sz w:val="24"/>
          <w:szCs w:val="24"/>
          <w:lang w:val="id-ID"/>
        </w:rPr>
      </w:pPr>
      <w:r w:rsidRPr="009B2E0E">
        <w:rPr>
          <w:rFonts w:ascii="Times New Roman" w:hAnsi="Times New Roman" w:cs="Times New Roman"/>
          <w:sz w:val="24"/>
          <w:szCs w:val="24"/>
          <w:lang w:val="id-ID"/>
        </w:rPr>
        <w:t xml:space="preserve">Rational Filter (Principle 4): Amid the overwhelming spread of misinformation (hoaxes) and digital provocation, the fourth principle encourages adolescents to develop </w:t>
      </w:r>
      <w:r w:rsidRPr="009B2E0E">
        <w:rPr>
          <w:rFonts w:ascii="Times New Roman" w:hAnsi="Times New Roman" w:cs="Times New Roman"/>
          <w:i/>
          <w:iCs/>
          <w:sz w:val="24"/>
          <w:szCs w:val="24"/>
          <w:lang w:val="id-ID"/>
        </w:rPr>
        <w:t>critical reasoning</w:t>
      </w:r>
      <w:r w:rsidRPr="009B2E0E">
        <w:rPr>
          <w:rFonts w:ascii="Times New Roman" w:hAnsi="Times New Roman" w:cs="Times New Roman"/>
          <w:sz w:val="24"/>
          <w:szCs w:val="24"/>
          <w:lang w:val="id-ID"/>
        </w:rPr>
        <w:t>. The principle of deliberative wisdom requires individuals not to accept information uncritically, but to verify and reflect collectively before disseminating it.</w:t>
      </w:r>
    </w:p>
    <w:p w14:paraId="2C1BF96D" w14:textId="66A50398" w:rsidR="00822F6B" w:rsidRPr="009B2E0E" w:rsidRDefault="00620C7E" w:rsidP="009B2E0E">
      <w:pPr>
        <w:pStyle w:val="ListParagraph"/>
        <w:numPr>
          <w:ilvl w:val="0"/>
          <w:numId w:val="13"/>
        </w:numPr>
        <w:jc w:val="both"/>
        <w:rPr>
          <w:rFonts w:ascii="Times New Roman" w:hAnsi="Times New Roman" w:cs="Times New Roman"/>
          <w:sz w:val="24"/>
          <w:szCs w:val="24"/>
          <w:lang w:val="id-ID"/>
        </w:rPr>
      </w:pPr>
      <w:r w:rsidRPr="009B2E0E">
        <w:rPr>
          <w:rFonts w:ascii="Times New Roman" w:hAnsi="Times New Roman" w:cs="Times New Roman"/>
          <w:sz w:val="24"/>
          <w:szCs w:val="24"/>
          <w:lang w:val="id-ID"/>
        </w:rPr>
        <w:t xml:space="preserve">Identity and Social Filter (Principles 3 &amp; 5): The third principle ensures that even as global technologies are adopted, national identity remains distinctly </w:t>
      </w:r>
      <w:r w:rsidRPr="009B2E0E">
        <w:rPr>
          <w:rFonts w:ascii="Times New Roman" w:hAnsi="Times New Roman" w:cs="Times New Roman"/>
          <w:i/>
          <w:iCs/>
          <w:sz w:val="24"/>
          <w:szCs w:val="24"/>
          <w:lang w:val="id-ID"/>
        </w:rPr>
        <w:t>Indonesian</w:t>
      </w:r>
      <w:r w:rsidRPr="009B2E0E">
        <w:rPr>
          <w:rFonts w:ascii="Times New Roman" w:hAnsi="Times New Roman" w:cs="Times New Roman"/>
          <w:sz w:val="24"/>
          <w:szCs w:val="24"/>
          <w:lang w:val="id-ID"/>
        </w:rPr>
        <w:t>. Meanwhile, the fifth principle regulates the consumptive tendencies of globalization by teaching adolescents to value social balance and reject extravagant lifestyles that merely emphasize personal social status.</w:t>
      </w:r>
    </w:p>
    <w:p w14:paraId="37D2040E" w14:textId="77777777" w:rsidR="00620C7E" w:rsidRPr="00620C7E" w:rsidRDefault="00620C7E" w:rsidP="00620C7E">
      <w:pPr>
        <w:rPr>
          <w:b/>
          <w:bCs/>
          <w:lang w:val="id-ID"/>
        </w:rPr>
      </w:pPr>
      <w:r w:rsidRPr="00620C7E">
        <w:rPr>
          <w:rFonts w:ascii="Times New Roman" w:hAnsi="Times New Roman" w:cs="Times New Roman"/>
          <w:b/>
          <w:bCs/>
          <w:sz w:val="24"/>
          <w:szCs w:val="24"/>
        </w:rPr>
        <w:t xml:space="preserve">2.3. </w:t>
      </w:r>
      <w:r w:rsidRPr="00620C7E">
        <w:rPr>
          <w:b/>
          <w:bCs/>
          <w:lang w:val="id-ID"/>
        </w:rPr>
        <w:t>Strategic Measures: Synergy Between Family and Digital Transformation</w:t>
      </w:r>
    </w:p>
    <w:p w14:paraId="0EF25E29" w14:textId="77777777" w:rsidR="00620C7E" w:rsidRPr="00620C7E" w:rsidRDefault="00620C7E" w:rsidP="009B2E0E">
      <w:pPr>
        <w:ind w:firstLine="720"/>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To strengthen the position of Pancasila among adolescents, practical solutions are required that are not doctrinal in nature but adaptive to contemporary realities:</w:t>
      </w:r>
    </w:p>
    <w:p w14:paraId="031312E8" w14:textId="25E302C9" w:rsidR="00620C7E" w:rsidRPr="00620C7E" w:rsidRDefault="00620C7E" w:rsidP="009B2E0E">
      <w:pPr>
        <w:pStyle w:val="ListParagraph"/>
        <w:numPr>
          <w:ilvl w:val="0"/>
          <w:numId w:val="13"/>
        </w:numPr>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 xml:space="preserve">Transformation of the Family’s Role: The family should function as a </w:t>
      </w:r>
      <w:r w:rsidRPr="00620C7E">
        <w:rPr>
          <w:rFonts w:ascii="Times New Roman" w:hAnsi="Times New Roman" w:cs="Times New Roman"/>
          <w:i/>
          <w:iCs/>
          <w:sz w:val="24"/>
          <w:szCs w:val="24"/>
          <w:lang w:val="id-ID"/>
        </w:rPr>
        <w:t>“Pancasila Laboratory.”</w:t>
      </w:r>
      <w:r w:rsidRPr="00620C7E">
        <w:rPr>
          <w:rFonts w:ascii="Times New Roman" w:hAnsi="Times New Roman" w:cs="Times New Roman"/>
          <w:sz w:val="24"/>
          <w:szCs w:val="24"/>
          <w:lang w:val="id-ID"/>
        </w:rPr>
        <w:t xml:space="preserve"> Rather than merely restricting gadget use, parents are encouraged to apply </w:t>
      </w:r>
      <w:r w:rsidRPr="00620C7E">
        <w:rPr>
          <w:rFonts w:ascii="Times New Roman" w:hAnsi="Times New Roman" w:cs="Times New Roman"/>
          <w:i/>
          <w:iCs/>
          <w:sz w:val="24"/>
          <w:szCs w:val="24"/>
          <w:lang w:val="id-ID"/>
        </w:rPr>
        <w:t>Pancasila-based case studies</w:t>
      </w:r>
      <w:r w:rsidRPr="00620C7E">
        <w:rPr>
          <w:rFonts w:ascii="Times New Roman" w:hAnsi="Times New Roman" w:cs="Times New Roman"/>
          <w:sz w:val="24"/>
          <w:szCs w:val="24"/>
          <w:lang w:val="id-ID"/>
        </w:rPr>
        <w:t xml:space="preserve"> through informal discussions on current issues—such as corruption or social injustice—during family interactions. Establishing household rules through deliberation (Principle 4) also trains adolescents to respect differing opinions and legitimate authority in a civilized manner.</w:t>
      </w:r>
    </w:p>
    <w:p w14:paraId="0DC8F0C0" w14:textId="636B07F5" w:rsidR="00620C7E" w:rsidRPr="00620C7E" w:rsidRDefault="00620C7E" w:rsidP="009B2E0E">
      <w:pPr>
        <w:pStyle w:val="ListParagraph"/>
        <w:numPr>
          <w:ilvl w:val="0"/>
          <w:numId w:val="13"/>
        </w:numPr>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 xml:space="preserve">Value-Based Digital Literacy: Addressing challenges in the digital sphere should not involve disconnecting from the internet, but rather strengthening </w:t>
      </w:r>
      <w:r w:rsidRPr="00620C7E">
        <w:rPr>
          <w:rFonts w:ascii="Times New Roman" w:hAnsi="Times New Roman" w:cs="Times New Roman"/>
          <w:i/>
          <w:iCs/>
          <w:sz w:val="24"/>
          <w:szCs w:val="24"/>
          <w:lang w:val="id-ID"/>
        </w:rPr>
        <w:t>digital literacy</w:t>
      </w:r>
      <w:r w:rsidRPr="00620C7E">
        <w:rPr>
          <w:rFonts w:ascii="Times New Roman" w:hAnsi="Times New Roman" w:cs="Times New Roman"/>
          <w:sz w:val="24"/>
          <w:szCs w:val="24"/>
          <w:lang w:val="id-ID"/>
        </w:rPr>
        <w:t xml:space="preserve">. Adolescents need to be educated in </w:t>
      </w:r>
      <w:r w:rsidRPr="00620C7E">
        <w:rPr>
          <w:rFonts w:ascii="Times New Roman" w:hAnsi="Times New Roman" w:cs="Times New Roman"/>
          <w:i/>
          <w:iCs/>
          <w:sz w:val="24"/>
          <w:szCs w:val="24"/>
          <w:lang w:val="id-ID"/>
        </w:rPr>
        <w:t>cyber etiquette</w:t>
      </w:r>
      <w:r w:rsidRPr="00620C7E">
        <w:rPr>
          <w:rFonts w:ascii="Times New Roman" w:hAnsi="Times New Roman" w:cs="Times New Roman"/>
          <w:sz w:val="24"/>
          <w:szCs w:val="24"/>
          <w:lang w:val="id-ID"/>
        </w:rPr>
        <w:t xml:space="preserve"> rooted in the second principle (Just and Civilized Humanity) to foster an online environment free from cyberbullying.</w:t>
      </w:r>
    </w:p>
    <w:p w14:paraId="70C8BE81" w14:textId="62EB9DC9" w:rsidR="00620C7E" w:rsidRPr="00620C7E" w:rsidRDefault="00620C7E" w:rsidP="009B2E0E">
      <w:pPr>
        <w:pStyle w:val="ListParagraph"/>
        <w:numPr>
          <w:ilvl w:val="0"/>
          <w:numId w:val="13"/>
        </w:numPr>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Technology Utilization (</w:t>
      </w:r>
      <w:r w:rsidRPr="00620C7E">
        <w:rPr>
          <w:rFonts w:ascii="Times New Roman" w:hAnsi="Times New Roman" w:cs="Times New Roman"/>
          <w:i/>
          <w:iCs/>
          <w:sz w:val="24"/>
          <w:szCs w:val="24"/>
          <w:lang w:val="id-ID"/>
        </w:rPr>
        <w:t>Gaming for Good</w:t>
      </w:r>
      <w:r w:rsidRPr="00620C7E">
        <w:rPr>
          <w:rFonts w:ascii="Times New Roman" w:hAnsi="Times New Roman" w:cs="Times New Roman"/>
          <w:sz w:val="24"/>
          <w:szCs w:val="24"/>
          <w:lang w:val="id-ID"/>
        </w:rPr>
        <w:t xml:space="preserve">): Integrating values of honesty and sportsmanship (Principle 5) within online gaming communities. Young people are encouraged to create creative digital content that promotes Indonesia’s </w:t>
      </w:r>
      <w:r w:rsidRPr="00620C7E">
        <w:rPr>
          <w:rFonts w:ascii="Times New Roman" w:hAnsi="Times New Roman" w:cs="Times New Roman"/>
          <w:sz w:val="24"/>
          <w:szCs w:val="24"/>
          <w:lang w:val="id-ID"/>
        </w:rPr>
        <w:lastRenderedPageBreak/>
        <w:t>cultural richness, enabling digitalization to serve as a medium for disseminating Pancasila values at the international level.</w:t>
      </w:r>
    </w:p>
    <w:p w14:paraId="483CA70F" w14:textId="60415A04" w:rsidR="00822F6B" w:rsidRPr="00620C7E" w:rsidRDefault="00822F6B">
      <w:pPr>
        <w:rPr>
          <w:rFonts w:ascii="Times New Roman" w:hAnsi="Times New Roman" w:cs="Times New Roman"/>
          <w:b/>
          <w:bCs/>
          <w:sz w:val="24"/>
          <w:szCs w:val="24"/>
        </w:rPr>
      </w:pPr>
    </w:p>
    <w:p w14:paraId="59E1C9D5" w14:textId="77777777" w:rsidR="00822F6B" w:rsidRPr="00F53A89" w:rsidRDefault="00822F6B">
      <w:pPr>
        <w:rPr>
          <w:rFonts w:ascii="Times New Roman" w:hAnsi="Times New Roman" w:cs="Times New Roman"/>
          <w:sz w:val="24"/>
          <w:szCs w:val="24"/>
        </w:rPr>
      </w:pPr>
    </w:p>
    <w:p w14:paraId="605D966A" w14:textId="77777777" w:rsidR="00822F6B" w:rsidRPr="00F53A89" w:rsidRDefault="00822F6B">
      <w:pPr>
        <w:rPr>
          <w:rFonts w:ascii="Times New Roman" w:hAnsi="Times New Roman" w:cs="Times New Roman"/>
          <w:sz w:val="24"/>
          <w:szCs w:val="24"/>
        </w:rPr>
      </w:pPr>
    </w:p>
    <w:p w14:paraId="68CCDEE6" w14:textId="77777777" w:rsidR="00822F6B" w:rsidRDefault="00822F6B">
      <w:pPr>
        <w:rPr>
          <w:rFonts w:ascii="Times New Roman" w:hAnsi="Times New Roman" w:cs="Times New Roman"/>
          <w:sz w:val="24"/>
          <w:szCs w:val="24"/>
        </w:rPr>
      </w:pPr>
    </w:p>
    <w:p w14:paraId="36718B00" w14:textId="77777777" w:rsidR="00620C7E" w:rsidRPr="00F53A89" w:rsidRDefault="00620C7E">
      <w:pPr>
        <w:rPr>
          <w:rFonts w:ascii="Times New Roman" w:hAnsi="Times New Roman" w:cs="Times New Roman"/>
          <w:sz w:val="24"/>
          <w:szCs w:val="24"/>
        </w:rPr>
      </w:pPr>
    </w:p>
    <w:p w14:paraId="169019CA" w14:textId="77777777" w:rsidR="00822F6B" w:rsidRPr="00620C7E" w:rsidRDefault="00000000" w:rsidP="00620C7E">
      <w:pPr>
        <w:jc w:val="center"/>
        <w:rPr>
          <w:rFonts w:ascii="Times New Roman" w:hAnsi="Times New Roman" w:cs="Times New Roman"/>
          <w:b/>
          <w:bCs/>
          <w:sz w:val="28"/>
          <w:szCs w:val="28"/>
        </w:rPr>
      </w:pPr>
      <w:r w:rsidRPr="00620C7E">
        <w:rPr>
          <w:rFonts w:ascii="Times New Roman" w:hAnsi="Times New Roman" w:cs="Times New Roman"/>
          <w:b/>
          <w:bCs/>
          <w:sz w:val="28"/>
          <w:szCs w:val="28"/>
        </w:rPr>
        <w:t>CHAPTER IV</w:t>
      </w:r>
    </w:p>
    <w:p w14:paraId="313A1F78" w14:textId="77777777" w:rsidR="00822F6B" w:rsidRPr="00620C7E" w:rsidRDefault="00000000" w:rsidP="00620C7E">
      <w:pPr>
        <w:jc w:val="center"/>
        <w:rPr>
          <w:rFonts w:ascii="Times New Roman" w:hAnsi="Times New Roman" w:cs="Times New Roman"/>
          <w:b/>
          <w:bCs/>
          <w:sz w:val="28"/>
          <w:szCs w:val="28"/>
        </w:rPr>
      </w:pPr>
      <w:r w:rsidRPr="00620C7E">
        <w:rPr>
          <w:rFonts w:ascii="Times New Roman" w:hAnsi="Times New Roman" w:cs="Times New Roman"/>
          <w:b/>
          <w:bCs/>
          <w:sz w:val="28"/>
          <w:szCs w:val="28"/>
        </w:rPr>
        <w:t>CONCLUSION AND SUGGESTIONS</w:t>
      </w:r>
    </w:p>
    <w:p w14:paraId="1DD60434" w14:textId="77777777" w:rsidR="00822F6B" w:rsidRPr="00F53A89" w:rsidRDefault="00822F6B">
      <w:pPr>
        <w:rPr>
          <w:rFonts w:ascii="Times New Roman" w:hAnsi="Times New Roman" w:cs="Times New Roman"/>
          <w:sz w:val="24"/>
          <w:szCs w:val="24"/>
        </w:rPr>
      </w:pPr>
    </w:p>
    <w:p w14:paraId="478A3869" w14:textId="2F217315" w:rsidR="00620C7E" w:rsidRDefault="00620C7E" w:rsidP="00620C7E">
      <w:pPr>
        <w:rPr>
          <w:rFonts w:ascii="Times New Roman" w:hAnsi="Times New Roman" w:cs="Times New Roman"/>
          <w:b/>
          <w:bCs/>
          <w:sz w:val="24"/>
          <w:szCs w:val="24"/>
        </w:rPr>
      </w:pPr>
      <w:r w:rsidRPr="00620C7E">
        <w:rPr>
          <w:rFonts w:ascii="Times New Roman" w:hAnsi="Times New Roman" w:cs="Times New Roman"/>
          <w:b/>
          <w:bCs/>
          <w:sz w:val="24"/>
          <w:szCs w:val="24"/>
        </w:rPr>
        <w:t>3.</w:t>
      </w:r>
      <w:r>
        <w:rPr>
          <w:rFonts w:ascii="Times New Roman" w:hAnsi="Times New Roman" w:cs="Times New Roman"/>
          <w:b/>
          <w:bCs/>
          <w:sz w:val="24"/>
          <w:szCs w:val="24"/>
        </w:rPr>
        <w:t>1. Conclusion</w:t>
      </w:r>
    </w:p>
    <w:p w14:paraId="6D73A329" w14:textId="3A897CEC" w:rsidR="00620C7E" w:rsidRPr="00620C7E" w:rsidRDefault="00620C7E" w:rsidP="009B2E0E">
      <w:pPr>
        <w:ind w:firstLine="720"/>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Pancasila is not merely a set of principles to be memorized for examinations, but a global navigational framework. The responsibility of the younger generation is not to isolate itself from the outside world, but to critically adapt and filter external influences so that they remain aligned with Indonesia’s noble national character.</w:t>
      </w:r>
    </w:p>
    <w:p w14:paraId="084748D8" w14:textId="01640F2C" w:rsidR="00620C7E" w:rsidRPr="00620C7E" w:rsidRDefault="00620C7E" w:rsidP="009B2E0E">
      <w:pPr>
        <w:jc w:val="both"/>
        <w:rPr>
          <w:rFonts w:ascii="Times New Roman" w:hAnsi="Times New Roman" w:cs="Times New Roman"/>
          <w:sz w:val="24"/>
          <w:szCs w:val="24"/>
          <w:lang w:val="id-ID"/>
        </w:rPr>
      </w:pPr>
      <w:r w:rsidRPr="00620C7E">
        <w:rPr>
          <w:rFonts w:ascii="Times New Roman" w:hAnsi="Times New Roman" w:cs="Times New Roman"/>
          <w:sz w:val="24"/>
          <w:szCs w:val="24"/>
          <w:lang w:val="id-ID"/>
        </w:rPr>
        <w:t>Let us adopt Pancasila as a personal code of ethics wherever we are, both in the physical world and in the digital sphere. With Pancasila as a guiding shield, we can become a generation capable of embracing global progress without losing our identity as the Indonesian nation.</w:t>
      </w:r>
    </w:p>
    <w:p w14:paraId="6A85008B" w14:textId="31C23E24" w:rsidR="00822F6B" w:rsidRPr="00620C7E" w:rsidRDefault="00822F6B" w:rsidP="00620C7E">
      <w:pPr>
        <w:rPr>
          <w:rFonts w:ascii="Times New Roman" w:hAnsi="Times New Roman" w:cs="Times New Roman"/>
          <w:b/>
          <w:bCs/>
          <w:sz w:val="24"/>
          <w:szCs w:val="24"/>
        </w:rPr>
      </w:pPr>
    </w:p>
    <w:p w14:paraId="4FAFC4B0" w14:textId="77777777" w:rsidR="00822F6B" w:rsidRPr="00F53A89" w:rsidRDefault="00822F6B">
      <w:pPr>
        <w:rPr>
          <w:rFonts w:ascii="Times New Roman" w:hAnsi="Times New Roman" w:cs="Times New Roman"/>
          <w:sz w:val="24"/>
          <w:szCs w:val="24"/>
        </w:rPr>
      </w:pPr>
    </w:p>
    <w:p w14:paraId="5F5DF161" w14:textId="10438FE0" w:rsidR="00822F6B" w:rsidRPr="00620C7E" w:rsidRDefault="00620C7E">
      <w:pPr>
        <w:rPr>
          <w:rFonts w:ascii="Times New Roman" w:hAnsi="Times New Roman" w:cs="Times New Roman"/>
          <w:b/>
          <w:bCs/>
          <w:sz w:val="24"/>
          <w:szCs w:val="24"/>
        </w:rPr>
      </w:pPr>
      <w:r w:rsidRPr="00620C7E">
        <w:rPr>
          <w:rFonts w:ascii="Times New Roman" w:hAnsi="Times New Roman" w:cs="Times New Roman"/>
          <w:b/>
          <w:bCs/>
          <w:sz w:val="24"/>
          <w:szCs w:val="24"/>
        </w:rPr>
        <w:t>3.2</w:t>
      </w:r>
      <w:r>
        <w:rPr>
          <w:rFonts w:ascii="Times New Roman" w:hAnsi="Times New Roman" w:cs="Times New Roman"/>
          <w:b/>
          <w:bCs/>
          <w:sz w:val="24"/>
          <w:szCs w:val="24"/>
        </w:rPr>
        <w:t xml:space="preserve"> </w:t>
      </w:r>
      <w:r w:rsidR="00000000" w:rsidRPr="00620C7E">
        <w:rPr>
          <w:rFonts w:ascii="Times New Roman" w:hAnsi="Times New Roman" w:cs="Times New Roman"/>
          <w:b/>
          <w:bCs/>
          <w:sz w:val="24"/>
          <w:szCs w:val="24"/>
        </w:rPr>
        <w:t>Suggestions</w:t>
      </w:r>
    </w:p>
    <w:p w14:paraId="32020E46" w14:textId="77777777" w:rsidR="00822F6B" w:rsidRPr="00F53A89" w:rsidRDefault="00000000" w:rsidP="009B2E0E">
      <w:pPr>
        <w:ind w:firstLine="720"/>
        <w:jc w:val="both"/>
        <w:rPr>
          <w:rFonts w:ascii="Times New Roman" w:hAnsi="Times New Roman" w:cs="Times New Roman"/>
          <w:sz w:val="24"/>
          <w:szCs w:val="24"/>
        </w:rPr>
      </w:pPr>
      <w:r w:rsidRPr="00F53A89">
        <w:rPr>
          <w:rFonts w:ascii="Times New Roman" w:hAnsi="Times New Roman" w:cs="Times New Roman"/>
          <w:sz w:val="24"/>
          <w:szCs w:val="24"/>
        </w:rPr>
        <w:t>Youth should apply Pancasila as a personal ethical code in digital life, and parents should actively foster value-based discussions at home.</w:t>
      </w:r>
    </w:p>
    <w:p w14:paraId="13EA6CD2" w14:textId="77777777" w:rsidR="00822F6B" w:rsidRPr="00F53A89" w:rsidRDefault="00822F6B">
      <w:pPr>
        <w:rPr>
          <w:rFonts w:ascii="Times New Roman" w:hAnsi="Times New Roman" w:cs="Times New Roman"/>
          <w:sz w:val="24"/>
          <w:szCs w:val="24"/>
        </w:rPr>
      </w:pPr>
    </w:p>
    <w:p w14:paraId="235D8284" w14:textId="77777777" w:rsidR="00822F6B" w:rsidRPr="00F53A89" w:rsidRDefault="00822F6B">
      <w:pPr>
        <w:rPr>
          <w:rFonts w:ascii="Times New Roman" w:hAnsi="Times New Roman" w:cs="Times New Roman"/>
          <w:sz w:val="24"/>
          <w:szCs w:val="24"/>
        </w:rPr>
      </w:pPr>
    </w:p>
    <w:p w14:paraId="5564CDB4" w14:textId="77777777" w:rsidR="00822F6B" w:rsidRDefault="00822F6B">
      <w:pPr>
        <w:rPr>
          <w:rFonts w:ascii="Times New Roman" w:hAnsi="Times New Roman" w:cs="Times New Roman"/>
          <w:sz w:val="24"/>
          <w:szCs w:val="24"/>
        </w:rPr>
      </w:pPr>
    </w:p>
    <w:p w14:paraId="7D3D6C1A" w14:textId="77777777" w:rsidR="009B2E0E" w:rsidRPr="00F53A89" w:rsidRDefault="009B2E0E">
      <w:pPr>
        <w:rPr>
          <w:rFonts w:ascii="Times New Roman" w:hAnsi="Times New Roman" w:cs="Times New Roman"/>
          <w:sz w:val="24"/>
          <w:szCs w:val="24"/>
        </w:rPr>
      </w:pPr>
    </w:p>
    <w:p w14:paraId="173464BC" w14:textId="77777777" w:rsidR="00822F6B" w:rsidRPr="00620C7E" w:rsidRDefault="00000000" w:rsidP="00620C7E">
      <w:pPr>
        <w:jc w:val="center"/>
        <w:rPr>
          <w:rFonts w:ascii="Times New Roman" w:hAnsi="Times New Roman" w:cs="Times New Roman"/>
          <w:b/>
          <w:bCs/>
          <w:sz w:val="28"/>
          <w:szCs w:val="28"/>
        </w:rPr>
      </w:pPr>
      <w:r w:rsidRPr="00620C7E">
        <w:rPr>
          <w:rFonts w:ascii="Times New Roman" w:hAnsi="Times New Roman" w:cs="Times New Roman"/>
          <w:b/>
          <w:bCs/>
          <w:sz w:val="28"/>
          <w:szCs w:val="28"/>
        </w:rPr>
        <w:lastRenderedPageBreak/>
        <w:t>REFERENCES</w:t>
      </w:r>
    </w:p>
    <w:p w14:paraId="50093AD1" w14:textId="77777777" w:rsidR="00822F6B" w:rsidRPr="00F53A89" w:rsidRDefault="00822F6B">
      <w:pPr>
        <w:rPr>
          <w:rFonts w:ascii="Times New Roman" w:hAnsi="Times New Roman" w:cs="Times New Roman"/>
          <w:sz w:val="24"/>
          <w:szCs w:val="24"/>
        </w:rPr>
      </w:pPr>
    </w:p>
    <w:p w14:paraId="0D223873" w14:textId="77777777" w:rsidR="00822F6B" w:rsidRPr="00620C7E" w:rsidRDefault="00000000" w:rsidP="00620C7E">
      <w:pPr>
        <w:ind w:firstLine="720"/>
        <w:jc w:val="both"/>
        <w:rPr>
          <w:rFonts w:ascii="Times New Roman" w:hAnsi="Times New Roman" w:cs="Times New Roman"/>
          <w:sz w:val="28"/>
          <w:szCs w:val="28"/>
        </w:rPr>
      </w:pPr>
      <w:r w:rsidRPr="00620C7E">
        <w:rPr>
          <w:rFonts w:ascii="Times New Roman" w:hAnsi="Times New Roman" w:cs="Times New Roman"/>
          <w:sz w:val="28"/>
          <w:szCs w:val="28"/>
        </w:rPr>
        <w:t>Asmaroini, A. P. (2016). Implementation of Pancasila Values for Students in the Globalization Era. Jurnal Moral Kemasyarakatan, 1(1), 30–46.</w:t>
      </w:r>
    </w:p>
    <w:p w14:paraId="74DC430E" w14:textId="77777777" w:rsidR="00822F6B" w:rsidRPr="00620C7E" w:rsidRDefault="00000000" w:rsidP="00620C7E">
      <w:pPr>
        <w:ind w:firstLine="720"/>
        <w:jc w:val="both"/>
        <w:rPr>
          <w:rFonts w:ascii="Times New Roman" w:hAnsi="Times New Roman" w:cs="Times New Roman"/>
          <w:sz w:val="28"/>
          <w:szCs w:val="28"/>
        </w:rPr>
      </w:pPr>
      <w:r w:rsidRPr="00620C7E">
        <w:rPr>
          <w:rFonts w:ascii="Times New Roman" w:hAnsi="Times New Roman" w:cs="Times New Roman"/>
          <w:sz w:val="28"/>
          <w:szCs w:val="28"/>
        </w:rPr>
        <w:t>Nurizka, R., &amp; Rahim, A. (2020). Internalization of Pancasila Values through Digital Media. Journal of Civic Education, 8(2).</w:t>
      </w:r>
    </w:p>
    <w:p w14:paraId="41056187" w14:textId="77777777" w:rsidR="00822F6B" w:rsidRPr="00620C7E" w:rsidRDefault="00000000" w:rsidP="00620C7E">
      <w:pPr>
        <w:ind w:firstLine="720"/>
        <w:jc w:val="both"/>
        <w:rPr>
          <w:rFonts w:ascii="Times New Roman" w:hAnsi="Times New Roman" w:cs="Times New Roman"/>
          <w:sz w:val="28"/>
          <w:szCs w:val="28"/>
        </w:rPr>
      </w:pPr>
      <w:r w:rsidRPr="00620C7E">
        <w:rPr>
          <w:rFonts w:ascii="Times New Roman" w:hAnsi="Times New Roman" w:cs="Times New Roman"/>
          <w:sz w:val="28"/>
          <w:szCs w:val="28"/>
        </w:rPr>
        <w:t>Surono. (2016). Pancasila as a Filter of Globalization. Jurnal Sosio-Religi, 14(1).</w:t>
      </w:r>
    </w:p>
    <w:p w14:paraId="067B522F" w14:textId="77777777" w:rsidR="00822F6B" w:rsidRPr="00620C7E" w:rsidRDefault="00000000" w:rsidP="00620C7E">
      <w:pPr>
        <w:ind w:firstLine="720"/>
        <w:jc w:val="both"/>
        <w:rPr>
          <w:rFonts w:ascii="Times New Roman" w:hAnsi="Times New Roman" w:cs="Times New Roman"/>
          <w:sz w:val="28"/>
          <w:szCs w:val="28"/>
        </w:rPr>
      </w:pPr>
      <w:r w:rsidRPr="00620C7E">
        <w:rPr>
          <w:rFonts w:ascii="Times New Roman" w:hAnsi="Times New Roman" w:cs="Times New Roman"/>
          <w:sz w:val="28"/>
          <w:szCs w:val="28"/>
        </w:rPr>
        <w:t>Kaelan. (2014). Pancasila Education. Yogyakarta: Paradigma.</w:t>
      </w:r>
    </w:p>
    <w:p w14:paraId="440C9C42" w14:textId="77777777" w:rsidR="00822F6B" w:rsidRPr="00F53A89" w:rsidRDefault="00822F6B">
      <w:pPr>
        <w:rPr>
          <w:rFonts w:ascii="Times New Roman" w:hAnsi="Times New Roman" w:cs="Times New Roman"/>
          <w:sz w:val="24"/>
          <w:szCs w:val="24"/>
        </w:rPr>
      </w:pPr>
    </w:p>
    <w:sectPr w:rsidR="00822F6B" w:rsidRPr="00F53A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481BCB"/>
    <w:multiLevelType w:val="multilevel"/>
    <w:tmpl w:val="212054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0B47B63"/>
    <w:multiLevelType w:val="hybridMultilevel"/>
    <w:tmpl w:val="2CBEBEAC"/>
    <w:lvl w:ilvl="0" w:tplc="7EB8BA06">
      <w:start w:val="2"/>
      <w:numFmt w:val="bullet"/>
      <w:lvlText w:val="•"/>
      <w:lvlJc w:val="left"/>
      <w:pPr>
        <w:ind w:left="1080" w:hanging="360"/>
      </w:pPr>
      <w:rPr>
        <w:rFonts w:ascii="Times New Roman" w:eastAsiaTheme="minorEastAsia"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75ED61DA"/>
    <w:multiLevelType w:val="multilevel"/>
    <w:tmpl w:val="510A61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2C3D87"/>
    <w:multiLevelType w:val="hybridMultilevel"/>
    <w:tmpl w:val="37FAF9EE"/>
    <w:lvl w:ilvl="0" w:tplc="B4DCEAB2">
      <w:start w:val="1"/>
      <w:numFmt w:val="decimal"/>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29402989">
    <w:abstractNumId w:val="8"/>
  </w:num>
  <w:num w:numId="2" w16cid:durableId="885800116">
    <w:abstractNumId w:val="6"/>
  </w:num>
  <w:num w:numId="3" w16cid:durableId="1052391299">
    <w:abstractNumId w:val="5"/>
  </w:num>
  <w:num w:numId="4" w16cid:durableId="1861550696">
    <w:abstractNumId w:val="4"/>
  </w:num>
  <w:num w:numId="5" w16cid:durableId="1604192435">
    <w:abstractNumId w:val="7"/>
  </w:num>
  <w:num w:numId="6" w16cid:durableId="1566793314">
    <w:abstractNumId w:val="3"/>
  </w:num>
  <w:num w:numId="7" w16cid:durableId="1962564466">
    <w:abstractNumId w:val="2"/>
  </w:num>
  <w:num w:numId="8" w16cid:durableId="909078268">
    <w:abstractNumId w:val="1"/>
  </w:num>
  <w:num w:numId="9" w16cid:durableId="1819302488">
    <w:abstractNumId w:val="0"/>
  </w:num>
  <w:num w:numId="10" w16cid:durableId="1825900187">
    <w:abstractNumId w:val="11"/>
  </w:num>
  <w:num w:numId="11" w16cid:durableId="1673100961">
    <w:abstractNumId w:val="9"/>
  </w:num>
  <w:num w:numId="12" w16cid:durableId="1136141796">
    <w:abstractNumId w:val="12"/>
  </w:num>
  <w:num w:numId="13" w16cid:durableId="1690910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B8B"/>
    <w:rsid w:val="00620C7E"/>
    <w:rsid w:val="00822F6B"/>
    <w:rsid w:val="009B2E0E"/>
    <w:rsid w:val="00A9238C"/>
    <w:rsid w:val="00AA1D8D"/>
    <w:rsid w:val="00B224D2"/>
    <w:rsid w:val="00B47730"/>
    <w:rsid w:val="00CB0664"/>
    <w:rsid w:val="00D13FE3"/>
    <w:rsid w:val="00F53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DC6EF"/>
  <w14:defaultImageDpi w14:val="300"/>
  <w15:docId w15:val="{0B0C5EC8-9B1D-44AE-AD99-E123B3F4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20C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fachril</cp:lastModifiedBy>
  <cp:revision>3</cp:revision>
  <dcterms:created xsi:type="dcterms:W3CDTF">2013-12-23T23:15:00Z</dcterms:created>
  <dcterms:modified xsi:type="dcterms:W3CDTF">2026-01-12T06:06:00Z</dcterms:modified>
  <cp:category/>
</cp:coreProperties>
</file>