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62" w:rsidRPr="001D5761" w:rsidRDefault="00F622AD" w:rsidP="004316F4">
      <w:pPr>
        <w:spacing w:line="360" w:lineRule="auto"/>
        <w:jc w:val="both"/>
      </w:pPr>
      <w:r w:rsidRPr="001D5761">
        <w:t>Przedmiot: Regresja Logistyczna z wykorzystaniem narzędzi SAS</w:t>
      </w:r>
    </w:p>
    <w:p w:rsidR="00B64162" w:rsidRPr="001D5761" w:rsidRDefault="00B22A80" w:rsidP="004316F4">
      <w:pPr>
        <w:spacing w:line="360" w:lineRule="auto"/>
        <w:jc w:val="both"/>
      </w:pPr>
      <w:r>
        <w:t>Projekt nr  2</w:t>
      </w:r>
      <w:r w:rsidR="00F622AD" w:rsidRPr="001D5761">
        <w:t xml:space="preserve">  Tematyka: Analiza determinant oceny subiektywnego poziomu zdrowia w Niemczech </w:t>
      </w:r>
    </w:p>
    <w:p w:rsidR="00B64162" w:rsidRPr="001D5761" w:rsidRDefault="00F622AD" w:rsidP="004316F4">
      <w:pPr>
        <w:spacing w:line="360" w:lineRule="auto"/>
        <w:jc w:val="both"/>
      </w:pPr>
      <w:r w:rsidRPr="001D5761">
        <w:t>Osoba oceniająca: dr hab. prof. SGH Ewa Frątczak</w:t>
      </w:r>
    </w:p>
    <w:p w:rsidR="00B64162" w:rsidRPr="001D5761" w:rsidRDefault="00B64162" w:rsidP="004316F4">
      <w:pPr>
        <w:spacing w:line="360" w:lineRule="auto"/>
        <w:jc w:val="both"/>
      </w:pPr>
    </w:p>
    <w:p w:rsidR="00B64162" w:rsidRPr="001D5761" w:rsidRDefault="00F622AD" w:rsidP="004316F4">
      <w:pPr>
        <w:spacing w:line="360" w:lineRule="auto"/>
        <w:jc w:val="both"/>
      </w:pPr>
      <w:r w:rsidRPr="001D5761">
        <w:t>Imię, nazwisko studenta: Karol Szerszeń</w:t>
      </w:r>
      <w:r w:rsidR="008E5159">
        <w:t xml:space="preserve">, </w:t>
      </w:r>
      <w:r w:rsidRPr="001D5761">
        <w:t xml:space="preserve">Magda Waśkiel, Szymon Ptaszyński </w:t>
      </w:r>
    </w:p>
    <w:p w:rsidR="00B64162" w:rsidRPr="001D5761" w:rsidRDefault="0098033B" w:rsidP="004316F4">
      <w:pPr>
        <w:spacing w:line="360" w:lineRule="auto"/>
        <w:jc w:val="both"/>
      </w:pPr>
      <w:r w:rsidRPr="001D5761">
        <w:t xml:space="preserve">Nr albumu: 71273, </w:t>
      </w:r>
      <w:r w:rsidR="004316F4">
        <w:t>71361</w:t>
      </w:r>
      <w:r w:rsidRPr="001D5761">
        <w:t>, 71039</w:t>
      </w:r>
    </w:p>
    <w:p w:rsidR="00B64162" w:rsidRPr="001D5761" w:rsidRDefault="00B64162" w:rsidP="004316F4">
      <w:pPr>
        <w:spacing w:line="360" w:lineRule="auto"/>
        <w:jc w:val="both"/>
      </w:pPr>
    </w:p>
    <w:p w:rsidR="00B64162" w:rsidRPr="001D5761" w:rsidRDefault="0097288E" w:rsidP="004316F4">
      <w:pPr>
        <w:spacing w:line="360" w:lineRule="auto"/>
        <w:jc w:val="both"/>
      </w:pPr>
      <w:r>
        <w:t>Data oddania projektu: 14.01.2017</w:t>
      </w:r>
    </w:p>
    <w:p w:rsidR="00B64162" w:rsidRPr="001D5761" w:rsidRDefault="00B64162" w:rsidP="004316F4">
      <w:pPr>
        <w:spacing w:line="360" w:lineRule="auto"/>
        <w:jc w:val="both"/>
      </w:pP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9"/>
        <w:gridCol w:w="1096"/>
        <w:gridCol w:w="6742"/>
      </w:tblGrid>
      <w:tr w:rsidR="00B64162" w:rsidRPr="001D5761" w:rsidTr="00986020">
        <w:trPr>
          <w:tblHeader/>
        </w:trPr>
        <w:tc>
          <w:tcPr>
            <w:tcW w:w="1799"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Obszar oceny</w:t>
            </w:r>
          </w:p>
        </w:tc>
        <w:tc>
          <w:tcPr>
            <w:tcW w:w="1096"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Uzyskana liczba punktów</w:t>
            </w:r>
          </w:p>
        </w:tc>
        <w:tc>
          <w:tcPr>
            <w:tcW w:w="6742" w:type="dxa"/>
            <w:shd w:val="clear" w:color="auto" w:fill="auto"/>
            <w:tcMar>
              <w:top w:w="55" w:type="dxa"/>
              <w:left w:w="55" w:type="dxa"/>
              <w:bottom w:w="55" w:type="dxa"/>
              <w:right w:w="55" w:type="dxa"/>
            </w:tcMar>
          </w:tcPr>
          <w:p w:rsidR="00B64162" w:rsidRPr="001D5761" w:rsidRDefault="00F622AD" w:rsidP="004316F4">
            <w:pPr>
              <w:pStyle w:val="TableHeading"/>
              <w:spacing w:line="240" w:lineRule="auto"/>
              <w:jc w:val="both"/>
            </w:pPr>
            <w:r w:rsidRPr="001D5761">
              <w:t>Uwagi</w:t>
            </w:r>
          </w:p>
        </w:tc>
      </w:tr>
      <w:tr w:rsidR="00B64162" w:rsidRPr="001D5761" w:rsidTr="00986020">
        <w:trPr>
          <w:trHeight w:val="2030"/>
        </w:trPr>
        <w:tc>
          <w:tcPr>
            <w:tcW w:w="1799" w:type="dxa"/>
            <w:shd w:val="clear" w:color="auto" w:fill="auto"/>
            <w:tcMar>
              <w:top w:w="55" w:type="dxa"/>
              <w:left w:w="55" w:type="dxa"/>
              <w:bottom w:w="55" w:type="dxa"/>
              <w:right w:w="55" w:type="dxa"/>
            </w:tcMar>
          </w:tcPr>
          <w:p w:rsidR="00B64162" w:rsidRPr="001D5761" w:rsidRDefault="00F622AD" w:rsidP="004316F4">
            <w:pPr>
              <w:spacing w:line="240" w:lineRule="auto"/>
              <w:jc w:val="both"/>
              <w:rPr>
                <w:b/>
                <w:bCs/>
              </w:rPr>
            </w:pPr>
            <w:r w:rsidRPr="001D5761">
              <w:rPr>
                <w:b/>
                <w:bCs/>
              </w:rPr>
              <w:t>wartość merytoryczna</w:t>
            </w:r>
          </w:p>
          <w:p w:rsidR="00B64162" w:rsidRPr="001D5761" w:rsidRDefault="00B64162" w:rsidP="004316F4">
            <w:pPr>
              <w:spacing w:line="240" w:lineRule="auto"/>
              <w:jc w:val="both"/>
              <w:rPr>
                <w:b/>
                <w:bCs/>
                <w:i/>
                <w:iCs/>
              </w:rPr>
            </w:pPr>
          </w:p>
          <w:p w:rsidR="00B64162" w:rsidRPr="001D5761" w:rsidRDefault="00F622AD" w:rsidP="004316F4">
            <w:pPr>
              <w:spacing w:line="240" w:lineRule="auto"/>
              <w:jc w:val="both"/>
            </w:pPr>
            <w:r w:rsidRPr="001D5761">
              <w:t>(0-10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2203"/>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programowanie SAS</w:t>
            </w:r>
          </w:p>
          <w:p w:rsidR="00B64162" w:rsidRPr="001D5761" w:rsidRDefault="00B64162" w:rsidP="004316F4">
            <w:pPr>
              <w:pStyle w:val="TableContents"/>
              <w:spacing w:line="240" w:lineRule="auto"/>
              <w:jc w:val="both"/>
              <w:rPr>
                <w:i/>
                <w:iCs/>
              </w:rPr>
            </w:pPr>
          </w:p>
          <w:p w:rsidR="00B64162" w:rsidRPr="001D5761" w:rsidRDefault="00F622AD" w:rsidP="004316F4">
            <w:pPr>
              <w:pStyle w:val="TableContents"/>
              <w:spacing w:line="240" w:lineRule="auto"/>
              <w:jc w:val="both"/>
            </w:pPr>
            <w:r w:rsidRPr="001D5761">
              <w:t>(0-4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1868"/>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estetyka projektu</w:t>
            </w:r>
          </w:p>
          <w:p w:rsidR="00B64162" w:rsidRPr="001D5761" w:rsidRDefault="00B64162" w:rsidP="004316F4">
            <w:pPr>
              <w:pStyle w:val="TableContents"/>
              <w:spacing w:line="240" w:lineRule="auto"/>
              <w:jc w:val="both"/>
              <w:rPr>
                <w:i/>
                <w:iCs/>
              </w:rPr>
            </w:pPr>
          </w:p>
          <w:p w:rsidR="00B64162" w:rsidRPr="001D5761" w:rsidRDefault="00F622AD" w:rsidP="004316F4">
            <w:pPr>
              <w:pStyle w:val="TableContents"/>
              <w:spacing w:line="240" w:lineRule="auto"/>
              <w:jc w:val="both"/>
            </w:pPr>
            <w:r w:rsidRPr="001D5761">
              <w:t>(0-2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2041"/>
        </w:trPr>
        <w:tc>
          <w:tcPr>
            <w:tcW w:w="1799"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rPr>
                <w:b/>
                <w:bCs/>
              </w:rPr>
            </w:pPr>
            <w:r w:rsidRPr="001D5761">
              <w:rPr>
                <w:b/>
                <w:bCs/>
              </w:rPr>
              <w:t>wkład pracy własnej</w:t>
            </w:r>
          </w:p>
          <w:p w:rsidR="00B64162" w:rsidRPr="001D5761" w:rsidRDefault="00B64162" w:rsidP="004316F4">
            <w:pPr>
              <w:pStyle w:val="TableContents"/>
              <w:spacing w:line="240" w:lineRule="auto"/>
              <w:jc w:val="both"/>
              <w:rPr>
                <w:b/>
                <w:bCs/>
              </w:rPr>
            </w:pPr>
          </w:p>
          <w:p w:rsidR="00B64162" w:rsidRPr="001D5761" w:rsidRDefault="00F622AD" w:rsidP="004316F4">
            <w:pPr>
              <w:pStyle w:val="TableContents"/>
              <w:spacing w:line="240" w:lineRule="auto"/>
              <w:jc w:val="both"/>
            </w:pPr>
            <w:r w:rsidRPr="001D5761">
              <w:t>(0-4 pkt)</w:t>
            </w: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r>
      <w:tr w:rsidR="00B64162" w:rsidRPr="001D5761" w:rsidTr="00986020">
        <w:trPr>
          <w:trHeight w:val="534"/>
        </w:trPr>
        <w:tc>
          <w:tcPr>
            <w:tcW w:w="1799"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rPr>
                <w:b/>
                <w:bCs/>
              </w:rPr>
            </w:pPr>
          </w:p>
        </w:tc>
        <w:tc>
          <w:tcPr>
            <w:tcW w:w="1096" w:type="dxa"/>
            <w:shd w:val="clear" w:color="auto" w:fill="auto"/>
            <w:tcMar>
              <w:top w:w="55" w:type="dxa"/>
              <w:left w:w="55" w:type="dxa"/>
              <w:bottom w:w="55" w:type="dxa"/>
              <w:right w:w="55" w:type="dxa"/>
            </w:tcMar>
          </w:tcPr>
          <w:p w:rsidR="00B64162" w:rsidRPr="001D5761" w:rsidRDefault="00B64162" w:rsidP="004316F4">
            <w:pPr>
              <w:pStyle w:val="TableContents"/>
              <w:spacing w:line="240" w:lineRule="auto"/>
              <w:jc w:val="both"/>
            </w:pPr>
          </w:p>
        </w:tc>
        <w:tc>
          <w:tcPr>
            <w:tcW w:w="6742" w:type="dxa"/>
            <w:shd w:val="clear" w:color="auto" w:fill="auto"/>
            <w:tcMar>
              <w:top w:w="55" w:type="dxa"/>
              <w:left w:w="55" w:type="dxa"/>
              <w:bottom w:w="55" w:type="dxa"/>
              <w:right w:w="55" w:type="dxa"/>
            </w:tcMar>
          </w:tcPr>
          <w:p w:rsidR="00B64162" w:rsidRPr="001D5761" w:rsidRDefault="00F622AD" w:rsidP="004316F4">
            <w:pPr>
              <w:pStyle w:val="TableContents"/>
              <w:spacing w:line="240" w:lineRule="auto"/>
              <w:jc w:val="both"/>
            </w:pPr>
            <w:r w:rsidRPr="001D5761">
              <w:t xml:space="preserve">                                     Ocena końcowa: </w:t>
            </w:r>
          </w:p>
        </w:tc>
      </w:tr>
    </w:tbl>
    <w:p w:rsidR="00B64162" w:rsidRPr="001D5761" w:rsidRDefault="00B64162" w:rsidP="004316F4">
      <w:pPr>
        <w:spacing w:line="360" w:lineRule="auto"/>
        <w:jc w:val="both"/>
      </w:pPr>
    </w:p>
    <w:p w:rsidR="004316F4" w:rsidRPr="001D5761" w:rsidRDefault="004316F4" w:rsidP="004316F4">
      <w:r>
        <w:br w:type="page"/>
      </w:r>
    </w:p>
    <w:sdt>
      <w:sdtPr>
        <w:rPr>
          <w:rFonts w:asciiTheme="minorHAnsi" w:eastAsiaTheme="minorEastAsia" w:hAnsiTheme="minorHAnsi" w:cstheme="minorBidi"/>
          <w:color w:val="auto"/>
          <w:sz w:val="21"/>
          <w:szCs w:val="21"/>
        </w:rPr>
        <w:id w:val="-1134868312"/>
        <w:docPartObj>
          <w:docPartGallery w:val="Table of Contents"/>
          <w:docPartUnique/>
        </w:docPartObj>
      </w:sdtPr>
      <w:sdtEndPr>
        <w:rPr>
          <w:b/>
          <w:bCs/>
        </w:rPr>
      </w:sdtEndPr>
      <w:sdtContent>
        <w:p w:rsidR="00B95B85" w:rsidRDefault="00B95B85">
          <w:pPr>
            <w:pStyle w:val="Nagwekspisutreci"/>
          </w:pPr>
          <w:r>
            <w:t>Spis treści</w:t>
          </w:r>
        </w:p>
        <w:p w:rsidR="00C64397" w:rsidRDefault="00B95B85">
          <w:pPr>
            <w:pStyle w:val="Spistreci1"/>
            <w:tabs>
              <w:tab w:val="left" w:pos="440"/>
              <w:tab w:val="right" w:leader="dot" w:pos="9627"/>
            </w:tabs>
            <w:rPr>
              <w:noProof/>
              <w:sz w:val="22"/>
              <w:szCs w:val="22"/>
            </w:rPr>
          </w:pPr>
          <w:r>
            <w:fldChar w:fldCharType="begin"/>
          </w:r>
          <w:r>
            <w:instrText xml:space="preserve"> TOC \o "1-3" \h \z \u </w:instrText>
          </w:r>
          <w:r>
            <w:fldChar w:fldCharType="separate"/>
          </w:r>
          <w:hyperlink w:anchor="_Toc469758980" w:history="1">
            <w:r w:rsidR="00C64397" w:rsidRPr="00ED7FE0">
              <w:rPr>
                <w:rStyle w:val="Hipercze"/>
                <w:b/>
                <w:noProof/>
              </w:rPr>
              <w:t>1.</w:t>
            </w:r>
            <w:r w:rsidR="00C64397">
              <w:rPr>
                <w:noProof/>
                <w:sz w:val="22"/>
                <w:szCs w:val="22"/>
              </w:rPr>
              <w:tab/>
            </w:r>
            <w:r w:rsidR="00C64397" w:rsidRPr="00ED7FE0">
              <w:rPr>
                <w:rStyle w:val="Hipercze"/>
                <w:b/>
                <w:noProof/>
              </w:rPr>
              <w:t>Cel i zakres analizy</w:t>
            </w:r>
            <w:r w:rsidR="00C64397">
              <w:rPr>
                <w:noProof/>
                <w:webHidden/>
              </w:rPr>
              <w:tab/>
            </w:r>
            <w:r w:rsidR="00C64397">
              <w:rPr>
                <w:noProof/>
                <w:webHidden/>
              </w:rPr>
              <w:fldChar w:fldCharType="begin"/>
            </w:r>
            <w:r w:rsidR="00C64397">
              <w:rPr>
                <w:noProof/>
                <w:webHidden/>
              </w:rPr>
              <w:instrText xml:space="preserve"> PAGEREF _Toc469758980 \h </w:instrText>
            </w:r>
            <w:r w:rsidR="00C64397">
              <w:rPr>
                <w:noProof/>
                <w:webHidden/>
              </w:rPr>
            </w:r>
            <w:r w:rsidR="00C64397">
              <w:rPr>
                <w:noProof/>
                <w:webHidden/>
              </w:rPr>
              <w:fldChar w:fldCharType="separate"/>
            </w:r>
            <w:r w:rsidR="00C64397">
              <w:rPr>
                <w:noProof/>
                <w:webHidden/>
              </w:rPr>
              <w:t>4</w:t>
            </w:r>
            <w:r w:rsidR="00C64397">
              <w:rPr>
                <w:noProof/>
                <w:webHidden/>
              </w:rPr>
              <w:fldChar w:fldCharType="end"/>
            </w:r>
          </w:hyperlink>
        </w:p>
        <w:p w:rsidR="00C64397" w:rsidRDefault="0025679A">
          <w:pPr>
            <w:pStyle w:val="Spistreci1"/>
            <w:tabs>
              <w:tab w:val="left" w:pos="440"/>
              <w:tab w:val="right" w:leader="dot" w:pos="9627"/>
            </w:tabs>
            <w:rPr>
              <w:noProof/>
              <w:sz w:val="22"/>
              <w:szCs w:val="22"/>
            </w:rPr>
          </w:pPr>
          <w:hyperlink w:anchor="_Toc469758981" w:history="1">
            <w:r w:rsidR="00C64397" w:rsidRPr="00ED7FE0">
              <w:rPr>
                <w:rStyle w:val="Hipercze"/>
                <w:b/>
                <w:noProof/>
              </w:rPr>
              <w:t>2.</w:t>
            </w:r>
            <w:r w:rsidR="00C64397">
              <w:rPr>
                <w:noProof/>
                <w:sz w:val="22"/>
                <w:szCs w:val="22"/>
              </w:rPr>
              <w:tab/>
            </w:r>
            <w:r w:rsidR="00C64397" w:rsidRPr="00ED7FE0">
              <w:rPr>
                <w:rStyle w:val="Hipercze"/>
                <w:b/>
                <w:noProof/>
              </w:rPr>
              <w:t>Prezentacja zbioru i przygotowanie danych</w:t>
            </w:r>
            <w:r w:rsidR="00C64397">
              <w:rPr>
                <w:noProof/>
                <w:webHidden/>
              </w:rPr>
              <w:tab/>
            </w:r>
            <w:r w:rsidR="00C64397">
              <w:rPr>
                <w:noProof/>
                <w:webHidden/>
              </w:rPr>
              <w:fldChar w:fldCharType="begin"/>
            </w:r>
            <w:r w:rsidR="00C64397">
              <w:rPr>
                <w:noProof/>
                <w:webHidden/>
              </w:rPr>
              <w:instrText xml:space="preserve"> PAGEREF _Toc469758981 \h </w:instrText>
            </w:r>
            <w:r w:rsidR="00C64397">
              <w:rPr>
                <w:noProof/>
                <w:webHidden/>
              </w:rPr>
            </w:r>
            <w:r w:rsidR="00C64397">
              <w:rPr>
                <w:noProof/>
                <w:webHidden/>
              </w:rPr>
              <w:fldChar w:fldCharType="separate"/>
            </w:r>
            <w:r w:rsidR="00C64397">
              <w:rPr>
                <w:noProof/>
                <w:webHidden/>
              </w:rPr>
              <w:t>6</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2" w:history="1">
            <w:r w:rsidR="00C64397" w:rsidRPr="00ED7FE0">
              <w:rPr>
                <w:rStyle w:val="Hipercze"/>
                <w:noProof/>
              </w:rPr>
              <w:t>2.1 Prezentacja zbioru danych</w:t>
            </w:r>
            <w:r w:rsidR="00C64397">
              <w:rPr>
                <w:noProof/>
                <w:webHidden/>
              </w:rPr>
              <w:tab/>
            </w:r>
            <w:r w:rsidR="00C64397">
              <w:rPr>
                <w:noProof/>
                <w:webHidden/>
              </w:rPr>
              <w:fldChar w:fldCharType="begin"/>
            </w:r>
            <w:r w:rsidR="00C64397">
              <w:rPr>
                <w:noProof/>
                <w:webHidden/>
              </w:rPr>
              <w:instrText xml:space="preserve"> PAGEREF _Toc469758982 \h </w:instrText>
            </w:r>
            <w:r w:rsidR="00C64397">
              <w:rPr>
                <w:noProof/>
                <w:webHidden/>
              </w:rPr>
            </w:r>
            <w:r w:rsidR="00C64397">
              <w:rPr>
                <w:noProof/>
                <w:webHidden/>
              </w:rPr>
              <w:fldChar w:fldCharType="separate"/>
            </w:r>
            <w:r w:rsidR="00C64397">
              <w:rPr>
                <w:noProof/>
                <w:webHidden/>
              </w:rPr>
              <w:t>6</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3" w:history="1">
            <w:r w:rsidR="00C64397" w:rsidRPr="00ED7FE0">
              <w:rPr>
                <w:rStyle w:val="Hipercze"/>
                <w:noProof/>
              </w:rPr>
              <w:t>2.2 Przygotowanie zbioru danych</w:t>
            </w:r>
            <w:r w:rsidR="00C64397">
              <w:rPr>
                <w:noProof/>
                <w:webHidden/>
              </w:rPr>
              <w:tab/>
            </w:r>
            <w:r w:rsidR="00C64397">
              <w:rPr>
                <w:noProof/>
                <w:webHidden/>
              </w:rPr>
              <w:fldChar w:fldCharType="begin"/>
            </w:r>
            <w:r w:rsidR="00C64397">
              <w:rPr>
                <w:noProof/>
                <w:webHidden/>
              </w:rPr>
              <w:instrText xml:space="preserve"> PAGEREF _Toc469758983 \h </w:instrText>
            </w:r>
            <w:r w:rsidR="00C64397">
              <w:rPr>
                <w:noProof/>
                <w:webHidden/>
              </w:rPr>
            </w:r>
            <w:r w:rsidR="00C64397">
              <w:rPr>
                <w:noProof/>
                <w:webHidden/>
              </w:rPr>
              <w:fldChar w:fldCharType="separate"/>
            </w:r>
            <w:r w:rsidR="00C64397">
              <w:rPr>
                <w:noProof/>
                <w:webHidden/>
              </w:rPr>
              <w:t>8</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4" w:history="1">
            <w:r w:rsidR="00C64397" w:rsidRPr="00ED7FE0">
              <w:rPr>
                <w:rStyle w:val="Hipercze"/>
                <w:noProof/>
              </w:rPr>
              <w:t>2.3 Kodowanie zmiennych</w:t>
            </w:r>
            <w:r w:rsidR="00C64397">
              <w:rPr>
                <w:noProof/>
                <w:webHidden/>
              </w:rPr>
              <w:tab/>
            </w:r>
            <w:r w:rsidR="00C64397">
              <w:rPr>
                <w:noProof/>
                <w:webHidden/>
              </w:rPr>
              <w:fldChar w:fldCharType="begin"/>
            </w:r>
            <w:r w:rsidR="00C64397">
              <w:rPr>
                <w:noProof/>
                <w:webHidden/>
              </w:rPr>
              <w:instrText xml:space="preserve"> PAGEREF _Toc469758984 \h </w:instrText>
            </w:r>
            <w:r w:rsidR="00C64397">
              <w:rPr>
                <w:noProof/>
                <w:webHidden/>
              </w:rPr>
            </w:r>
            <w:r w:rsidR="00C64397">
              <w:rPr>
                <w:noProof/>
                <w:webHidden/>
              </w:rPr>
              <w:fldChar w:fldCharType="separate"/>
            </w:r>
            <w:r w:rsidR="00C64397">
              <w:rPr>
                <w:noProof/>
                <w:webHidden/>
              </w:rPr>
              <w:t>11</w:t>
            </w:r>
            <w:r w:rsidR="00C64397">
              <w:rPr>
                <w:noProof/>
                <w:webHidden/>
              </w:rPr>
              <w:fldChar w:fldCharType="end"/>
            </w:r>
          </w:hyperlink>
        </w:p>
        <w:p w:rsidR="00C64397" w:rsidRDefault="0025679A">
          <w:pPr>
            <w:pStyle w:val="Spistreci1"/>
            <w:tabs>
              <w:tab w:val="left" w:pos="440"/>
              <w:tab w:val="right" w:leader="dot" w:pos="9627"/>
            </w:tabs>
            <w:rPr>
              <w:noProof/>
              <w:sz w:val="22"/>
              <w:szCs w:val="22"/>
            </w:rPr>
          </w:pPr>
          <w:hyperlink w:anchor="_Toc469758985" w:history="1">
            <w:r w:rsidR="00C64397" w:rsidRPr="00ED7FE0">
              <w:rPr>
                <w:rStyle w:val="Hipercze"/>
                <w:b/>
                <w:noProof/>
              </w:rPr>
              <w:t>3.</w:t>
            </w:r>
            <w:r w:rsidR="00C64397">
              <w:rPr>
                <w:noProof/>
                <w:sz w:val="22"/>
                <w:szCs w:val="22"/>
              </w:rPr>
              <w:tab/>
            </w:r>
            <w:r w:rsidR="00C64397" w:rsidRPr="00ED7FE0">
              <w:rPr>
                <w:rStyle w:val="Hipercze"/>
                <w:b/>
                <w:noProof/>
              </w:rPr>
              <w:t>Budowa modelu regresji logistycznej binarnej</w:t>
            </w:r>
            <w:r w:rsidR="00C64397">
              <w:rPr>
                <w:noProof/>
                <w:webHidden/>
              </w:rPr>
              <w:tab/>
            </w:r>
            <w:r w:rsidR="00C64397">
              <w:rPr>
                <w:noProof/>
                <w:webHidden/>
              </w:rPr>
              <w:fldChar w:fldCharType="begin"/>
            </w:r>
            <w:r w:rsidR="00C64397">
              <w:rPr>
                <w:noProof/>
                <w:webHidden/>
              </w:rPr>
              <w:instrText xml:space="preserve"> PAGEREF _Toc469758985 \h </w:instrText>
            </w:r>
            <w:r w:rsidR="00C64397">
              <w:rPr>
                <w:noProof/>
                <w:webHidden/>
              </w:rPr>
            </w:r>
            <w:r w:rsidR="00C64397">
              <w:rPr>
                <w:noProof/>
                <w:webHidden/>
              </w:rPr>
              <w:fldChar w:fldCharType="separate"/>
            </w:r>
            <w:r w:rsidR="00C64397">
              <w:rPr>
                <w:noProof/>
                <w:webHidden/>
              </w:rPr>
              <w:t>12</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6" w:history="1">
            <w:r w:rsidR="00C64397" w:rsidRPr="00ED7FE0">
              <w:rPr>
                <w:rStyle w:val="Hipercze"/>
                <w:noProof/>
              </w:rPr>
              <w:t>3.1 Budowa modelu</w:t>
            </w:r>
            <w:r w:rsidR="00C64397">
              <w:rPr>
                <w:noProof/>
                <w:webHidden/>
              </w:rPr>
              <w:tab/>
            </w:r>
            <w:r w:rsidR="00C64397">
              <w:rPr>
                <w:noProof/>
                <w:webHidden/>
              </w:rPr>
              <w:fldChar w:fldCharType="begin"/>
            </w:r>
            <w:r w:rsidR="00C64397">
              <w:rPr>
                <w:noProof/>
                <w:webHidden/>
              </w:rPr>
              <w:instrText xml:space="preserve"> PAGEREF _Toc469758986 \h </w:instrText>
            </w:r>
            <w:r w:rsidR="00C64397">
              <w:rPr>
                <w:noProof/>
                <w:webHidden/>
              </w:rPr>
            </w:r>
            <w:r w:rsidR="00C64397">
              <w:rPr>
                <w:noProof/>
                <w:webHidden/>
              </w:rPr>
              <w:fldChar w:fldCharType="separate"/>
            </w:r>
            <w:r w:rsidR="00C64397">
              <w:rPr>
                <w:noProof/>
                <w:webHidden/>
              </w:rPr>
              <w:t>12</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7" w:history="1">
            <w:r w:rsidR="00C64397" w:rsidRPr="00ED7FE0">
              <w:rPr>
                <w:rStyle w:val="Hipercze"/>
                <w:noProof/>
              </w:rPr>
              <w:t>3.2 Ocena jakości modelu</w:t>
            </w:r>
            <w:r w:rsidR="00C64397">
              <w:rPr>
                <w:noProof/>
                <w:webHidden/>
              </w:rPr>
              <w:tab/>
            </w:r>
            <w:r w:rsidR="00C64397">
              <w:rPr>
                <w:noProof/>
                <w:webHidden/>
              </w:rPr>
              <w:fldChar w:fldCharType="begin"/>
            </w:r>
            <w:r w:rsidR="00C64397">
              <w:rPr>
                <w:noProof/>
                <w:webHidden/>
              </w:rPr>
              <w:instrText xml:space="preserve"> PAGEREF _Toc469758987 \h </w:instrText>
            </w:r>
            <w:r w:rsidR="00C64397">
              <w:rPr>
                <w:noProof/>
                <w:webHidden/>
              </w:rPr>
            </w:r>
            <w:r w:rsidR="00C64397">
              <w:rPr>
                <w:noProof/>
                <w:webHidden/>
              </w:rPr>
              <w:fldChar w:fldCharType="separate"/>
            </w:r>
            <w:r w:rsidR="00C64397">
              <w:rPr>
                <w:noProof/>
                <w:webHidden/>
              </w:rPr>
              <w:t>14</w:t>
            </w:r>
            <w:r w:rsidR="00C64397">
              <w:rPr>
                <w:noProof/>
                <w:webHidden/>
              </w:rPr>
              <w:fldChar w:fldCharType="end"/>
            </w:r>
          </w:hyperlink>
        </w:p>
        <w:p w:rsidR="00C64397" w:rsidRDefault="0025679A">
          <w:pPr>
            <w:pStyle w:val="Spistreci2"/>
            <w:tabs>
              <w:tab w:val="right" w:leader="dot" w:pos="9627"/>
            </w:tabs>
            <w:rPr>
              <w:noProof/>
              <w:sz w:val="22"/>
              <w:szCs w:val="22"/>
            </w:rPr>
          </w:pPr>
          <w:hyperlink w:anchor="_Toc469758988" w:history="1">
            <w:r w:rsidR="00C64397" w:rsidRPr="00ED7FE0">
              <w:rPr>
                <w:rStyle w:val="Hipercze"/>
                <w:noProof/>
              </w:rPr>
              <w:t>3.3. Interpretacja parametrów modelu</w:t>
            </w:r>
            <w:r w:rsidR="00C64397">
              <w:rPr>
                <w:noProof/>
                <w:webHidden/>
              </w:rPr>
              <w:tab/>
            </w:r>
            <w:r w:rsidR="00C64397">
              <w:rPr>
                <w:noProof/>
                <w:webHidden/>
              </w:rPr>
              <w:fldChar w:fldCharType="begin"/>
            </w:r>
            <w:r w:rsidR="00C64397">
              <w:rPr>
                <w:noProof/>
                <w:webHidden/>
              </w:rPr>
              <w:instrText xml:space="preserve"> PAGEREF _Toc469758988 \h </w:instrText>
            </w:r>
            <w:r w:rsidR="00C64397">
              <w:rPr>
                <w:noProof/>
                <w:webHidden/>
              </w:rPr>
            </w:r>
            <w:r w:rsidR="00C64397">
              <w:rPr>
                <w:noProof/>
                <w:webHidden/>
              </w:rPr>
              <w:fldChar w:fldCharType="separate"/>
            </w:r>
            <w:r w:rsidR="00C64397">
              <w:rPr>
                <w:noProof/>
                <w:webHidden/>
              </w:rPr>
              <w:t>16</w:t>
            </w:r>
            <w:r w:rsidR="00C64397">
              <w:rPr>
                <w:noProof/>
                <w:webHidden/>
              </w:rPr>
              <w:fldChar w:fldCharType="end"/>
            </w:r>
          </w:hyperlink>
        </w:p>
        <w:p w:rsidR="00C64397" w:rsidRDefault="0025679A">
          <w:pPr>
            <w:pStyle w:val="Spistreci1"/>
            <w:tabs>
              <w:tab w:val="left" w:pos="440"/>
              <w:tab w:val="right" w:leader="dot" w:pos="9627"/>
            </w:tabs>
            <w:rPr>
              <w:noProof/>
              <w:sz w:val="22"/>
              <w:szCs w:val="22"/>
            </w:rPr>
          </w:pPr>
          <w:hyperlink w:anchor="_Toc469758989" w:history="1">
            <w:r w:rsidR="00C64397" w:rsidRPr="00ED7FE0">
              <w:rPr>
                <w:rStyle w:val="Hipercze"/>
                <w:b/>
                <w:noProof/>
              </w:rPr>
              <w:t>4.</w:t>
            </w:r>
            <w:r w:rsidR="00C64397">
              <w:rPr>
                <w:noProof/>
                <w:sz w:val="22"/>
                <w:szCs w:val="22"/>
              </w:rPr>
              <w:tab/>
            </w:r>
            <w:r w:rsidR="00C64397" w:rsidRPr="00ED7FE0">
              <w:rPr>
                <w:rStyle w:val="Hipercze"/>
                <w:b/>
                <w:noProof/>
              </w:rPr>
              <w:t>Podsumowanie</w:t>
            </w:r>
            <w:r w:rsidR="00C64397">
              <w:rPr>
                <w:noProof/>
                <w:webHidden/>
              </w:rPr>
              <w:tab/>
            </w:r>
            <w:r w:rsidR="00C64397">
              <w:rPr>
                <w:noProof/>
                <w:webHidden/>
              </w:rPr>
              <w:fldChar w:fldCharType="begin"/>
            </w:r>
            <w:r w:rsidR="00C64397">
              <w:rPr>
                <w:noProof/>
                <w:webHidden/>
              </w:rPr>
              <w:instrText xml:space="preserve"> PAGEREF _Toc469758989 \h </w:instrText>
            </w:r>
            <w:r w:rsidR="00C64397">
              <w:rPr>
                <w:noProof/>
                <w:webHidden/>
              </w:rPr>
            </w:r>
            <w:r w:rsidR="00C64397">
              <w:rPr>
                <w:noProof/>
                <w:webHidden/>
              </w:rPr>
              <w:fldChar w:fldCharType="separate"/>
            </w:r>
            <w:r w:rsidR="00C64397">
              <w:rPr>
                <w:noProof/>
                <w:webHidden/>
              </w:rPr>
              <w:t>17</w:t>
            </w:r>
            <w:r w:rsidR="00C64397">
              <w:rPr>
                <w:noProof/>
                <w:webHidden/>
              </w:rPr>
              <w:fldChar w:fldCharType="end"/>
            </w:r>
          </w:hyperlink>
        </w:p>
        <w:p w:rsidR="00B95B85" w:rsidRDefault="00B95B85">
          <w:r>
            <w:rPr>
              <w:b/>
              <w:bCs/>
            </w:rPr>
            <w:fldChar w:fldCharType="end"/>
          </w:r>
        </w:p>
      </w:sdtContent>
    </w:sdt>
    <w:p w:rsidR="00B64162" w:rsidRDefault="00F622AD" w:rsidP="00B95B85">
      <w:pPr>
        <w:pStyle w:val="Nagwek1"/>
        <w:numPr>
          <w:ilvl w:val="0"/>
          <w:numId w:val="8"/>
        </w:numPr>
        <w:rPr>
          <w:b/>
          <w:sz w:val="40"/>
          <w:szCs w:val="40"/>
        </w:rPr>
      </w:pPr>
      <w:r w:rsidRPr="004316F4">
        <w:rPr>
          <w:lang w:val="en-GB"/>
        </w:rPr>
        <w:br w:type="column"/>
      </w:r>
      <w:bookmarkStart w:id="0" w:name="_Toc469758980"/>
      <w:r w:rsidRPr="00B95B85">
        <w:rPr>
          <w:b/>
          <w:sz w:val="40"/>
          <w:szCs w:val="40"/>
        </w:rPr>
        <w:lastRenderedPageBreak/>
        <w:t>Cel i zakres analizy</w:t>
      </w:r>
      <w:bookmarkEnd w:id="0"/>
    </w:p>
    <w:p w:rsidR="00C64397" w:rsidRPr="00C64397" w:rsidRDefault="00C64397" w:rsidP="00C64397"/>
    <w:p w:rsidR="000B323D" w:rsidRPr="001D5761" w:rsidRDefault="000B323D" w:rsidP="004316F4">
      <w:pPr>
        <w:spacing w:line="360" w:lineRule="auto"/>
        <w:ind w:firstLine="720"/>
        <w:jc w:val="both"/>
      </w:pPr>
      <w:r w:rsidRPr="001D5761">
        <w:t>Według Światowej Organizacji Zdrowia „Zdrowie to nie tylko całkowity brak choroby, czy kalectwa, ale także stan pełnego, fizycznego, umysłowego i społecznego dobrostanu (dobrego samopoczucia)”. Ocena stanu zdrowia jest jednym z kluczowych czynników wykorzystywanych do oceny jakości życia. Współcześnie do badań stanu zdrowia wykorzystuje się informacje z dwóch źródeł:</w:t>
      </w:r>
    </w:p>
    <w:p w:rsidR="000B323D" w:rsidRPr="001D5761" w:rsidRDefault="000B323D" w:rsidP="004316F4">
      <w:pPr>
        <w:pStyle w:val="Akapitzlist"/>
        <w:numPr>
          <w:ilvl w:val="0"/>
          <w:numId w:val="3"/>
        </w:numPr>
        <w:spacing w:line="360" w:lineRule="auto"/>
        <w:jc w:val="both"/>
      </w:pPr>
      <w:r w:rsidRPr="001D5761">
        <w:t>Obiektywne – potwierdzone badaniami wykonywanymi przez profesjonalistów z dziedziny medycyny. W tej kategorii znajdą się wskaźniki takie jak współczynnik umieralności noworodków, zmniejszenie śmiertelności, czy poprawa warunków klinicznych.</w:t>
      </w:r>
    </w:p>
    <w:p w:rsidR="000B323D" w:rsidRPr="001D5761" w:rsidRDefault="000B323D" w:rsidP="004316F4">
      <w:pPr>
        <w:pStyle w:val="Akapitzlist"/>
        <w:numPr>
          <w:ilvl w:val="0"/>
          <w:numId w:val="3"/>
        </w:numPr>
        <w:spacing w:line="360" w:lineRule="auto"/>
        <w:jc w:val="both"/>
      </w:pPr>
      <w:r w:rsidRPr="001D5761">
        <w:t>Subiektywne – samoocena, czyli klasyfikacja dokonywana osobiście przez samych badanych.</w:t>
      </w:r>
    </w:p>
    <w:p w:rsidR="000B323D" w:rsidRPr="001D5761" w:rsidRDefault="000B323D" w:rsidP="004316F4">
      <w:pPr>
        <w:spacing w:line="360" w:lineRule="auto"/>
        <w:ind w:firstLine="720"/>
        <w:jc w:val="both"/>
      </w:pPr>
      <w:r w:rsidRPr="001D5761">
        <w:t>Metody obiektywne są fundamentalne, jednak obecnie ich znaczenie jest zdecydowanie większe w państwach słabo rozwiniętych. Wynika to z faktu, iż kraje wysoko rozwinięte posiadają stabilny i w większości wypadków obiektywnie efektywny system opieki zdrowotnej. W tym przypadku, np. zbyt niska liczba lekarzy na 100 mieszkańców, czy wysoka śmiertelność wśród noworodków będą problemami krajów słabo rozwiniętych.  Dla porównania w 2015 Niemczech współczynnik umieralności noworodków wyniósł 4 promile, a w Angoli 96 promili.</w:t>
      </w:r>
      <w:r w:rsidRPr="001D5761">
        <w:rPr>
          <w:rStyle w:val="Odwoanieprzypisudolnego"/>
        </w:rPr>
        <w:footnoteReference w:id="1"/>
      </w:r>
      <w:r w:rsidRPr="001D5761">
        <w:t xml:space="preserve"> Wskaźniki obiektywne mają, więc różne zastosowania w zależności od stopnia rozwoju kraju. W krajach wysoko rozwiniętych mają one przede wszystkich funkcje informacyjne, monitorujące, natomiast w krajach słabo rozwiniętych są one wskaźnikami kontrolnymi i są wykorzystywane w procesie rozwiązywania podstawowych problemów zdrowotnych. Z zachowaniem powyższych funkcji, metody obiektywne znajdują zastosowanie w, m.in. epidemiologii. </w:t>
      </w:r>
    </w:p>
    <w:p w:rsidR="000B323D" w:rsidRPr="001D5761" w:rsidRDefault="000B323D" w:rsidP="004316F4">
      <w:pPr>
        <w:spacing w:line="360" w:lineRule="auto"/>
        <w:ind w:firstLine="720"/>
        <w:jc w:val="both"/>
      </w:pPr>
      <w:r w:rsidRPr="001D5761">
        <w:t xml:space="preserve">W przypadku krajów wysokorozwiniętych o niealarmujących wskaźnikach obiektywnych podkreśla się znaczenie czynników subiektywnych.  Pomagają one przede wszystkim w identyfikacji grup ryzyka, co umożliwia działania prewencyjne. Wykorzystywane są również w procesie budowania strategii zdrowotnych prowadzonych przez instytucje państwowe, np. w kampaniach społecznych. Dodatkowo, podkreśla się ich wagę w oszacowaniu potencjalnych korzyści i strat wynikających z podjętych działań medycznych, szczególnie obecnie, gdy wysoki poziom techniczny umożliwia uratowanie lub przedłużenie życia kosztem obniżenia jego jakości. </w:t>
      </w:r>
    </w:p>
    <w:p w:rsidR="000B323D" w:rsidRPr="001D5761" w:rsidRDefault="000B323D" w:rsidP="004316F4">
      <w:pPr>
        <w:spacing w:line="360" w:lineRule="auto"/>
        <w:ind w:firstLine="720"/>
        <w:jc w:val="both"/>
      </w:pPr>
      <w:r w:rsidRPr="001D5761">
        <w:t xml:space="preserve">W niniejszej pracy skupiono się na analizie czynników wpływających na subiektywną ocenę zdrowia obywateli Niemiec. Społeczeństwo niemieckie jest świetnym przykładem reprezentującym kraj wysokorozwinięty.  Interesującym zagadnieniem, więc jest postrzeganie swojego stanu zdrowia wśród osób, które mają dostęp do nowoczesnej służby zdrowia, a ich świadomość społeczna na tematy związane z ochroną zdrowia jest kształtowana </w:t>
      </w:r>
      <w:r w:rsidRPr="001D5761">
        <w:lastRenderedPageBreak/>
        <w:t xml:space="preserve">przez najnowsze trendy w tym zakresie. Z drugiej strony obserwuje się zmianę problemów zdrowotnych wynikających ze stylu życia, np. wzrost otyłości wśród obywateli krajów wysoko rozwiniętych, ze względu na powszechny dostęp do żywności wysoko przetworzonej, towarów luksusowych oraz używek – takich jak alkohol. </w:t>
      </w:r>
    </w:p>
    <w:p w:rsidR="000B323D" w:rsidRPr="001D5761" w:rsidRDefault="000B323D" w:rsidP="004316F4">
      <w:pPr>
        <w:spacing w:line="360" w:lineRule="auto"/>
        <w:ind w:firstLine="720"/>
        <w:jc w:val="both"/>
      </w:pPr>
    </w:p>
    <w:p w:rsidR="000B323D" w:rsidRPr="001D5761" w:rsidRDefault="000B323D" w:rsidP="004316F4">
      <w:pPr>
        <w:spacing w:line="360" w:lineRule="auto"/>
        <w:ind w:firstLine="720"/>
        <w:jc w:val="both"/>
      </w:pPr>
      <w:r w:rsidRPr="001D5761">
        <w:t>Hipotezy badawcze niniejszej pracy to:</w:t>
      </w:r>
    </w:p>
    <w:p w:rsidR="000B323D" w:rsidRPr="001D5761" w:rsidRDefault="000B323D" w:rsidP="004316F4">
      <w:pPr>
        <w:pStyle w:val="Akapitzlist"/>
        <w:numPr>
          <w:ilvl w:val="0"/>
          <w:numId w:val="4"/>
        </w:numPr>
        <w:spacing w:line="360" w:lineRule="auto"/>
        <w:jc w:val="both"/>
      </w:pPr>
      <w:r w:rsidRPr="001D5761">
        <w:t>Największy wpływ na wysoką ocenę stanu zdrowia mają czynniki pozytywne (aktywnoś</w:t>
      </w:r>
      <w:r w:rsidR="00A311F4">
        <w:t>ć fizyczna, jedzenie warzyw,</w:t>
      </w:r>
      <w:r w:rsidRPr="001D5761">
        <w:t>). Z</w:t>
      </w:r>
      <w:r w:rsidR="00A311F4">
        <w:t>daje się, iż ćwiczenia fizyczne i</w:t>
      </w:r>
      <w:r w:rsidRPr="001D5761">
        <w:t xml:space="preserve"> odpowiednia</w:t>
      </w:r>
      <w:r w:rsidR="00423258">
        <w:t xml:space="preserve"> dieta</w:t>
      </w:r>
      <w:r w:rsidRPr="001D5761">
        <w:t xml:space="preserve"> są czynnikami, które najbardziej powinny poprawiać ludzkie samopoczucie</w:t>
      </w:r>
      <w:r w:rsidR="00423258">
        <w:t xml:space="preserve"> oraz odczuwalny stan zdrowia</w:t>
      </w:r>
      <w:r w:rsidRPr="001D5761">
        <w:t>.</w:t>
      </w:r>
    </w:p>
    <w:p w:rsidR="00880A8A" w:rsidRPr="001D5761" w:rsidRDefault="00880A8A" w:rsidP="00880A8A">
      <w:pPr>
        <w:pStyle w:val="Akapitzlist"/>
        <w:numPr>
          <w:ilvl w:val="0"/>
          <w:numId w:val="4"/>
        </w:numPr>
        <w:spacing w:line="360" w:lineRule="auto"/>
        <w:jc w:val="both"/>
      </w:pPr>
      <w:r>
        <w:t xml:space="preserve">Czy jakość snu jest czynnikiem determinującym samoocenę zdrowia? Sen jest jedną z najważniejszych czynności, jego długość potrzebna do regeneracji jest różna wśród społeczeństwa. Czy częste problemy ze snem </w:t>
      </w:r>
      <w:r w:rsidR="00A311F4">
        <w:t>będą realnie wpływać</w:t>
      </w:r>
      <w:r>
        <w:t xml:space="preserve"> na ocenę</w:t>
      </w:r>
      <w:r w:rsidR="00423258">
        <w:t xml:space="preserve"> stanu</w:t>
      </w:r>
      <w:r>
        <w:t xml:space="preserve"> zdrowia? </w:t>
      </w:r>
    </w:p>
    <w:p w:rsidR="00D66A99" w:rsidRPr="001D5761" w:rsidRDefault="009D67BD" w:rsidP="004316F4">
      <w:pPr>
        <w:pStyle w:val="Akapitzlist"/>
        <w:numPr>
          <w:ilvl w:val="0"/>
          <w:numId w:val="4"/>
        </w:numPr>
        <w:spacing w:line="360" w:lineRule="auto"/>
        <w:jc w:val="both"/>
      </w:pPr>
      <w:r w:rsidRPr="001D5761">
        <w:t>Czy interakcja częstotliwości spożycia alkoholu i problemów ze snem ma istotny wpływ na negatywną ocenę stanu zdrowia?</w:t>
      </w:r>
    </w:p>
    <w:p w:rsidR="000B323D" w:rsidRPr="001D5761" w:rsidRDefault="000B323D" w:rsidP="004316F4">
      <w:pPr>
        <w:pStyle w:val="Akapitzlist"/>
        <w:numPr>
          <w:ilvl w:val="0"/>
          <w:numId w:val="4"/>
        </w:numPr>
        <w:spacing w:line="360" w:lineRule="auto"/>
        <w:jc w:val="both"/>
      </w:pPr>
      <w:r w:rsidRPr="001D5761">
        <w:t>Czy ludzie młodzi oceniają swój stan zdrowia lepiej niż ludzie starsi? Czy widać wyraźną zmianę oceny stanu zdrowia między poszczególnymi grupami wiekowymi?</w:t>
      </w:r>
    </w:p>
    <w:p w:rsidR="000B323D" w:rsidRPr="001D5761" w:rsidRDefault="000B323D" w:rsidP="004316F4">
      <w:pPr>
        <w:pStyle w:val="Akapitzlist"/>
        <w:numPr>
          <w:ilvl w:val="0"/>
          <w:numId w:val="4"/>
        </w:numPr>
        <w:spacing w:line="360" w:lineRule="auto"/>
        <w:jc w:val="both"/>
      </w:pPr>
      <w:r w:rsidRPr="001D5761">
        <w:t>Osoby mieszkające na wsi oceniają swój stan zdrowia lepiej niż osoby zamieszkujące miasta. Współcześnie zauważa się przepływ ludności ze wsi do miast, szczeg</w:t>
      </w:r>
      <w:r w:rsidR="00423258">
        <w:t>ólnie ze względów ekonomicznych.</w:t>
      </w:r>
      <w:r w:rsidRPr="001D5761">
        <w:t xml:space="preserve"> </w:t>
      </w:r>
      <w:r w:rsidR="00423258">
        <w:t>C</w:t>
      </w:r>
      <w:r w:rsidRPr="001D5761">
        <w:t>zy jednak pozostanie na wsi wpływa znacząco na ocenę stanu zdrowia?</w:t>
      </w:r>
    </w:p>
    <w:p w:rsidR="000B323D" w:rsidRPr="001D5761" w:rsidRDefault="000B323D" w:rsidP="004316F4">
      <w:pPr>
        <w:spacing w:line="360" w:lineRule="auto"/>
        <w:jc w:val="both"/>
      </w:pPr>
    </w:p>
    <w:p w:rsidR="000B323D" w:rsidRPr="001D5761" w:rsidRDefault="000B323D" w:rsidP="004316F4">
      <w:pPr>
        <w:spacing w:line="360" w:lineRule="auto"/>
        <w:ind w:firstLine="353"/>
        <w:jc w:val="both"/>
      </w:pPr>
      <w:r w:rsidRPr="001D5761">
        <w:t xml:space="preserve">Zmienne zostały dobrane dwuetapowo: pierwotnie wybrano kilkanaście cech na podstawie intuicyjnego ich wpływu na stan zdrowia. W zależności od rodzaju zmiennych dokonano ich odpowiedniej kategoryzacji. Następnie za pomocą wybranych metod zweryfikowano ich istotność statystyczną w modelu. </w:t>
      </w:r>
    </w:p>
    <w:p w:rsidR="000B323D" w:rsidRPr="001D5761" w:rsidRDefault="000B323D" w:rsidP="004316F4">
      <w:pPr>
        <w:spacing w:line="360" w:lineRule="auto"/>
        <w:ind w:firstLine="353"/>
        <w:jc w:val="both"/>
      </w:pPr>
    </w:p>
    <w:p w:rsidR="000B323D" w:rsidRPr="001D5761" w:rsidRDefault="000B323D" w:rsidP="004316F4">
      <w:pPr>
        <w:spacing w:line="360" w:lineRule="auto"/>
        <w:ind w:firstLine="353"/>
        <w:jc w:val="both"/>
      </w:pPr>
      <w:r w:rsidRPr="001D5761">
        <w:t>Projekt składa się z rozdziałów obejmujących przedstawienie wybranych zmiennych, omówienie model</w:t>
      </w:r>
      <w:r w:rsidR="00423258">
        <w:t>u regresji logistycznej uporządkowanej</w:t>
      </w:r>
      <w:r w:rsidRPr="001D5761">
        <w:t xml:space="preserve"> oraz podsumowanie wyników analizy.</w:t>
      </w:r>
    </w:p>
    <w:p w:rsidR="000B323D" w:rsidRPr="001D5761" w:rsidRDefault="000B323D" w:rsidP="004316F4">
      <w:pPr>
        <w:spacing w:line="360" w:lineRule="auto"/>
        <w:jc w:val="both"/>
      </w:pPr>
    </w:p>
    <w:p w:rsidR="004316F4" w:rsidRDefault="004316F4">
      <w:pPr>
        <w:rPr>
          <w:b/>
        </w:rPr>
      </w:pPr>
      <w:r>
        <w:rPr>
          <w:b/>
        </w:rPr>
        <w:br w:type="page"/>
      </w:r>
    </w:p>
    <w:p w:rsidR="00B64162" w:rsidRPr="00B95B85" w:rsidRDefault="00F622AD" w:rsidP="00C64397">
      <w:pPr>
        <w:pStyle w:val="Nagwek1"/>
        <w:numPr>
          <w:ilvl w:val="0"/>
          <w:numId w:val="8"/>
        </w:numPr>
        <w:rPr>
          <w:b/>
          <w:sz w:val="40"/>
          <w:szCs w:val="40"/>
        </w:rPr>
      </w:pPr>
      <w:bookmarkStart w:id="1" w:name="_Toc469758981"/>
      <w:r w:rsidRPr="00B95B85">
        <w:rPr>
          <w:b/>
          <w:sz w:val="40"/>
          <w:szCs w:val="40"/>
        </w:rPr>
        <w:lastRenderedPageBreak/>
        <w:t>Prezentacja zbioru i przygotowanie danych</w:t>
      </w:r>
      <w:bookmarkEnd w:id="1"/>
    </w:p>
    <w:p w:rsidR="00B64162" w:rsidRDefault="00F622AD" w:rsidP="00B95B85">
      <w:pPr>
        <w:pStyle w:val="Nagwek2"/>
        <w:rPr>
          <w:u w:val="single"/>
        </w:rPr>
      </w:pPr>
      <w:bookmarkStart w:id="2" w:name="_Toc469758982"/>
      <w:r w:rsidRPr="00CA0AEB">
        <w:rPr>
          <w:u w:val="single"/>
        </w:rPr>
        <w:t>2.1 Prezentacja zbioru danych</w:t>
      </w:r>
      <w:bookmarkEnd w:id="2"/>
    </w:p>
    <w:p w:rsidR="00C64397" w:rsidRPr="00C64397" w:rsidRDefault="00C64397" w:rsidP="00C64397"/>
    <w:p w:rsidR="00B64162" w:rsidRPr="001D5761" w:rsidRDefault="00F622AD" w:rsidP="004316F4">
      <w:pPr>
        <w:spacing w:line="360" w:lineRule="auto"/>
        <w:ind w:firstLine="709"/>
        <w:jc w:val="both"/>
      </w:pPr>
      <w:r w:rsidRPr="001D5761">
        <w:t xml:space="preserve">Analiza została przeprowadzona na podstawie zbioru danych z siódmej edycji badania ESS (European Social Survey) przeprowadzonego w roku 2014 i udostępnionego przez Norwegian Social Science Data Services. Surowy zbiór danych składa się z 601 zmiennych oraz 40185 obserwacji. Z niego zostały wyodrębnione obserwacje odpowiadające respondentom z interesującego nas kraju czyli Niemiec (zmienna country = ‘DE’). Następnie odrzucono wszystkie obserwacje, które nie niosły ze sobą żadnej informacji o opinii respondenta na temat jego stanu zdrowia – czyli włączona tylko te obserwacje, dla których zmienna </w:t>
      </w:r>
      <w:r w:rsidRPr="001D5761">
        <w:rPr>
          <w:i/>
        </w:rPr>
        <w:t xml:space="preserve">health </w:t>
      </w:r>
      <w:r w:rsidRPr="001D5761">
        <w:t>przyjmuje wartości z przedziału 1 do 5. W ostatecznym zbiorze znalazło się 3040 obserwacji oraz 10 zmiennych – w tym zmienna celu oraz zmienna wagowa. W wyniku selekcji otrzymano zbiór zawierający jedną zmienną binarną, trzy zmienne ilościowe oraz sześć porządkowych. Poniższa tabela prezentuje wszystkie zmienne użyte w analizie.</w:t>
      </w:r>
    </w:p>
    <w:p w:rsidR="00B64162" w:rsidRPr="001D5761" w:rsidRDefault="00B64162" w:rsidP="004316F4">
      <w:pPr>
        <w:spacing w:after="200" w:line="360" w:lineRule="auto"/>
        <w:jc w:val="both"/>
      </w:pPr>
    </w:p>
    <w:tbl>
      <w:tblPr>
        <w:tblStyle w:val="Tabelasiatki7kolorowaakcent6"/>
        <w:tblW w:w="9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4863"/>
        <w:gridCol w:w="3661"/>
      </w:tblGrid>
      <w:tr w:rsidR="008E5159" w:rsidRPr="008E5159" w:rsidTr="008E515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53" w:type="dxa"/>
            <w:tcBorders>
              <w:top w:val="none" w:sz="0" w:space="0" w:color="auto"/>
              <w:left w:val="none" w:sz="0" w:space="0" w:color="auto"/>
              <w:bottom w:val="none" w:sz="0" w:space="0" w:color="auto"/>
              <w:right w:val="none" w:sz="0" w:space="0" w:color="auto"/>
            </w:tcBorders>
          </w:tcPr>
          <w:p w:rsidR="00B64162" w:rsidRPr="008E5159" w:rsidRDefault="00F622AD" w:rsidP="008E5159">
            <w:pPr>
              <w:spacing w:line="240" w:lineRule="auto"/>
              <w:jc w:val="center"/>
              <w:rPr>
                <w:i w:val="0"/>
                <w:color w:val="000000" w:themeColor="text1"/>
              </w:rPr>
            </w:pPr>
            <w:r w:rsidRPr="008E5159">
              <w:rPr>
                <w:rFonts w:eastAsia="Times New Roman" w:cs="Arial"/>
                <w:b w:val="0"/>
                <w:i w:val="0"/>
                <w:iCs w:val="0"/>
                <w:color w:val="000000" w:themeColor="text1"/>
              </w:rPr>
              <w:t>Zmienna</w:t>
            </w:r>
          </w:p>
        </w:tc>
        <w:tc>
          <w:tcPr>
            <w:tcW w:w="4863" w:type="dxa"/>
            <w:tcBorders>
              <w:top w:val="none" w:sz="0" w:space="0" w:color="auto"/>
              <w:left w:val="none" w:sz="0" w:space="0" w:color="auto"/>
              <w:right w:val="none" w:sz="0" w:space="0" w:color="auto"/>
            </w:tcBorders>
          </w:tcPr>
          <w:p w:rsidR="00B64162" w:rsidRPr="008E5159" w:rsidRDefault="00F622AD" w:rsidP="008E5159">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b w:val="0"/>
                <w:iCs/>
                <w:color w:val="000000" w:themeColor="text1"/>
              </w:rPr>
              <w:t>Etykieta</w:t>
            </w:r>
          </w:p>
        </w:tc>
        <w:tc>
          <w:tcPr>
            <w:tcW w:w="3661" w:type="dxa"/>
            <w:tcBorders>
              <w:top w:val="none" w:sz="0" w:space="0" w:color="auto"/>
              <w:left w:val="none" w:sz="0" w:space="0" w:color="auto"/>
              <w:right w:val="none" w:sz="0" w:space="0" w:color="auto"/>
            </w:tcBorders>
          </w:tcPr>
          <w:p w:rsidR="00B64162" w:rsidRPr="008E5159" w:rsidRDefault="00F622AD" w:rsidP="008E5159">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b w:val="0"/>
                <w:iCs/>
                <w:color w:val="000000" w:themeColor="text1"/>
              </w:rPr>
              <w:t>Typ</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health</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Subiektywna ocena stanu zdrowia</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agea</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Wiek respondenta</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 (15 -102)</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cgtsmoke</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palenia papierosów</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dosprt</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Aktywność fizyczna w ciągu ostatnich 7 dni</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Ilościowa(0 - 7)</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eatveg</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jedzenia warzyw</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(6 kategorii)</w:t>
            </w:r>
          </w:p>
        </w:tc>
      </w:tr>
      <w:tr w:rsidR="008E5159" w:rsidRPr="008E5159" w:rsidTr="008E5159">
        <w:trPr>
          <w:trHeight w:val="585"/>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alcfreq</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Częstotliwość spożycia alkoholu</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Porządkowa (7 kategorii)</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slprl</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Częstotliwość problemów ze snem w ciągu ostatnich 7 dni</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(6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gndr</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Płeć</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Binarna {1,2}</w:t>
            </w:r>
          </w:p>
        </w:tc>
      </w:tr>
      <w:tr w:rsidR="008E5159" w:rsidRPr="008E5159" w:rsidTr="008E51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domicil</w:t>
            </w:r>
          </w:p>
        </w:tc>
        <w:tc>
          <w:tcPr>
            <w:tcW w:w="4863"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Miejsce zamieszkania</w:t>
            </w:r>
          </w:p>
        </w:tc>
        <w:tc>
          <w:tcPr>
            <w:tcW w:w="3661" w:type="dxa"/>
          </w:tcPr>
          <w:p w:rsidR="00B64162" w:rsidRPr="008E5159" w:rsidRDefault="00F622AD" w:rsidP="004316F4">
            <w:pPr>
              <w:spacing w:line="240" w:lineRule="auto"/>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8E5159">
              <w:rPr>
                <w:rFonts w:eastAsia="Times New Roman" w:cs="Arial"/>
                <w:color w:val="000000" w:themeColor="text1"/>
              </w:rPr>
              <w:t>Porządkowa (5 kategorii)</w:t>
            </w:r>
          </w:p>
        </w:tc>
      </w:tr>
      <w:tr w:rsidR="008E5159" w:rsidRPr="008E5159" w:rsidTr="008E5159">
        <w:trPr>
          <w:trHeight w:val="300"/>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B64162" w:rsidRPr="008E5159" w:rsidRDefault="00F622AD" w:rsidP="004316F4">
            <w:pPr>
              <w:spacing w:line="240" w:lineRule="auto"/>
              <w:jc w:val="both"/>
              <w:rPr>
                <w:i w:val="0"/>
                <w:color w:val="000000" w:themeColor="text1"/>
              </w:rPr>
            </w:pPr>
            <w:r w:rsidRPr="008E5159">
              <w:rPr>
                <w:rFonts w:eastAsia="Times New Roman" w:cs="Arial"/>
                <w:i w:val="0"/>
                <w:iCs w:val="0"/>
                <w:color w:val="000000" w:themeColor="text1"/>
              </w:rPr>
              <w:t>dweight</w:t>
            </w:r>
          </w:p>
        </w:tc>
        <w:tc>
          <w:tcPr>
            <w:tcW w:w="4863"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Zmienna wagowa</w:t>
            </w:r>
          </w:p>
        </w:tc>
        <w:tc>
          <w:tcPr>
            <w:tcW w:w="3661" w:type="dxa"/>
          </w:tcPr>
          <w:p w:rsidR="00B64162" w:rsidRPr="008E5159" w:rsidRDefault="00F622AD" w:rsidP="004316F4">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8E5159">
              <w:rPr>
                <w:rFonts w:eastAsia="Times New Roman" w:cs="Arial"/>
                <w:color w:val="000000" w:themeColor="text1"/>
              </w:rPr>
              <w:t>Ilościowa</w:t>
            </w:r>
          </w:p>
        </w:tc>
      </w:tr>
    </w:tbl>
    <w:p w:rsidR="00B64162" w:rsidRPr="001D5761" w:rsidRDefault="001D5761" w:rsidP="004316F4">
      <w:pPr>
        <w:spacing w:after="200" w:line="360" w:lineRule="auto"/>
        <w:jc w:val="both"/>
      </w:pPr>
      <w:r w:rsidRPr="00CA16B5">
        <w:rPr>
          <w:rFonts w:eastAsia="Times New Roman" w:cs="Arial"/>
          <w:b/>
          <w:bCs/>
          <w:i/>
          <w:iCs/>
          <w:color w:val="000000" w:themeColor="text1"/>
        </w:rPr>
        <w:t>Tabela 1. Opis zmiennych wykorzystywanych w analizie</w:t>
      </w:r>
      <w:r w:rsidRPr="00CA16B5">
        <w:rPr>
          <w:color w:val="000000" w:themeColor="text1"/>
        </w:rPr>
        <w:t xml:space="preserve"> </w:t>
      </w:r>
      <w:r w:rsidR="00F622AD" w:rsidRPr="00CA16B5">
        <w:rPr>
          <w:rFonts w:eastAsia="Times New Roman" w:cs="Calibri"/>
          <w:i/>
          <w:iCs/>
          <w:color w:val="000000" w:themeColor="text1"/>
        </w:rPr>
        <w:t>Opracowanie własne</w:t>
      </w:r>
      <w:r w:rsidR="00CA16B5">
        <w:rPr>
          <w:rFonts w:eastAsia="Times New Roman" w:cs="Calibri"/>
          <w:i/>
          <w:iCs/>
          <w:color w:val="000000" w:themeColor="text1"/>
        </w:rPr>
        <w:t xml:space="preserve"> na podstawie</w:t>
      </w:r>
      <w:r w:rsidR="00F622AD" w:rsidRPr="00CA16B5">
        <w:rPr>
          <w:rFonts w:eastAsia="Times New Roman" w:cs="Calibri"/>
          <w:i/>
          <w:iCs/>
          <w:color w:val="000000" w:themeColor="text1"/>
        </w:rPr>
        <w:t xml:space="preserve">: </w:t>
      </w:r>
      <w:hyperlink r:id="rId8" w:history="1">
        <w:r w:rsidR="00F622AD" w:rsidRPr="00CA16B5">
          <w:rPr>
            <w:rStyle w:val="Hipercze"/>
            <w:rFonts w:eastAsia="Times New Roman" w:cs="Calibri"/>
            <w:color w:val="000000" w:themeColor="text1"/>
          </w:rPr>
          <w:t>http://nesstar.ess.nsd.uib.no/webview/</w:t>
        </w:r>
      </w:hyperlink>
      <w:r w:rsidR="00F622AD" w:rsidRPr="001D5761">
        <w:rPr>
          <w:rFonts w:eastAsia="Times New Roman" w:cs="Calibri"/>
          <w:i/>
          <w:iCs/>
          <w:color w:val="44546A"/>
        </w:rPr>
        <w:br/>
      </w:r>
    </w:p>
    <w:p w:rsidR="001D5761" w:rsidRDefault="000B323D" w:rsidP="004316F4">
      <w:pPr>
        <w:spacing w:line="360" w:lineRule="auto"/>
        <w:ind w:firstLine="709"/>
        <w:jc w:val="both"/>
      </w:pPr>
      <w:r w:rsidRPr="001D5761">
        <w:t>Jako z</w:t>
      </w:r>
      <w:r w:rsidR="00F622AD" w:rsidRPr="001D5761">
        <w:t xml:space="preserve">mienną celu przyjętą </w:t>
      </w:r>
      <w:r w:rsidR="00F622AD" w:rsidRPr="001D5761">
        <w:rPr>
          <w:i/>
        </w:rPr>
        <w:t>health</w:t>
      </w:r>
      <w:r w:rsidR="001D5761">
        <w:rPr>
          <w:i/>
        </w:rPr>
        <w:t>,</w:t>
      </w:r>
      <w:r w:rsidR="00F622AD" w:rsidRPr="001D5761">
        <w:rPr>
          <w:i/>
        </w:rPr>
        <w:t xml:space="preserve"> </w:t>
      </w:r>
      <w:r w:rsidR="00F622AD" w:rsidRPr="001D5761">
        <w:t>czyli poziom subiektywnego stanu zdrowia. Jest to zmienna porządkowa przyjmu</w:t>
      </w:r>
      <w:r w:rsidR="00045232" w:rsidRPr="001D5761">
        <w:t>jąca 5 kategorii, zaprezentowana</w:t>
      </w:r>
      <w:r w:rsidR="00F622AD" w:rsidRPr="001D5761">
        <w:t xml:space="preserve"> w poniższej tabeli.</w:t>
      </w:r>
      <w:r w:rsidRPr="001D5761">
        <w:t xml:space="preserve"> Rozkład zmiennej jest asymetryczny prawostronnie. Przed przystąpieniem do modelo</w:t>
      </w:r>
      <w:r w:rsidR="00423258">
        <w:t>wania zmienną objaśnianą podzielono na 3 kategorie, ze względu na prostszą interpretację oraz mniejszy stopień skomplikowania modelu</w:t>
      </w:r>
      <w:r w:rsidRPr="001D5761">
        <w:t xml:space="preserve">. </w:t>
      </w:r>
      <w:r w:rsidR="001D5761">
        <w:br w:type="page"/>
      </w:r>
    </w:p>
    <w:p w:rsidR="00B64162" w:rsidRPr="001D5761" w:rsidRDefault="00B64162" w:rsidP="004316F4">
      <w:pPr>
        <w:spacing w:line="360" w:lineRule="auto"/>
        <w:ind w:firstLine="709"/>
        <w:jc w:val="both"/>
      </w:pPr>
    </w:p>
    <w:tbl>
      <w:tblPr>
        <w:tblW w:w="5000" w:type="pct"/>
        <w:tblCellMar>
          <w:left w:w="10" w:type="dxa"/>
          <w:right w:w="10" w:type="dxa"/>
        </w:tblCellMar>
        <w:tblLook w:val="04A0" w:firstRow="1" w:lastRow="0" w:firstColumn="1" w:lastColumn="0" w:noHBand="0" w:noVBand="1"/>
      </w:tblPr>
      <w:tblGrid>
        <w:gridCol w:w="9637"/>
      </w:tblGrid>
      <w:tr w:rsidR="00B64162" w:rsidRPr="001D5761">
        <w:tc>
          <w:tcPr>
            <w:tcW w:w="963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607"/>
            </w:tblGrid>
            <w:tr w:rsidR="00045232" w:rsidRPr="001D5761" w:rsidTr="00876698">
              <w:tc>
                <w:tcPr>
                  <w:tcW w:w="9577" w:type="dxa"/>
                  <w:shd w:val="clear" w:color="auto" w:fill="auto"/>
                  <w:tcMar>
                    <w:top w:w="15" w:type="dxa"/>
                    <w:left w:w="15" w:type="dxa"/>
                    <w:bottom w:w="15" w:type="dxa"/>
                    <w:right w:w="15" w:type="dxa"/>
                  </w:tcMar>
                </w:tcPr>
                <w:tbl>
                  <w:tblPr>
                    <w:tblW w:w="5000" w:type="pct"/>
                    <w:tblCellMar>
                      <w:left w:w="10" w:type="dxa"/>
                      <w:right w:w="10" w:type="dxa"/>
                    </w:tblCellMar>
                    <w:tblLook w:val="04A0" w:firstRow="1" w:lastRow="0" w:firstColumn="1" w:lastColumn="0" w:noHBand="0" w:noVBand="1"/>
                  </w:tblPr>
                  <w:tblGrid>
                    <w:gridCol w:w="9577"/>
                  </w:tblGrid>
                  <w:tr w:rsidR="00045232" w:rsidRPr="001D5761" w:rsidTr="00876698">
                    <w:tc>
                      <w:tcPr>
                        <w:tcW w:w="9547" w:type="dxa"/>
                        <w:shd w:val="clear" w:color="auto" w:fill="auto"/>
                        <w:tcMar>
                          <w:top w:w="15" w:type="dxa"/>
                          <w:left w:w="15" w:type="dxa"/>
                          <w:bottom w:w="15" w:type="dxa"/>
                          <w:right w:w="15" w:type="dxa"/>
                        </w:tcMar>
                      </w:tcPr>
                      <w:p w:rsidR="00045232" w:rsidRPr="001D5761" w:rsidRDefault="00045232" w:rsidP="004316F4">
                        <w:pPr>
                          <w:spacing w:line="360" w:lineRule="auto"/>
                          <w:jc w:val="both"/>
                          <w:rPr>
                            <w:rFonts w:eastAsia="Times New Roman"/>
                          </w:rPr>
                        </w:pPr>
                      </w:p>
                    </w:tc>
                  </w:tr>
                  <w:tr w:rsidR="00045232" w:rsidRPr="001D5761" w:rsidTr="00876698">
                    <w:tc>
                      <w:tcPr>
                        <w:tcW w:w="9547" w:type="dxa"/>
                        <w:shd w:val="clear" w:color="auto" w:fill="auto"/>
                        <w:tcMar>
                          <w:top w:w="15" w:type="dxa"/>
                          <w:left w:w="15" w:type="dxa"/>
                          <w:bottom w:w="15" w:type="dxa"/>
                          <w:right w:w="15" w:type="dxa"/>
                        </w:tcMar>
                      </w:tcPr>
                      <w:tbl>
                        <w:tblPr>
                          <w:tblW w:w="5000" w:type="pct"/>
                          <w:tblLook w:val="04A0" w:firstRow="1" w:lastRow="0" w:firstColumn="1" w:lastColumn="0" w:noHBand="0" w:noVBand="1"/>
                        </w:tblPr>
                        <w:tblGrid>
                          <w:gridCol w:w="9547"/>
                        </w:tblGrid>
                        <w:tr w:rsidR="00045232" w:rsidRPr="001D5761" w:rsidTr="00CA16B5">
                          <w:tc>
                            <w:tcPr>
                              <w:tcW w:w="9547" w:type="dxa"/>
                              <w:shd w:val="clear" w:color="auto" w:fill="auto"/>
                            </w:tcPr>
                            <w:p w:rsidR="00045232" w:rsidRPr="001D5761" w:rsidRDefault="00045232" w:rsidP="004316F4">
                              <w:pPr>
                                <w:spacing w:after="200" w:line="360" w:lineRule="auto"/>
                                <w:jc w:val="center"/>
                                <w:rPr>
                                  <w:rFonts w:eastAsia="Times New Roman" w:cs="Arial"/>
                                  <w:b/>
                                  <w:bCs/>
                                  <w:i/>
                                  <w:iCs/>
                                  <w:color w:val="44546A"/>
                                </w:rPr>
                              </w:pPr>
                            </w:p>
                            <w:tbl>
                              <w:tblPr>
                                <w:tblStyle w:val="Tabelalisty6kolorowaakcent6"/>
                                <w:tblW w:w="7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653"/>
                                <w:gridCol w:w="1137"/>
                                <w:gridCol w:w="2001"/>
                                <w:gridCol w:w="2001"/>
                              </w:tblGrid>
                              <w:tr w:rsidR="00CA16B5" w:rsidRPr="00CA16B5" w:rsidTr="00CA16B5">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7687" w:type="dxa"/>
                                    <w:gridSpan w:val="5"/>
                                  </w:tcPr>
                                  <w:p w:rsidR="00045232" w:rsidRPr="00CA16B5" w:rsidRDefault="00045232" w:rsidP="004316F4">
                                    <w:pPr>
                                      <w:spacing w:line="240" w:lineRule="auto"/>
                                      <w:jc w:val="center"/>
                                      <w:rPr>
                                        <w:rFonts w:eastAsia="Times New Roman" w:cs="Arial"/>
                                        <w:b w:val="0"/>
                                        <w:bCs w:val="0"/>
                                        <w:color w:val="000000" w:themeColor="text1"/>
                                      </w:rPr>
                                    </w:pPr>
                                    <w:r w:rsidRPr="00CA16B5">
                                      <w:rPr>
                                        <w:rFonts w:eastAsia="Times New Roman" w:cs="Arial"/>
                                        <w:b w:val="0"/>
                                        <w:bCs w:val="0"/>
                                        <w:color w:val="000000" w:themeColor="text1"/>
                                      </w:rPr>
                                      <w:t>Subiektywna ocena stanu zdrowia</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895" w:type="dxa"/>
                                  </w:tcPr>
                                  <w:p w:rsidR="00045232" w:rsidRPr="00CA16B5" w:rsidRDefault="00045232" w:rsidP="004316F4">
                                    <w:pPr>
                                      <w:spacing w:line="240" w:lineRule="auto"/>
                                      <w:jc w:val="both"/>
                                      <w:rPr>
                                        <w:rFonts w:eastAsia="Times New Roman" w:cs="Arial"/>
                                        <w:b w:val="0"/>
                                        <w:bCs w:val="0"/>
                                        <w:color w:val="000000" w:themeColor="text1"/>
                                      </w:rPr>
                                    </w:pPr>
                                    <w:r w:rsidRPr="00CA16B5">
                                      <w:rPr>
                                        <w:rFonts w:eastAsia="Times New Roman" w:cs="Arial"/>
                                        <w:b w:val="0"/>
                                        <w:bCs w:val="0"/>
                                        <w:color w:val="000000" w:themeColor="text1"/>
                                      </w:rPr>
                                      <w:t>health</w:t>
                                    </w:r>
                                  </w:p>
                                </w:tc>
                                <w:tc>
                                  <w:tcPr>
                                    <w:tcW w:w="1653"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p>
                                </w:tc>
                                <w:tc>
                                  <w:tcPr>
                                    <w:tcW w:w="1137"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p>
                                </w:tc>
                                <w:tc>
                                  <w:tcPr>
                                    <w:tcW w:w="2001"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r w:rsidRPr="00CA16B5">
                                      <w:rPr>
                                        <w:rFonts w:eastAsia="Times New Roman" w:cs="Arial"/>
                                        <w:b/>
                                        <w:bCs/>
                                        <w:color w:val="000000" w:themeColor="text1"/>
                                      </w:rPr>
                                      <w:br/>
                                      <w:t>skumulowana</w:t>
                                    </w:r>
                                  </w:p>
                                </w:tc>
                                <w:tc>
                                  <w:tcPr>
                                    <w:tcW w:w="2001" w:type="dxa"/>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r w:rsidRPr="00CA16B5">
                                      <w:rPr>
                                        <w:rFonts w:eastAsia="Times New Roman" w:cs="Arial"/>
                                        <w:b/>
                                        <w:bCs/>
                                        <w:color w:val="000000" w:themeColor="text1"/>
                                      </w:rPr>
                                      <w:br/>
                                      <w:t>skumulowany</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1</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518.15</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17.03</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518.15</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17.03</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2</w:t>
                                    </w:r>
                                  </w:p>
                                </w:tc>
                                <w:tc>
                                  <w:tcPr>
                                    <w:tcW w:w="1653"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1370.23</w:t>
                                    </w:r>
                                  </w:p>
                                </w:tc>
                                <w:tc>
                                  <w:tcPr>
                                    <w:tcW w:w="1137"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45.03</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1888.38</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62.06</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3</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884.82</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29.08</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2773.2</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91.14</w:t>
                                    </w:r>
                                  </w:p>
                                </w:tc>
                              </w:tr>
                              <w:tr w:rsidR="00CA16B5" w:rsidRPr="00CA16B5" w:rsidTr="00CA16B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4</w:t>
                                    </w:r>
                                  </w:p>
                                </w:tc>
                                <w:tc>
                                  <w:tcPr>
                                    <w:tcW w:w="1653"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228.17</w:t>
                                    </w:r>
                                  </w:p>
                                </w:tc>
                                <w:tc>
                                  <w:tcPr>
                                    <w:tcW w:w="1137"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7.50</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3001.37</w:t>
                                    </w:r>
                                  </w:p>
                                </w:tc>
                                <w:tc>
                                  <w:tcPr>
                                    <w:tcW w:w="2001" w:type="dxa"/>
                                    <w:noWrap/>
                                  </w:tcPr>
                                  <w:p w:rsidR="00045232" w:rsidRPr="00CA16B5" w:rsidRDefault="00045232"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98.64</w:t>
                                    </w:r>
                                  </w:p>
                                </w:tc>
                              </w:tr>
                              <w:tr w:rsidR="00CA16B5" w:rsidRPr="00CA16B5" w:rsidTr="00CA16B5">
                                <w:trPr>
                                  <w:trHeight w:val="295"/>
                                  <w:jc w:val="center"/>
                                </w:trPr>
                                <w:tc>
                                  <w:tcPr>
                                    <w:cnfStyle w:val="001000000000" w:firstRow="0" w:lastRow="0" w:firstColumn="1" w:lastColumn="0" w:oddVBand="0" w:evenVBand="0" w:oddHBand="0" w:evenHBand="0" w:firstRowFirstColumn="0" w:firstRowLastColumn="0" w:lastRowFirstColumn="0" w:lastRowLastColumn="0"/>
                                    <w:tcW w:w="895" w:type="dxa"/>
                                    <w:noWrap/>
                                  </w:tcPr>
                                  <w:p w:rsidR="00045232" w:rsidRPr="00CA16B5" w:rsidRDefault="00045232" w:rsidP="004316F4">
                                    <w:pPr>
                                      <w:spacing w:line="240" w:lineRule="auto"/>
                                      <w:jc w:val="both"/>
                                      <w:rPr>
                                        <w:rFonts w:eastAsia="Times New Roman"/>
                                        <w:color w:val="000000" w:themeColor="text1"/>
                                      </w:rPr>
                                    </w:pPr>
                                    <w:r w:rsidRPr="00CA16B5">
                                      <w:rPr>
                                        <w:rFonts w:eastAsia="Times New Roman"/>
                                        <w:color w:val="000000" w:themeColor="text1"/>
                                      </w:rPr>
                                      <w:t>5</w:t>
                                    </w:r>
                                  </w:p>
                                </w:tc>
                                <w:tc>
                                  <w:tcPr>
                                    <w:tcW w:w="1653"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41.33</w:t>
                                    </w:r>
                                  </w:p>
                                </w:tc>
                                <w:tc>
                                  <w:tcPr>
                                    <w:tcW w:w="1137"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1.36</w:t>
                                    </w:r>
                                  </w:p>
                                </w:tc>
                                <w:tc>
                                  <w:tcPr>
                                    <w:tcW w:w="2001" w:type="dxa"/>
                                    <w:noWrap/>
                                  </w:tcPr>
                                  <w:p w:rsidR="00045232" w:rsidRPr="00CA16B5" w:rsidRDefault="00045232"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3042.7</w:t>
                                    </w:r>
                                  </w:p>
                                </w:tc>
                                <w:tc>
                                  <w:tcPr>
                                    <w:tcW w:w="2001" w:type="dxa"/>
                                    <w:noWrap/>
                                  </w:tcPr>
                                  <w:p w:rsidR="00045232" w:rsidRPr="00CA16B5" w:rsidRDefault="00045232" w:rsidP="004316F4">
                                    <w:pPr>
                                      <w:keepNext/>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100.00</w:t>
                                    </w:r>
                                  </w:p>
                                </w:tc>
                              </w:tr>
                            </w:tbl>
                            <w:p w:rsidR="00045232" w:rsidRPr="00CA16B5" w:rsidRDefault="001D5761" w:rsidP="004316F4">
                              <w:pPr>
                                <w:spacing w:after="160" w:line="360" w:lineRule="auto"/>
                                <w:jc w:val="both"/>
                                <w:rPr>
                                  <w:rFonts w:eastAsia="Times New Roman" w:cs="Calibri"/>
                                  <w:i/>
                                  <w:iCs/>
                                  <w:color w:val="000000" w:themeColor="text1"/>
                                </w:rPr>
                              </w:pPr>
                              <w:r w:rsidRPr="00CA16B5">
                                <w:rPr>
                                  <w:rFonts w:eastAsia="Times New Roman" w:cs="Arial"/>
                                  <w:b/>
                                  <w:bCs/>
                                  <w:i/>
                                  <w:iCs/>
                                  <w:color w:val="000000" w:themeColor="text1"/>
                                </w:rPr>
                                <w:t>Tabela 2</w:t>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zmiennej health </w:t>
                              </w:r>
                              <w:r w:rsidR="00045232" w:rsidRPr="00CA16B5">
                                <w:rPr>
                                  <w:rFonts w:eastAsia="Times New Roman" w:cs="Calibri"/>
                                  <w:i/>
                                  <w:iCs/>
                                  <w:color w:val="000000" w:themeColor="text1"/>
                                </w:rPr>
                                <w:t>Opracowanie własne na podstawie oprogramowania SAS</w:t>
                              </w:r>
                            </w:p>
                            <w:p w:rsidR="001D5761" w:rsidRDefault="001D5761" w:rsidP="004316F4">
                              <w:pPr>
                                <w:spacing w:after="160" w:line="360" w:lineRule="auto"/>
                                <w:jc w:val="both"/>
                                <w:rPr>
                                  <w:rFonts w:eastAsia="Times New Roman" w:cs="Calibri"/>
                                  <w:i/>
                                  <w:iCs/>
                                  <w:color w:val="44546A"/>
                                </w:rPr>
                              </w:pPr>
                            </w:p>
                            <w:p w:rsidR="001D5761" w:rsidRPr="001D5761" w:rsidRDefault="001D5761" w:rsidP="004316F4">
                              <w:pPr>
                                <w:spacing w:after="160" w:line="360" w:lineRule="auto"/>
                                <w:jc w:val="both"/>
                                <w:rPr>
                                  <w:rFonts w:eastAsia="Times New Roman" w:cs="Calibri"/>
                                  <w:i/>
                                  <w:iCs/>
                                  <w:color w:val="44546A"/>
                                </w:rPr>
                              </w:pPr>
                            </w:p>
                            <w:p w:rsidR="000B323D" w:rsidRPr="00CA16B5" w:rsidRDefault="00CA16B5" w:rsidP="004316F4">
                              <w:pPr>
                                <w:keepNext/>
                                <w:spacing w:after="160" w:line="360" w:lineRule="auto"/>
                                <w:jc w:val="center"/>
                              </w:pPr>
                              <w:r>
                                <w:rPr>
                                  <w:noProof/>
                                </w:rPr>
                                <w:drawing>
                                  <wp:inline distT="0" distB="0" distL="0" distR="0" wp14:anchorId="656C5B19" wp14:editId="08EFC67F">
                                    <wp:extent cx="4590651" cy="2726215"/>
                                    <wp:effectExtent l="0" t="0" r="635"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323D" w:rsidRPr="001D5761" w:rsidRDefault="000B323D" w:rsidP="004316F4">
                              <w:pPr>
                                <w:spacing w:after="200" w:line="360" w:lineRule="auto"/>
                                <w:jc w:val="both"/>
                              </w:pPr>
                              <w:r w:rsidRPr="00CA16B5">
                                <w:rPr>
                                  <w:rFonts w:eastAsia="Times New Roman" w:cs="Arial"/>
                                  <w:b/>
                                  <w:bCs/>
                                  <w:i/>
                                  <w:iCs/>
                                  <w:color w:val="000000" w:themeColor="text1"/>
                                </w:rPr>
                                <w:t xml:space="preserve">Rysunek </w:t>
                              </w:r>
                              <w:r w:rsidR="005E060E">
                                <w:rPr>
                                  <w:rFonts w:eastAsia="Times New Roman" w:cs="Arial"/>
                                  <w:b/>
                                  <w:bCs/>
                                  <w:i/>
                                  <w:iCs/>
                                  <w:color w:val="000000" w:themeColor="text1"/>
                                </w:rPr>
                                <w:fldChar w:fldCharType="begin"/>
                              </w:r>
                              <w:r w:rsidR="005E060E">
                                <w:rPr>
                                  <w:rFonts w:eastAsia="Times New Roman" w:cs="Arial"/>
                                  <w:b/>
                                  <w:bCs/>
                                  <w:i/>
                                  <w:iCs/>
                                  <w:color w:val="000000" w:themeColor="text1"/>
                                </w:rPr>
                                <w:instrText xml:space="preserve"> SEQ Rysunek \* ARABIC </w:instrText>
                              </w:r>
                              <w:r w:rsidR="005E060E">
                                <w:rPr>
                                  <w:rFonts w:eastAsia="Times New Roman" w:cs="Arial"/>
                                  <w:b/>
                                  <w:bCs/>
                                  <w:i/>
                                  <w:iCs/>
                                  <w:color w:val="000000" w:themeColor="text1"/>
                                </w:rPr>
                                <w:fldChar w:fldCharType="separate"/>
                              </w:r>
                              <w:r w:rsidR="005E060E">
                                <w:rPr>
                                  <w:rFonts w:eastAsia="Times New Roman" w:cs="Arial"/>
                                  <w:b/>
                                  <w:bCs/>
                                  <w:i/>
                                  <w:iCs/>
                                  <w:noProof/>
                                  <w:color w:val="000000" w:themeColor="text1"/>
                                </w:rPr>
                                <w:t>1</w:t>
                              </w:r>
                              <w:r w:rsidR="005E060E">
                                <w:rPr>
                                  <w:rFonts w:eastAsia="Times New Roman" w:cs="Arial"/>
                                  <w:b/>
                                  <w:bCs/>
                                  <w:i/>
                                  <w:iCs/>
                                  <w:color w:val="000000" w:themeColor="text1"/>
                                </w:rPr>
                                <w:fldChar w:fldCharType="end"/>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liczebności zmiennej health</w:t>
                              </w:r>
                              <w:r w:rsidR="00CA16B5" w:rsidRPr="00CA16B5">
                                <w:rPr>
                                  <w:rFonts w:eastAsia="Times New Roman" w:cs="Calibri"/>
                                  <w:i/>
                                  <w:iCs/>
                                  <w:color w:val="000000" w:themeColor="text1"/>
                                </w:rPr>
                                <w:t xml:space="preserve"> Opracowanie własne na podstawie oprogramowania SAS</w:t>
                              </w:r>
                            </w:p>
                          </w:tc>
                        </w:tr>
                      </w:tbl>
                      <w:p w:rsidR="00045232" w:rsidRPr="001D5761" w:rsidRDefault="00045232" w:rsidP="004316F4">
                        <w:pPr>
                          <w:spacing w:line="360" w:lineRule="auto"/>
                          <w:jc w:val="both"/>
                          <w:rPr>
                            <w:rFonts w:eastAsia="Times New Roman"/>
                          </w:rPr>
                        </w:pPr>
                      </w:p>
                    </w:tc>
                  </w:tr>
                </w:tbl>
                <w:p w:rsidR="00045232" w:rsidRPr="001D5761" w:rsidRDefault="00045232" w:rsidP="004316F4">
                  <w:pPr>
                    <w:spacing w:line="360" w:lineRule="auto"/>
                    <w:jc w:val="both"/>
                    <w:rPr>
                      <w:rFonts w:eastAsia="Times New Roman"/>
                    </w:rPr>
                  </w:pPr>
                </w:p>
              </w:tc>
            </w:tr>
          </w:tbl>
          <w:p w:rsidR="00B64162" w:rsidRPr="001D5761" w:rsidRDefault="00B64162" w:rsidP="004316F4">
            <w:pPr>
              <w:spacing w:line="360" w:lineRule="auto"/>
              <w:jc w:val="both"/>
              <w:rPr>
                <w:rFonts w:eastAsia="Times New Roman"/>
              </w:rPr>
            </w:pPr>
          </w:p>
        </w:tc>
      </w:tr>
    </w:tbl>
    <w:p w:rsidR="00B64162" w:rsidRPr="001D5761" w:rsidRDefault="00B64162" w:rsidP="004316F4">
      <w:pPr>
        <w:spacing w:line="360" w:lineRule="auto"/>
        <w:ind w:firstLine="709"/>
        <w:jc w:val="both"/>
      </w:pPr>
    </w:p>
    <w:p w:rsidR="00B64162" w:rsidRPr="00CA0AEB" w:rsidRDefault="00F622AD" w:rsidP="00B95B85">
      <w:pPr>
        <w:pStyle w:val="Nagwek2"/>
        <w:rPr>
          <w:u w:val="single"/>
        </w:rPr>
      </w:pPr>
      <w:r w:rsidRPr="001D5761">
        <w:br w:type="column"/>
      </w:r>
      <w:bookmarkStart w:id="3" w:name="_Toc469758983"/>
      <w:r w:rsidRPr="00CA0AEB">
        <w:rPr>
          <w:u w:val="single"/>
        </w:rPr>
        <w:lastRenderedPageBreak/>
        <w:t>2.2 Przygotowanie zbioru danych</w:t>
      </w:r>
      <w:bookmarkEnd w:id="3"/>
      <w:r w:rsidR="00C64397">
        <w:rPr>
          <w:u w:val="single"/>
        </w:rPr>
        <w:br/>
      </w:r>
    </w:p>
    <w:p w:rsidR="00B64162" w:rsidRPr="001D5761" w:rsidRDefault="005E060E" w:rsidP="004316F4">
      <w:pPr>
        <w:spacing w:line="360" w:lineRule="auto"/>
        <w:ind w:firstLine="709"/>
        <w:jc w:val="both"/>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198120</wp:posOffset>
            </wp:positionV>
            <wp:extent cx="3533775" cy="2471420"/>
            <wp:effectExtent l="0" t="0" r="9525" b="5080"/>
            <wp:wrapTight wrapText="bothSides">
              <wp:wrapPolygon edited="0">
                <wp:start x="0" y="0"/>
                <wp:lineTo x="0" y="21478"/>
                <wp:lineTo x="21542" y="21478"/>
                <wp:lineTo x="21542"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3775" cy="2471420"/>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036A3CD4" wp14:editId="1DAC5102">
                <wp:simplePos x="0" y="0"/>
                <wp:positionH relativeFrom="margin">
                  <wp:align>left</wp:align>
                </wp:positionH>
                <wp:positionV relativeFrom="paragraph">
                  <wp:posOffset>6985</wp:posOffset>
                </wp:positionV>
                <wp:extent cx="3543300" cy="200025"/>
                <wp:effectExtent l="0" t="0" r="0" b="9525"/>
                <wp:wrapTight wrapText="bothSides">
                  <wp:wrapPolygon edited="0">
                    <wp:start x="0" y="0"/>
                    <wp:lineTo x="0" y="20571"/>
                    <wp:lineTo x="21484" y="20571"/>
                    <wp:lineTo x="21484" y="0"/>
                    <wp:lineTo x="0" y="0"/>
                  </wp:wrapPolygon>
                </wp:wrapTight>
                <wp:docPr id="1" name="Pole tekstowe 1"/>
                <wp:cNvGraphicFramePr/>
                <a:graphic xmlns:a="http://schemas.openxmlformats.org/drawingml/2006/main">
                  <a:graphicData uri="http://schemas.microsoft.com/office/word/2010/wordprocessingShape">
                    <wps:wsp>
                      <wps:cNvSpPr txBox="1"/>
                      <wps:spPr>
                        <a:xfrm>
                          <a:off x="0" y="0"/>
                          <a:ext cx="3543300" cy="200025"/>
                        </a:xfrm>
                        <a:prstGeom prst="rect">
                          <a:avLst/>
                        </a:prstGeom>
                        <a:solidFill>
                          <a:prstClr val="white"/>
                        </a:solidFill>
                        <a:ln>
                          <a:noFill/>
                        </a:ln>
                      </wps:spPr>
                      <wps:txbx>
                        <w:txbxContent>
                          <w:p w:rsidR="0025679A" w:rsidRPr="00797AD9" w:rsidRDefault="0025679A" w:rsidP="005E060E">
                            <w:pPr>
                              <w:pStyle w:val="Legenda"/>
                              <w:rPr>
                                <w:noProof/>
                                <w:sz w:val="21"/>
                                <w:szCs w:val="21"/>
                              </w:rPr>
                            </w:pPr>
                            <w:r>
                              <w:t>Wykres 1. Rozkład skategoryzowanej zmiennej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A3CD4" id="_x0000_t202" coordsize="21600,21600" o:spt="202" path="m,l,21600r21600,l21600,xe">
                <v:stroke joinstyle="miter"/>
                <v:path gradientshapeok="t" o:connecttype="rect"/>
              </v:shapetype>
              <v:shape id="Pole tekstowe 1" o:spid="_x0000_s1026" type="#_x0000_t202" style="position:absolute;left:0;text-align:left;margin-left:0;margin-top:.55pt;width:279pt;height:15.7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" stroked="f">
                <v:textbox inset="0,0,0,0">
                  <w:txbxContent>
                    <w:p w:rsidR="0025679A" w:rsidRPr="00797AD9" w:rsidRDefault="0025679A" w:rsidP="005E060E">
                      <w:pPr>
                        <w:pStyle w:val="Legenda"/>
                        <w:rPr>
                          <w:noProof/>
                          <w:sz w:val="21"/>
                          <w:szCs w:val="21"/>
                        </w:rPr>
                      </w:pPr>
                      <w:r>
                        <w:t>Wykres 1. Rozkład skategoryzowanej zmiennej 'health'</w:t>
                      </w:r>
                    </w:p>
                  </w:txbxContent>
                </v:textbox>
                <w10:wrap type="tight" anchorx="margin"/>
              </v:shape>
            </w:pict>
          </mc:Fallback>
        </mc:AlternateContent>
      </w:r>
      <w:r w:rsidR="001D5761" w:rsidRPr="001D5761">
        <w:t>Ze względu na występowanie</w:t>
      </w:r>
      <w:r w:rsidR="00F622AD" w:rsidRPr="001D5761">
        <w:t xml:space="preserve">  kategorii  mało licznych,  a  także  w  celu  uproszczenia  modelu dokonano  grupowania  kategorii. Zdecydowano się na skategoryzowanie zmiennej </w:t>
      </w:r>
      <w:r w:rsidR="00F622AD" w:rsidRPr="001D5761">
        <w:rPr>
          <w:i/>
        </w:rPr>
        <w:t xml:space="preserve">health </w:t>
      </w:r>
      <w:r w:rsidR="00F622AD" w:rsidRPr="001D5761">
        <w:t xml:space="preserve">na </w:t>
      </w:r>
      <w:r w:rsidR="00423258">
        <w:t>trzy</w:t>
      </w:r>
      <w:r w:rsidR="00F622AD" w:rsidRPr="001D5761">
        <w:t xml:space="preserve"> kategorie, co umożliwi budowę model</w:t>
      </w:r>
      <w:r w:rsidR="00423258">
        <w:t>u regresji logistycznej uporządkowanej</w:t>
      </w:r>
      <w:r w:rsidR="00F622AD" w:rsidRPr="001D5761">
        <w:t xml:space="preserve"> z wykorzystaniem tejże </w:t>
      </w:r>
      <w:r w:rsidR="001D5761" w:rsidRPr="001D5761">
        <w:t>zmiennej, jako</w:t>
      </w:r>
      <w:r w:rsidR="00F622AD" w:rsidRPr="001D5761">
        <w:t xml:space="preserve"> obiektu modelowania. Podziału dokonano ze względu na liczebności skumulowane,</w:t>
      </w:r>
      <w:r>
        <w:t xml:space="preserve"> które prowadzą do rozkładów 15.95%, 44.77% </w:t>
      </w:r>
      <w:r w:rsidR="00F622AD" w:rsidRPr="001D5761">
        <w:t xml:space="preserve"> </w:t>
      </w:r>
      <w:r>
        <w:t>oraz 39.28% .</w:t>
      </w:r>
      <w:r w:rsidR="00F622AD" w:rsidRPr="001D5761">
        <w:t xml:space="preserve"> </w:t>
      </w:r>
      <w:r w:rsidR="001D5761" w:rsidRPr="001D5761">
        <w:t>Tak, więc</w:t>
      </w:r>
      <w:r w:rsidR="00F622AD" w:rsidRPr="001D5761">
        <w:t xml:space="preserve"> w zbiorze wynikowym zmienna </w:t>
      </w:r>
      <w:r w:rsidR="00F622AD" w:rsidRPr="001D5761">
        <w:rPr>
          <w:i/>
        </w:rPr>
        <w:t>health</w:t>
      </w:r>
      <w:r>
        <w:t xml:space="preserve"> o wartości 1 będzie oznaczać bardzo dobrą</w:t>
      </w:r>
      <w:r w:rsidR="00F622AD" w:rsidRPr="001D5761">
        <w:t xml:space="preserve"> ocenę stanu zdrowia,</w:t>
      </w:r>
      <w:r>
        <w:t xml:space="preserve"> wartość 2 – dobrą ocenę, natomiast 3 – złą</w:t>
      </w:r>
      <w:r w:rsidR="00F622AD" w:rsidRPr="001D5761">
        <w:t xml:space="preserve">. </w:t>
      </w:r>
    </w:p>
    <w:tbl>
      <w:tblPr>
        <w:tblW w:w="0" w:type="auto"/>
        <w:tblInd w:w="3" w:type="dxa"/>
        <w:tblCellMar>
          <w:left w:w="10" w:type="dxa"/>
          <w:right w:w="10" w:type="dxa"/>
        </w:tblCellMar>
        <w:tblLook w:val="04A0" w:firstRow="1" w:lastRow="0" w:firstColumn="1" w:lastColumn="0" w:noHBand="0" w:noVBand="1"/>
      </w:tblPr>
      <w:tblGrid>
        <w:gridCol w:w="9626"/>
      </w:tblGrid>
      <w:tr w:rsidR="00B64162" w:rsidRPr="001D5761" w:rsidTr="00F6191A">
        <w:tc>
          <w:tcPr>
            <w:tcW w:w="9626" w:type="dxa"/>
            <w:shd w:val="clear" w:color="auto" w:fill="auto"/>
            <w:tcMar>
              <w:top w:w="15" w:type="dxa"/>
              <w:left w:w="15" w:type="dxa"/>
              <w:bottom w:w="15" w:type="dxa"/>
              <w:right w:w="15" w:type="dxa"/>
            </w:tcMar>
          </w:tcPr>
          <w:tbl>
            <w:tblPr>
              <w:tblStyle w:val="Tabelalisty6kolorowaakcent6"/>
              <w:tblpPr w:leftFromText="180" w:rightFromText="180" w:vertAnchor="text" w:horzAnchor="margin" w:tblpXSpec="center" w:tblpY="251"/>
              <w:tblW w:w="7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461"/>
              <w:gridCol w:w="1078"/>
              <w:gridCol w:w="1917"/>
              <w:gridCol w:w="1915"/>
            </w:tblGrid>
            <w:tr w:rsidR="00CA16B5" w:rsidRPr="00CA16B5" w:rsidTr="00F6191A">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7895" w:type="dxa"/>
                  <w:gridSpan w:val="5"/>
                  <w:tcBorders>
                    <w:bottom w:val="none" w:sz="0" w:space="0" w:color="auto"/>
                  </w:tcBorders>
                </w:tcPr>
                <w:p w:rsidR="001D5761" w:rsidRPr="00CA16B5" w:rsidRDefault="001D5761" w:rsidP="004316F4">
                  <w:pPr>
                    <w:spacing w:line="240" w:lineRule="auto"/>
                    <w:jc w:val="center"/>
                    <w:rPr>
                      <w:rFonts w:eastAsia="Times New Roman" w:cs="Arial"/>
                      <w:b w:val="0"/>
                      <w:bCs w:val="0"/>
                      <w:color w:val="000000" w:themeColor="text1"/>
                    </w:rPr>
                  </w:pPr>
                  <w:r w:rsidRPr="00CA16B5">
                    <w:rPr>
                      <w:rFonts w:eastAsia="Times New Roman" w:cs="Arial"/>
                      <w:b w:val="0"/>
                      <w:bCs w:val="0"/>
                      <w:color w:val="000000" w:themeColor="text1"/>
                    </w:rPr>
                    <w:t>Subiektywna ocena stanu zdrowia</w:t>
                  </w:r>
                </w:p>
              </w:tc>
            </w:tr>
            <w:tr w:rsidR="00CA16B5" w:rsidRPr="00CA16B5" w:rsidTr="00F6191A">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24" w:type="dxa"/>
                </w:tcPr>
                <w:p w:rsidR="001D5761" w:rsidRPr="00CA16B5" w:rsidRDefault="001D5761" w:rsidP="004316F4">
                  <w:pPr>
                    <w:spacing w:line="240" w:lineRule="auto"/>
                    <w:jc w:val="both"/>
                    <w:rPr>
                      <w:rFonts w:eastAsia="Times New Roman" w:cs="Arial"/>
                      <w:b w:val="0"/>
                      <w:bCs w:val="0"/>
                      <w:color w:val="000000" w:themeColor="text1"/>
                    </w:rPr>
                  </w:pPr>
                  <w:r w:rsidRPr="00CA16B5">
                    <w:rPr>
                      <w:rFonts w:eastAsia="Times New Roman" w:cs="Arial"/>
                      <w:b w:val="0"/>
                      <w:bCs w:val="0"/>
                      <w:color w:val="000000" w:themeColor="text1"/>
                    </w:rPr>
                    <w:t>health</w:t>
                  </w:r>
                </w:p>
              </w:tc>
              <w:tc>
                <w:tcPr>
                  <w:tcW w:w="1461" w:type="dxa"/>
                </w:tcPr>
                <w:p w:rsidR="001D5761" w:rsidRPr="00CA16B5" w:rsidRDefault="001D5761" w:rsidP="004316F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p>
              </w:tc>
              <w:tc>
                <w:tcPr>
                  <w:tcW w:w="1078"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p>
              </w:tc>
              <w:tc>
                <w:tcPr>
                  <w:tcW w:w="1917"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Liczebność</w:t>
                  </w:r>
                  <w:r w:rsidRPr="00CA16B5">
                    <w:rPr>
                      <w:rFonts w:eastAsia="Times New Roman" w:cs="Arial"/>
                      <w:b/>
                      <w:bCs/>
                      <w:color w:val="000000" w:themeColor="text1"/>
                    </w:rPr>
                    <w:br/>
                    <w:t>skumulowana</w:t>
                  </w:r>
                </w:p>
              </w:tc>
              <w:tc>
                <w:tcPr>
                  <w:tcW w:w="1915" w:type="dxa"/>
                </w:tcPr>
                <w:p w:rsidR="001D5761" w:rsidRPr="00CA16B5" w:rsidRDefault="001D5761"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Procent</w:t>
                  </w:r>
                  <w:r w:rsidRPr="00CA16B5">
                    <w:rPr>
                      <w:rFonts w:eastAsia="Times New Roman" w:cs="Arial"/>
                      <w:b/>
                      <w:bCs/>
                      <w:color w:val="000000" w:themeColor="text1"/>
                    </w:rPr>
                    <w:br/>
                    <w:t>skumulowany</w:t>
                  </w:r>
                </w:p>
              </w:tc>
            </w:tr>
            <w:tr w:rsidR="00F6191A" w:rsidRPr="00CA16B5" w:rsidTr="00F6191A">
              <w:trPr>
                <w:trHeight w:val="236"/>
              </w:trPr>
              <w:tc>
                <w:tcPr>
                  <w:cnfStyle w:val="001000000000" w:firstRow="0" w:lastRow="0" w:firstColumn="1" w:lastColumn="0" w:oddVBand="0" w:evenVBand="0" w:oddHBand="0" w:evenHBand="0" w:firstRowFirstColumn="0" w:firstRowLastColumn="0" w:lastRowFirstColumn="0" w:lastRowLastColumn="0"/>
                  <w:tcW w:w="1524" w:type="dxa"/>
                  <w:noWrap/>
                  <w:vAlign w:val="bottom"/>
                </w:tcPr>
                <w:p w:rsidR="00F6191A" w:rsidRPr="00F6191A" w:rsidRDefault="00F6191A" w:rsidP="00F6191A">
                  <w:pPr>
                    <w:jc w:val="right"/>
                    <w:rPr>
                      <w:rFonts w:ascii="Times New Roman" w:hAnsi="Times New Roman" w:cs="Times New Roman"/>
                      <w:b w:val="0"/>
                      <w:bCs w:val="0"/>
                      <w:color w:val="auto"/>
                      <w:sz w:val="24"/>
                      <w:szCs w:val="24"/>
                    </w:rPr>
                  </w:pPr>
                  <w:r w:rsidRPr="00F6191A">
                    <w:rPr>
                      <w:color w:val="auto"/>
                    </w:rPr>
                    <w:t xml:space="preserve">Bardzo </w:t>
                  </w:r>
                  <w:r>
                    <w:rPr>
                      <w:color w:val="auto"/>
                    </w:rPr>
                    <w:t>d</w:t>
                  </w:r>
                  <w:r w:rsidRPr="00F6191A">
                    <w:rPr>
                      <w:color w:val="auto"/>
                    </w:rPr>
                    <w:t>obry</w:t>
                  </w:r>
                </w:p>
              </w:tc>
              <w:tc>
                <w:tcPr>
                  <w:tcW w:w="1461"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518.15</w:t>
                  </w:r>
                </w:p>
              </w:tc>
              <w:tc>
                <w:tcPr>
                  <w:tcW w:w="1078"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17.03</w:t>
                  </w:r>
                </w:p>
              </w:tc>
              <w:tc>
                <w:tcPr>
                  <w:tcW w:w="1917"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518.15</w:t>
                  </w:r>
                </w:p>
              </w:tc>
              <w:tc>
                <w:tcPr>
                  <w:tcW w:w="1915"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17.03</w:t>
                  </w:r>
                </w:p>
              </w:tc>
            </w:tr>
            <w:tr w:rsidR="00F6191A" w:rsidRPr="00CA16B5" w:rsidTr="00F6191A">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524" w:type="dxa"/>
                  <w:noWrap/>
                  <w:vAlign w:val="bottom"/>
                </w:tcPr>
                <w:p w:rsidR="00F6191A" w:rsidRPr="00F6191A" w:rsidRDefault="00F6191A" w:rsidP="00F6191A">
                  <w:pPr>
                    <w:jc w:val="right"/>
                    <w:rPr>
                      <w:color w:val="auto"/>
                    </w:rPr>
                  </w:pPr>
                  <w:r w:rsidRPr="00F6191A">
                    <w:rPr>
                      <w:color w:val="auto"/>
                    </w:rPr>
                    <w:t>Dobry</w:t>
                  </w:r>
                </w:p>
              </w:tc>
              <w:tc>
                <w:tcPr>
                  <w:tcW w:w="1461"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1370.23</w:t>
                  </w:r>
                </w:p>
              </w:tc>
              <w:tc>
                <w:tcPr>
                  <w:tcW w:w="1078"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45.03</w:t>
                  </w:r>
                </w:p>
              </w:tc>
              <w:tc>
                <w:tcPr>
                  <w:tcW w:w="1917"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1888.38</w:t>
                  </w:r>
                </w:p>
              </w:tc>
              <w:tc>
                <w:tcPr>
                  <w:tcW w:w="1915" w:type="dxa"/>
                  <w:noWrap/>
                  <w:vAlign w:val="bottom"/>
                </w:tcPr>
                <w:p w:rsidR="00F6191A" w:rsidRPr="00F6191A" w:rsidRDefault="00F6191A" w:rsidP="00F6191A">
                  <w:pPr>
                    <w:jc w:val="right"/>
                    <w:cnfStyle w:val="000000100000" w:firstRow="0" w:lastRow="0" w:firstColumn="0" w:lastColumn="0" w:oddVBand="0" w:evenVBand="0" w:oddHBand="1" w:evenHBand="0" w:firstRowFirstColumn="0" w:firstRowLastColumn="0" w:lastRowFirstColumn="0" w:lastRowLastColumn="0"/>
                    <w:rPr>
                      <w:color w:val="auto"/>
                    </w:rPr>
                  </w:pPr>
                  <w:r w:rsidRPr="00F6191A">
                    <w:rPr>
                      <w:color w:val="auto"/>
                    </w:rPr>
                    <w:t>62.06</w:t>
                  </w:r>
                </w:p>
              </w:tc>
            </w:tr>
            <w:tr w:rsidR="00F6191A" w:rsidRPr="00CA16B5" w:rsidTr="00F6191A">
              <w:trPr>
                <w:trHeight w:val="222"/>
              </w:trPr>
              <w:tc>
                <w:tcPr>
                  <w:cnfStyle w:val="001000000000" w:firstRow="0" w:lastRow="0" w:firstColumn="1" w:lastColumn="0" w:oddVBand="0" w:evenVBand="0" w:oddHBand="0" w:evenHBand="0" w:firstRowFirstColumn="0" w:firstRowLastColumn="0" w:lastRowFirstColumn="0" w:lastRowLastColumn="0"/>
                  <w:tcW w:w="1524" w:type="dxa"/>
                  <w:noWrap/>
                  <w:vAlign w:val="bottom"/>
                </w:tcPr>
                <w:p w:rsidR="00F6191A" w:rsidRPr="00F6191A" w:rsidRDefault="00F6191A" w:rsidP="00F6191A">
                  <w:pPr>
                    <w:jc w:val="right"/>
                    <w:rPr>
                      <w:color w:val="auto"/>
                    </w:rPr>
                  </w:pPr>
                  <w:r w:rsidRPr="00F6191A">
                    <w:rPr>
                      <w:color w:val="auto"/>
                    </w:rPr>
                    <w:t>Zły</w:t>
                  </w:r>
                </w:p>
              </w:tc>
              <w:tc>
                <w:tcPr>
                  <w:tcW w:w="1461"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1154.32</w:t>
                  </w:r>
                </w:p>
              </w:tc>
              <w:tc>
                <w:tcPr>
                  <w:tcW w:w="1078"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37.94</w:t>
                  </w:r>
                </w:p>
              </w:tc>
              <w:tc>
                <w:tcPr>
                  <w:tcW w:w="1917"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3042.7</w:t>
                  </w:r>
                </w:p>
              </w:tc>
              <w:tc>
                <w:tcPr>
                  <w:tcW w:w="1915" w:type="dxa"/>
                  <w:noWrap/>
                  <w:vAlign w:val="bottom"/>
                </w:tcPr>
                <w:p w:rsidR="00F6191A" w:rsidRPr="00F6191A" w:rsidRDefault="00F6191A" w:rsidP="00F6191A">
                  <w:pPr>
                    <w:jc w:val="right"/>
                    <w:cnfStyle w:val="000000000000" w:firstRow="0" w:lastRow="0" w:firstColumn="0" w:lastColumn="0" w:oddVBand="0" w:evenVBand="0" w:oddHBand="0" w:evenHBand="0" w:firstRowFirstColumn="0" w:firstRowLastColumn="0" w:lastRowFirstColumn="0" w:lastRowLastColumn="0"/>
                    <w:rPr>
                      <w:color w:val="auto"/>
                    </w:rPr>
                  </w:pPr>
                  <w:r w:rsidRPr="00F6191A">
                    <w:rPr>
                      <w:color w:val="auto"/>
                    </w:rPr>
                    <w:t>100.00</w:t>
                  </w:r>
                </w:p>
              </w:tc>
            </w:tr>
          </w:tbl>
          <w:p w:rsidR="00B64162" w:rsidRPr="001D5761" w:rsidRDefault="00B64162" w:rsidP="004316F4">
            <w:pPr>
              <w:spacing w:after="200" w:line="360" w:lineRule="auto"/>
              <w:jc w:val="both"/>
              <w:rPr>
                <w:rFonts w:eastAsia="Times New Roman"/>
              </w:rPr>
            </w:pPr>
          </w:p>
        </w:tc>
      </w:tr>
    </w:tbl>
    <w:p w:rsidR="00B64162" w:rsidRPr="00F6191A" w:rsidRDefault="001D5761" w:rsidP="00F6191A">
      <w:pPr>
        <w:spacing w:after="200" w:line="360" w:lineRule="auto"/>
        <w:jc w:val="both"/>
        <w:rPr>
          <w:rFonts w:eastAsia="Times New Roman" w:cs="Arial"/>
          <w:b/>
          <w:bCs/>
          <w:i/>
          <w:iCs/>
          <w:color w:val="000000" w:themeColor="text1"/>
        </w:rPr>
      </w:pPr>
      <w:r w:rsidRPr="00CA16B5">
        <w:rPr>
          <w:rFonts w:eastAsia="Times New Roman" w:cs="Arial"/>
          <w:b/>
          <w:bCs/>
          <w:i/>
          <w:iCs/>
          <w:color w:val="000000" w:themeColor="text1"/>
        </w:rPr>
        <w:t>Tabela 3</w:t>
      </w:r>
      <w:r w:rsidR="00CA16B5">
        <w:rPr>
          <w:rFonts w:eastAsia="Times New Roman" w:cs="Arial"/>
          <w:b/>
          <w:bCs/>
          <w:i/>
          <w:iCs/>
          <w:color w:val="000000" w:themeColor="text1"/>
        </w:rPr>
        <w:t>.</w:t>
      </w:r>
      <w:r w:rsidRPr="00CA16B5">
        <w:rPr>
          <w:rFonts w:eastAsia="Times New Roman" w:cs="Arial"/>
          <w:b/>
          <w:bCs/>
          <w:i/>
          <w:iCs/>
          <w:color w:val="000000" w:themeColor="text1"/>
        </w:rPr>
        <w:t xml:space="preserve"> Rozkład skategoryzowanej zmiennej health </w:t>
      </w:r>
      <w:r w:rsidR="00F622AD" w:rsidRPr="00CA16B5">
        <w:rPr>
          <w:rFonts w:eastAsia="Times New Roman" w:cs="Calibri"/>
          <w:i/>
          <w:iCs/>
          <w:color w:val="000000" w:themeColor="text1"/>
        </w:rPr>
        <w:t>Opracowanie własne na podstawie oprogramowania SAS</w:t>
      </w:r>
    </w:p>
    <w:p w:rsidR="00B64162" w:rsidRPr="001D5761" w:rsidRDefault="00F622AD" w:rsidP="004316F4">
      <w:pPr>
        <w:spacing w:line="360" w:lineRule="auto"/>
        <w:ind w:firstLine="709"/>
        <w:jc w:val="both"/>
      </w:pPr>
      <w:r w:rsidRPr="001D5761">
        <w:t xml:space="preserve">Kategoryzacji poddano również zmienne objaśniające, głównie ze względu na niewielkie liczności </w:t>
      </w:r>
      <w:r w:rsidR="007E00ED" w:rsidRPr="001D5761">
        <w:t>niektórych</w:t>
      </w:r>
      <w:r w:rsidRPr="001D5761">
        <w:t xml:space="preserve"> kategorii oraz możliwość merytorycznego pogrupowania większości z nich. Zmienne porządkowe zo</w:t>
      </w:r>
      <w:r w:rsidR="00BA4030" w:rsidRPr="001D5761">
        <w:t>stały podzielone na 3 kategorie,</w:t>
      </w:r>
      <w:r w:rsidR="00A13FC6" w:rsidRPr="001D5761">
        <w:t xml:space="preserve"> według schematu prezentowanego w Tabeli 4. Rozkłady poszczególnych zmiennych względem zmiennej ‘</w:t>
      </w:r>
      <w:r w:rsidR="00A13FC6" w:rsidRPr="001D5761">
        <w:rPr>
          <w:i/>
        </w:rPr>
        <w:t>health</w:t>
      </w:r>
      <w:r w:rsidR="00A13FC6" w:rsidRPr="001D5761">
        <w:t>’</w:t>
      </w:r>
      <w:r w:rsidR="00BA4030" w:rsidRPr="001D5761">
        <w:t xml:space="preserve"> prezentują poniższe wykresy.</w:t>
      </w:r>
      <w:r w:rsidR="00A13FC6" w:rsidRPr="001D5761">
        <w:br w:type="column"/>
      </w:r>
    </w:p>
    <w:p w:rsidR="00A13FC6" w:rsidRPr="001D5761" w:rsidRDefault="00A13FC6" w:rsidP="004316F4">
      <w:pPr>
        <w:spacing w:line="360" w:lineRule="auto"/>
        <w:ind w:firstLine="709"/>
        <w:jc w:val="both"/>
      </w:pPr>
    </w:p>
    <w:p w:rsidR="00A13FC6" w:rsidRPr="00CA16B5" w:rsidRDefault="00A13FC6" w:rsidP="004316F4">
      <w:pPr>
        <w:spacing w:after="0" w:line="360" w:lineRule="auto"/>
        <w:jc w:val="center"/>
        <w:rPr>
          <w:rFonts w:eastAsia="Times New Roman" w:cs="Arial"/>
          <w:b/>
          <w:bCs/>
          <w:i/>
          <w:iCs/>
          <w:color w:val="000000" w:themeColor="text1"/>
        </w:rPr>
      </w:pPr>
    </w:p>
    <w:tbl>
      <w:tblPr>
        <w:tblStyle w:val="Tabelasiatki3akcent6"/>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3034"/>
        <w:gridCol w:w="5244"/>
      </w:tblGrid>
      <w:tr w:rsidR="00CA16B5" w:rsidRPr="00CA16B5" w:rsidTr="008E51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353" w:type="dxa"/>
            <w:tcBorders>
              <w:top w:val="none" w:sz="0" w:space="0" w:color="auto"/>
              <w:left w:val="none" w:sz="0" w:space="0" w:color="auto"/>
              <w:bottom w:val="none" w:sz="0" w:space="0" w:color="auto"/>
              <w:right w:val="none" w:sz="0" w:space="0" w:color="auto"/>
            </w:tcBorders>
          </w:tcPr>
          <w:p w:rsidR="00A13FC6" w:rsidRPr="008E5159" w:rsidRDefault="00A13FC6"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Zmienna</w:t>
            </w:r>
          </w:p>
        </w:tc>
        <w:tc>
          <w:tcPr>
            <w:tcW w:w="3034" w:type="dxa"/>
            <w:tcBorders>
              <w:top w:val="none" w:sz="0" w:space="0" w:color="auto"/>
              <w:left w:val="none" w:sz="0" w:space="0" w:color="auto"/>
              <w:right w:val="none" w:sz="0" w:space="0" w:color="auto"/>
            </w:tcBorders>
          </w:tcPr>
          <w:p w:rsidR="00A13FC6" w:rsidRPr="00CA16B5" w:rsidRDefault="00A13FC6"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Typ i początkowe kategorie</w:t>
            </w:r>
          </w:p>
        </w:tc>
        <w:tc>
          <w:tcPr>
            <w:tcW w:w="5244" w:type="dxa"/>
            <w:tcBorders>
              <w:top w:val="none" w:sz="0" w:space="0" w:color="auto"/>
              <w:left w:val="none" w:sz="0" w:space="0" w:color="auto"/>
              <w:right w:val="none" w:sz="0" w:space="0" w:color="auto"/>
            </w:tcBorders>
          </w:tcPr>
          <w:p w:rsidR="00A13FC6" w:rsidRPr="00CA16B5" w:rsidRDefault="00A13FC6"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themeColor="text1"/>
              </w:rPr>
            </w:pPr>
            <w:r w:rsidRPr="00CA16B5">
              <w:rPr>
                <w:rFonts w:eastAsia="Times New Roman" w:cs="Arial"/>
                <w:b w:val="0"/>
                <w:bCs w:val="0"/>
                <w:color w:val="000000" w:themeColor="text1"/>
              </w:rPr>
              <w:t>Podział</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health</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 xml:space="preserve">{1,2} – </w:t>
            </w:r>
            <w:r w:rsidR="00612427" w:rsidRPr="00CA16B5">
              <w:rPr>
                <w:rFonts w:eastAsia="Times New Roman" w:cs="Arial"/>
                <w:bCs/>
                <w:color w:val="000000" w:themeColor="text1"/>
              </w:rPr>
              <w:t>negatywna</w:t>
            </w:r>
            <w:r w:rsidRPr="00CA16B5">
              <w:rPr>
                <w:rFonts w:eastAsia="Times New Roman" w:cs="Arial"/>
                <w:bCs/>
                <w:color w:val="000000" w:themeColor="text1"/>
              </w:rPr>
              <w:t xml:space="preserve">, {3,4,5} - </w:t>
            </w:r>
            <w:r w:rsidR="00612427" w:rsidRPr="00CA16B5">
              <w:rPr>
                <w:rFonts w:eastAsia="Times New Roman" w:cs="Arial"/>
                <w:bCs/>
                <w:color w:val="000000" w:themeColor="text1"/>
              </w:rPr>
              <w:t>pozytywna</w:t>
            </w:r>
          </w:p>
        </w:tc>
      </w:tr>
      <w:tr w:rsidR="00CA16B5" w:rsidRPr="00CA16B5" w:rsidTr="008E5159">
        <w:trPr>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cgtsmoke</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palacz, {3,4} – były palacz, {5} – osoba niepaląca</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dosprt</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Ilościowa(0 - 7)</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 2} – mało aktywna, {3,4,5} – aktywna, {6, 7} – bardzo aktywna</w:t>
            </w:r>
          </w:p>
        </w:tc>
      </w:tr>
      <w:tr w:rsidR="00CA16B5" w:rsidRPr="00CA16B5" w:rsidTr="008E5159">
        <w:trPr>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eatveg</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(6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dwa razy dziennie, {3} – raz dziennie, {4,5,6} – mniej niż raz dziennie</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alcfreq</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(7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{1,2,3} – często, {4,5,6} – czasami, {7} – nigdy</w:t>
            </w:r>
          </w:p>
        </w:tc>
      </w:tr>
      <w:tr w:rsidR="00CA16B5" w:rsidRPr="00CA16B5" w:rsidTr="008E5159">
        <w:trPr>
          <w:trHeight w:val="514"/>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slprl</w:t>
            </w:r>
          </w:p>
        </w:tc>
        <w:tc>
          <w:tcPr>
            <w:tcW w:w="303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(6 kategorii)</w:t>
            </w:r>
          </w:p>
        </w:tc>
        <w:tc>
          <w:tcPr>
            <w:tcW w:w="5244" w:type="dxa"/>
          </w:tcPr>
          <w:p w:rsidR="00A13FC6" w:rsidRPr="00CA16B5" w:rsidRDefault="00A13FC6" w:rsidP="004316F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 – spokojny, {2} – raczej spokojny, {3, 4, 5, 6} - niespokojny</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left w:val="none" w:sz="0" w:space="0" w:color="auto"/>
              <w:bottom w:val="none" w:sz="0" w:space="0" w:color="auto"/>
            </w:tcBorders>
          </w:tcPr>
          <w:p w:rsidR="00A13FC6" w:rsidRPr="008E5159" w:rsidRDefault="00A13FC6" w:rsidP="004316F4">
            <w:pPr>
              <w:spacing w:line="240" w:lineRule="auto"/>
              <w:jc w:val="center"/>
              <w:rPr>
                <w:rFonts w:eastAsia="Times New Roman" w:cs="Arial"/>
                <w:bCs/>
                <w:i w:val="0"/>
                <w:color w:val="000000" w:themeColor="text1"/>
              </w:rPr>
            </w:pPr>
            <w:r w:rsidRPr="008E5159">
              <w:rPr>
                <w:rFonts w:eastAsia="Times New Roman" w:cs="Arial"/>
                <w:bCs/>
                <w:i w:val="0"/>
                <w:color w:val="000000" w:themeColor="text1"/>
              </w:rPr>
              <w:t>domicil</w:t>
            </w:r>
          </w:p>
        </w:tc>
        <w:tc>
          <w:tcPr>
            <w:tcW w:w="303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Porządkowa (5 kategorii)</w:t>
            </w:r>
          </w:p>
        </w:tc>
        <w:tc>
          <w:tcPr>
            <w:tcW w:w="5244" w:type="dxa"/>
          </w:tcPr>
          <w:p w:rsidR="00A13FC6" w:rsidRPr="00CA16B5" w:rsidRDefault="00A13FC6" w:rsidP="004316F4">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Cs/>
                <w:color w:val="000000" w:themeColor="text1"/>
              </w:rPr>
            </w:pPr>
            <w:r w:rsidRPr="00CA16B5">
              <w:rPr>
                <w:rFonts w:eastAsia="Times New Roman" w:cs="Arial"/>
                <w:bCs/>
                <w:color w:val="000000" w:themeColor="text1"/>
              </w:rPr>
              <w:t>{1,2} – duże miasto, {3} – małe miasto, {4,5} - wieś</w:t>
            </w:r>
          </w:p>
        </w:tc>
      </w:tr>
    </w:tbl>
    <w:p w:rsidR="00A13FC6" w:rsidRPr="00CA16B5" w:rsidRDefault="001D5761" w:rsidP="004316F4">
      <w:pPr>
        <w:spacing w:line="360" w:lineRule="auto"/>
        <w:rPr>
          <w:rFonts w:eastAsia="Times New Roman" w:cs="Arial"/>
          <w:bCs/>
          <w:i/>
          <w:iCs/>
          <w:color w:val="000000" w:themeColor="text1"/>
        </w:rPr>
      </w:pPr>
      <w:r w:rsidRPr="00CA16B5">
        <w:rPr>
          <w:rFonts w:eastAsia="Times New Roman" w:cs="Arial"/>
          <w:b/>
          <w:bCs/>
          <w:i/>
          <w:iCs/>
          <w:color w:val="000000" w:themeColor="text1"/>
        </w:rPr>
        <w:t>Tabela 4. Podział zmiennych porządkowych</w:t>
      </w:r>
      <w:r w:rsidRPr="00CA16B5">
        <w:rPr>
          <w:rFonts w:eastAsia="Times New Roman" w:cs="Arial"/>
          <w:bCs/>
          <w:i/>
          <w:iCs/>
          <w:color w:val="000000" w:themeColor="text1"/>
        </w:rPr>
        <w:t xml:space="preserve"> </w:t>
      </w:r>
      <w:r w:rsidR="00A13FC6" w:rsidRPr="00CA16B5">
        <w:rPr>
          <w:rFonts w:eastAsia="Times New Roman" w:cs="Arial"/>
          <w:bCs/>
          <w:i/>
          <w:iCs/>
          <w:color w:val="000000" w:themeColor="text1"/>
        </w:rPr>
        <w:t>Opracowanie własne</w:t>
      </w:r>
    </w:p>
    <w:p w:rsidR="00A13FC6" w:rsidRDefault="00A13FC6" w:rsidP="004316F4">
      <w:pPr>
        <w:spacing w:line="360" w:lineRule="auto"/>
        <w:ind w:firstLine="709"/>
        <w:jc w:val="both"/>
      </w:pPr>
    </w:p>
    <w:p w:rsidR="0063165A" w:rsidRPr="001D5761" w:rsidRDefault="0063165A" w:rsidP="004316F4">
      <w:pPr>
        <w:spacing w:line="360" w:lineRule="auto"/>
        <w:ind w:firstLine="709"/>
        <w:jc w:val="both"/>
      </w:pPr>
      <w:r w:rsidRPr="0063165A">
        <w:rPr>
          <w:noProof/>
        </w:rPr>
        <w:drawing>
          <wp:inline distT="0" distB="0" distL="0" distR="0" wp14:anchorId="772FB603" wp14:editId="7C6678DD">
            <wp:extent cx="6119495" cy="4758385"/>
            <wp:effectExtent l="0" t="0" r="0" b="4445"/>
            <wp:docPr id="8" name="Picture 8" descr="C:\Users\39023\Downloads\15554925_1061470853979892_67188457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9023\Downloads\15554925_1061470853979892_671884577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4758385"/>
                    </a:xfrm>
                    <a:prstGeom prst="rect">
                      <a:avLst/>
                    </a:prstGeom>
                    <a:noFill/>
                    <a:ln>
                      <a:noFill/>
                    </a:ln>
                  </pic:spPr>
                </pic:pic>
              </a:graphicData>
            </a:graphic>
          </wp:inline>
        </w:drawing>
      </w:r>
      <w:bookmarkStart w:id="4" w:name="_GoBack"/>
      <w:bookmarkEnd w:id="4"/>
    </w:p>
    <w:p w:rsidR="00B64162" w:rsidRPr="001D5761" w:rsidRDefault="00BA4030" w:rsidP="004316F4">
      <w:pPr>
        <w:spacing w:line="360" w:lineRule="auto"/>
        <w:ind w:firstLine="709"/>
        <w:jc w:val="both"/>
      </w:pPr>
      <w:r w:rsidRPr="001D5761">
        <w:rPr>
          <w:noProof/>
        </w:rPr>
        <w:lastRenderedPageBreak/>
        <w:drawing>
          <wp:inline distT="0" distB="0" distL="0" distR="0" wp14:anchorId="0237A628" wp14:editId="2BEE075A">
            <wp:extent cx="3005185" cy="2238375"/>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1317" cy="2250391"/>
                    </a:xfrm>
                    <a:prstGeom prst="rect">
                      <a:avLst/>
                    </a:prstGeom>
                  </pic:spPr>
                </pic:pic>
              </a:graphicData>
            </a:graphic>
          </wp:inline>
        </w:drawing>
      </w:r>
      <w:r w:rsidRPr="001D5761">
        <w:rPr>
          <w:noProof/>
        </w:rPr>
        <w:drawing>
          <wp:inline distT="0" distB="0" distL="0" distR="0" wp14:anchorId="659CD1BA" wp14:editId="4C26A8BB">
            <wp:extent cx="2599694" cy="224472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816" cy="2255192"/>
                    </a:xfrm>
                    <a:prstGeom prst="rect">
                      <a:avLst/>
                    </a:prstGeom>
                  </pic:spPr>
                </pic:pic>
              </a:graphicData>
            </a:graphic>
          </wp:inline>
        </w:drawing>
      </w:r>
    </w:p>
    <w:p w:rsidR="0049279A" w:rsidRPr="001D5761" w:rsidRDefault="0049279A" w:rsidP="004316F4">
      <w:pPr>
        <w:spacing w:line="360" w:lineRule="auto"/>
        <w:ind w:firstLine="709"/>
        <w:jc w:val="both"/>
      </w:pPr>
    </w:p>
    <w:p w:rsidR="00BA4030" w:rsidRPr="001D5761" w:rsidRDefault="0049279A" w:rsidP="004316F4">
      <w:pPr>
        <w:spacing w:line="360" w:lineRule="auto"/>
        <w:ind w:firstLine="709"/>
        <w:jc w:val="both"/>
      </w:pPr>
      <w:r w:rsidRPr="001D5761">
        <w:rPr>
          <w:noProof/>
        </w:rPr>
        <w:drawing>
          <wp:inline distT="0" distB="0" distL="0" distR="0" wp14:anchorId="0223F7D0" wp14:editId="38E68CED">
            <wp:extent cx="2781300" cy="223637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787" cy="2248827"/>
                    </a:xfrm>
                    <a:prstGeom prst="rect">
                      <a:avLst/>
                    </a:prstGeom>
                  </pic:spPr>
                </pic:pic>
              </a:graphicData>
            </a:graphic>
          </wp:inline>
        </w:drawing>
      </w:r>
      <w:r w:rsidRPr="001D5761">
        <w:rPr>
          <w:noProof/>
        </w:rPr>
        <w:drawing>
          <wp:inline distT="0" distB="0" distL="0" distR="0" wp14:anchorId="7FB939EF" wp14:editId="7FF094DC">
            <wp:extent cx="2714124" cy="22466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0517" cy="2268477"/>
                    </a:xfrm>
                    <a:prstGeom prst="rect">
                      <a:avLst/>
                    </a:prstGeom>
                  </pic:spPr>
                </pic:pic>
              </a:graphicData>
            </a:graphic>
          </wp:inline>
        </w:drawing>
      </w:r>
    </w:p>
    <w:p w:rsidR="00DB569C" w:rsidRPr="001D5761" w:rsidRDefault="000139C0" w:rsidP="004316F4">
      <w:pPr>
        <w:spacing w:line="360" w:lineRule="auto"/>
        <w:ind w:firstLine="709"/>
        <w:jc w:val="both"/>
      </w:pPr>
      <w:r w:rsidRPr="001D5761">
        <w:rPr>
          <w:noProof/>
        </w:rPr>
        <w:drawing>
          <wp:inline distT="0" distB="0" distL="0" distR="0" wp14:anchorId="4B8BB2AF" wp14:editId="4952B9AB">
            <wp:extent cx="2752725" cy="2243123"/>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967" cy="2251469"/>
                    </a:xfrm>
                    <a:prstGeom prst="rect">
                      <a:avLst/>
                    </a:prstGeom>
                  </pic:spPr>
                </pic:pic>
              </a:graphicData>
            </a:graphic>
          </wp:inline>
        </w:drawing>
      </w:r>
      <w:r w:rsidRPr="001D5761">
        <w:rPr>
          <w:noProof/>
        </w:rPr>
        <w:drawing>
          <wp:inline distT="0" distB="0" distL="0" distR="0" wp14:anchorId="05A9A3A6" wp14:editId="57F7D891">
            <wp:extent cx="2791654" cy="2276475"/>
            <wp:effectExtent l="0" t="0" r="889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1996" cy="2284908"/>
                    </a:xfrm>
                    <a:prstGeom prst="rect">
                      <a:avLst/>
                    </a:prstGeom>
                  </pic:spPr>
                </pic:pic>
              </a:graphicData>
            </a:graphic>
          </wp:inline>
        </w:drawing>
      </w:r>
    </w:p>
    <w:p w:rsidR="00A13FC6" w:rsidRPr="001D5761" w:rsidRDefault="00A13FC6" w:rsidP="004316F4">
      <w:pPr>
        <w:spacing w:line="360" w:lineRule="auto"/>
        <w:ind w:firstLine="709"/>
        <w:jc w:val="both"/>
      </w:pPr>
    </w:p>
    <w:p w:rsidR="00F979FC" w:rsidRPr="001D5761" w:rsidRDefault="009231C6" w:rsidP="004316F4">
      <w:pPr>
        <w:spacing w:line="360" w:lineRule="auto"/>
        <w:ind w:firstLine="709"/>
        <w:jc w:val="both"/>
      </w:pPr>
      <w:r w:rsidRPr="001D5761">
        <w:t>Jak można dostrzec na wykresach n</w:t>
      </w:r>
      <w:r w:rsidR="00A13FC6" w:rsidRPr="001D5761">
        <w:t>iestety nie we wszystkich kategoriach udało się uzyskać równomierny rozkład</w:t>
      </w:r>
      <w:r w:rsidRPr="001D5761">
        <w:t xml:space="preserve"> kategorii</w:t>
      </w:r>
      <w:r w:rsidR="00A13FC6" w:rsidRPr="001D5761">
        <w:t xml:space="preserve">, głównie ze względu na liczności poszczególnych kategorii połączonych z brakiem merytorycznego uzasadnienie ich łączenia. </w:t>
      </w:r>
      <w:r w:rsidR="004316F4" w:rsidRPr="001D5761">
        <w:t xml:space="preserve">Niemniej </w:t>
      </w:r>
      <w:r w:rsidR="0063165A" w:rsidRPr="001D5761">
        <w:t>udało się</w:t>
      </w:r>
      <w:r w:rsidRPr="001D5761">
        <w:t xml:space="preserve">  uzyskać wystarczająco  liczne  kombinacje  kategorii zmiennych objaśniających ze zmienną zależną.</w:t>
      </w:r>
    </w:p>
    <w:p w:rsidR="009F123A" w:rsidRPr="001D5761" w:rsidRDefault="00F979FC" w:rsidP="004316F4">
      <w:pPr>
        <w:spacing w:line="360" w:lineRule="auto"/>
        <w:ind w:firstLine="709"/>
        <w:jc w:val="both"/>
      </w:pPr>
      <w:r w:rsidRPr="001D5761">
        <w:lastRenderedPageBreak/>
        <w:t>Ze względu na skategoryzowanie większości zmiennych zbiór nie zawiera obserwacji skrajnych, które miałyby wpływ na model.</w:t>
      </w:r>
    </w:p>
    <w:p w:rsidR="001933CD" w:rsidRPr="001D5761" w:rsidRDefault="009F123A" w:rsidP="004316F4">
      <w:pPr>
        <w:spacing w:line="360" w:lineRule="auto"/>
        <w:ind w:firstLine="709"/>
        <w:jc w:val="both"/>
      </w:pPr>
      <w:r w:rsidRPr="001D5761">
        <w:t xml:space="preserve">Do modelu włączono interakcję pomiędzy zmiennymi slprl i </w:t>
      </w:r>
      <w:r w:rsidR="0063165A" w:rsidRPr="001D5761">
        <w:t>alcfreq czyli</w:t>
      </w:r>
      <w:r w:rsidRPr="001D5761">
        <w:t xml:space="preserve"> zależność pomiędzy problemami ze snem i częstotliwością spożycia alkoholu. Częstotliwość problemów ze snem może mieć wpływ na subiektywną ocenę stanu zdrowia w zależności od częstotliwości spożywanego alkoholu.</w:t>
      </w:r>
      <w:r w:rsidR="001933CD" w:rsidRPr="001D5761">
        <w:br/>
      </w:r>
    </w:p>
    <w:p w:rsidR="000139C0" w:rsidRPr="00CA0AEB" w:rsidRDefault="003123BA" w:rsidP="00B95B85">
      <w:pPr>
        <w:pStyle w:val="Nagwek2"/>
        <w:rPr>
          <w:u w:val="single"/>
        </w:rPr>
      </w:pPr>
      <w:bookmarkStart w:id="5" w:name="_Toc469758984"/>
      <w:r w:rsidRPr="00CA0AEB">
        <w:rPr>
          <w:u w:val="single"/>
        </w:rPr>
        <w:t>2.3 Kodowanie zmiennych</w:t>
      </w:r>
      <w:bookmarkEnd w:id="5"/>
      <w:r w:rsidR="00C64397">
        <w:rPr>
          <w:u w:val="single"/>
        </w:rPr>
        <w:br/>
      </w:r>
    </w:p>
    <w:p w:rsidR="00F72CCA" w:rsidRPr="001D5761" w:rsidRDefault="005A397D" w:rsidP="004316F4">
      <w:pPr>
        <w:spacing w:line="360" w:lineRule="auto"/>
        <w:ind w:firstLine="709"/>
        <w:jc w:val="both"/>
      </w:pPr>
      <w:r w:rsidRPr="001D5761">
        <w:t xml:space="preserve">Kodowanie  zmiennych  niezależnych  na  potrzeby  modelu  regresji  logistycznej  ma  decydujący  wpływ  na końcową interpretację otrzymanych wyników analizy. W niniejszej pracy zdecydowano się w dużej mierze na referencyjne  kodowanie  zmiennych,  jedynie w przypadku jednej zmiennej zastosowano kodowanie porządkowe. </w:t>
      </w:r>
      <w:r w:rsidR="00900D73" w:rsidRPr="001D5761">
        <w:t>Tabela 5 zawiera zestawienie informacji dotyczących kodowania zmiennych wraz z wyróżnionymi kategoriami referencyjnymi. Poziomy referencyjne zostały przyporządkowane kategoriom, które były dominantami.</w:t>
      </w:r>
    </w:p>
    <w:tbl>
      <w:tblPr>
        <w:tblStyle w:val="Tabelalisty7kolorowaakcent6"/>
        <w:tblW w:w="7981"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1388"/>
        <w:gridCol w:w="2786"/>
        <w:gridCol w:w="1537"/>
        <w:gridCol w:w="1135"/>
        <w:gridCol w:w="1135"/>
      </w:tblGrid>
      <w:tr w:rsidR="001D5761" w:rsidRPr="008E5159" w:rsidTr="008E5159">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none" w:sz="0" w:space="0" w:color="auto"/>
            </w:tcBorders>
          </w:tcPr>
          <w:p w:rsidR="00F72CCA" w:rsidRPr="008E5159" w:rsidRDefault="00F72CCA" w:rsidP="004316F4">
            <w:pPr>
              <w:spacing w:line="240" w:lineRule="auto"/>
              <w:jc w:val="center"/>
              <w:rPr>
                <w:rFonts w:asciiTheme="minorHAnsi" w:eastAsia="Times New Roman" w:hAnsiTheme="minorHAnsi" w:cs="Arial"/>
                <w:b/>
                <w:bCs/>
                <w:i w:val="0"/>
                <w:color w:val="000000" w:themeColor="text1"/>
                <w:sz w:val="20"/>
              </w:rPr>
            </w:pPr>
          </w:p>
        </w:tc>
        <w:tc>
          <w:tcPr>
            <w:tcW w:w="0" w:type="auto"/>
            <w:gridSpan w:val="4"/>
            <w:tcBorders>
              <w:top w:val="single" w:sz="4" w:space="0" w:color="auto"/>
              <w:bottom w:val="single" w:sz="4" w:space="0" w:color="auto"/>
              <w:right w:val="single" w:sz="4" w:space="0" w:color="auto"/>
            </w:tcBorders>
            <w:hideMark/>
          </w:tcPr>
          <w:p w:rsidR="00F72CCA" w:rsidRPr="008E5159" w:rsidRDefault="00F72CCA" w:rsidP="004316F4">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i w:val="0"/>
                <w:color w:val="000000" w:themeColor="text1"/>
                <w:sz w:val="20"/>
              </w:rPr>
            </w:pPr>
            <w:r w:rsidRPr="008E5159">
              <w:rPr>
                <w:rFonts w:asciiTheme="minorHAnsi" w:eastAsia="Times New Roman" w:hAnsiTheme="minorHAnsi" w:cs="Arial"/>
                <w:b/>
                <w:bCs/>
                <w:i w:val="0"/>
                <w:color w:val="000000" w:themeColor="text1"/>
                <w:sz w:val="20"/>
              </w:rPr>
              <w:t>Informacje o poziomach klasyfikacji</w:t>
            </w:r>
          </w:p>
        </w:tc>
      </w:tr>
      <w:tr w:rsidR="001D5761" w:rsidRPr="008E5159" w:rsidTr="008E5159">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none" w:sz="0" w:space="0" w:color="auto"/>
            </w:tcBorders>
            <w:hideMark/>
          </w:tcPr>
          <w:p w:rsidR="00F72CCA" w:rsidRPr="008E5159" w:rsidRDefault="00F72CCA" w:rsidP="00CA0AEB">
            <w:pPr>
              <w:spacing w:line="240" w:lineRule="auto"/>
              <w:jc w:val="center"/>
              <w:rPr>
                <w:rFonts w:asciiTheme="minorHAnsi" w:eastAsia="Times New Roman" w:hAnsiTheme="minorHAnsi" w:cs="Arial"/>
                <w:b/>
                <w:bCs/>
                <w:i w:val="0"/>
                <w:color w:val="000000" w:themeColor="text1"/>
                <w:sz w:val="20"/>
              </w:rPr>
            </w:pPr>
            <w:r w:rsidRPr="008E5159">
              <w:rPr>
                <w:rFonts w:asciiTheme="minorHAnsi" w:eastAsia="Times New Roman" w:hAnsiTheme="minorHAnsi" w:cs="Arial"/>
                <w:b/>
                <w:bCs/>
                <w:i w:val="0"/>
                <w:color w:val="000000" w:themeColor="text1"/>
                <w:sz w:val="20"/>
              </w:rPr>
              <w:t>Klasa</w:t>
            </w:r>
          </w:p>
        </w:tc>
        <w:tc>
          <w:tcPr>
            <w:tcW w:w="2786" w:type="dxa"/>
            <w:tcBorders>
              <w:top w:val="single" w:sz="4" w:space="0" w:color="auto"/>
              <w:bottom w:val="single" w:sz="4" w:space="0" w:color="auto"/>
            </w:tcBorders>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Etykieta</w:t>
            </w:r>
          </w:p>
        </w:tc>
        <w:tc>
          <w:tcPr>
            <w:tcW w:w="1537" w:type="dxa"/>
            <w:tcBorders>
              <w:top w:val="single" w:sz="4" w:space="0" w:color="auto"/>
              <w:bottom w:val="single" w:sz="4" w:space="0" w:color="auto"/>
            </w:tcBorders>
            <w:hideMark/>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Wartość</w:t>
            </w:r>
          </w:p>
        </w:tc>
        <w:tc>
          <w:tcPr>
            <w:tcW w:w="0" w:type="auto"/>
            <w:gridSpan w:val="2"/>
            <w:tcBorders>
              <w:top w:val="single" w:sz="4" w:space="0" w:color="auto"/>
              <w:bottom w:val="single" w:sz="4" w:space="0" w:color="auto"/>
              <w:right w:val="single" w:sz="4" w:space="0" w:color="auto"/>
            </w:tcBorders>
            <w:hideMark/>
          </w:tcPr>
          <w:p w:rsidR="00F72CCA" w:rsidRPr="008E5159" w:rsidRDefault="00F72CCA" w:rsidP="00CA0AE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sz w:val="20"/>
              </w:rPr>
            </w:pPr>
            <w:r w:rsidRPr="008E5159">
              <w:rPr>
                <w:rFonts w:eastAsia="Times New Roman" w:cs="Arial"/>
                <w:b/>
                <w:bCs/>
                <w:color w:val="000000" w:themeColor="text1"/>
                <w:sz w:val="20"/>
              </w:rPr>
              <w:t>Zmienne planu</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gndr</w:t>
            </w:r>
          </w:p>
        </w:tc>
        <w:tc>
          <w:tcPr>
            <w:tcW w:w="2786" w:type="dxa"/>
            <w:vMerge w:val="restart"/>
            <w:tcBorders>
              <w:top w:val="single" w:sz="4" w:space="0" w:color="auto"/>
            </w:tcBorders>
          </w:tcPr>
          <w:p w:rsidR="00CA0AEB" w:rsidRPr="008E5159" w:rsidRDefault="00CA0AEB" w:rsidP="00CA0AE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Płeć</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slprl</w:t>
            </w:r>
          </w:p>
        </w:tc>
        <w:tc>
          <w:tcPr>
            <w:tcW w:w="2786" w:type="dxa"/>
            <w:vMerge w:val="restart"/>
            <w:tcBorders>
              <w:top w:val="single" w:sz="4" w:space="0" w:color="auto"/>
            </w:tcBorders>
          </w:tcPr>
          <w:p w:rsidR="00CA0AEB" w:rsidRPr="008E5159" w:rsidRDefault="00CA0AEB" w:rsidP="00CA0AE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Częstotliwość problemów ze snem</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1F399C" w:rsidRPr="008E5159" w:rsidTr="001F399C">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r>
              <w:rPr>
                <w:rFonts w:eastAsia="Times New Roman"/>
                <w:i w:val="0"/>
                <w:color w:val="000000" w:themeColor="text1"/>
                <w:sz w:val="20"/>
              </w:rPr>
              <w:t>eatveg</w:t>
            </w:r>
          </w:p>
        </w:tc>
        <w:tc>
          <w:tcPr>
            <w:tcW w:w="2786" w:type="dxa"/>
            <w:vMerge w:val="restart"/>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Częstotliwość jedzenia warzyw</w:t>
            </w: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r>
      <w:tr w:rsidR="001F399C" w:rsidRPr="008E5159" w:rsidTr="001F399C">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p>
        </w:tc>
        <w:tc>
          <w:tcPr>
            <w:tcW w:w="2786" w:type="dxa"/>
            <w:vMerge/>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2</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r>
      <w:tr w:rsidR="001F399C"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noWrap/>
          </w:tcPr>
          <w:p w:rsidR="001F399C" w:rsidRPr="008E5159" w:rsidRDefault="001F399C" w:rsidP="004316F4">
            <w:pPr>
              <w:spacing w:line="240" w:lineRule="auto"/>
              <w:jc w:val="both"/>
              <w:rPr>
                <w:rFonts w:eastAsia="Times New Roman"/>
                <w:i w:val="0"/>
                <w:color w:val="000000" w:themeColor="text1"/>
                <w:sz w:val="20"/>
              </w:rPr>
            </w:pPr>
          </w:p>
        </w:tc>
        <w:tc>
          <w:tcPr>
            <w:tcW w:w="2786" w:type="dxa"/>
            <w:vMerge/>
            <w:tcBorders>
              <w:bottom w:val="single" w:sz="4" w:space="0" w:color="auto"/>
            </w:tcBorders>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3</w:t>
            </w:r>
          </w:p>
        </w:tc>
        <w:tc>
          <w:tcPr>
            <w:tcW w:w="0" w:type="auto"/>
            <w:tcBorders>
              <w:top w:val="single" w:sz="4" w:space="0" w:color="auto"/>
              <w:bottom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tcPr>
          <w:p w:rsidR="001F399C" w:rsidRPr="008E5159" w:rsidRDefault="001F399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Pr>
                <w:rFonts w:eastAsia="Times New Roman"/>
                <w:color w:val="000000" w:themeColor="text1"/>
                <w:sz w:val="20"/>
              </w:rPr>
              <w:t>1</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alcfreq</w:t>
            </w:r>
          </w:p>
        </w:tc>
        <w:tc>
          <w:tcPr>
            <w:tcW w:w="2786" w:type="dxa"/>
            <w:vMerge w:val="restart"/>
            <w:tcBorders>
              <w:top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Częstotliwość spożycia </w:t>
            </w:r>
          </w:p>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alkoholu</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cgtsmke</w:t>
            </w:r>
          </w:p>
        </w:tc>
        <w:tc>
          <w:tcPr>
            <w:tcW w:w="2786" w:type="dxa"/>
            <w:vMerge w:val="restart"/>
            <w:tcBorders>
              <w:top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Częstotliwość palenia </w:t>
            </w:r>
          </w:p>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papierosów</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dosprt</w:t>
            </w:r>
          </w:p>
        </w:tc>
        <w:tc>
          <w:tcPr>
            <w:tcW w:w="2786" w:type="dxa"/>
            <w:vMerge w:val="restart"/>
            <w:tcBorders>
              <w:top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Aktywność fizyczna w ciągu tygodnia</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domicil</w:t>
            </w:r>
          </w:p>
        </w:tc>
        <w:tc>
          <w:tcPr>
            <w:tcW w:w="2786" w:type="dxa"/>
            <w:vMerge w:val="restart"/>
            <w:tcBorders>
              <w:top w:val="single" w:sz="4" w:space="0" w:color="auto"/>
            </w:tcBorders>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 xml:space="preserve">Miejsce </w:t>
            </w:r>
          </w:p>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zamieszkania</w:t>
            </w: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trHeight w:val="275"/>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 </w:t>
            </w:r>
          </w:p>
        </w:tc>
        <w:tc>
          <w:tcPr>
            <w:tcW w:w="2786" w:type="dxa"/>
            <w:vMerge/>
            <w:shd w:val="clear" w:color="auto" w:fill="FFFFFF" w:themeFill="background1"/>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2</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0</w:t>
            </w:r>
          </w:p>
        </w:tc>
      </w:tr>
      <w:tr w:rsidR="00CA0AEB" w:rsidRPr="008E5159" w:rsidTr="008E515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noWrap/>
            <w:hideMark/>
          </w:tcPr>
          <w:p w:rsidR="00CA0AEB" w:rsidRPr="008E5159" w:rsidRDefault="00CA0AEB" w:rsidP="004316F4">
            <w:pPr>
              <w:spacing w:line="240" w:lineRule="auto"/>
              <w:jc w:val="both"/>
              <w:rPr>
                <w:rFonts w:asciiTheme="minorHAnsi" w:eastAsia="Times New Roman" w:hAnsiTheme="minorHAnsi"/>
                <w:i w:val="0"/>
                <w:color w:val="000000" w:themeColor="text1"/>
                <w:sz w:val="20"/>
              </w:rPr>
            </w:pPr>
            <w:r w:rsidRPr="008E5159">
              <w:rPr>
                <w:rFonts w:asciiTheme="minorHAnsi" w:eastAsia="Times New Roman" w:hAnsiTheme="minorHAnsi"/>
                <w:i w:val="0"/>
                <w:color w:val="000000" w:themeColor="text1"/>
                <w:sz w:val="20"/>
              </w:rPr>
              <w:t> </w:t>
            </w:r>
          </w:p>
        </w:tc>
        <w:tc>
          <w:tcPr>
            <w:tcW w:w="2786" w:type="dxa"/>
            <w:vMerge/>
            <w:tcBorders>
              <w:bottom w:val="single" w:sz="4" w:space="0" w:color="auto"/>
            </w:tcBorders>
            <w:shd w:val="clear" w:color="auto" w:fill="FFFFFF" w:themeFill="background1"/>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p>
        </w:tc>
        <w:tc>
          <w:tcPr>
            <w:tcW w:w="1537" w:type="dxa"/>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3</w:t>
            </w:r>
          </w:p>
        </w:tc>
        <w:tc>
          <w:tcPr>
            <w:tcW w:w="0" w:type="auto"/>
            <w:tcBorders>
              <w:top w:val="single" w:sz="4" w:space="0" w:color="auto"/>
              <w:bottom w:val="single" w:sz="4" w:space="0" w:color="auto"/>
            </w:tcBorders>
            <w:noWrap/>
            <w:hideMark/>
          </w:tcPr>
          <w:p w:rsidR="00CA0AEB" w:rsidRPr="008E5159" w:rsidRDefault="00CA0AE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c>
          <w:tcPr>
            <w:tcW w:w="0" w:type="auto"/>
            <w:tcBorders>
              <w:top w:val="single" w:sz="4" w:space="0" w:color="auto"/>
              <w:bottom w:val="single" w:sz="4" w:space="0" w:color="auto"/>
              <w:right w:val="single" w:sz="4" w:space="0" w:color="auto"/>
            </w:tcBorders>
            <w:noWrap/>
            <w:hideMark/>
          </w:tcPr>
          <w:p w:rsidR="00CA0AEB" w:rsidRPr="008E5159" w:rsidRDefault="00CA0AEB" w:rsidP="004316F4">
            <w:pPr>
              <w:keepNext/>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sz w:val="20"/>
              </w:rPr>
            </w:pPr>
            <w:r w:rsidRPr="008E5159">
              <w:rPr>
                <w:rFonts w:eastAsia="Times New Roman"/>
                <w:color w:val="000000" w:themeColor="text1"/>
                <w:sz w:val="20"/>
              </w:rPr>
              <w:t>1</w:t>
            </w:r>
          </w:p>
        </w:tc>
      </w:tr>
    </w:tbl>
    <w:p w:rsidR="001D5761" w:rsidRPr="001D5761" w:rsidRDefault="001D5761" w:rsidP="004316F4">
      <w:pPr>
        <w:spacing w:line="360" w:lineRule="auto"/>
        <w:jc w:val="both"/>
      </w:pPr>
    </w:p>
    <w:p w:rsidR="00D85EBE" w:rsidRPr="00CA16B5" w:rsidRDefault="001D5761" w:rsidP="004316F4">
      <w:pPr>
        <w:spacing w:after="200" w:line="360" w:lineRule="auto"/>
        <w:jc w:val="both"/>
        <w:rPr>
          <w:rFonts w:eastAsia="Times New Roman" w:cs="Arial"/>
          <w:b/>
          <w:bCs/>
          <w:i/>
          <w:iCs/>
          <w:color w:val="000000" w:themeColor="text1"/>
        </w:rPr>
      </w:pPr>
      <w:r w:rsidRPr="00CA16B5">
        <w:rPr>
          <w:rFonts w:eastAsia="Times New Roman" w:cs="Arial"/>
          <w:b/>
          <w:bCs/>
          <w:i/>
          <w:iCs/>
          <w:color w:val="000000" w:themeColor="text1"/>
        </w:rPr>
        <w:t xml:space="preserve">Tabela 5. Schemat kodowania zmiennych </w:t>
      </w:r>
      <w:r w:rsidR="00D85EBE" w:rsidRPr="00CA16B5">
        <w:rPr>
          <w:rFonts w:eastAsia="Times New Roman" w:cs="Calibri"/>
          <w:i/>
          <w:iCs/>
          <w:color w:val="000000" w:themeColor="text1"/>
        </w:rPr>
        <w:t>Opracowanie własne na podstawie oprogramowania SAS</w:t>
      </w:r>
    </w:p>
    <w:p w:rsidR="00D85EBE" w:rsidRPr="00B95B85" w:rsidRDefault="00D85EBE" w:rsidP="00C64397">
      <w:pPr>
        <w:pStyle w:val="Nagwek1"/>
        <w:numPr>
          <w:ilvl w:val="0"/>
          <w:numId w:val="8"/>
        </w:numPr>
        <w:rPr>
          <w:b/>
          <w:sz w:val="40"/>
          <w:szCs w:val="40"/>
        </w:rPr>
      </w:pPr>
      <w:bookmarkStart w:id="6" w:name="_Toc469758985"/>
      <w:r w:rsidRPr="00B95B85">
        <w:rPr>
          <w:b/>
          <w:sz w:val="40"/>
          <w:szCs w:val="40"/>
        </w:rPr>
        <w:lastRenderedPageBreak/>
        <w:t xml:space="preserve">Budowa modelu regresji logistycznej </w:t>
      </w:r>
      <w:bookmarkEnd w:id="6"/>
      <w:r w:rsidR="00B807B0">
        <w:rPr>
          <w:b/>
          <w:sz w:val="40"/>
          <w:szCs w:val="40"/>
        </w:rPr>
        <w:t>uporządkowanej</w:t>
      </w:r>
    </w:p>
    <w:p w:rsidR="00C64397" w:rsidRDefault="00C64397" w:rsidP="004316F4">
      <w:pPr>
        <w:spacing w:line="360" w:lineRule="auto"/>
        <w:ind w:firstLine="709"/>
        <w:jc w:val="both"/>
      </w:pPr>
    </w:p>
    <w:p w:rsidR="00D85EBE" w:rsidRPr="00CA0AEB" w:rsidRDefault="00F15C74" w:rsidP="00B807B0">
      <w:pPr>
        <w:spacing w:line="360" w:lineRule="auto"/>
        <w:ind w:firstLine="709"/>
        <w:rPr>
          <w:u w:val="single"/>
        </w:rPr>
      </w:pPr>
      <w:r w:rsidRPr="001D5761">
        <w:t>Poniżej zaprezentowana zostanie budowa modelu regresji logistycznej opisującego subiektywną ocenę stanu zdrowia obywateli Niemczech.</w:t>
      </w:r>
      <w:r w:rsidR="00B807B0">
        <w:t xml:space="preserve"> Ponieważ zmienna przyjmuje trzy</w:t>
      </w:r>
      <w:r w:rsidRPr="001D5761">
        <w:t xml:space="preserve"> wartości został użyty model regresji </w:t>
      </w:r>
      <w:r w:rsidR="00B807B0">
        <w:t>uporządkowanej</w:t>
      </w:r>
      <w:r w:rsidRPr="001D5761">
        <w:t>.</w:t>
      </w:r>
      <w:r w:rsidR="005274E6" w:rsidRPr="001D5761">
        <w:t xml:space="preserve"> Model ten wyjaśnia jak</w:t>
      </w:r>
      <w:r w:rsidR="00B807B0">
        <w:t xml:space="preserve"> kształtuje się</w:t>
      </w:r>
      <w:r w:rsidR="005274E6" w:rsidRPr="001D5761">
        <w:t xml:space="preserve"> ocena stanu zdrowia</w:t>
      </w:r>
      <w:r w:rsidR="00B807B0">
        <w:t xml:space="preserve"> jako bardzo dobrego</w:t>
      </w:r>
      <w:r w:rsidR="005274E6" w:rsidRPr="001D5761">
        <w:t xml:space="preserve"> w</w:t>
      </w:r>
      <w:r w:rsidR="00B807B0">
        <w:t xml:space="preserve"> porównaniu do oceny jako dobrej lub złej. </w:t>
      </w:r>
      <w:r w:rsidRPr="001D5761">
        <w:br/>
      </w:r>
    </w:p>
    <w:p w:rsidR="00F15C74" w:rsidRPr="00CA0AEB" w:rsidRDefault="00F15C74" w:rsidP="00B95B85">
      <w:pPr>
        <w:pStyle w:val="Nagwek2"/>
        <w:rPr>
          <w:u w:val="single"/>
        </w:rPr>
      </w:pPr>
      <w:bookmarkStart w:id="7" w:name="_Toc469758986"/>
      <w:r w:rsidRPr="00CA0AEB">
        <w:rPr>
          <w:u w:val="single"/>
        </w:rPr>
        <w:t>3.1 Budowa modelu</w:t>
      </w:r>
      <w:bookmarkEnd w:id="7"/>
      <w:r w:rsidR="00C64397">
        <w:rPr>
          <w:u w:val="single"/>
        </w:rPr>
        <w:br/>
      </w:r>
    </w:p>
    <w:p w:rsidR="00446D46" w:rsidRPr="001D5761" w:rsidRDefault="00CF793E" w:rsidP="004316F4">
      <w:pPr>
        <w:spacing w:line="360" w:lineRule="auto"/>
        <w:ind w:firstLine="709"/>
        <w:jc w:val="both"/>
      </w:pPr>
      <w:r w:rsidRPr="001D5761">
        <w:t xml:space="preserve">W pierwszym etapie budowy modelu przystąpiono do estymacji współczynników modelu. </w:t>
      </w:r>
      <w:r w:rsidR="00CD01DD" w:rsidRPr="001D5761">
        <w:t xml:space="preserve">Aby otrzymać </w:t>
      </w:r>
      <w:r w:rsidRPr="001D5761">
        <w:t>najwłaściwszą</w:t>
      </w:r>
      <w:r w:rsidR="00CD01DD" w:rsidRPr="001D5761">
        <w:t xml:space="preserve"> postać finalnego </w:t>
      </w:r>
      <w:r w:rsidRPr="001D5761">
        <w:t>zestawu, wygenerowano parę modeli pośrednich oraz porównano otrzymane na  ic</w:t>
      </w:r>
      <w:r w:rsidR="00CD01DD" w:rsidRPr="001D5761">
        <w:t>h  podstawie  wyniki. Najpierw poddano estymacji</w:t>
      </w:r>
      <w:r w:rsidRPr="001D5761">
        <w:t xml:space="preserve"> model ze wszystkimi zmiennymi, a następnie przy użyciu automatycznej metody selekcji  zmiennych:  selekcji krokowej</w:t>
      </w:r>
      <w:r w:rsidRPr="001D5761">
        <w:rPr>
          <w:i/>
        </w:rPr>
        <w:t xml:space="preserve"> –</w:t>
      </w:r>
      <w:r w:rsidRPr="001D5761">
        <w:t xml:space="preserve"> </w:t>
      </w:r>
      <w:r w:rsidRPr="001D5761">
        <w:rPr>
          <w:i/>
        </w:rPr>
        <w:t>stepwise selection</w:t>
      </w:r>
      <w:r w:rsidRPr="001D5761">
        <w:t>.</w:t>
      </w:r>
    </w:p>
    <w:p w:rsidR="008B5261" w:rsidRPr="001D5761" w:rsidRDefault="008B5261" w:rsidP="004316F4">
      <w:pPr>
        <w:spacing w:line="360" w:lineRule="auto"/>
        <w:ind w:firstLine="709"/>
        <w:jc w:val="both"/>
      </w:pPr>
      <w:r w:rsidRPr="001D5761">
        <w:t xml:space="preserve">W modelu z krokową selekcją zmiennych zostały usunięte zmienne </w:t>
      </w:r>
      <w:r w:rsidRPr="001D5761">
        <w:rPr>
          <w:i/>
        </w:rPr>
        <w:t>domic</w:t>
      </w:r>
      <w:r w:rsidR="00F5081C" w:rsidRPr="001D5761">
        <w:rPr>
          <w:i/>
        </w:rPr>
        <w:t>i</w:t>
      </w:r>
      <w:r w:rsidRPr="001D5761">
        <w:rPr>
          <w:i/>
        </w:rPr>
        <w:t>l</w:t>
      </w:r>
      <w:r w:rsidR="00A80E67" w:rsidRPr="001D5761">
        <w:rPr>
          <w:i/>
        </w:rPr>
        <w:t xml:space="preserve"> </w:t>
      </w:r>
      <w:r w:rsidR="00B965F3" w:rsidRPr="001D5761">
        <w:t>(miejsce zamieszkania)</w:t>
      </w:r>
      <w:r w:rsidR="00F5081C" w:rsidRPr="001D5761">
        <w:rPr>
          <w:i/>
        </w:rPr>
        <w:t>,</w:t>
      </w:r>
      <w:r w:rsidRPr="001D5761">
        <w:t xml:space="preserve"> </w:t>
      </w:r>
      <w:r w:rsidRPr="001D5761">
        <w:rPr>
          <w:i/>
        </w:rPr>
        <w:t>eatveg</w:t>
      </w:r>
      <w:r w:rsidRPr="001D5761">
        <w:t xml:space="preserve"> </w:t>
      </w:r>
      <w:r w:rsidR="00B965F3" w:rsidRPr="001D5761">
        <w:t>(jedzenie warzyw)</w:t>
      </w:r>
      <w:r w:rsidR="00F5081C" w:rsidRPr="001D5761">
        <w:t xml:space="preserve"> oraz zmienna interakcji </w:t>
      </w:r>
      <w:r w:rsidR="00F5081C" w:rsidRPr="001D5761">
        <w:rPr>
          <w:i/>
        </w:rPr>
        <w:t>slprl*alcfreq</w:t>
      </w:r>
      <w:r w:rsidR="00B965F3" w:rsidRPr="001D5761">
        <w:t>.</w:t>
      </w:r>
    </w:p>
    <w:p w:rsidR="00F15C74" w:rsidRPr="001D5761" w:rsidRDefault="004976EE" w:rsidP="004316F4">
      <w:pPr>
        <w:spacing w:line="360" w:lineRule="auto"/>
        <w:ind w:firstLine="709"/>
        <w:jc w:val="both"/>
      </w:pPr>
      <w:r w:rsidRPr="001D5761">
        <w:t>Tabela 6 zawiera statystyki opisujące model z wszystkimi zmiennymi.</w:t>
      </w:r>
      <w:r w:rsidR="00446D46" w:rsidRPr="001D5761">
        <w:t xml:space="preserve"> Wartości testów ilorazu wiarygodności, punktowego</w:t>
      </w:r>
      <w:r w:rsidRPr="001D5761">
        <w:t xml:space="preserve"> oraz test</w:t>
      </w:r>
      <w:r w:rsidR="00446D46" w:rsidRPr="001D5761">
        <w:t>u</w:t>
      </w:r>
      <w:r w:rsidRPr="001D5761">
        <w:t xml:space="preserve"> Walda przy dwunastu stopniach swobody </w:t>
      </w:r>
      <w:r w:rsidR="002A016A" w:rsidRPr="001D5761">
        <w:t>wy</w:t>
      </w:r>
      <w:r w:rsidR="00446D46" w:rsidRPr="001D5761">
        <w:t>raźnie wskazują na odrzucenie hipotezy zerowej mówiącej o uznaniu wszystkich zmiennych modelu jako nieistotnych statystycznie przy 5% poziomie istotności. Natomiast kryteria dopasowania mniejsze dla modelu z współzmiennymi wskazują na lepszą dobroć dopasowania modelu do danych.</w:t>
      </w:r>
    </w:p>
    <w:p w:rsidR="004976EE" w:rsidRPr="001D5761" w:rsidRDefault="004976EE" w:rsidP="004316F4">
      <w:pPr>
        <w:spacing w:after="200" w:line="360" w:lineRule="auto"/>
        <w:jc w:val="both"/>
        <w:rPr>
          <w:rFonts w:eastAsia="Times New Roman" w:cs="Arial"/>
          <w:b/>
          <w:bCs/>
          <w:i/>
          <w:iCs/>
          <w:color w:val="44546A"/>
        </w:rPr>
      </w:pPr>
    </w:p>
    <w:tbl>
      <w:tblPr>
        <w:tblStyle w:val="Tabelasiatki7kolorowaak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831"/>
        <w:gridCol w:w="708"/>
        <w:gridCol w:w="2051"/>
      </w:tblGrid>
      <w:tr w:rsidR="00CA16B5" w:rsidRPr="00CA16B5" w:rsidTr="008E51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CD01DD" w:rsidRPr="008E5159" w:rsidRDefault="00CD01DD"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Testowanie globalnej hipotezy zerowej: BETA=0</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CD01DD" w:rsidRPr="00CA16B5" w:rsidRDefault="00CD01DD"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Test</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Chi-kwadrat</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DF</w:t>
            </w:r>
          </w:p>
        </w:tc>
        <w:tc>
          <w:tcPr>
            <w:tcW w:w="0" w:type="auto"/>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 &gt; chi-kw.</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Iloraz wiarygod.</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466.2928</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Wynik punktowy</w:t>
            </w:r>
          </w:p>
        </w:tc>
        <w:tc>
          <w:tcPr>
            <w:tcW w:w="0" w:type="auto"/>
            <w:noWrap/>
            <w:hideMark/>
          </w:tcPr>
          <w:p w:rsidR="00CD01DD"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437.5258</w:t>
            </w:r>
          </w:p>
        </w:tc>
        <w:tc>
          <w:tcPr>
            <w:tcW w:w="0" w:type="auto"/>
            <w:noWrap/>
            <w:hideMark/>
          </w:tcPr>
          <w:p w:rsidR="00CD01DD"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CD01DD" w:rsidRPr="00CA16B5" w:rsidRDefault="00CD01DD" w:rsidP="004316F4">
            <w:pPr>
              <w:spacing w:line="240" w:lineRule="auto"/>
              <w:jc w:val="both"/>
              <w:rPr>
                <w:rFonts w:eastAsia="Times New Roman"/>
                <w:i w:val="0"/>
                <w:color w:val="000000" w:themeColor="text1"/>
              </w:rPr>
            </w:pPr>
            <w:r w:rsidRPr="00CA16B5">
              <w:rPr>
                <w:rFonts w:eastAsia="Times New Roman"/>
                <w:i w:val="0"/>
                <w:color w:val="000000" w:themeColor="text1"/>
              </w:rPr>
              <w:t>Wald</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371.8052</w:t>
            </w:r>
          </w:p>
        </w:tc>
        <w:tc>
          <w:tcPr>
            <w:tcW w:w="0" w:type="auto"/>
            <w:noWrap/>
            <w:hideMark/>
          </w:tcPr>
          <w:p w:rsidR="00CD01DD" w:rsidRPr="00CA16B5" w:rsidRDefault="00445FA6"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18</w:t>
            </w:r>
          </w:p>
        </w:tc>
        <w:tc>
          <w:tcPr>
            <w:tcW w:w="0" w:type="auto"/>
            <w:noWrap/>
            <w:hideMark/>
          </w:tcPr>
          <w:p w:rsidR="00CD01DD" w:rsidRPr="00CA16B5" w:rsidRDefault="00CD01DD"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top w:val="none" w:sz="0" w:space="0" w:color="auto"/>
              <w:left w:val="none" w:sz="0" w:space="0" w:color="auto"/>
              <w:bottom w:val="none" w:sz="0" w:space="0" w:color="auto"/>
            </w:tcBorders>
            <w:hideMark/>
          </w:tcPr>
          <w:p w:rsidR="004976EE" w:rsidRPr="00CA16B5" w:rsidRDefault="004976EE"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Statystyki dopasowania</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4976EE" w:rsidRPr="00CA16B5" w:rsidRDefault="004976EE"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Kryterium</w:t>
            </w:r>
          </w:p>
        </w:tc>
        <w:tc>
          <w:tcPr>
            <w:tcW w:w="0" w:type="auto"/>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Tylko wyraz wolny</w:t>
            </w:r>
          </w:p>
        </w:tc>
        <w:tc>
          <w:tcPr>
            <w:tcW w:w="0" w:type="auto"/>
            <w:gridSpan w:val="2"/>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Wyraz wolny i współzmienne</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AIC</w:t>
            </w:r>
          </w:p>
        </w:tc>
        <w:tc>
          <w:tcPr>
            <w:tcW w:w="0" w:type="auto"/>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4025.121</w:t>
            </w:r>
          </w:p>
        </w:tc>
        <w:tc>
          <w:tcPr>
            <w:tcW w:w="0" w:type="auto"/>
            <w:gridSpan w:val="2"/>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3598.530</w:t>
            </w:r>
          </w:p>
        </w:tc>
      </w:tr>
      <w:tr w:rsidR="00CA16B5" w:rsidRPr="00CA16B5" w:rsidTr="008E5159">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SC</w:t>
            </w:r>
          </w:p>
        </w:tc>
        <w:tc>
          <w:tcPr>
            <w:tcW w:w="0" w:type="auto"/>
            <w:noWrap/>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4031.137</w:t>
            </w:r>
          </w:p>
        </w:tc>
        <w:tc>
          <w:tcPr>
            <w:tcW w:w="0" w:type="auto"/>
            <w:gridSpan w:val="2"/>
            <w:noWrap/>
            <w:hideMark/>
          </w:tcPr>
          <w:p w:rsidR="004976EE" w:rsidRPr="00CA16B5" w:rsidRDefault="004976EE"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3676.738</w:t>
            </w:r>
          </w:p>
        </w:tc>
      </w:tr>
      <w:tr w:rsidR="00CA16B5" w:rsidRPr="00CA16B5" w:rsidTr="008E51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976EE" w:rsidRPr="00CA16B5" w:rsidRDefault="004976EE" w:rsidP="004316F4">
            <w:pPr>
              <w:spacing w:line="240" w:lineRule="auto"/>
              <w:jc w:val="both"/>
              <w:rPr>
                <w:rFonts w:eastAsia="Times New Roman"/>
                <w:i w:val="0"/>
                <w:color w:val="000000" w:themeColor="text1"/>
              </w:rPr>
            </w:pPr>
            <w:r w:rsidRPr="00CA16B5">
              <w:rPr>
                <w:rFonts w:eastAsia="Times New Roman"/>
                <w:i w:val="0"/>
                <w:color w:val="000000" w:themeColor="text1"/>
              </w:rPr>
              <w:t>-2 log L</w:t>
            </w:r>
          </w:p>
        </w:tc>
        <w:tc>
          <w:tcPr>
            <w:tcW w:w="0" w:type="auto"/>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4023.121</w:t>
            </w:r>
          </w:p>
        </w:tc>
        <w:tc>
          <w:tcPr>
            <w:tcW w:w="0" w:type="auto"/>
            <w:gridSpan w:val="2"/>
            <w:noWrap/>
            <w:hideMark/>
          </w:tcPr>
          <w:p w:rsidR="004976EE" w:rsidRPr="00CA16B5" w:rsidRDefault="004976EE"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3572.530</w:t>
            </w:r>
          </w:p>
        </w:tc>
      </w:tr>
    </w:tbl>
    <w:p w:rsidR="00CA16B5" w:rsidRDefault="00CA16B5" w:rsidP="004316F4">
      <w:pPr>
        <w:spacing w:line="360" w:lineRule="auto"/>
        <w:ind w:firstLine="709"/>
        <w:jc w:val="both"/>
        <w:rPr>
          <w:rFonts w:eastAsia="Times New Roman" w:cs="Arial"/>
          <w:b/>
          <w:bCs/>
          <w:i/>
          <w:iCs/>
          <w:color w:val="000000" w:themeColor="text1"/>
        </w:rPr>
      </w:pPr>
      <w:r w:rsidRPr="00CA16B5">
        <w:rPr>
          <w:rFonts w:eastAsia="Times New Roman" w:cs="Arial"/>
          <w:b/>
          <w:bCs/>
          <w:i/>
          <w:iCs/>
          <w:color w:val="000000" w:themeColor="text1"/>
        </w:rPr>
        <w:t>Tabela 6. Statystyki dla modelu pełnego</w:t>
      </w:r>
    </w:p>
    <w:p w:rsidR="00CD01DD" w:rsidRPr="00CA16B5" w:rsidRDefault="00CA16B5" w:rsidP="004316F4">
      <w:pPr>
        <w:spacing w:line="360" w:lineRule="auto"/>
        <w:rPr>
          <w:rFonts w:eastAsia="Times New Roman" w:cs="Arial"/>
          <w:b/>
          <w:bCs/>
          <w:i/>
          <w:iCs/>
          <w:color w:val="000000" w:themeColor="text1"/>
        </w:rPr>
      </w:pPr>
      <w:r>
        <w:rPr>
          <w:rFonts w:eastAsia="Times New Roman" w:cs="Arial"/>
          <w:b/>
          <w:bCs/>
          <w:i/>
          <w:iCs/>
          <w:color w:val="000000" w:themeColor="text1"/>
        </w:rPr>
        <w:br w:type="page"/>
      </w:r>
    </w:p>
    <w:p w:rsidR="00446D46" w:rsidRPr="00CA16B5" w:rsidRDefault="00446D46" w:rsidP="004316F4">
      <w:pPr>
        <w:widowControl w:val="0"/>
        <w:spacing w:after="0" w:line="360" w:lineRule="auto"/>
        <w:ind w:firstLine="709"/>
        <w:jc w:val="both"/>
        <w:rPr>
          <w:rFonts w:eastAsia="Lucida Sans Unicode" w:cs="Times New Roman"/>
        </w:rPr>
      </w:pPr>
      <w:r w:rsidRPr="001D5761">
        <w:lastRenderedPageBreak/>
        <w:t>Tabela 7</w:t>
      </w:r>
      <w:r w:rsidR="00CA16B5">
        <w:t>.</w:t>
      </w:r>
      <w:r w:rsidRPr="001D5761">
        <w:t xml:space="preserve"> przedstawia oceny metody maksymalnej wiarygodności dla wszystkich kategorii poszczególnych parametrów. Większość z nich jest statystycznie istotna, gdyż przy 1 stopniu swobody wartość p jest mniejsza od 0.05. </w:t>
      </w:r>
      <w:r w:rsidR="00D72FF9" w:rsidRPr="001D5761">
        <w:t>Nieistotne statystycznie zmienne to płeć (</w:t>
      </w:r>
      <w:r w:rsidR="00D72FF9" w:rsidRPr="001D5761">
        <w:rPr>
          <w:i/>
        </w:rPr>
        <w:t>gndr</w:t>
      </w:r>
      <w:r w:rsidR="00D72FF9" w:rsidRPr="001D5761">
        <w:t>) oraz miejsce zamieszkania (</w:t>
      </w:r>
      <w:r w:rsidR="00D72FF9" w:rsidRPr="001D5761">
        <w:rPr>
          <w:i/>
        </w:rPr>
        <w:t>domicyl</w:t>
      </w:r>
      <w:r w:rsidR="00D72FF9" w:rsidRPr="001D5761">
        <w:t xml:space="preserve">) dla obu kategorii. Na poziomie istotności 5% nie mamy podstaw do odrzucenia hipotezy zerowej mówiącej o nieistotności statystycznej tych zmiennych, tak wiec nie powinny się one znaleźć w ostatecznym modelu. Dla drugiej kategorii zmiennej cgtsmke, czyli częstotliwości palenia papierosów możemy stwierdzić, że na poziomie 5% zmienna jest istotna, natomiast jest nieistotna na poziomie istotności 1%. Jednak mimo to włączamy ją do modelu, gdyż kategoria 1 jest istotna przy wartości p mniejszej od 0.0001. </w:t>
      </w:r>
      <w:r w:rsidRPr="001D5761">
        <w:br/>
      </w:r>
    </w:p>
    <w:tbl>
      <w:tblPr>
        <w:tblStyle w:val="Tabelasiatki7kolorowaakcent6"/>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405"/>
        <w:gridCol w:w="406"/>
        <w:gridCol w:w="559"/>
        <w:gridCol w:w="1088"/>
        <w:gridCol w:w="1710"/>
        <w:gridCol w:w="1609"/>
        <w:gridCol w:w="1618"/>
      </w:tblGrid>
      <w:tr w:rsidR="00CA16B5" w:rsidRPr="00CA16B5" w:rsidTr="00CA0AEB">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100" w:firstRow="0" w:lastRow="0" w:firstColumn="1" w:lastColumn="0" w:oddVBand="0" w:evenVBand="0" w:oddHBand="0" w:evenHBand="0" w:firstRowFirstColumn="1" w:firstRowLastColumn="0" w:lastRowFirstColumn="0" w:lastRowLastColumn="0"/>
            <w:tcW w:w="0" w:type="auto"/>
            <w:gridSpan w:val="8"/>
            <w:tcBorders>
              <w:top w:val="none" w:sz="0" w:space="0" w:color="auto"/>
              <w:left w:val="none" w:sz="0" w:space="0" w:color="auto"/>
              <w:bottom w:val="none" w:sz="0" w:space="0" w:color="auto"/>
              <w:right w:val="none" w:sz="0" w:space="0" w:color="auto"/>
            </w:tcBorders>
            <w:hideMark/>
          </w:tcPr>
          <w:p w:rsidR="0098033B" w:rsidRPr="008E5159" w:rsidRDefault="0098033B" w:rsidP="004316F4">
            <w:pPr>
              <w:spacing w:line="240" w:lineRule="auto"/>
              <w:jc w:val="center"/>
              <w:rPr>
                <w:rFonts w:eastAsia="Times New Roman" w:cs="Arial"/>
                <w:b w:val="0"/>
                <w:bCs w:val="0"/>
                <w:i w:val="0"/>
                <w:color w:val="000000" w:themeColor="text1"/>
              </w:rPr>
            </w:pPr>
            <w:r w:rsidRPr="008E5159">
              <w:rPr>
                <w:rFonts w:eastAsia="Times New Roman" w:cs="Arial"/>
                <w:b w:val="0"/>
                <w:bCs w:val="0"/>
                <w:i w:val="0"/>
                <w:color w:val="000000" w:themeColor="text1"/>
              </w:rPr>
              <w:t>Analiza ocen maksymalnej wiarygodności</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98033B" w:rsidRPr="00CA16B5" w:rsidRDefault="0098033B" w:rsidP="004316F4">
            <w:pPr>
              <w:spacing w:line="240" w:lineRule="auto"/>
              <w:jc w:val="both"/>
              <w:rPr>
                <w:rFonts w:eastAsia="Times New Roman" w:cs="Arial"/>
                <w:b/>
                <w:bCs/>
                <w:i w:val="0"/>
                <w:color w:val="000000" w:themeColor="text1"/>
              </w:rPr>
            </w:pPr>
            <w:r w:rsidRPr="00CA16B5">
              <w:rPr>
                <w:rFonts w:eastAsia="Times New Roman" w:cs="Arial"/>
                <w:b/>
                <w:bCs/>
                <w:i w:val="0"/>
                <w:color w:val="000000" w:themeColor="text1"/>
              </w:rPr>
              <w:t>Parametr</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 </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 </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DF</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Ocena</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Błąd</w:t>
            </w:r>
            <w:r w:rsidRPr="00CA16B5">
              <w:rPr>
                <w:rFonts w:eastAsia="Times New Roman" w:cs="Arial"/>
                <w:b/>
                <w:bCs/>
                <w:color w:val="000000" w:themeColor="text1"/>
              </w:rPr>
              <w:br/>
              <w:t>standardowy</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Chi-kwadrat</w:t>
            </w:r>
            <w:r w:rsidRPr="00CA16B5">
              <w:rPr>
                <w:rFonts w:eastAsia="Times New Roman" w:cs="Arial"/>
                <w:b/>
                <w:bCs/>
                <w:color w:val="000000" w:themeColor="text1"/>
              </w:rPr>
              <w:br/>
              <w:t>Walda</w:t>
            </w:r>
          </w:p>
        </w:tc>
        <w:tc>
          <w:tcPr>
            <w:tcW w:w="0" w:type="auto"/>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CA16B5">
              <w:rPr>
                <w:rFonts w:eastAsia="Times New Roman" w:cs="Arial"/>
                <w:b/>
                <w:bCs/>
                <w:color w:val="000000" w:themeColor="text1"/>
              </w:rPr>
              <w:t>Pr. &gt; chi-kw.</w:t>
            </w:r>
          </w:p>
        </w:tc>
      </w:tr>
      <w:tr w:rsidR="00CA16B5"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Intercept</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2.9815</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0.2007</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220.6841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agea</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-0.0323</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0.00242</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178.5620</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CA16B5"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gndr</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-0.1009</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0.0855</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1.3910</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0.2382</w:t>
            </w:r>
          </w:p>
        </w:tc>
      </w:tr>
      <w:tr w:rsidR="00CA16B5"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slprl</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-0.4848</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0.1254</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14.9424</w:t>
            </w:r>
          </w:p>
        </w:tc>
        <w:tc>
          <w:tcPr>
            <w:tcW w:w="0" w:type="auto"/>
            <w:noWrap/>
            <w:hideMark/>
          </w:tcPr>
          <w:p w:rsidR="0098033B" w:rsidRPr="00CA16B5" w:rsidRDefault="0098033B"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0.0001</w:t>
            </w:r>
          </w:p>
        </w:tc>
      </w:tr>
      <w:tr w:rsidR="00CA16B5" w:rsidRPr="00CA16B5" w:rsidTr="00445FA6">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 w:space="0" w:color="auto"/>
            </w:tcBorders>
            <w:noWrap/>
            <w:hideMark/>
          </w:tcPr>
          <w:p w:rsidR="0098033B" w:rsidRPr="00CA16B5" w:rsidRDefault="0098033B" w:rsidP="004316F4">
            <w:pPr>
              <w:spacing w:line="240" w:lineRule="auto"/>
              <w:jc w:val="both"/>
              <w:rPr>
                <w:rFonts w:eastAsia="Times New Roman"/>
                <w:i w:val="0"/>
                <w:color w:val="000000" w:themeColor="text1"/>
              </w:rPr>
            </w:pPr>
            <w:r w:rsidRPr="00CA16B5">
              <w:rPr>
                <w:rFonts w:eastAsia="Times New Roman"/>
                <w:i w:val="0"/>
                <w:color w:val="000000" w:themeColor="text1"/>
              </w:rPr>
              <w:t>slprl</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-1.3046</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0.1741</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56.1564</w:t>
            </w:r>
          </w:p>
        </w:tc>
        <w:tc>
          <w:tcPr>
            <w:tcW w:w="0" w:type="auto"/>
            <w:noWrap/>
            <w:hideMark/>
          </w:tcPr>
          <w:p w:rsidR="0098033B" w:rsidRPr="00CA16B5" w:rsidRDefault="0098033B"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445FA6">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445FA6" w:rsidRPr="00CA16B5" w:rsidRDefault="00445FA6" w:rsidP="004316F4">
            <w:pPr>
              <w:spacing w:line="24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0.2175</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0.1176</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3.4219</w:t>
            </w:r>
          </w:p>
        </w:tc>
        <w:tc>
          <w:tcPr>
            <w:tcW w:w="0" w:type="auto"/>
            <w:noWrap/>
          </w:tcPr>
          <w:p w:rsidR="00445FA6" w:rsidRPr="00CA16B5" w:rsidRDefault="00445FA6"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0.0643</w:t>
            </w:r>
          </w:p>
        </w:tc>
      </w:tr>
      <w:tr w:rsidR="00445FA6" w:rsidRPr="00CA16B5" w:rsidTr="00445FA6">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445FA6" w:rsidRPr="00CA16B5" w:rsidRDefault="00445FA6" w:rsidP="00445FA6">
            <w:pPr>
              <w:spacing w:line="24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-0.2230</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0.0919</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5.8906</w:t>
            </w:r>
          </w:p>
        </w:tc>
        <w:tc>
          <w:tcPr>
            <w:tcW w:w="0" w:type="auto"/>
            <w:noWrap/>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0.0152</w:t>
            </w:r>
          </w:p>
        </w:tc>
      </w:tr>
      <w:tr w:rsidR="00445FA6" w:rsidRPr="00CA16B5" w:rsidTr="00445FA6">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-0.3671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0.1450</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6.4066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0.0114</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-0.4664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0.2130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4.7943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0.0286</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cgtsmke</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-0.8076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0.1065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57.5114</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cgtsmke</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-0.1932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0.0974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3.9294</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0.0474</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dosprt</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0.4451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0.0981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20.5960</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&lt;.0001</w:t>
            </w:r>
          </w:p>
        </w:tc>
      </w:tr>
      <w:tr w:rsidR="00445FA6"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dosprt</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0.3070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0.0983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9.7467</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0.0018</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domicil</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-0.0788</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0.1019</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0.5985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0.4391</w:t>
            </w:r>
          </w:p>
        </w:tc>
      </w:tr>
      <w:tr w:rsidR="00445FA6" w:rsidRPr="00CA16B5" w:rsidTr="00CA0AEB">
        <w:trPr>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domicil</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 </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-0.1533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0.0966</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2.5190</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0.1125</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0.1271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0.1933</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0.4324</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0.5108</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-0.2456</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0.3057</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0.6451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0.4219</w:t>
            </w:r>
          </w:p>
        </w:tc>
      </w:tr>
      <w:tr w:rsidR="00445FA6" w:rsidRPr="00CA16B5" w:rsidTr="00CA0AEB">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2</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0.0576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0.2446</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0.0555</w:t>
            </w:r>
          </w:p>
        </w:tc>
        <w:tc>
          <w:tcPr>
            <w:tcW w:w="0" w:type="auto"/>
            <w:noWrap/>
            <w:hideMark/>
          </w:tcPr>
          <w:p w:rsidR="00445FA6" w:rsidRPr="00CA16B5" w:rsidRDefault="00445FA6" w:rsidP="00445FA6">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0.8137</w:t>
            </w:r>
          </w:p>
        </w:tc>
      </w:tr>
      <w:tr w:rsidR="00445FA6" w:rsidRPr="00CA16B5" w:rsidTr="00CA0AEB">
        <w:trPr>
          <w:trHeight w:val="26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445FA6" w:rsidRPr="00CA16B5" w:rsidRDefault="00445FA6" w:rsidP="00445FA6">
            <w:pPr>
              <w:spacing w:line="240" w:lineRule="auto"/>
              <w:jc w:val="both"/>
              <w:rPr>
                <w:rFonts w:eastAsia="Times New Roman"/>
                <w:i w:val="0"/>
                <w:color w:val="000000" w:themeColor="text1"/>
              </w:rPr>
            </w:pPr>
            <w:r w:rsidRPr="00CA16B5">
              <w:rPr>
                <w:rFonts w:eastAsia="Times New Roman"/>
                <w:i w:val="0"/>
                <w:color w:val="000000" w:themeColor="text1"/>
              </w:rPr>
              <w:t>slprl*alcfreq</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3</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-0.4361</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0.3752</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1.3505</w:t>
            </w:r>
          </w:p>
        </w:tc>
        <w:tc>
          <w:tcPr>
            <w:tcW w:w="0" w:type="auto"/>
            <w:noWrap/>
            <w:hideMark/>
          </w:tcPr>
          <w:p w:rsidR="00445FA6" w:rsidRPr="00CA16B5" w:rsidRDefault="00445FA6" w:rsidP="00445FA6">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CA16B5">
              <w:rPr>
                <w:rFonts w:eastAsia="Times New Roman"/>
                <w:color w:val="000000" w:themeColor="text1"/>
              </w:rPr>
              <w:t>0.2452</w:t>
            </w:r>
          </w:p>
        </w:tc>
      </w:tr>
    </w:tbl>
    <w:p w:rsidR="00446D46" w:rsidRDefault="00CA16B5" w:rsidP="001F399C">
      <w:pPr>
        <w:spacing w:line="360" w:lineRule="auto"/>
        <w:jc w:val="center"/>
        <w:rPr>
          <w:rFonts w:eastAsia="Times New Roman" w:cs="Arial"/>
          <w:b/>
          <w:bCs/>
          <w:i/>
          <w:iCs/>
          <w:color w:val="000000" w:themeColor="text1"/>
        </w:rPr>
      </w:pPr>
      <w:r w:rsidRPr="00CA16B5">
        <w:rPr>
          <w:rFonts w:eastAsia="Times New Roman" w:cs="Arial"/>
          <w:b/>
          <w:bCs/>
          <w:i/>
          <w:iCs/>
          <w:color w:val="000000" w:themeColor="text1"/>
        </w:rPr>
        <w:t>Tabela 7. Analiza ocen maksymalnej wiarygodności dla modelu z wszystkimi zmiennymi</w:t>
      </w:r>
    </w:p>
    <w:p w:rsidR="00CA16B5" w:rsidRPr="00CA16B5" w:rsidRDefault="00CA16B5" w:rsidP="004316F4">
      <w:pPr>
        <w:spacing w:line="360" w:lineRule="auto"/>
        <w:jc w:val="both"/>
        <w:rPr>
          <w:color w:val="000000" w:themeColor="text1"/>
        </w:rPr>
      </w:pPr>
    </w:p>
    <w:p w:rsidR="00AA703A" w:rsidRPr="00880A8A" w:rsidRDefault="006476E8" w:rsidP="00880A8A">
      <w:pPr>
        <w:spacing w:line="360" w:lineRule="auto"/>
        <w:ind w:firstLine="709"/>
      </w:pPr>
      <w:r w:rsidRPr="001D5761">
        <w:t xml:space="preserve">Ze względu na nieistotność niektórych </w:t>
      </w:r>
      <w:r w:rsidR="003179B7" w:rsidRPr="001D5761">
        <w:t>cech</w:t>
      </w:r>
      <w:r w:rsidRPr="001D5761">
        <w:t xml:space="preserve"> w modelu z wszystkimi zmiennymi zdecydowano się na stworzenie modelu z automatycznym doborem zmiennych za pomocą selekcji krokowej. </w:t>
      </w:r>
      <w:r w:rsidR="004316F4">
        <w:t xml:space="preserve">Poniżej zaprezentowano </w:t>
      </w:r>
      <w:r w:rsidR="001A6946">
        <w:t>p</w:t>
      </w:r>
      <w:r w:rsidR="001A6946" w:rsidRPr="001D5761">
        <w:t>orównanie</w:t>
      </w:r>
      <w:r w:rsidR="008773B6" w:rsidRPr="001D5761">
        <w:t xml:space="preserve"> </w:t>
      </w:r>
      <w:r w:rsidR="004316F4">
        <w:t xml:space="preserve">obu </w:t>
      </w:r>
      <w:r w:rsidR="008773B6" w:rsidRPr="001D5761">
        <w:t>modeli.</w:t>
      </w:r>
      <w:r w:rsidR="002820F9" w:rsidRPr="001D5761">
        <w:br/>
      </w:r>
    </w:p>
    <w:tbl>
      <w:tblPr>
        <w:tblStyle w:val="Tabelasiatki7kolorowaakcent6"/>
        <w:tblW w:w="7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503"/>
        <w:gridCol w:w="2940"/>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100" w:firstRow="0" w:lastRow="0" w:firstColumn="1" w:lastColumn="0" w:oddVBand="0" w:evenVBand="0" w:oddHBand="0" w:evenHBand="0" w:firstRowFirstColumn="1" w:firstRowLastColumn="0" w:lastRowFirstColumn="0" w:lastRowLastColumn="0"/>
            <w:tcW w:w="0" w:type="auto"/>
            <w:gridSpan w:val="3"/>
            <w:tcBorders>
              <w:top w:val="none" w:sz="0" w:space="0" w:color="auto"/>
              <w:left w:val="none" w:sz="0" w:space="0" w:color="auto"/>
              <w:bottom w:val="none" w:sz="0" w:space="0" w:color="auto"/>
              <w:right w:val="none" w:sz="0" w:space="0" w:color="auto"/>
            </w:tcBorders>
            <w:hideMark/>
          </w:tcPr>
          <w:p w:rsidR="00AA703A" w:rsidRPr="00CA0AEB" w:rsidRDefault="00AA703A" w:rsidP="004316F4">
            <w:pPr>
              <w:spacing w:line="240" w:lineRule="auto"/>
              <w:jc w:val="center"/>
              <w:rPr>
                <w:rFonts w:eastAsia="Times New Roman" w:cs="Arial"/>
                <w:b w:val="0"/>
                <w:bCs w:val="0"/>
                <w:i w:val="0"/>
                <w:color w:val="000000" w:themeColor="text1"/>
              </w:rPr>
            </w:pPr>
            <w:r w:rsidRPr="00CA0AEB">
              <w:rPr>
                <w:rFonts w:eastAsia="Times New Roman" w:cs="Arial"/>
                <w:b w:val="0"/>
                <w:bCs w:val="0"/>
                <w:i w:val="0"/>
                <w:color w:val="000000" w:themeColor="text1"/>
              </w:rPr>
              <w:lastRenderedPageBreak/>
              <w:t>Statystyki dopasowania (model selekcji krokowej)</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Kryterium</w:t>
            </w:r>
          </w:p>
        </w:tc>
        <w:tc>
          <w:tcPr>
            <w:tcW w:w="2503" w:type="dxa"/>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Tylko wyraz wolny</w:t>
            </w:r>
          </w:p>
        </w:tc>
        <w:tc>
          <w:tcPr>
            <w:tcW w:w="2940" w:type="dxa"/>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Wyraz wolny i współzmienne</w:t>
            </w:r>
          </w:p>
        </w:tc>
      </w:tr>
      <w:tr w:rsidR="004316F4" w:rsidRPr="004316F4" w:rsidTr="00CA0AEB">
        <w:trPr>
          <w:trHeight w:val="292"/>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AIC</w:t>
            </w:r>
          </w:p>
        </w:tc>
        <w:tc>
          <w:tcPr>
            <w:tcW w:w="2503"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4025.121</w:t>
            </w:r>
          </w:p>
        </w:tc>
        <w:tc>
          <w:tcPr>
            <w:tcW w:w="2940"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3599.355</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SC</w:t>
            </w:r>
          </w:p>
        </w:tc>
        <w:tc>
          <w:tcPr>
            <w:tcW w:w="2503" w:type="dxa"/>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4031.137</w:t>
            </w:r>
          </w:p>
        </w:tc>
        <w:tc>
          <w:tcPr>
            <w:tcW w:w="2940" w:type="dxa"/>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3659.515</w:t>
            </w:r>
          </w:p>
        </w:tc>
      </w:tr>
      <w:tr w:rsidR="004316F4" w:rsidRPr="004316F4" w:rsidTr="00CA0AEB">
        <w:trPr>
          <w:trHeight w:val="309"/>
          <w:jc w:val="center"/>
        </w:trPr>
        <w:tc>
          <w:tcPr>
            <w:cnfStyle w:val="001000000000" w:firstRow="0" w:lastRow="0" w:firstColumn="1" w:lastColumn="0" w:oddVBand="0" w:evenVBand="0" w:oddHBand="0" w:evenHBand="0" w:firstRowFirstColumn="0" w:firstRowLastColumn="0" w:lastRowFirstColumn="0" w:lastRowLastColumn="0"/>
            <w:tcW w:w="1655" w:type="dxa"/>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-2 log L</w:t>
            </w:r>
          </w:p>
        </w:tc>
        <w:tc>
          <w:tcPr>
            <w:tcW w:w="2503"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4023.121</w:t>
            </w:r>
          </w:p>
        </w:tc>
        <w:tc>
          <w:tcPr>
            <w:tcW w:w="2940" w:type="dxa"/>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3579.355</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0" w:type="auto"/>
            <w:gridSpan w:val="3"/>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Statystyki dopasowania (model z wszystkimi zmiennymi)</w:t>
            </w:r>
          </w:p>
        </w:tc>
      </w:tr>
      <w:tr w:rsidR="004316F4" w:rsidRPr="004316F4" w:rsidTr="00CA0AEB">
        <w:trPr>
          <w:trHeight w:val="472"/>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AA703A" w:rsidRPr="004316F4" w:rsidRDefault="00AA703A"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Kryterium</w:t>
            </w:r>
          </w:p>
        </w:tc>
        <w:tc>
          <w:tcPr>
            <w:tcW w:w="0" w:type="auto"/>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Tylko wyraz wolny</w:t>
            </w:r>
          </w:p>
        </w:tc>
        <w:tc>
          <w:tcPr>
            <w:tcW w:w="0" w:type="auto"/>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Wyraz wolny i współzmienne</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AIC</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4025.121</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3598.530</w:t>
            </w:r>
          </w:p>
        </w:tc>
      </w:tr>
      <w:tr w:rsidR="004316F4" w:rsidRPr="004316F4" w:rsidTr="00CA0AEB">
        <w:trPr>
          <w:trHeight w:val="274"/>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SC</w:t>
            </w:r>
          </w:p>
        </w:tc>
        <w:tc>
          <w:tcPr>
            <w:tcW w:w="0" w:type="auto"/>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4031.137</w:t>
            </w:r>
          </w:p>
        </w:tc>
        <w:tc>
          <w:tcPr>
            <w:tcW w:w="0" w:type="auto"/>
            <w:noWrap/>
            <w:hideMark/>
          </w:tcPr>
          <w:p w:rsidR="00AA703A" w:rsidRPr="004316F4" w:rsidRDefault="00AA703A"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3676.738</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AA703A" w:rsidRPr="004316F4" w:rsidRDefault="00AA703A" w:rsidP="004316F4">
            <w:pPr>
              <w:spacing w:line="240" w:lineRule="auto"/>
              <w:jc w:val="both"/>
              <w:rPr>
                <w:rFonts w:eastAsia="Times New Roman"/>
                <w:i w:val="0"/>
                <w:color w:val="000000" w:themeColor="text1"/>
              </w:rPr>
            </w:pPr>
            <w:r w:rsidRPr="004316F4">
              <w:rPr>
                <w:rFonts w:eastAsia="Times New Roman"/>
                <w:i w:val="0"/>
                <w:color w:val="000000" w:themeColor="text1"/>
              </w:rPr>
              <w:t>-2 log L</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4023.121</w:t>
            </w:r>
          </w:p>
        </w:tc>
        <w:tc>
          <w:tcPr>
            <w:tcW w:w="0" w:type="auto"/>
            <w:noWrap/>
            <w:hideMark/>
          </w:tcPr>
          <w:p w:rsidR="00AA703A" w:rsidRPr="004316F4" w:rsidRDefault="00AA703A"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3572.530</w:t>
            </w:r>
          </w:p>
        </w:tc>
      </w:tr>
    </w:tbl>
    <w:p w:rsidR="004316F4" w:rsidRPr="004316F4" w:rsidRDefault="004316F4" w:rsidP="004316F4">
      <w:pPr>
        <w:spacing w:line="360" w:lineRule="auto"/>
        <w:rPr>
          <w:rFonts w:eastAsia="Times New Roman" w:cs="Arial"/>
          <w:b/>
          <w:bCs/>
          <w:i/>
          <w:iCs/>
          <w:color w:val="000000" w:themeColor="text1"/>
        </w:rPr>
      </w:pPr>
      <w:r w:rsidRPr="004316F4">
        <w:rPr>
          <w:rFonts w:eastAsia="Times New Roman" w:cs="Arial"/>
          <w:b/>
          <w:bCs/>
          <w:i/>
          <w:iCs/>
          <w:color w:val="000000" w:themeColor="text1"/>
        </w:rPr>
        <w:t>Tabela 8. Porównanie kryterium dopasowania dla modeli</w:t>
      </w:r>
    </w:p>
    <w:p w:rsidR="003179B7" w:rsidRPr="001D5761" w:rsidRDefault="00AA703A" w:rsidP="004316F4">
      <w:pPr>
        <w:spacing w:line="360" w:lineRule="auto"/>
        <w:ind w:firstLine="709"/>
        <w:jc w:val="both"/>
      </w:pPr>
      <w:r w:rsidRPr="001D5761">
        <w:t>Model, w którym zastosowano selekcję krokową nie jest znacznie lepszy od modelu z wszyst</w:t>
      </w:r>
      <w:r w:rsidR="00A457DC" w:rsidRPr="001D5761">
        <w:t>kimi zmiennymi. Kryterium Akaike</w:t>
      </w:r>
      <w:r w:rsidRPr="001D5761">
        <w:t xml:space="preserve"> w obu przypadkach jest zbliżone, podobnie jak i kryterium podwojonego ilorazu funkcji wiarygodności. Natomiast kryterium Schwarza-Bayesa jest lepsze w przypadku modelu z selekcją, jednak tylko</w:t>
      </w:r>
      <w:r w:rsidR="00A457DC" w:rsidRPr="001D5761">
        <w:t xml:space="preserve"> o 17</w:t>
      </w:r>
      <w:r w:rsidRPr="001D5761">
        <w:t xml:space="preserve">. </w:t>
      </w:r>
      <w:r w:rsidR="004316F4">
        <w:br/>
      </w:r>
    </w:p>
    <w:p w:rsidR="003179B7" w:rsidRPr="00CA0AEB" w:rsidRDefault="003179B7" w:rsidP="00B95B85">
      <w:pPr>
        <w:pStyle w:val="Nagwek2"/>
        <w:rPr>
          <w:u w:val="single"/>
        </w:rPr>
      </w:pPr>
      <w:bookmarkStart w:id="8" w:name="_Toc469758987"/>
      <w:r w:rsidRPr="00CA0AEB">
        <w:rPr>
          <w:u w:val="single"/>
        </w:rPr>
        <w:t>3.2 Ocena jakości modelu</w:t>
      </w:r>
      <w:bookmarkEnd w:id="8"/>
      <w:r w:rsidR="00C64397">
        <w:rPr>
          <w:u w:val="single"/>
        </w:rPr>
        <w:br/>
      </w:r>
    </w:p>
    <w:p w:rsidR="00814F5C" w:rsidRPr="001D5761" w:rsidRDefault="00814F5C" w:rsidP="004316F4">
      <w:pPr>
        <w:spacing w:line="360" w:lineRule="auto"/>
        <w:ind w:firstLine="709"/>
        <w:jc w:val="both"/>
      </w:pPr>
      <w:r w:rsidRPr="001D5761">
        <w:t xml:space="preserve">Kolejnym wykonanym krokiem jest ocena jakości modelu </w:t>
      </w:r>
      <w:r w:rsidR="00A45307" w:rsidRPr="001D5761">
        <w:t>binarnego</w:t>
      </w:r>
      <w:r w:rsidRPr="001D5761">
        <w:t>. Weryfikacja  modelu obejmuje zbadanie istotności całego zestawu zmie</w:t>
      </w:r>
      <w:r w:rsidR="004316F4">
        <w:t xml:space="preserve">nnych objaśniających w modelu. </w:t>
      </w:r>
    </w:p>
    <w:p w:rsidR="00814F5C" w:rsidRPr="001D5761" w:rsidRDefault="00814F5C" w:rsidP="004316F4">
      <w:pPr>
        <w:spacing w:after="200" w:line="360" w:lineRule="auto"/>
        <w:jc w:val="both"/>
        <w:rPr>
          <w:rFonts w:eastAsia="Times New Roman" w:cs="Arial"/>
          <w:b/>
          <w:bCs/>
          <w:i/>
          <w:iCs/>
          <w:color w:val="44546A"/>
        </w:rPr>
      </w:pPr>
    </w:p>
    <w:tbl>
      <w:tblPr>
        <w:tblStyle w:val="Tabelasiatki7kolorowaakcent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281"/>
        <w:gridCol w:w="445"/>
        <w:gridCol w:w="1288"/>
      </w:tblGrid>
      <w:tr w:rsidR="004316F4" w:rsidRPr="004316F4" w:rsidTr="00CA0AE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814F5C" w:rsidRPr="004316F4" w:rsidRDefault="00814F5C" w:rsidP="004316F4">
            <w:pPr>
              <w:spacing w:line="24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Testowanie globalnej hipotezy zerowej: BETA=0</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814F5C" w:rsidRPr="004316F4" w:rsidRDefault="00814F5C" w:rsidP="004316F4">
            <w:pPr>
              <w:spacing w:line="240" w:lineRule="auto"/>
              <w:jc w:val="both"/>
              <w:rPr>
                <w:rFonts w:eastAsia="Times New Roman" w:cs="Arial"/>
                <w:b/>
                <w:bCs/>
                <w:i w:val="0"/>
                <w:color w:val="000000" w:themeColor="text1"/>
              </w:rPr>
            </w:pPr>
            <w:r w:rsidRPr="004316F4">
              <w:rPr>
                <w:rFonts w:eastAsia="Times New Roman" w:cs="Arial"/>
                <w:b/>
                <w:bCs/>
                <w:i w:val="0"/>
                <w:color w:val="000000" w:themeColor="text1"/>
              </w:rPr>
              <w:t>Test</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Chi-kwadrat</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Iloraz wiarygod.</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443.7657</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Wynik punktowy</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418.4031</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814F5C" w:rsidRPr="004316F4" w:rsidRDefault="00814F5C" w:rsidP="004316F4">
            <w:pPr>
              <w:spacing w:line="240" w:lineRule="auto"/>
              <w:jc w:val="both"/>
              <w:rPr>
                <w:rFonts w:eastAsia="Times New Roman"/>
                <w:i w:val="0"/>
                <w:color w:val="000000" w:themeColor="text1"/>
              </w:rPr>
            </w:pPr>
            <w:r w:rsidRPr="004316F4">
              <w:rPr>
                <w:rFonts w:eastAsia="Times New Roman"/>
                <w:i w:val="0"/>
                <w:color w:val="000000" w:themeColor="text1"/>
              </w:rPr>
              <w:t>Wald</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360.2354</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9</w:t>
            </w:r>
          </w:p>
        </w:tc>
        <w:tc>
          <w:tcPr>
            <w:tcW w:w="0" w:type="auto"/>
            <w:noWrap/>
            <w:hideMark/>
          </w:tcPr>
          <w:p w:rsidR="00814F5C" w:rsidRPr="004316F4" w:rsidRDefault="00814F5C" w:rsidP="004316F4">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bl>
    <w:p w:rsidR="00814F5C" w:rsidRDefault="004316F4" w:rsidP="004316F4">
      <w:pPr>
        <w:spacing w:line="360" w:lineRule="auto"/>
        <w:jc w:val="both"/>
        <w:rPr>
          <w:rFonts w:eastAsia="Times New Roman" w:cs="Arial"/>
          <w:b/>
          <w:bCs/>
          <w:i/>
          <w:iCs/>
          <w:color w:val="000000" w:themeColor="text1"/>
        </w:rPr>
      </w:pPr>
      <w:r w:rsidRPr="004316F4">
        <w:rPr>
          <w:rFonts w:eastAsia="Times New Roman" w:cs="Arial"/>
          <w:b/>
          <w:bCs/>
          <w:i/>
          <w:iCs/>
          <w:color w:val="000000" w:themeColor="text1"/>
        </w:rPr>
        <w:t>Tabela 9. Testy łącznej istotności parametrów modelu</w:t>
      </w:r>
    </w:p>
    <w:p w:rsidR="004316F4" w:rsidRPr="004316F4" w:rsidRDefault="004316F4" w:rsidP="004316F4">
      <w:pPr>
        <w:spacing w:line="360" w:lineRule="auto"/>
        <w:jc w:val="both"/>
        <w:rPr>
          <w:color w:val="000000" w:themeColor="text1"/>
        </w:rPr>
      </w:pPr>
    </w:p>
    <w:p w:rsidR="00814F5C" w:rsidRPr="001D5761" w:rsidRDefault="00814F5C" w:rsidP="004316F4">
      <w:pPr>
        <w:spacing w:line="360" w:lineRule="auto"/>
        <w:ind w:firstLine="709"/>
        <w:jc w:val="both"/>
      </w:pPr>
      <w:r w:rsidRPr="001D5761">
        <w:t>Na podstawie Tabeli 9</w:t>
      </w:r>
      <w:r w:rsidR="00A45307" w:rsidRPr="001D5761">
        <w:t>.</w:t>
      </w:r>
      <w:r w:rsidRPr="001D5761">
        <w:t xml:space="preserve"> </w:t>
      </w:r>
      <w:r w:rsidR="00A45307" w:rsidRPr="001D5761">
        <w:t>jesteśmy w stanie stwierdzić</w:t>
      </w:r>
      <w:r w:rsidRPr="001D5761">
        <w:t>, że przy każdym  poziomie  istotności  odrzucana  jest hipoteza zerowa na korzyść hipotezy alternatywnej, mówiącej o istotności przynajmniej jednego z parametrów w modelu, co świadczy o poprawnej specyfikacji modelu.</w:t>
      </w:r>
    </w:p>
    <w:p w:rsidR="0050252D" w:rsidRPr="001D5761" w:rsidRDefault="00162A5C" w:rsidP="004316F4">
      <w:pPr>
        <w:spacing w:line="360" w:lineRule="auto"/>
        <w:ind w:firstLine="709"/>
        <w:jc w:val="both"/>
      </w:pPr>
      <w:r w:rsidRPr="001D5761">
        <w:t xml:space="preserve">Dla tego modelu współczynnik pseudo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1D5761">
        <w:t xml:space="preserve"> </w:t>
      </w:r>
      <w:r w:rsidR="0050252D" w:rsidRPr="001D5761">
        <w:t xml:space="preserve">Coxa-Snella </w:t>
      </w:r>
      <w:r w:rsidRPr="001D5761">
        <w:t>wynosi 0.1363</w:t>
      </w:r>
      <w:r w:rsidR="0050252D" w:rsidRPr="001D5761">
        <w:t xml:space="preserve">, natomiast </w:t>
      </w:r>
      <w:r w:rsidRPr="001D5761">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0252D" w:rsidRPr="001D5761">
        <w:t xml:space="preserve"> Negelkerke przyjmuje wartość 0.1854. W związku z tym, że wartości tej miary należy maksymalizować, aby otrzymać jak najlepszy model, możemy stwierdzić, iż dopasowanie modelu do danych jest raczej przeciętne.</w:t>
      </w:r>
      <w:r w:rsidR="0050252D" w:rsidRPr="001D5761">
        <w:br/>
        <w:t xml:space="preserve"> </w:t>
      </w:r>
    </w:p>
    <w:p w:rsidR="0050252D" w:rsidRPr="001D5761" w:rsidRDefault="0050252D" w:rsidP="004316F4">
      <w:pPr>
        <w:spacing w:line="360" w:lineRule="auto"/>
        <w:ind w:firstLine="709"/>
        <w:jc w:val="both"/>
      </w:pPr>
      <w:r w:rsidRPr="001D5761">
        <w:lastRenderedPageBreak/>
        <w:t xml:space="preserve">Tabela 10 przedstawia statystyki obrazujące możliwości predykcyjne modelu. </w:t>
      </w:r>
      <w:r w:rsidR="00CA6462" w:rsidRPr="001D5761">
        <w:t>Wśród przeanalizowanych 3029 obserwacji poprawnie zakwalifikowanych zostało 71.9%, natomiast niepoprawnie 28.1%. Udało się zaklasyfikować wszystkie obserwacje. Wartość statystyki gamma dla modelu równa 0,438 oznacza, że  znając zmienne niezależne  redukujemy błąd oszacowania rangowania par o około 43,8%.</w:t>
      </w:r>
    </w:p>
    <w:p w:rsidR="0050252D" w:rsidRPr="001D5761" w:rsidRDefault="0050252D" w:rsidP="004316F4">
      <w:pPr>
        <w:spacing w:after="200" w:line="360" w:lineRule="auto"/>
        <w:jc w:val="both"/>
        <w:rPr>
          <w:rFonts w:eastAsia="Times New Roman" w:cs="Arial"/>
          <w:b/>
          <w:bCs/>
          <w:i/>
          <w:iCs/>
          <w:color w:val="44546A"/>
        </w:rPr>
      </w:pPr>
    </w:p>
    <w:tbl>
      <w:tblPr>
        <w:tblStyle w:val="Tabelasiatki7kolorowaakcent6"/>
        <w:tblW w:w="6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1254"/>
        <w:gridCol w:w="1471"/>
        <w:gridCol w:w="906"/>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100" w:firstRow="0" w:lastRow="0" w:firstColumn="1" w:lastColumn="0" w:oddVBand="0" w:evenVBand="0" w:oddHBand="0" w:evenHBand="0" w:firstRowFirstColumn="1" w:firstRowLastColumn="0" w:lastRowFirstColumn="0" w:lastRowLastColumn="0"/>
            <w:tcW w:w="0" w:type="auto"/>
            <w:gridSpan w:val="4"/>
            <w:tcBorders>
              <w:top w:val="none" w:sz="0" w:space="0" w:color="auto"/>
              <w:left w:val="none" w:sz="0" w:space="0" w:color="auto"/>
              <w:bottom w:val="none" w:sz="0" w:space="0" w:color="auto"/>
              <w:right w:val="none" w:sz="0" w:space="0" w:color="auto"/>
            </w:tcBorders>
            <w:hideMark/>
          </w:tcPr>
          <w:p w:rsidR="0050252D" w:rsidRPr="004316F4" w:rsidRDefault="0050252D"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Skojarzenie prognozowanych prawdopodobieństw</w:t>
            </w:r>
            <w:r w:rsidRPr="004316F4">
              <w:rPr>
                <w:rFonts w:eastAsia="Times New Roman" w:cs="Arial"/>
                <w:b w:val="0"/>
                <w:bCs w:val="0"/>
                <w:i w:val="0"/>
                <w:color w:val="000000" w:themeColor="text1"/>
              </w:rPr>
              <w:br/>
              <w:t>i obserwowanych odpowiedzi</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4316F4">
            <w:pPr>
              <w:spacing w:line="360" w:lineRule="auto"/>
              <w:jc w:val="both"/>
              <w:rPr>
                <w:rFonts w:eastAsia="Times New Roman"/>
                <w:i w:val="0"/>
                <w:color w:val="000000" w:themeColor="text1"/>
              </w:rPr>
            </w:pPr>
            <w:r w:rsidRPr="004316F4">
              <w:rPr>
                <w:rFonts w:eastAsia="Times New Roman"/>
                <w:i w:val="0"/>
                <w:color w:val="000000" w:themeColor="text1"/>
              </w:rPr>
              <w:t>Procent zgodnych</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71.9</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D Somersa</w:t>
            </w:r>
          </w:p>
        </w:tc>
        <w:tc>
          <w:tcPr>
            <w:tcW w:w="0" w:type="auto"/>
            <w:noWrap/>
            <w:hideMark/>
          </w:tcPr>
          <w:p w:rsidR="0050252D" w:rsidRPr="004316F4" w:rsidRDefault="0050252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0.438</w:t>
            </w:r>
          </w:p>
        </w:tc>
      </w:tr>
      <w:tr w:rsidR="004316F4" w:rsidRPr="004316F4" w:rsidTr="00CA0AEB">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4316F4">
            <w:pPr>
              <w:spacing w:line="360" w:lineRule="auto"/>
              <w:jc w:val="both"/>
              <w:rPr>
                <w:rFonts w:eastAsia="Times New Roman"/>
                <w:i w:val="0"/>
                <w:color w:val="000000" w:themeColor="text1"/>
              </w:rPr>
            </w:pPr>
            <w:r w:rsidRPr="004316F4">
              <w:rPr>
                <w:rFonts w:eastAsia="Times New Roman"/>
                <w:i w:val="0"/>
                <w:color w:val="000000" w:themeColor="text1"/>
              </w:rPr>
              <w:t>Procent niezgodnych</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28.1</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Gamma</w:t>
            </w:r>
          </w:p>
        </w:tc>
        <w:tc>
          <w:tcPr>
            <w:tcW w:w="0" w:type="auto"/>
            <w:noWrap/>
            <w:hideMark/>
          </w:tcPr>
          <w:p w:rsidR="0050252D" w:rsidRPr="004316F4" w:rsidRDefault="0050252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0.438</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CA0AEB">
            <w:pPr>
              <w:spacing w:after="0" w:line="360" w:lineRule="auto"/>
              <w:jc w:val="both"/>
              <w:rPr>
                <w:rFonts w:eastAsia="Times New Roman"/>
                <w:i w:val="0"/>
                <w:color w:val="000000" w:themeColor="text1"/>
              </w:rPr>
            </w:pPr>
            <w:r w:rsidRPr="004316F4">
              <w:rPr>
                <w:rFonts w:eastAsia="Times New Roman"/>
                <w:i w:val="0"/>
                <w:color w:val="000000" w:themeColor="text1"/>
              </w:rPr>
              <w:t>Procent równych</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Tau-a</w:t>
            </w:r>
          </w:p>
        </w:tc>
        <w:tc>
          <w:tcPr>
            <w:tcW w:w="0" w:type="auto"/>
            <w:noWrap/>
            <w:hideMark/>
          </w:tcPr>
          <w:p w:rsidR="0050252D" w:rsidRPr="004316F4" w:rsidRDefault="0050252D" w:rsidP="00CA0AEB">
            <w:pPr>
              <w:spacing w:after="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0.209</w:t>
            </w:r>
          </w:p>
        </w:tc>
      </w:tr>
      <w:tr w:rsidR="004316F4" w:rsidRPr="004316F4" w:rsidTr="00CA0AEB">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50252D" w:rsidRPr="004316F4" w:rsidRDefault="0050252D" w:rsidP="00CA0AEB">
            <w:pPr>
              <w:spacing w:after="0" w:line="360" w:lineRule="auto"/>
              <w:jc w:val="both"/>
              <w:rPr>
                <w:rFonts w:eastAsia="Times New Roman"/>
                <w:i w:val="0"/>
                <w:color w:val="000000" w:themeColor="text1"/>
              </w:rPr>
            </w:pPr>
            <w:r w:rsidRPr="004316F4">
              <w:rPr>
                <w:rFonts w:eastAsia="Times New Roman"/>
                <w:i w:val="0"/>
                <w:color w:val="000000" w:themeColor="text1"/>
              </w:rPr>
              <w:t>Pary</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2187108</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c</w:t>
            </w:r>
          </w:p>
        </w:tc>
        <w:tc>
          <w:tcPr>
            <w:tcW w:w="0" w:type="auto"/>
            <w:noWrap/>
            <w:hideMark/>
          </w:tcPr>
          <w:p w:rsidR="0050252D" w:rsidRPr="004316F4" w:rsidRDefault="0050252D" w:rsidP="00CA0AEB">
            <w:pPr>
              <w:spacing w:after="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0.719</w:t>
            </w:r>
          </w:p>
        </w:tc>
      </w:tr>
    </w:tbl>
    <w:p w:rsidR="00CC0208" w:rsidRPr="001D5761" w:rsidRDefault="00CC0208" w:rsidP="00CA0AEB">
      <w:pPr>
        <w:spacing w:after="0" w:line="360" w:lineRule="auto"/>
        <w:jc w:val="both"/>
      </w:pPr>
    </w:p>
    <w:p w:rsidR="00D75A6F" w:rsidRDefault="004316F4" w:rsidP="00CA0AEB">
      <w:pPr>
        <w:spacing w:after="0" w:line="360" w:lineRule="auto"/>
        <w:ind w:firstLine="709"/>
        <w:jc w:val="both"/>
        <w:rPr>
          <w:rFonts w:eastAsia="Times New Roman" w:cs="Arial"/>
          <w:b/>
          <w:bCs/>
          <w:i/>
          <w:iCs/>
          <w:color w:val="000000" w:themeColor="text1"/>
          <w:sz w:val="22"/>
        </w:rPr>
      </w:pPr>
      <w:r w:rsidRPr="004316F4">
        <w:rPr>
          <w:rFonts w:eastAsia="Times New Roman" w:cs="Arial"/>
          <w:b/>
          <w:bCs/>
          <w:i/>
          <w:iCs/>
          <w:color w:val="000000" w:themeColor="text1"/>
          <w:sz w:val="22"/>
        </w:rPr>
        <w:t xml:space="preserve">Tabela </w:t>
      </w:r>
      <w:r w:rsidRPr="004316F4">
        <w:rPr>
          <w:rFonts w:eastAsia="Times New Roman" w:cs="Arial"/>
          <w:b/>
          <w:bCs/>
          <w:i/>
          <w:iCs/>
          <w:color w:val="000000" w:themeColor="text1"/>
          <w:sz w:val="22"/>
        </w:rPr>
        <w:fldChar w:fldCharType="begin"/>
      </w:r>
      <w:r w:rsidRPr="004316F4">
        <w:rPr>
          <w:rFonts w:eastAsia="Times New Roman" w:cs="Arial"/>
          <w:b/>
          <w:bCs/>
          <w:i/>
          <w:iCs/>
          <w:color w:val="000000" w:themeColor="text1"/>
          <w:sz w:val="22"/>
        </w:rPr>
        <w:instrText xml:space="preserve"> SEQ Tabela \* ARABIC </w:instrText>
      </w:r>
      <w:r w:rsidRPr="004316F4">
        <w:rPr>
          <w:rFonts w:eastAsia="Times New Roman" w:cs="Arial"/>
          <w:b/>
          <w:bCs/>
          <w:i/>
          <w:iCs/>
          <w:color w:val="000000" w:themeColor="text1"/>
          <w:sz w:val="22"/>
        </w:rPr>
        <w:fldChar w:fldCharType="separate"/>
      </w:r>
      <w:r w:rsidRPr="004316F4">
        <w:rPr>
          <w:rFonts w:eastAsia="Times New Roman" w:cs="Arial"/>
          <w:b/>
          <w:bCs/>
          <w:i/>
          <w:iCs/>
          <w:color w:val="000000" w:themeColor="text1"/>
          <w:sz w:val="22"/>
        </w:rPr>
        <w:t>1</w:t>
      </w:r>
      <w:r w:rsidRPr="004316F4">
        <w:rPr>
          <w:rFonts w:eastAsia="Times New Roman" w:cs="Arial"/>
          <w:b/>
          <w:bCs/>
          <w:i/>
          <w:iCs/>
          <w:color w:val="000000" w:themeColor="text1"/>
          <w:sz w:val="22"/>
        </w:rPr>
        <w:fldChar w:fldCharType="end"/>
      </w:r>
      <w:r w:rsidRPr="004316F4">
        <w:rPr>
          <w:rFonts w:eastAsia="Times New Roman" w:cs="Arial"/>
          <w:b/>
          <w:bCs/>
          <w:i/>
          <w:iCs/>
          <w:color w:val="000000" w:themeColor="text1"/>
          <w:sz w:val="22"/>
        </w:rPr>
        <w:t>0</w:t>
      </w:r>
      <w:r>
        <w:rPr>
          <w:rFonts w:eastAsia="Times New Roman" w:cs="Arial"/>
          <w:b/>
          <w:bCs/>
          <w:i/>
          <w:iCs/>
          <w:color w:val="000000" w:themeColor="text1"/>
          <w:sz w:val="22"/>
        </w:rPr>
        <w:t>.</w:t>
      </w:r>
      <w:r w:rsidRPr="004316F4">
        <w:rPr>
          <w:rFonts w:eastAsia="Times New Roman" w:cs="Arial"/>
          <w:b/>
          <w:bCs/>
          <w:i/>
          <w:iCs/>
          <w:color w:val="000000" w:themeColor="text1"/>
          <w:sz w:val="22"/>
        </w:rPr>
        <w:t xml:space="preserve"> Statystyki mocy predykcyjnej modelu</w:t>
      </w:r>
    </w:p>
    <w:p w:rsidR="004316F4" w:rsidRPr="004316F4" w:rsidRDefault="004316F4" w:rsidP="004316F4">
      <w:pPr>
        <w:spacing w:line="360" w:lineRule="auto"/>
        <w:ind w:firstLine="709"/>
        <w:jc w:val="both"/>
        <w:rPr>
          <w:color w:val="000000" w:themeColor="text1"/>
          <w:sz w:val="22"/>
        </w:rPr>
      </w:pPr>
    </w:p>
    <w:p w:rsidR="00BA1B9C" w:rsidRDefault="00D75A6F" w:rsidP="004316F4">
      <w:pPr>
        <w:spacing w:line="360" w:lineRule="auto"/>
        <w:ind w:firstLine="709"/>
        <w:jc w:val="both"/>
      </w:pPr>
      <w:r w:rsidRPr="001D5761">
        <w:rPr>
          <w:rFonts w:cs="Arial"/>
          <w:noProof/>
          <w:color w:val="000000"/>
        </w:rPr>
        <w:drawing>
          <wp:anchor distT="0" distB="0" distL="114300" distR="114300" simplePos="0" relativeHeight="251659264" behindDoc="1" locked="0" layoutInCell="1" allowOverlap="1" wp14:anchorId="0B289DBE" wp14:editId="30383EB7">
            <wp:simplePos x="0" y="0"/>
            <wp:positionH relativeFrom="margin">
              <wp:align>left</wp:align>
            </wp:positionH>
            <wp:positionV relativeFrom="paragraph">
              <wp:posOffset>10795</wp:posOffset>
            </wp:positionV>
            <wp:extent cx="2628900" cy="2628900"/>
            <wp:effectExtent l="0" t="0" r="0" b="0"/>
            <wp:wrapTight wrapText="bothSides">
              <wp:wrapPolygon edited="0">
                <wp:start x="0" y="0"/>
                <wp:lineTo x="0" y="21443"/>
                <wp:lineTo x="21443" y="21443"/>
                <wp:lineTo x="21443" y="0"/>
                <wp:lineTo x="0" y="0"/>
              </wp:wrapPolygon>
            </wp:wrapTight>
            <wp:docPr id="10" name="Obraz 10"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anchor>
        </w:drawing>
      </w:r>
      <w:r w:rsidR="00CC0208" w:rsidRPr="001D5761">
        <w:t>Statyst</w:t>
      </w:r>
      <w:r w:rsidR="001933CD" w:rsidRPr="001D5761">
        <w:t>yka D-Sommersa informuje nas o nadwyżce</w:t>
      </w:r>
      <w:r w:rsidR="00CC0208" w:rsidRPr="001D5761">
        <w:t xml:space="preserve"> par poprawnie zakwalifikowanych w stosunku do błędnie sklasyfikowanych i w om</w:t>
      </w:r>
      <w:r w:rsidR="001933CD" w:rsidRPr="001D5761">
        <w:t>awianym modelu wynosi ona 0.438. Statystyka C odpowiada polu pod krzywą ROC czyli opisuje jak dobrze model jest dopasowany do danych. W tym przypadku wynosi 71.9% więc możemy stwierdzić, iż w przypadku zagadnienia socjologicznego jakim jest subiektywna ocena zdrowia model jest dobrej jakości.</w:t>
      </w:r>
      <w:r w:rsidRPr="001D5761">
        <w:t xml:space="preserve"> Hipoteza zerowa testu Hosmera i Lemeshowa mówi, iż model jest dobrze dopasowany do danych. Na żadnym typowym poziomie istotności nie na podstaw do odrzucenia hipotezy zerowej dla obydwu modeli.</w:t>
      </w:r>
    </w:p>
    <w:p w:rsidR="004316F4" w:rsidRPr="001D5761" w:rsidRDefault="004316F4" w:rsidP="004316F4">
      <w:pPr>
        <w:spacing w:line="360" w:lineRule="auto"/>
        <w:ind w:firstLine="709"/>
        <w:jc w:val="both"/>
      </w:pPr>
    </w:p>
    <w:tbl>
      <w:tblPr>
        <w:tblStyle w:val="Tabelasiatki7kolorowaakcent6"/>
        <w:tblW w:w="4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702"/>
        <w:gridCol w:w="2033"/>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100" w:firstRow="0" w:lastRow="0" w:firstColumn="1" w:lastColumn="0" w:oddVBand="0" w:evenVBand="0" w:oddHBand="0" w:evenHBand="0" w:firstRowFirstColumn="1" w:firstRowLastColumn="0" w:lastRowFirstColumn="0" w:lastRowLastColumn="0"/>
            <w:tcW w:w="0" w:type="auto"/>
            <w:gridSpan w:val="3"/>
            <w:tcBorders>
              <w:top w:val="none" w:sz="0" w:space="0" w:color="auto"/>
              <w:left w:val="none" w:sz="0" w:space="0" w:color="auto"/>
              <w:bottom w:val="none" w:sz="0" w:space="0" w:color="auto"/>
              <w:right w:val="none" w:sz="0" w:space="0" w:color="auto"/>
            </w:tcBorders>
            <w:hideMark/>
          </w:tcPr>
          <w:p w:rsidR="00BA1B9C" w:rsidRPr="004316F4" w:rsidRDefault="00BA1B9C"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Test zgodności Hosmera i</w:t>
            </w:r>
            <w:r w:rsidRPr="004316F4">
              <w:rPr>
                <w:rFonts w:eastAsia="Times New Roman" w:cs="Arial"/>
                <w:b w:val="0"/>
                <w:bCs w:val="0"/>
                <w:i w:val="0"/>
                <w:color w:val="000000" w:themeColor="text1"/>
              </w:rPr>
              <w:br/>
              <w:t>Lemeshowa</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BA1B9C" w:rsidRPr="004316F4" w:rsidRDefault="00BA1B9C" w:rsidP="004316F4">
            <w:pPr>
              <w:spacing w:line="360" w:lineRule="auto"/>
              <w:jc w:val="both"/>
              <w:rPr>
                <w:rFonts w:eastAsia="Times New Roman" w:cs="Arial"/>
                <w:b/>
                <w:bCs/>
                <w:i w:val="0"/>
                <w:color w:val="000000" w:themeColor="text1"/>
              </w:rPr>
            </w:pPr>
            <w:r w:rsidRPr="004316F4">
              <w:rPr>
                <w:rFonts w:eastAsia="Times New Roman" w:cs="Arial"/>
                <w:b/>
                <w:bCs/>
                <w:i w:val="0"/>
                <w:color w:val="000000" w:themeColor="text1"/>
              </w:rPr>
              <w:t>Chi-kwadrat</w:t>
            </w:r>
          </w:p>
        </w:tc>
        <w:tc>
          <w:tcPr>
            <w:tcW w:w="0" w:type="auto"/>
            <w:hideMark/>
          </w:tcPr>
          <w:p w:rsidR="00BA1B9C" w:rsidRPr="004316F4" w:rsidRDefault="00BA1B9C"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BA1B9C" w:rsidRPr="004316F4" w:rsidRDefault="00BA1B9C"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BA1B9C" w:rsidRPr="004316F4" w:rsidRDefault="00BA1B9C" w:rsidP="004316F4">
            <w:pPr>
              <w:spacing w:line="360" w:lineRule="auto"/>
              <w:jc w:val="both"/>
              <w:rPr>
                <w:rFonts w:eastAsia="Times New Roman"/>
                <w:i w:val="0"/>
                <w:color w:val="000000" w:themeColor="text1"/>
              </w:rPr>
            </w:pPr>
            <w:r w:rsidRPr="004316F4">
              <w:rPr>
                <w:rFonts w:eastAsia="Times New Roman"/>
                <w:i w:val="0"/>
                <w:color w:val="000000" w:themeColor="text1"/>
              </w:rPr>
              <w:t>6.6788</w:t>
            </w:r>
          </w:p>
        </w:tc>
        <w:tc>
          <w:tcPr>
            <w:tcW w:w="0" w:type="auto"/>
            <w:noWrap/>
            <w:hideMark/>
          </w:tcPr>
          <w:p w:rsidR="00BA1B9C" w:rsidRPr="004316F4" w:rsidRDefault="00BA1B9C"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8</w:t>
            </w:r>
          </w:p>
        </w:tc>
        <w:tc>
          <w:tcPr>
            <w:tcW w:w="0" w:type="auto"/>
            <w:noWrap/>
            <w:hideMark/>
          </w:tcPr>
          <w:p w:rsidR="00BA1B9C" w:rsidRPr="004316F4" w:rsidRDefault="00BA1B9C"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0.5717</w:t>
            </w:r>
          </w:p>
        </w:tc>
      </w:tr>
    </w:tbl>
    <w:p w:rsidR="00A45307" w:rsidRPr="001D5761" w:rsidRDefault="00A45307" w:rsidP="004316F4">
      <w:pPr>
        <w:spacing w:line="360" w:lineRule="auto"/>
        <w:ind w:firstLine="709"/>
        <w:jc w:val="both"/>
      </w:pPr>
    </w:p>
    <w:p w:rsidR="003179B7" w:rsidRPr="001D5761" w:rsidRDefault="003179B7" w:rsidP="004316F4">
      <w:pPr>
        <w:spacing w:line="360" w:lineRule="auto"/>
        <w:ind w:firstLine="709"/>
        <w:jc w:val="both"/>
      </w:pPr>
    </w:p>
    <w:p w:rsidR="00880A8A" w:rsidRDefault="00880A8A">
      <w:pPr>
        <w:rPr>
          <w:sz w:val="28"/>
          <w:u w:val="single"/>
        </w:rPr>
      </w:pPr>
      <w:r>
        <w:rPr>
          <w:sz w:val="28"/>
          <w:u w:val="single"/>
        </w:rPr>
        <w:br w:type="page"/>
      </w:r>
    </w:p>
    <w:p w:rsidR="003179B7" w:rsidRPr="00CA0AEB" w:rsidRDefault="003179B7" w:rsidP="00B95B85">
      <w:pPr>
        <w:pStyle w:val="Nagwek2"/>
        <w:rPr>
          <w:u w:val="single"/>
        </w:rPr>
      </w:pPr>
      <w:bookmarkStart w:id="9" w:name="_Toc469758988"/>
      <w:r w:rsidRPr="00CA0AEB">
        <w:rPr>
          <w:u w:val="single"/>
        </w:rPr>
        <w:lastRenderedPageBreak/>
        <w:t>3.3</w:t>
      </w:r>
      <w:r w:rsidR="004316F4" w:rsidRPr="00CA0AEB">
        <w:rPr>
          <w:u w:val="single"/>
        </w:rPr>
        <w:t>.</w:t>
      </w:r>
      <w:r w:rsidRPr="00CA0AEB">
        <w:rPr>
          <w:u w:val="single"/>
        </w:rPr>
        <w:t xml:space="preserve"> Interpretacja parametrów modelu</w:t>
      </w:r>
      <w:bookmarkEnd w:id="9"/>
      <w:r w:rsidR="00C64397">
        <w:rPr>
          <w:u w:val="single"/>
        </w:rPr>
        <w:br/>
      </w:r>
    </w:p>
    <w:p w:rsidR="003179B7" w:rsidRPr="001D5761" w:rsidRDefault="00EB4AAD" w:rsidP="004316F4">
      <w:pPr>
        <w:spacing w:line="360" w:lineRule="auto"/>
        <w:ind w:firstLine="709"/>
        <w:jc w:val="both"/>
      </w:pPr>
      <w:r w:rsidRPr="001D5761">
        <w:t>Poniżej przedstawione są oszacowania parametrów dla modelu oszacowanego dla Niemiec. Przykładowa interpretacja parametrów to:</w:t>
      </w:r>
    </w:p>
    <w:p w:rsidR="00EB4AAD" w:rsidRPr="001D5761" w:rsidRDefault="00EB4AAD" w:rsidP="004316F4">
      <w:pPr>
        <w:pStyle w:val="Akapitzlist"/>
        <w:numPr>
          <w:ilvl w:val="0"/>
          <w:numId w:val="6"/>
        </w:numPr>
        <w:spacing w:line="360" w:lineRule="auto"/>
        <w:jc w:val="both"/>
      </w:pPr>
      <w:r w:rsidRPr="001D5761">
        <w:t xml:space="preserve">Wraz ze wzrostem wieku o 1 rok prawdopodobieństwo pozytywnej oceny stanu zdrowia spada o 3% </w:t>
      </w:r>
      <w:r w:rsidRPr="001D5761">
        <w:rPr>
          <w:i/>
        </w:rPr>
        <w:t>ceteris paribus</w:t>
      </w:r>
      <w:r w:rsidRPr="001D5761">
        <w:t>.</w:t>
      </w:r>
    </w:p>
    <w:p w:rsidR="00EB4AAD" w:rsidRPr="001D5761" w:rsidRDefault="004316F4" w:rsidP="004316F4">
      <w:pPr>
        <w:pStyle w:val="Akapitzlist"/>
        <w:numPr>
          <w:ilvl w:val="0"/>
          <w:numId w:val="6"/>
        </w:numPr>
        <w:spacing w:line="360" w:lineRule="auto"/>
        <w:jc w:val="both"/>
      </w:pPr>
      <w:r w:rsidRPr="001D5761">
        <w:t>Osoby, które</w:t>
      </w:r>
      <w:r w:rsidR="00EB4AAD" w:rsidRPr="001D5761">
        <w:t xml:space="preserve"> w ciągu ostatniego tygodnia doświadczyły niespokojnego snu mają 133% większą szansę na negatywną ocenę stanu zdrowia w porównaniu do osób, które miały spokojny sen</w:t>
      </w:r>
    </w:p>
    <w:p w:rsidR="00EB4AAD" w:rsidRPr="001D5761" w:rsidRDefault="00612427" w:rsidP="004316F4">
      <w:pPr>
        <w:pStyle w:val="Akapitzlist"/>
        <w:numPr>
          <w:ilvl w:val="0"/>
          <w:numId w:val="6"/>
        </w:numPr>
        <w:spacing w:line="360" w:lineRule="auto"/>
        <w:jc w:val="both"/>
      </w:pPr>
      <w:r w:rsidRPr="001D5761">
        <w:t>Palacze papierosów mają o 78% większą szansę na negatywną ocenę stanu zdrowia w porównaniu do osób niepalących</w:t>
      </w:r>
    </w:p>
    <w:p w:rsidR="00612427" w:rsidRPr="001D5761" w:rsidRDefault="00612427" w:rsidP="004316F4">
      <w:pPr>
        <w:pStyle w:val="Akapitzlist"/>
        <w:numPr>
          <w:ilvl w:val="0"/>
          <w:numId w:val="6"/>
        </w:numPr>
        <w:spacing w:line="360" w:lineRule="auto"/>
        <w:jc w:val="both"/>
      </w:pPr>
      <w:r w:rsidRPr="001D5761">
        <w:t>Osoby aktywne fizycznie mają o 45% większą szansę na pozytywną ocenę stanu zdrowia w stosunku do osób nieaktywnych fizycznie.</w:t>
      </w:r>
    </w:p>
    <w:p w:rsidR="00EB4AAD" w:rsidRPr="001D5761" w:rsidRDefault="00EB4AAD" w:rsidP="004316F4">
      <w:pPr>
        <w:spacing w:line="360" w:lineRule="auto"/>
        <w:jc w:val="both"/>
      </w:pPr>
    </w:p>
    <w:tbl>
      <w:tblPr>
        <w:tblStyle w:val="Tabelasiatki7kolorowaakcent6"/>
        <w:tblW w:w="8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
        <w:gridCol w:w="428"/>
        <w:gridCol w:w="590"/>
        <w:gridCol w:w="1148"/>
        <w:gridCol w:w="1805"/>
        <w:gridCol w:w="1698"/>
        <w:gridCol w:w="1707"/>
      </w:tblGrid>
      <w:tr w:rsidR="004316F4" w:rsidRPr="004316F4" w:rsidTr="00CA0AEB">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100" w:firstRow="0" w:lastRow="0" w:firstColumn="1" w:lastColumn="0" w:oddVBand="0" w:evenVBand="0" w:oddHBand="0" w:evenHBand="0" w:firstRowFirstColumn="1" w:firstRowLastColumn="0" w:lastRowFirstColumn="0" w:lastRowLastColumn="0"/>
            <w:tcW w:w="0" w:type="auto"/>
            <w:gridSpan w:val="7"/>
            <w:tcBorders>
              <w:top w:val="none" w:sz="0" w:space="0" w:color="auto"/>
              <w:left w:val="none" w:sz="0" w:space="0" w:color="auto"/>
              <w:bottom w:val="none" w:sz="0" w:space="0" w:color="auto"/>
              <w:right w:val="none" w:sz="0" w:space="0" w:color="auto"/>
            </w:tcBorders>
            <w:hideMark/>
          </w:tcPr>
          <w:p w:rsidR="00EB4AAD" w:rsidRPr="004316F4" w:rsidRDefault="00EB4AAD" w:rsidP="004316F4">
            <w:pPr>
              <w:spacing w:line="360" w:lineRule="auto"/>
              <w:jc w:val="center"/>
              <w:rPr>
                <w:rFonts w:eastAsia="Times New Roman" w:cs="Arial"/>
                <w:b w:val="0"/>
                <w:bCs w:val="0"/>
                <w:i w:val="0"/>
                <w:color w:val="000000" w:themeColor="text1"/>
              </w:rPr>
            </w:pPr>
            <w:r w:rsidRPr="004316F4">
              <w:rPr>
                <w:rFonts w:eastAsia="Times New Roman" w:cs="Arial"/>
                <w:b w:val="0"/>
                <w:bCs w:val="0"/>
                <w:i w:val="0"/>
                <w:color w:val="000000" w:themeColor="text1"/>
              </w:rPr>
              <w:t>Analiza ocen maksymalnej wiarygodności</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EB4AAD" w:rsidRPr="004316F4" w:rsidRDefault="00EB4AAD" w:rsidP="004316F4">
            <w:pPr>
              <w:spacing w:line="360" w:lineRule="auto"/>
              <w:jc w:val="both"/>
              <w:rPr>
                <w:rFonts w:eastAsia="Times New Roman" w:cs="Arial"/>
                <w:b/>
                <w:bCs/>
                <w:i w:val="0"/>
                <w:color w:val="000000" w:themeColor="text1"/>
              </w:rPr>
            </w:pPr>
            <w:r w:rsidRPr="004316F4">
              <w:rPr>
                <w:rFonts w:eastAsia="Times New Roman" w:cs="Arial"/>
                <w:b/>
                <w:bCs/>
                <w:i w:val="0"/>
                <w:color w:val="000000" w:themeColor="text1"/>
              </w:rPr>
              <w:t>Parametr</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 </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DF</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Ocena</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Błąd</w:t>
            </w:r>
            <w:r w:rsidRPr="004316F4">
              <w:rPr>
                <w:rFonts w:eastAsia="Times New Roman" w:cs="Arial"/>
                <w:b/>
                <w:bCs/>
                <w:color w:val="000000" w:themeColor="text1"/>
              </w:rPr>
              <w:br/>
              <w:t>standardowy</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Chi-kwadrat</w:t>
            </w:r>
            <w:r w:rsidRPr="004316F4">
              <w:rPr>
                <w:rFonts w:eastAsia="Times New Roman" w:cs="Arial"/>
                <w:b/>
                <w:bCs/>
                <w:color w:val="000000" w:themeColor="text1"/>
              </w:rPr>
              <w:br/>
              <w:t>Walda</w:t>
            </w:r>
          </w:p>
        </w:tc>
        <w:tc>
          <w:tcPr>
            <w:tcW w:w="0" w:type="auto"/>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themeColor="text1"/>
              </w:rPr>
            </w:pPr>
            <w:r w:rsidRPr="004316F4">
              <w:rPr>
                <w:rFonts w:eastAsia="Times New Roman" w:cs="Arial"/>
                <w:b/>
                <w:bCs/>
                <w:color w:val="000000" w:themeColor="text1"/>
              </w:rPr>
              <w:t>Pr. &gt; chi-kw.</w:t>
            </w:r>
          </w:p>
        </w:tc>
      </w:tr>
      <w:tr w:rsidR="004316F4" w:rsidRPr="004316F4" w:rsidTr="00CA0AE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Intercept</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 </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2.7967</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0.1768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250.1598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agea</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 </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-0.0321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0.00241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177.5549</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CA0AE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slprl</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-0.4678</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0.0903</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26.8163</w:t>
            </w:r>
          </w:p>
        </w:tc>
        <w:tc>
          <w:tcPr>
            <w:tcW w:w="0" w:type="auto"/>
            <w:noWrap/>
            <w:hideMark/>
          </w:tcPr>
          <w:p w:rsidR="00EB4AAD" w:rsidRPr="004316F4" w:rsidRDefault="00EB4AAD" w:rsidP="004316F4">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4316F4" w:rsidRPr="004316F4" w:rsidTr="00EE2E1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single" w:sz="4" w:space="0" w:color="auto"/>
            </w:tcBorders>
            <w:noWrap/>
            <w:hideMark/>
          </w:tcPr>
          <w:p w:rsidR="00EB4AAD" w:rsidRPr="004316F4" w:rsidRDefault="00EB4AAD" w:rsidP="004316F4">
            <w:pPr>
              <w:spacing w:line="360" w:lineRule="auto"/>
              <w:jc w:val="both"/>
              <w:rPr>
                <w:rFonts w:eastAsia="Times New Roman"/>
                <w:i w:val="0"/>
                <w:color w:val="000000" w:themeColor="text1"/>
              </w:rPr>
            </w:pPr>
            <w:r w:rsidRPr="004316F4">
              <w:rPr>
                <w:rFonts w:eastAsia="Times New Roman"/>
                <w:i w:val="0"/>
                <w:color w:val="000000" w:themeColor="text1"/>
              </w:rPr>
              <w:t>slprl</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-1.3378</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0.1141</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137.3859</w:t>
            </w:r>
          </w:p>
        </w:tc>
        <w:tc>
          <w:tcPr>
            <w:tcW w:w="0" w:type="auto"/>
            <w:noWrap/>
            <w:hideMark/>
          </w:tcPr>
          <w:p w:rsidR="00EB4AAD" w:rsidRPr="004316F4" w:rsidRDefault="00EB4AAD" w:rsidP="004316F4">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EE2E1A">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EE2E1A" w:rsidRPr="004316F4" w:rsidRDefault="00EE2E1A" w:rsidP="00EE2E1A">
            <w:pPr>
              <w:spacing w:line="36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0.2044</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0.1176</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3.4219</w:t>
            </w:r>
          </w:p>
        </w:tc>
        <w:tc>
          <w:tcPr>
            <w:tcW w:w="0" w:type="auto"/>
            <w:noWrap/>
          </w:tcPr>
          <w:p w:rsidR="00EE2E1A" w:rsidRPr="00CA16B5" w:rsidRDefault="00EE2E1A" w:rsidP="00EE2E1A">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Pr>
                <w:rFonts w:eastAsia="Times New Roman"/>
                <w:color w:val="000000" w:themeColor="text1"/>
              </w:rPr>
              <w:t>0.0803</w:t>
            </w:r>
          </w:p>
        </w:tc>
      </w:tr>
      <w:tr w:rsidR="00EE2E1A" w:rsidRPr="004316F4" w:rsidTr="00EE2E1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tcBorders>
            <w:noWrap/>
          </w:tcPr>
          <w:p w:rsidR="00EE2E1A" w:rsidRPr="004316F4" w:rsidRDefault="00EE2E1A" w:rsidP="00EE2E1A">
            <w:pPr>
              <w:spacing w:line="360" w:lineRule="auto"/>
              <w:jc w:val="both"/>
              <w:rPr>
                <w:rFonts w:eastAsia="Times New Roman"/>
                <w:i w:val="0"/>
                <w:color w:val="000000" w:themeColor="text1"/>
              </w:rPr>
            </w:pPr>
            <w:r>
              <w:rPr>
                <w:rFonts w:eastAsia="Times New Roman"/>
                <w:i w:val="0"/>
                <w:color w:val="000000" w:themeColor="text1"/>
              </w:rPr>
              <w:t>eatveg</w:t>
            </w:r>
          </w:p>
        </w:tc>
        <w:tc>
          <w:tcPr>
            <w:tcW w:w="0" w:type="auto"/>
            <w:noWrap/>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3</w:t>
            </w:r>
          </w:p>
        </w:tc>
        <w:tc>
          <w:tcPr>
            <w:tcW w:w="0" w:type="auto"/>
            <w:noWrap/>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1</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-0.2009</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0.0910</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5.8906</w:t>
            </w:r>
          </w:p>
        </w:tc>
        <w:tc>
          <w:tcPr>
            <w:tcW w:w="0" w:type="auto"/>
            <w:noWrap/>
          </w:tcPr>
          <w:p w:rsidR="00EE2E1A" w:rsidRPr="00CA16B5" w:rsidRDefault="00EE2E1A" w:rsidP="00EE2E1A">
            <w:pPr>
              <w:spacing w:line="24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Pr>
                <w:rFonts w:eastAsia="Times New Roman"/>
                <w:color w:val="000000" w:themeColor="text1"/>
              </w:rPr>
              <w:t>0.0272</w:t>
            </w:r>
          </w:p>
        </w:tc>
      </w:tr>
      <w:tr w:rsidR="00EE2E1A" w:rsidRPr="004316F4" w:rsidTr="00EE2E1A">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alcfreq</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-0.3177</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0.0885</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12.8929</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0.0003</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alcfreq</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-0.6511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0.1359</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22.9533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cgtsmke</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-0.7856</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0.1053</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55.6847</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cgtsmke</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-0.1742</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0.0963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3.2735</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0.0704</w:t>
            </w:r>
          </w:p>
        </w:tc>
      </w:tr>
      <w:tr w:rsidR="00EE2E1A" w:rsidRPr="004316F4" w:rsidTr="00CA0AEB">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dosprt</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0.4593</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0.0978</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22.0680</w:t>
            </w:r>
          </w:p>
        </w:tc>
        <w:tc>
          <w:tcPr>
            <w:tcW w:w="0" w:type="auto"/>
            <w:noWrap/>
            <w:hideMark/>
          </w:tcPr>
          <w:p w:rsidR="00EE2E1A" w:rsidRPr="004316F4" w:rsidRDefault="00EE2E1A" w:rsidP="00EE2E1A">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&lt;.0001</w:t>
            </w:r>
          </w:p>
        </w:tc>
      </w:tr>
      <w:tr w:rsidR="00EE2E1A" w:rsidRPr="004316F4" w:rsidTr="00CA0AE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noWrap/>
            <w:hideMark/>
          </w:tcPr>
          <w:p w:rsidR="00EE2E1A" w:rsidRPr="004316F4" w:rsidRDefault="00EE2E1A" w:rsidP="00EE2E1A">
            <w:pPr>
              <w:spacing w:line="360" w:lineRule="auto"/>
              <w:jc w:val="both"/>
              <w:rPr>
                <w:rFonts w:eastAsia="Times New Roman"/>
                <w:i w:val="0"/>
                <w:color w:val="000000" w:themeColor="text1"/>
              </w:rPr>
            </w:pPr>
            <w:r w:rsidRPr="004316F4">
              <w:rPr>
                <w:rFonts w:eastAsia="Times New Roman"/>
                <w:i w:val="0"/>
                <w:color w:val="000000" w:themeColor="text1"/>
              </w:rPr>
              <w:t>dosprt</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3</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0.3116</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0.0979</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10.1236</w:t>
            </w:r>
          </w:p>
        </w:tc>
        <w:tc>
          <w:tcPr>
            <w:tcW w:w="0" w:type="auto"/>
            <w:noWrap/>
            <w:hideMark/>
          </w:tcPr>
          <w:p w:rsidR="00EE2E1A" w:rsidRPr="004316F4" w:rsidRDefault="00EE2E1A" w:rsidP="00EE2E1A">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316F4">
              <w:rPr>
                <w:rFonts w:eastAsia="Times New Roman"/>
                <w:color w:val="000000" w:themeColor="text1"/>
              </w:rPr>
              <w:t>0.0015</w:t>
            </w:r>
          </w:p>
        </w:tc>
      </w:tr>
    </w:tbl>
    <w:p w:rsidR="00EB4AAD" w:rsidRPr="001D5761" w:rsidRDefault="00EB4AAD" w:rsidP="004316F4">
      <w:pPr>
        <w:spacing w:line="360" w:lineRule="auto"/>
        <w:jc w:val="both"/>
      </w:pPr>
    </w:p>
    <w:p w:rsidR="004316F4" w:rsidRDefault="004316F4">
      <w:pPr>
        <w:rPr>
          <w:b/>
        </w:rPr>
      </w:pPr>
      <w:r>
        <w:rPr>
          <w:b/>
        </w:rPr>
        <w:br w:type="page"/>
      </w:r>
    </w:p>
    <w:p w:rsidR="00CA0AEB" w:rsidRPr="00B95B85" w:rsidRDefault="00612427" w:rsidP="00C64397">
      <w:pPr>
        <w:pStyle w:val="Nagwek1"/>
        <w:numPr>
          <w:ilvl w:val="0"/>
          <w:numId w:val="8"/>
        </w:numPr>
        <w:rPr>
          <w:b/>
          <w:sz w:val="40"/>
          <w:szCs w:val="40"/>
        </w:rPr>
      </w:pPr>
      <w:bookmarkStart w:id="10" w:name="_Toc469758989"/>
      <w:r w:rsidRPr="00B95B85">
        <w:rPr>
          <w:b/>
          <w:sz w:val="40"/>
          <w:szCs w:val="40"/>
        </w:rPr>
        <w:lastRenderedPageBreak/>
        <w:t>Podsumowanie</w:t>
      </w:r>
      <w:bookmarkEnd w:id="10"/>
    </w:p>
    <w:p w:rsidR="00C64397" w:rsidRDefault="00C64397" w:rsidP="00C64397">
      <w:pPr>
        <w:spacing w:after="240" w:line="360" w:lineRule="auto"/>
        <w:ind w:firstLine="360"/>
        <w:jc w:val="both"/>
        <w:rPr>
          <w:sz w:val="24"/>
          <w:szCs w:val="24"/>
        </w:rPr>
      </w:pPr>
    </w:p>
    <w:p w:rsidR="00CA0AEB" w:rsidRPr="007F6A54" w:rsidRDefault="00CA0AEB" w:rsidP="00C64397">
      <w:pPr>
        <w:spacing w:after="240" w:line="360" w:lineRule="auto"/>
        <w:ind w:firstLine="360"/>
        <w:jc w:val="both"/>
        <w:rPr>
          <w:sz w:val="24"/>
          <w:szCs w:val="24"/>
        </w:rPr>
      </w:pPr>
      <w:r w:rsidRPr="007F6A54">
        <w:rPr>
          <w:sz w:val="24"/>
          <w:szCs w:val="24"/>
        </w:rPr>
        <w:t>W części pierwszej wyszczególniliśmy postawione przed projektem hipotezy badawcze. Posiadając wyniki modelu regresji binarnej, może</w:t>
      </w:r>
      <w:r w:rsidR="00A311F4" w:rsidRPr="007F6A54">
        <w:rPr>
          <w:sz w:val="24"/>
          <w:szCs w:val="24"/>
        </w:rPr>
        <w:t xml:space="preserve"> rozstrzygnąć, czy poniższe przypuszczenia były prawdziwe.</w:t>
      </w:r>
    </w:p>
    <w:p w:rsidR="00407847" w:rsidRPr="007F6A54" w:rsidRDefault="007F6A54" w:rsidP="007F6A54">
      <w:pPr>
        <w:spacing w:line="360" w:lineRule="auto"/>
        <w:jc w:val="both"/>
        <w:rPr>
          <w:sz w:val="24"/>
          <w:szCs w:val="24"/>
        </w:rPr>
      </w:pPr>
      <w:r w:rsidRPr="007F6A54">
        <w:rPr>
          <w:b/>
          <w:sz w:val="24"/>
          <w:szCs w:val="24"/>
          <w:u w:val="single"/>
        </w:rPr>
        <w:t>Hipoteza 1.</w:t>
      </w:r>
      <w:r w:rsidRPr="007F6A54">
        <w:rPr>
          <w:sz w:val="24"/>
          <w:szCs w:val="24"/>
        </w:rPr>
        <w:t xml:space="preserve"> </w:t>
      </w:r>
      <w:r w:rsidR="00A311F4" w:rsidRPr="007F6A54">
        <w:rPr>
          <w:sz w:val="24"/>
          <w:szCs w:val="24"/>
        </w:rPr>
        <w:t>Największy wpływ na wysoką ocenę stanu zdrowia mają czynniki pozytywne (aktywność fizyczna, jedzenie warzyw,). Zdaje się, iż ćwiczenia fizyczne i odpowiednia są czynnikami, które najbardziej powinny poprawiać ludzkie samopoczucie.</w:t>
      </w:r>
    </w:p>
    <w:p w:rsidR="00CA0AEB" w:rsidRPr="007F6A54" w:rsidRDefault="00CA0AEB" w:rsidP="007F6A54">
      <w:pPr>
        <w:spacing w:after="240" w:line="360" w:lineRule="auto"/>
        <w:ind w:firstLine="360"/>
        <w:jc w:val="both"/>
        <w:rPr>
          <w:sz w:val="24"/>
          <w:szCs w:val="24"/>
        </w:rPr>
      </w:pPr>
      <w:r w:rsidRPr="007F6A54">
        <w:rPr>
          <w:sz w:val="24"/>
          <w:szCs w:val="24"/>
        </w:rPr>
        <w:t>Jest prawdą, iż na wysoką ocenę stanu zdrowia mają czynniki pozytywne</w:t>
      </w:r>
      <w:r w:rsidR="00880A8A" w:rsidRPr="007F6A54">
        <w:rPr>
          <w:sz w:val="24"/>
          <w:szCs w:val="24"/>
        </w:rPr>
        <w:t>, cz</w:t>
      </w:r>
      <w:r w:rsidR="00A311F4" w:rsidRPr="007F6A54">
        <w:rPr>
          <w:sz w:val="24"/>
          <w:szCs w:val="24"/>
        </w:rPr>
        <w:t xml:space="preserve">yli aktywność fizyczna i </w:t>
      </w:r>
      <w:r w:rsidR="00880A8A" w:rsidRPr="007F6A54">
        <w:rPr>
          <w:sz w:val="24"/>
          <w:szCs w:val="24"/>
        </w:rPr>
        <w:t>spożywanie warzyw</w:t>
      </w:r>
      <w:r w:rsidRPr="007F6A54">
        <w:rPr>
          <w:sz w:val="24"/>
          <w:szCs w:val="24"/>
        </w:rPr>
        <w:t xml:space="preserve">. Osoba bardzo aktywna fizycznie ocenia swój stan zdrowia o 31,16% lepiej niż osoba mało aktywna. Już niewielkie zmiany w aktywności fizycznej, czyli przejście z grupy </w:t>
      </w:r>
      <w:r w:rsidR="001A6946" w:rsidRPr="007F6A54">
        <w:rPr>
          <w:sz w:val="24"/>
          <w:szCs w:val="24"/>
        </w:rPr>
        <w:t>mało aktywnej</w:t>
      </w:r>
      <w:r w:rsidRPr="007F6A54">
        <w:rPr>
          <w:sz w:val="24"/>
          <w:szCs w:val="24"/>
        </w:rPr>
        <w:t xml:space="preserve"> do aktywnej powoduje wzr</w:t>
      </w:r>
      <w:r w:rsidR="001A6946" w:rsidRPr="007F6A54">
        <w:rPr>
          <w:sz w:val="24"/>
          <w:szCs w:val="24"/>
        </w:rPr>
        <w:t xml:space="preserve">ost samooceny zdrowia o 45,93%. Aktywność fizyczna jest zmienną, która najlepiej wpływa na ogólną ocenę zdrowia. </w:t>
      </w:r>
      <w:r w:rsidR="00880A8A" w:rsidRPr="007F6A54">
        <w:rPr>
          <w:sz w:val="24"/>
          <w:szCs w:val="24"/>
        </w:rPr>
        <w:t xml:space="preserve">Jedzenie warzyw raz dziennie zwiększa szanse na pozytywną ocenę zdrowia o 20,44%, natomiast spożywanie warzyw mniej niż raz dziennie obniża ją o 20,09%. Problemy ze snem są natomiast jednym z czynników, które najbardziej obniżających szanse pozytywnego samooceny zdrowia. </w:t>
      </w:r>
    </w:p>
    <w:p w:rsidR="00A311F4" w:rsidRPr="007F6A54" w:rsidRDefault="00A311F4" w:rsidP="00A311F4">
      <w:pPr>
        <w:pStyle w:val="Akapitzlist"/>
        <w:spacing w:line="360" w:lineRule="auto"/>
        <w:ind w:left="360"/>
        <w:jc w:val="both"/>
        <w:rPr>
          <w:sz w:val="24"/>
          <w:szCs w:val="24"/>
        </w:rPr>
      </w:pPr>
    </w:p>
    <w:p w:rsidR="00407847" w:rsidRPr="007F6A54" w:rsidRDefault="007F6A54" w:rsidP="007F6A54">
      <w:pPr>
        <w:spacing w:line="360" w:lineRule="auto"/>
        <w:jc w:val="both"/>
        <w:rPr>
          <w:sz w:val="24"/>
          <w:szCs w:val="24"/>
        </w:rPr>
      </w:pPr>
      <w:r w:rsidRPr="007F6A54">
        <w:rPr>
          <w:b/>
          <w:sz w:val="24"/>
          <w:szCs w:val="24"/>
          <w:u w:val="single"/>
        </w:rPr>
        <w:t>Hipoteza 2.</w:t>
      </w:r>
      <w:r>
        <w:rPr>
          <w:sz w:val="24"/>
          <w:szCs w:val="24"/>
        </w:rPr>
        <w:t xml:space="preserve"> </w:t>
      </w:r>
      <w:r w:rsidR="00880A8A" w:rsidRPr="007F6A54">
        <w:rPr>
          <w:sz w:val="24"/>
          <w:szCs w:val="24"/>
        </w:rPr>
        <w:t xml:space="preserve">Czy jakość snu jest czynnikiem determinującym samoocenę zdrowia? Sen jest jedną z najważniejszych czynności, jego długość potrzebna do regeneracji jest różna wśród społeczeństwa. Czy częste problemy ze snem realnie wpływają na ocenę zdrowia? </w:t>
      </w:r>
    </w:p>
    <w:p w:rsidR="00A311F4" w:rsidRPr="00407847" w:rsidRDefault="00A311F4" w:rsidP="00407847">
      <w:pPr>
        <w:spacing w:line="360" w:lineRule="auto"/>
        <w:ind w:firstLine="360"/>
        <w:jc w:val="both"/>
        <w:rPr>
          <w:sz w:val="24"/>
          <w:szCs w:val="24"/>
        </w:rPr>
      </w:pPr>
      <w:r w:rsidRPr="00407847">
        <w:rPr>
          <w:sz w:val="24"/>
          <w:szCs w:val="24"/>
        </w:rPr>
        <w:t xml:space="preserve">Częstotliwość problemów ze snem jest czynnikiem, który posiada najsilniejszy negatywny wpływ na szanse pozytywnej oceny stanu zdrowia. Osoba, która śpi niespokojnie posiada 133,78% większą szansę na negatywną ocenę swojego stanu zdrowia niż osoba śpiąca spokojnie. Nawet niewielkie zaburzenia snu realnie wpływają na samoocenę zdrowia. Respondenci, którzy należą do kategorii snu „raczej spokojny” mają już 46,78% mniejsze szanse na pozytywną ocenę swojego stanu zdrowia. </w:t>
      </w:r>
    </w:p>
    <w:p w:rsidR="00A311F4" w:rsidRPr="007F6A54" w:rsidRDefault="00A311F4" w:rsidP="00A311F4">
      <w:pPr>
        <w:pStyle w:val="Akapitzlist"/>
        <w:spacing w:line="360" w:lineRule="auto"/>
        <w:ind w:left="360"/>
        <w:jc w:val="both"/>
        <w:rPr>
          <w:sz w:val="24"/>
          <w:szCs w:val="24"/>
        </w:rPr>
      </w:pPr>
    </w:p>
    <w:p w:rsidR="00407847" w:rsidRDefault="00407847" w:rsidP="00407847">
      <w:pPr>
        <w:spacing w:line="360" w:lineRule="auto"/>
        <w:jc w:val="both"/>
        <w:rPr>
          <w:b/>
          <w:sz w:val="24"/>
          <w:szCs w:val="24"/>
        </w:rPr>
      </w:pPr>
      <w:r>
        <w:rPr>
          <w:b/>
          <w:sz w:val="24"/>
          <w:szCs w:val="24"/>
        </w:rPr>
        <w:br/>
      </w:r>
    </w:p>
    <w:p w:rsidR="00407847" w:rsidRDefault="00407847">
      <w:pPr>
        <w:rPr>
          <w:b/>
          <w:sz w:val="24"/>
          <w:szCs w:val="24"/>
        </w:rPr>
      </w:pPr>
      <w:r>
        <w:rPr>
          <w:b/>
          <w:sz w:val="24"/>
          <w:szCs w:val="24"/>
        </w:rPr>
        <w:br w:type="page"/>
      </w:r>
    </w:p>
    <w:p w:rsidR="00407847" w:rsidRPr="00407847" w:rsidRDefault="00407847" w:rsidP="00407847">
      <w:pPr>
        <w:spacing w:line="360" w:lineRule="auto"/>
        <w:jc w:val="both"/>
        <w:rPr>
          <w:sz w:val="24"/>
          <w:szCs w:val="24"/>
        </w:rPr>
      </w:pPr>
      <w:r w:rsidRPr="00407847">
        <w:rPr>
          <w:b/>
          <w:sz w:val="24"/>
          <w:szCs w:val="24"/>
          <w:u w:val="single"/>
        </w:rPr>
        <w:lastRenderedPageBreak/>
        <w:t>Hipoteza 3.</w:t>
      </w:r>
      <w:r>
        <w:rPr>
          <w:sz w:val="24"/>
          <w:szCs w:val="24"/>
        </w:rPr>
        <w:t xml:space="preserve"> </w:t>
      </w:r>
      <w:r w:rsidR="00CA0AEB" w:rsidRPr="00407847">
        <w:rPr>
          <w:sz w:val="24"/>
          <w:szCs w:val="24"/>
        </w:rPr>
        <w:t>Czy interakcja częstotliwości spożycia alkoholu i problemów ze snem ma istotny wpływ na negatywną ocenę stanu zdrowia?</w:t>
      </w:r>
    </w:p>
    <w:p w:rsidR="00A311F4" w:rsidRPr="00407847" w:rsidRDefault="00A311F4" w:rsidP="00407847">
      <w:pPr>
        <w:spacing w:line="360" w:lineRule="auto"/>
        <w:ind w:firstLine="360"/>
        <w:jc w:val="both"/>
        <w:rPr>
          <w:sz w:val="24"/>
          <w:szCs w:val="24"/>
        </w:rPr>
      </w:pPr>
      <w:r w:rsidRPr="007F6A54">
        <w:rPr>
          <w:sz w:val="24"/>
          <w:szCs w:val="24"/>
        </w:rPr>
        <w:t xml:space="preserve">Interakcja między częstotliwością spożycia alkoholu i problemów ze snem nie ma istotnego wpływ na negatywną ocenę stanu zdrowia. Interakcja została odrzucona z modelu na postawie </w:t>
      </w:r>
      <w:r w:rsidRPr="00407847">
        <w:rPr>
          <w:sz w:val="24"/>
          <w:szCs w:val="24"/>
        </w:rPr>
        <w:t xml:space="preserve">analizy ocen maksymalnej wiarygodności, której wyniki świadczyły o nieistotności statycznej zmiennej. </w:t>
      </w:r>
    </w:p>
    <w:p w:rsidR="00407847" w:rsidRPr="00407847" w:rsidRDefault="00407847" w:rsidP="00407847">
      <w:pPr>
        <w:rPr>
          <w:sz w:val="24"/>
          <w:szCs w:val="24"/>
        </w:rPr>
      </w:pPr>
      <w:r w:rsidRPr="00407847">
        <w:rPr>
          <w:b/>
          <w:sz w:val="24"/>
          <w:szCs w:val="24"/>
          <w:u w:val="single"/>
        </w:rPr>
        <w:t>Hipoteza 4.</w:t>
      </w:r>
      <w:r w:rsidRPr="00407847">
        <w:rPr>
          <w:sz w:val="24"/>
          <w:szCs w:val="24"/>
        </w:rPr>
        <w:t xml:space="preserve"> </w:t>
      </w:r>
      <w:r w:rsidR="00CA0AEB" w:rsidRPr="00407847">
        <w:rPr>
          <w:sz w:val="24"/>
          <w:szCs w:val="24"/>
        </w:rPr>
        <w:t>Czy ludzie młodzi oceniają swój stan zdrowia lepiej niż ludzie starsi? Czy widać wyraźną zmianę oceny stanu zdrowia między poszczególnymi grupami wiekowymi?</w:t>
      </w:r>
    </w:p>
    <w:p w:rsidR="0063165A" w:rsidRPr="00407847" w:rsidRDefault="00A311F4" w:rsidP="00407847">
      <w:pPr>
        <w:spacing w:line="360" w:lineRule="auto"/>
        <w:ind w:firstLine="360"/>
        <w:jc w:val="both"/>
        <w:rPr>
          <w:sz w:val="24"/>
          <w:szCs w:val="24"/>
        </w:rPr>
      </w:pPr>
      <w:r w:rsidRPr="00407847">
        <w:rPr>
          <w:sz w:val="24"/>
          <w:szCs w:val="24"/>
        </w:rPr>
        <w:t xml:space="preserve">Tak, ludzie młodzi lepiej oceniają swój stan zdrowia. Wraz ze wzrostem wieku o jednostkę następuje </w:t>
      </w:r>
      <w:r w:rsidR="007F6A54" w:rsidRPr="00407847">
        <w:rPr>
          <w:sz w:val="24"/>
          <w:szCs w:val="24"/>
        </w:rPr>
        <w:t xml:space="preserve">3,21% spadek szans na pozytywną ocenę swojego stanu zdrowia. </w:t>
      </w:r>
      <w:r w:rsidR="0063165A" w:rsidRPr="00407847">
        <w:rPr>
          <w:sz w:val="24"/>
          <w:szCs w:val="24"/>
        </w:rPr>
        <w:t xml:space="preserve">Sama hipoteza, może zostać potwierdzona już na etapie analizy rozkładu zmiennej health w grupach wiekowych. Widać wyraźnie, że </w:t>
      </w:r>
      <w:r w:rsidR="00407847" w:rsidRPr="00407847">
        <w:rPr>
          <w:sz w:val="24"/>
          <w:szCs w:val="24"/>
        </w:rPr>
        <w:t xml:space="preserve">pogorszenie oceny stanu zdrowia przypada na około 46 rok życia. Przed osiągnięciem tego wieku, ludzie zdecydowanie lepiej oceniają swój stan zdrowia. Po przekroczeniu 46 roku życia następuje pogorszenie samooceny i trend utrzymuje się. </w:t>
      </w:r>
    </w:p>
    <w:p w:rsidR="007F6A54" w:rsidRPr="00407847" w:rsidRDefault="007F6A54" w:rsidP="00A311F4">
      <w:pPr>
        <w:pStyle w:val="Akapitzlist"/>
        <w:spacing w:line="360" w:lineRule="auto"/>
        <w:jc w:val="both"/>
        <w:rPr>
          <w:sz w:val="24"/>
          <w:szCs w:val="24"/>
        </w:rPr>
      </w:pPr>
    </w:p>
    <w:p w:rsidR="00CA0AEB" w:rsidRPr="00407847" w:rsidRDefault="00407847" w:rsidP="00407847">
      <w:pPr>
        <w:spacing w:line="360" w:lineRule="auto"/>
        <w:jc w:val="both"/>
        <w:rPr>
          <w:sz w:val="24"/>
          <w:szCs w:val="24"/>
        </w:rPr>
      </w:pPr>
      <w:r w:rsidRPr="00407847">
        <w:rPr>
          <w:b/>
          <w:sz w:val="24"/>
          <w:szCs w:val="24"/>
          <w:u w:val="single"/>
        </w:rPr>
        <w:t>Hipoteza 5.</w:t>
      </w:r>
      <w:r>
        <w:rPr>
          <w:sz w:val="24"/>
          <w:szCs w:val="24"/>
        </w:rPr>
        <w:t xml:space="preserve"> </w:t>
      </w:r>
      <w:r w:rsidR="00CA0AEB" w:rsidRPr="00407847">
        <w:rPr>
          <w:sz w:val="24"/>
          <w:szCs w:val="24"/>
        </w:rPr>
        <w:t>Osoby mieszkające na wsi oceniają swój stan zdrowia lepiej niż osoby zamieszkujące miasta. Współcześnie zauważa się przepływ ludności ze wsi do miast, szczególnie ze względów ekonomicznych, czy jednak pozostanie na wsi wpływa znacząco na ocenę stanu zdrowia?</w:t>
      </w:r>
    </w:p>
    <w:p w:rsidR="007F6A54" w:rsidRPr="00407847" w:rsidRDefault="007F6A54" w:rsidP="00407847">
      <w:pPr>
        <w:spacing w:line="360" w:lineRule="auto"/>
        <w:ind w:firstLine="709"/>
        <w:jc w:val="both"/>
        <w:rPr>
          <w:sz w:val="24"/>
          <w:szCs w:val="24"/>
        </w:rPr>
      </w:pPr>
      <w:r w:rsidRPr="00407847">
        <w:rPr>
          <w:sz w:val="24"/>
          <w:szCs w:val="24"/>
        </w:rPr>
        <w:t xml:space="preserve">Miejsce zamieszkania zostało odrzucone ze względu na statystyczną nieistotność podczas analizy ocen maksymalnej wiarygodności. Nie istnieje realna zależność miedzy miejscem zamieszkania a oceną stanu zdrowia. Oznacza to, że nie możemy stwierdzić, iż mieszkanie na wsi przyczynia się do lepszego samopoczucia. </w:t>
      </w:r>
    </w:p>
    <w:p w:rsidR="00CA0AEB" w:rsidRPr="00407847" w:rsidRDefault="00CA0AEB" w:rsidP="00CA0AEB">
      <w:pPr>
        <w:spacing w:after="240" w:line="360" w:lineRule="auto"/>
        <w:ind w:left="357"/>
        <w:jc w:val="both"/>
        <w:rPr>
          <w:b/>
          <w:sz w:val="24"/>
          <w:szCs w:val="24"/>
        </w:rPr>
      </w:pPr>
    </w:p>
    <w:p w:rsidR="003179B7" w:rsidRPr="001F399C" w:rsidRDefault="00A72CCE" w:rsidP="00CA0AEB">
      <w:pPr>
        <w:spacing w:after="240" w:line="360" w:lineRule="auto"/>
        <w:ind w:left="1225"/>
        <w:jc w:val="both"/>
        <w:rPr>
          <w:lang w:val="en-GB"/>
        </w:rPr>
      </w:pPr>
      <w:r w:rsidRPr="005E060E">
        <w:rPr>
          <w:lang w:val="en-GB"/>
        </w:rPr>
        <w:br w:type="column"/>
      </w:r>
      <w:r w:rsidRPr="001F399C">
        <w:rPr>
          <w:lang w:val="en-GB"/>
        </w:rPr>
        <w:lastRenderedPageBreak/>
        <w:t>Załącznik 1. Kod SAS</w:t>
      </w:r>
    </w:p>
    <w:p w:rsidR="00A72CCE" w:rsidRPr="00423258" w:rsidRDefault="00A72CCE" w:rsidP="00B807B0">
      <w:pPr>
        <w:spacing w:after="0" w:line="240" w:lineRule="auto"/>
        <w:ind w:firstLine="709"/>
        <w:rPr>
          <w:sz w:val="20"/>
          <w:szCs w:val="20"/>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libname</w:t>
      </w:r>
      <w:r w:rsidRPr="00423258">
        <w:rPr>
          <w:rFonts w:eastAsia="Times New Roman" w:cs="Courier New"/>
          <w:color w:val="000000"/>
          <w:sz w:val="20"/>
          <w:szCs w:val="20"/>
          <w:shd w:val="clear" w:color="auto" w:fill="FFFFFF"/>
          <w:lang w:val="en-GB"/>
        </w:rPr>
        <w:t xml:space="preserve"> essout </w:t>
      </w:r>
      <w:r w:rsidRPr="00423258">
        <w:rPr>
          <w:rFonts w:eastAsia="Times New Roman" w:cs="Courier New"/>
          <w:color w:val="800080"/>
          <w:sz w:val="20"/>
          <w:szCs w:val="20"/>
          <w:shd w:val="clear" w:color="auto" w:fill="FFFFFF"/>
          <w:lang w:val="en-GB"/>
        </w:rPr>
        <w:t>'C:\Users\rilld8\Documents\My SAS Files\9.4\RL'</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libname</w:t>
      </w:r>
      <w:r w:rsidRPr="00423258">
        <w:rPr>
          <w:rFonts w:eastAsia="Times New Roman" w:cs="Courier New"/>
          <w:color w:val="000000"/>
          <w:sz w:val="20"/>
          <w:szCs w:val="20"/>
          <w:shd w:val="clear" w:color="auto" w:fill="FFFFFF"/>
          <w:lang w:val="en-GB"/>
        </w:rPr>
        <w:t xml:space="preserve"> out </w:t>
      </w:r>
      <w:r w:rsidRPr="00423258">
        <w:rPr>
          <w:rFonts w:eastAsia="Times New Roman" w:cs="Courier New"/>
          <w:color w:val="800080"/>
          <w:sz w:val="20"/>
          <w:szCs w:val="20"/>
          <w:shd w:val="clear" w:color="auto" w:fill="FFFFFF"/>
          <w:lang w:val="en-GB"/>
        </w:rPr>
        <w:t>'C:\Users\rilld8\Documents\My SAS Files\9.4\RL'</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/*Wczytanie zbioru danych dla Niemczech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Essout.DE_Ess;</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Out.Ess7e02_0_f1(</w:t>
      </w:r>
      <w:r w:rsidRPr="00423258">
        <w:rPr>
          <w:rFonts w:eastAsia="Times New Roman" w:cs="Courier New"/>
          <w:color w:val="0000FF"/>
          <w:sz w:val="20"/>
          <w:szCs w:val="20"/>
          <w:shd w:val="clear" w:color="auto" w:fill="FFFFFF"/>
          <w:lang w:val="en-GB"/>
        </w:rPr>
        <w:t>keep</w:t>
      </w:r>
      <w:r w:rsidRPr="00423258">
        <w:rPr>
          <w:rFonts w:eastAsia="Times New Roman" w:cs="Courier New"/>
          <w:color w:val="000000"/>
          <w:sz w:val="20"/>
          <w:szCs w:val="20"/>
          <w:shd w:val="clear" w:color="auto" w:fill="FFFFFF"/>
          <w:lang w:val="en-GB"/>
        </w:rPr>
        <w:t>= idno --region dweight)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where</w:t>
      </w:r>
      <w:r w:rsidRPr="00423258">
        <w:rPr>
          <w:rFonts w:eastAsia="Times New Roman" w:cs="Courier New"/>
          <w:color w:val="000000"/>
          <w:sz w:val="20"/>
          <w:szCs w:val="20"/>
          <w:shd w:val="clear" w:color="auto" w:fill="FFFFFF"/>
        </w:rPr>
        <w:t xml:space="preserve"> cntry=</w:t>
      </w:r>
      <w:r w:rsidRPr="00423258">
        <w:rPr>
          <w:rFonts w:eastAsia="Times New Roman" w:cs="Courier New"/>
          <w:color w:val="800080"/>
          <w:sz w:val="20"/>
          <w:szCs w:val="20"/>
          <w:shd w:val="clear" w:color="auto" w:fill="FFFFFF"/>
        </w:rPr>
        <w:t>'DE'</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Stworzenie interesującego nas zbioru danych z uwzględnieniem zmiennych objaśniających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essout.de_ess</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keep</w:t>
      </w:r>
      <w:r w:rsidRPr="00423258">
        <w:rPr>
          <w:rFonts w:eastAsia="Times New Roman" w:cs="Courier New"/>
          <w:color w:val="000000"/>
          <w:sz w:val="20"/>
          <w:szCs w:val="20"/>
          <w:shd w:val="clear" w:color="auto" w:fill="FFFFFF"/>
          <w:lang w:val="en-GB"/>
        </w:rPr>
        <w:t>=health gndr agea domicil cgtsmke dosprt eatveg alcfreq slprl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where</w:t>
      </w:r>
      <w:r w:rsidRPr="00423258">
        <w:rPr>
          <w:rFonts w:eastAsia="Times New Roman" w:cs="Courier New"/>
          <w:color w:val="000000"/>
          <w:sz w:val="20"/>
          <w:szCs w:val="20"/>
          <w:shd w:val="clear" w:color="auto" w:fill="FFFFFF"/>
        </w:rPr>
        <w:t xml:space="preserve"> (health in (</w:t>
      </w: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w:t>
      </w:r>
      <w:r w:rsidRPr="00423258">
        <w:rPr>
          <w:rFonts w:eastAsia="Times New Roman" w:cs="Courier New"/>
          <w:b/>
          <w:bCs/>
          <w:color w:val="008080"/>
          <w:sz w:val="20"/>
          <w:szCs w:val="20"/>
          <w:shd w:val="clear" w:color="auto" w:fill="FFFFFF"/>
        </w:rPr>
        <w:t>5</w:t>
      </w:r>
      <w:r w:rsidRPr="00423258">
        <w:rPr>
          <w:rFonts w:eastAsia="Times New Roman" w:cs="Courier New"/>
          <w:color w:val="000000"/>
          <w:sz w:val="20"/>
          <w:szCs w:val="20"/>
          <w:shd w:val="clear" w:color="auto" w:fill="FFFFFF"/>
        </w:rPr>
        <w:t xml:space="preserve">)); </w:t>
      </w:r>
      <w:r w:rsidRPr="00423258">
        <w:rPr>
          <w:rFonts w:eastAsia="Times New Roman" w:cs="Courier New"/>
          <w:color w:val="008000"/>
          <w:sz w:val="20"/>
          <w:szCs w:val="20"/>
          <w:shd w:val="clear" w:color="auto" w:fill="FFFFFF"/>
        </w:rPr>
        <w:t>/* Wybór obserwacji dla których nie brakuje zmiennej celu - 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xml:space="preserve">/* Częstości dla zmiennej celu, </w:t>
      </w: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pomagają określić podział zbioru.</w:t>
      </w: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xml:space="preserve">Otrzymujemy informacje, że 62% respondentów odpowiedziało,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że ich stan zdrowia jest dobry lub bardzo dobry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tables</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Przekodowanie zmiennej health na binarną,</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xml:space="preserve"> interesujące nas zdarzenie to pozytywna ocena stanu zdrowia - 1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health&lt;=</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health=</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health&gt;=</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health=</w:t>
      </w:r>
      <w:r w:rsidRPr="00423258">
        <w:rPr>
          <w:rFonts w:eastAsia="Times New Roman" w:cs="Courier New"/>
          <w:b/>
          <w:bCs/>
          <w:color w:val="008080"/>
          <w:sz w:val="20"/>
          <w:szCs w:val="20"/>
          <w:shd w:val="clear" w:color="auto" w:fill="FFFFFF"/>
          <w:lang w:val="en-GB"/>
        </w:rPr>
        <w:t>0</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Formatowanie zmiennej celu*/</w:t>
      </w:r>
    </w:p>
    <w:p w:rsidR="00423258" w:rsidRPr="00423258"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rPr>
      </w:pPr>
      <w:r w:rsidRPr="00423258">
        <w:rPr>
          <w:rFonts w:ascii="Courier New" w:hAnsi="Courier New" w:cs="Courier New"/>
          <w:b/>
          <w:bCs/>
          <w:color w:val="000080"/>
          <w:sz w:val="20"/>
          <w:szCs w:val="20"/>
          <w:shd w:val="clear" w:color="auto" w:fill="FFFFFF"/>
        </w:rPr>
        <w:t>proc</w:t>
      </w:r>
      <w:r w:rsidRPr="00423258">
        <w:rPr>
          <w:rFonts w:ascii="Courier New" w:hAnsi="Courier New" w:cs="Courier New"/>
          <w:color w:val="000000"/>
          <w:sz w:val="20"/>
          <w:szCs w:val="20"/>
          <w:shd w:val="clear" w:color="auto" w:fill="FFFFFF"/>
        </w:rPr>
        <w:t xml:space="preserve"> </w:t>
      </w:r>
      <w:r w:rsidRPr="00423258">
        <w:rPr>
          <w:rFonts w:ascii="Courier New" w:hAnsi="Courier New" w:cs="Courier New"/>
          <w:b/>
          <w:bCs/>
          <w:color w:val="000080"/>
          <w:sz w:val="20"/>
          <w:szCs w:val="20"/>
          <w:shd w:val="clear" w:color="auto" w:fill="FFFFFF"/>
        </w:rPr>
        <w:t>format</w:t>
      </w:r>
      <w:r w:rsidRPr="00423258">
        <w:rPr>
          <w:rFonts w:ascii="Courier New" w:hAnsi="Courier New" w:cs="Courier New"/>
          <w:color w:val="000000"/>
          <w:sz w:val="20"/>
          <w:szCs w:val="20"/>
          <w:shd w:val="clear" w:color="auto" w:fill="FFFFFF"/>
        </w:rPr>
        <w:t>;</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color w:val="0000FF"/>
          <w:sz w:val="20"/>
          <w:szCs w:val="20"/>
          <w:shd w:val="clear" w:color="auto" w:fill="FFFFFF"/>
          <w:lang w:val="en-GB"/>
        </w:rPr>
        <w:t>value</w:t>
      </w:r>
      <w:r w:rsidRPr="005E060E">
        <w:rPr>
          <w:rFonts w:ascii="Courier New" w:hAnsi="Courier New" w:cs="Courier New"/>
          <w:color w:val="000000"/>
          <w:sz w:val="20"/>
          <w:szCs w:val="20"/>
          <w:shd w:val="clear" w:color="auto" w:fill="FFFFFF"/>
          <w:lang w:val="en-GB"/>
        </w:rPr>
        <w:t xml:space="preserve"> health_f</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b/>
          <w:bCs/>
          <w:color w:val="008080"/>
          <w:sz w:val="20"/>
          <w:szCs w:val="20"/>
          <w:shd w:val="clear" w:color="auto" w:fill="FFFFFF"/>
          <w:lang w:val="en-GB"/>
        </w:rPr>
        <w:t>1</w:t>
      </w:r>
      <w:r w:rsidRPr="005E060E">
        <w:rPr>
          <w:rFonts w:ascii="Courier New" w:hAnsi="Courier New" w:cs="Courier New"/>
          <w:color w:val="000000"/>
          <w:sz w:val="20"/>
          <w:szCs w:val="20"/>
          <w:shd w:val="clear" w:color="auto" w:fill="FFFFFF"/>
          <w:lang w:val="en-GB"/>
        </w:rPr>
        <w:t>=</w:t>
      </w:r>
      <w:r w:rsidRPr="005E060E">
        <w:rPr>
          <w:rFonts w:ascii="Courier New" w:hAnsi="Courier New" w:cs="Courier New"/>
          <w:color w:val="800080"/>
          <w:sz w:val="20"/>
          <w:szCs w:val="20"/>
          <w:shd w:val="clear" w:color="auto" w:fill="FFFFFF"/>
          <w:lang w:val="en-GB"/>
        </w:rPr>
        <w:t>'Bardzo dobry'</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b/>
          <w:bCs/>
          <w:color w:val="008080"/>
          <w:sz w:val="20"/>
          <w:szCs w:val="20"/>
          <w:shd w:val="clear" w:color="auto" w:fill="FFFFFF"/>
          <w:lang w:val="en-GB"/>
        </w:rPr>
        <w:t>2</w:t>
      </w:r>
      <w:r w:rsidRPr="005E060E">
        <w:rPr>
          <w:rFonts w:ascii="Courier New" w:hAnsi="Courier New" w:cs="Courier New"/>
          <w:color w:val="000000"/>
          <w:sz w:val="20"/>
          <w:szCs w:val="20"/>
          <w:shd w:val="clear" w:color="auto" w:fill="FFFFFF"/>
          <w:lang w:val="en-GB"/>
        </w:rPr>
        <w:t>=</w:t>
      </w:r>
      <w:r w:rsidRPr="005E060E">
        <w:rPr>
          <w:rFonts w:ascii="Courier New" w:hAnsi="Courier New" w:cs="Courier New"/>
          <w:color w:val="800080"/>
          <w:sz w:val="20"/>
          <w:szCs w:val="20"/>
          <w:shd w:val="clear" w:color="auto" w:fill="FFFFFF"/>
          <w:lang w:val="en-GB"/>
        </w:rPr>
        <w:t>'Dobry'</w:t>
      </w:r>
    </w:p>
    <w:p w:rsidR="00423258" w:rsidRPr="005E060E" w:rsidRDefault="00423258" w:rsidP="00B807B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5E060E">
        <w:rPr>
          <w:rFonts w:ascii="Courier New" w:hAnsi="Courier New" w:cs="Courier New"/>
          <w:b/>
          <w:bCs/>
          <w:color w:val="008080"/>
          <w:sz w:val="20"/>
          <w:szCs w:val="20"/>
          <w:shd w:val="clear" w:color="auto" w:fill="FFFFFF"/>
          <w:lang w:val="en-GB"/>
        </w:rPr>
        <w:t>3</w:t>
      </w:r>
      <w:r w:rsidRPr="005E060E">
        <w:rPr>
          <w:rFonts w:ascii="Courier New" w:hAnsi="Courier New" w:cs="Courier New"/>
          <w:color w:val="000000"/>
          <w:sz w:val="20"/>
          <w:szCs w:val="20"/>
          <w:shd w:val="clear" w:color="auto" w:fill="FFFFFF"/>
          <w:lang w:val="en-GB"/>
        </w:rPr>
        <w:t>=</w:t>
      </w:r>
      <w:r w:rsidRPr="005E060E">
        <w:rPr>
          <w:rFonts w:ascii="Courier New" w:hAnsi="Courier New" w:cs="Courier New"/>
          <w:color w:val="800080"/>
          <w:sz w:val="20"/>
          <w:szCs w:val="20"/>
          <w:shd w:val="clear" w:color="auto" w:fill="FFFFFF"/>
          <w:lang w:val="en-GB"/>
        </w:rPr>
        <w:t>'Zły'</w:t>
      </w:r>
      <w:r w:rsidRPr="005E060E">
        <w:rPr>
          <w:rFonts w:ascii="Courier New" w:hAnsi="Courier New" w:cs="Courier New"/>
          <w:color w:val="000000"/>
          <w:sz w:val="20"/>
          <w:szCs w:val="20"/>
          <w:shd w:val="clear" w:color="auto" w:fill="FFFFFF"/>
          <w:lang w:val="en-GB"/>
        </w:rPr>
        <w:t>;</w:t>
      </w:r>
    </w:p>
    <w:p w:rsidR="00A72CCE" w:rsidRPr="00423258" w:rsidRDefault="00423258" w:rsidP="00B807B0">
      <w:pPr>
        <w:autoSpaceDE w:val="0"/>
        <w:adjustRightInd w:val="0"/>
        <w:spacing w:after="0" w:line="240" w:lineRule="auto"/>
        <w:rPr>
          <w:rFonts w:eastAsia="Times New Roman" w:cs="Courier New"/>
          <w:color w:val="000000"/>
          <w:sz w:val="20"/>
          <w:szCs w:val="20"/>
          <w:shd w:val="clear" w:color="auto" w:fill="FFFFFF"/>
          <w:lang w:val="en-GB"/>
        </w:rPr>
      </w:pPr>
      <w:r w:rsidRPr="005E060E">
        <w:rPr>
          <w:rFonts w:ascii="Courier New" w:hAnsi="Courier New" w:cs="Courier New"/>
          <w:b/>
          <w:bCs/>
          <w:color w:val="000080"/>
          <w:sz w:val="20"/>
          <w:szCs w:val="20"/>
          <w:shd w:val="clear" w:color="auto" w:fill="FFFFFF"/>
          <w:lang w:val="en-GB"/>
        </w:rPr>
        <w:t>run</w:t>
      </w:r>
      <w:r w:rsidRPr="005E060E">
        <w:rPr>
          <w:rFonts w:ascii="Courier New" w:hAnsi="Courier New"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health </w:t>
      </w:r>
      <w:r w:rsidRPr="00423258">
        <w:rPr>
          <w:rFonts w:eastAsia="Times New Roman" w:cs="Courier New"/>
          <w:color w:val="008080"/>
          <w:sz w:val="20"/>
          <w:szCs w:val="20"/>
          <w:shd w:val="clear" w:color="auto" w:fill="FFFFFF"/>
          <w:lang w:val="en-GB"/>
        </w:rPr>
        <w:t>health_f.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sort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by</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tables</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8000"/>
          <w:sz w:val="20"/>
          <w:szCs w:val="20"/>
          <w:shd w:val="clear" w:color="auto" w:fill="FFFFFF"/>
        </w:rPr>
      </w:pPr>
      <w:r w:rsidRPr="00423258">
        <w:rPr>
          <w:rFonts w:eastAsia="Times New Roman" w:cs="Courier New"/>
          <w:color w:val="008000"/>
          <w:sz w:val="20"/>
          <w:szCs w:val="20"/>
          <w:shd w:val="clear" w:color="auto" w:fill="FFFFFF"/>
        </w:rPr>
        <w:t xml:space="preserve">/* Przekodowanie zmiennych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Sprawdzenie częstości zmiennych, które posłużą do określenia podziału na poszczególne kategorie*/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lastRenderedPageBreak/>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tables</w:t>
      </w:r>
      <w:r w:rsidRPr="00423258">
        <w:rPr>
          <w:rFonts w:eastAsia="Times New Roman" w:cs="Courier New"/>
          <w:color w:val="000000"/>
          <w:sz w:val="20"/>
          <w:szCs w:val="20"/>
          <w:shd w:val="clear" w:color="auto" w:fill="FFFFFF"/>
          <w:lang w:val="en-GB"/>
        </w:rPr>
        <w:t xml:space="preserve"> health gndr domicil cgtsmke dosprt eatveg alcfreq slprl;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by</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out.zbior2;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domicil &lt;=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domicil &gt;= </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domicil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cgtsmke &lt;=</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cgtsmke in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5</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cgtsmke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dosprt &lt;=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dosprt in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5</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dosprt &gt;=</w:t>
      </w:r>
      <w:r w:rsidRPr="00423258">
        <w:rPr>
          <w:rFonts w:eastAsia="Times New Roman" w:cs="Courier New"/>
          <w:b/>
          <w:bCs/>
          <w:color w:val="008080"/>
          <w:sz w:val="20"/>
          <w:szCs w:val="20"/>
          <w:shd w:val="clear" w:color="auto" w:fill="FFFFFF"/>
          <w:lang w:val="en-GB"/>
        </w:rPr>
        <w:t>6</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eatveg &lt;=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eatveg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eatveg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eatveg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eatveg &gt;=</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eatveg=</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alcfreq &lt;=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alcfreq in (</w:t>
      </w:r>
      <w:r w:rsidRPr="00423258">
        <w:rPr>
          <w:rFonts w:eastAsia="Times New Roman" w:cs="Courier New"/>
          <w:b/>
          <w:bCs/>
          <w:color w:val="008080"/>
          <w:sz w:val="20"/>
          <w:szCs w:val="20"/>
          <w:shd w:val="clear" w:color="auto" w:fill="FFFFFF"/>
          <w:lang w:val="en-GB"/>
        </w:rPr>
        <w:t>4</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6</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7</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alcfreq =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slprl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slprl = </w:t>
      </w: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slprl = </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slprl=</w:t>
      </w: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if</w:t>
      </w:r>
      <w:r w:rsidRPr="00423258">
        <w:rPr>
          <w:rFonts w:eastAsia="Times New Roman" w:cs="Courier New"/>
          <w:color w:val="000000"/>
          <w:sz w:val="20"/>
          <w:szCs w:val="20"/>
          <w:shd w:val="clear" w:color="auto" w:fill="FFFFFF"/>
          <w:lang w:val="en-GB"/>
        </w:rPr>
        <w:t xml:space="preserve"> slprl &gt;= </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then</w:t>
      </w:r>
      <w:r w:rsidRPr="00423258">
        <w:rPr>
          <w:rFonts w:eastAsia="Times New Roman" w:cs="Courier New"/>
          <w:color w:val="000000"/>
          <w:sz w:val="20"/>
          <w:szCs w:val="20"/>
          <w:shd w:val="clear" w:color="auto" w:fill="FFFFFF"/>
          <w:lang w:val="en-GB"/>
        </w:rPr>
        <w:t xml:space="preserve"> slprl=</w:t>
      </w: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format</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value</w:t>
      </w:r>
      <w:r w:rsidRPr="00423258">
        <w:rPr>
          <w:rFonts w:eastAsia="Times New Roman" w:cs="Courier New"/>
          <w:color w:val="000000"/>
          <w:sz w:val="20"/>
          <w:szCs w:val="20"/>
          <w:shd w:val="clear" w:color="auto" w:fill="FFFFFF"/>
          <w:lang w:val="en-GB"/>
        </w:rPr>
        <w:t xml:space="preserve"> domicil_f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w:t>
      </w:r>
      <w:r w:rsidRPr="00423258">
        <w:rPr>
          <w:rFonts w:eastAsia="Times New Roman" w:cs="Courier New"/>
          <w:color w:val="800080"/>
          <w:sz w:val="20"/>
          <w:szCs w:val="20"/>
          <w:shd w:val="clear" w:color="auto" w:fill="FFFFFF"/>
        </w:rPr>
        <w:t>'Duże miasto'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w:t>
      </w:r>
      <w:r w:rsidRPr="00423258">
        <w:rPr>
          <w:rFonts w:eastAsia="Times New Roman" w:cs="Courier New"/>
          <w:color w:val="800080"/>
          <w:sz w:val="20"/>
          <w:szCs w:val="20"/>
          <w:shd w:val="clear" w:color="auto" w:fill="FFFFFF"/>
        </w:rPr>
        <w:t>'Małe miasto'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w:t>
      </w:r>
      <w:r w:rsidRPr="00423258">
        <w:rPr>
          <w:rFonts w:eastAsia="Times New Roman" w:cs="Courier New"/>
          <w:color w:val="800080"/>
          <w:sz w:val="20"/>
          <w:szCs w:val="20"/>
          <w:shd w:val="clear" w:color="auto" w:fill="FFFFFF"/>
        </w:rPr>
        <w:t>'Wieś'</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cgtsmke_f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'Palacz'</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'Były palacz'</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niepaląca'</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dosprt_f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mało aktywna'</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aktywna'</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'Osoba bardzo aktywna'</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eatveg_f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'dwa razy dziennie'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'raz dziennie'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'mniej niż raz dziennie'</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alcfreq_f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'Często'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'Czasami'</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3</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'Nigdy'</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value</w:t>
      </w:r>
      <w:r w:rsidRPr="00423258">
        <w:rPr>
          <w:rFonts w:eastAsia="Times New Roman" w:cs="Courier New"/>
          <w:color w:val="000000"/>
          <w:sz w:val="20"/>
          <w:szCs w:val="20"/>
          <w:shd w:val="clear" w:color="auto" w:fill="FFFFFF"/>
        </w:rPr>
        <w:t xml:space="preserve"> slprl_f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1</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'Spokojny'</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8080"/>
          <w:sz w:val="20"/>
          <w:szCs w:val="20"/>
          <w:shd w:val="clear" w:color="auto" w:fill="FFFFFF"/>
        </w:rPr>
        <w:t>2</w:t>
      </w:r>
      <w:r w:rsidRPr="00423258">
        <w:rPr>
          <w:rFonts w:eastAsia="Times New Roman" w:cs="Courier New"/>
          <w:color w:val="000000"/>
          <w:sz w:val="20"/>
          <w:szCs w:val="20"/>
          <w:shd w:val="clear" w:color="auto" w:fill="FFFFFF"/>
        </w:rPr>
        <w:t xml:space="preserve"> = </w:t>
      </w:r>
      <w:r w:rsidRPr="00423258">
        <w:rPr>
          <w:rFonts w:eastAsia="Times New Roman" w:cs="Courier New"/>
          <w:color w:val="800080"/>
          <w:sz w:val="20"/>
          <w:szCs w:val="20"/>
          <w:shd w:val="clear" w:color="auto" w:fill="FFFFFF"/>
        </w:rPr>
        <w:t>'Raczej spokojny'</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8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'Niespokojny'</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lastRenderedPageBreak/>
        <w:t>value</w:t>
      </w:r>
      <w:r w:rsidRPr="00423258">
        <w:rPr>
          <w:rFonts w:eastAsia="Times New Roman" w:cs="Courier New"/>
          <w:color w:val="000000"/>
          <w:sz w:val="20"/>
          <w:szCs w:val="20"/>
          <w:shd w:val="clear" w:color="auto" w:fill="FFFFFF"/>
          <w:lang w:val="en-GB"/>
        </w:rPr>
        <w:t xml:space="preserve"> gndr_f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8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'M'</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8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'K'</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data</w:t>
      </w:r>
      <w:r w:rsidRPr="00423258">
        <w:rPr>
          <w:rFonts w:eastAsia="Times New Roman" w:cs="Courier New"/>
          <w:color w:val="000000"/>
          <w:sz w:val="20"/>
          <w:szCs w:val="20"/>
          <w:shd w:val="clear" w:color="auto" w:fill="FFFFFF"/>
          <w:lang w:val="en-GB"/>
        </w:rPr>
        <w:t xml:space="preserve"> 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set</w:t>
      </w:r>
      <w:r w:rsidRPr="00423258">
        <w:rPr>
          <w:rFonts w:eastAsia="Times New Roman" w:cs="Courier New"/>
          <w:color w:val="000000"/>
          <w:sz w:val="20"/>
          <w:szCs w:val="20"/>
          <w:shd w:val="clear" w:color="auto" w:fill="FFFFFF"/>
          <w:lang w:val="en-GB"/>
        </w:rPr>
        <w:t xml:space="preserve"> out.zbior2;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domicil </w:t>
      </w:r>
      <w:r w:rsidRPr="00423258">
        <w:rPr>
          <w:rFonts w:eastAsia="Times New Roman" w:cs="Courier New"/>
          <w:color w:val="008080"/>
          <w:sz w:val="20"/>
          <w:szCs w:val="20"/>
          <w:shd w:val="clear" w:color="auto" w:fill="FFFFFF"/>
          <w:lang w:val="en-GB"/>
        </w:rPr>
        <w:t>domicil_f.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cgtsmke </w:t>
      </w:r>
      <w:r w:rsidRPr="00423258">
        <w:rPr>
          <w:rFonts w:eastAsia="Times New Roman" w:cs="Courier New"/>
          <w:color w:val="008080"/>
          <w:sz w:val="20"/>
          <w:szCs w:val="20"/>
          <w:shd w:val="clear" w:color="auto" w:fill="FFFFFF"/>
          <w:lang w:val="en-GB"/>
        </w:rPr>
        <w:t>cgtsmke_f.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dosprt </w:t>
      </w:r>
      <w:r w:rsidRPr="00423258">
        <w:rPr>
          <w:rFonts w:eastAsia="Times New Roman" w:cs="Courier New"/>
          <w:color w:val="008080"/>
          <w:sz w:val="20"/>
          <w:szCs w:val="20"/>
          <w:shd w:val="clear" w:color="auto" w:fill="FFFFFF"/>
          <w:lang w:val="en-GB"/>
        </w:rPr>
        <w:t>dosprt_f.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eatveg </w:t>
      </w:r>
      <w:r w:rsidRPr="00423258">
        <w:rPr>
          <w:rFonts w:eastAsia="Times New Roman" w:cs="Courier New"/>
          <w:color w:val="008080"/>
          <w:sz w:val="20"/>
          <w:szCs w:val="20"/>
          <w:shd w:val="clear" w:color="auto" w:fill="FFFFFF"/>
          <w:lang w:val="en-GB"/>
        </w:rPr>
        <w:t>eatveg_f.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alcfreq </w:t>
      </w:r>
      <w:r w:rsidRPr="00423258">
        <w:rPr>
          <w:rFonts w:eastAsia="Times New Roman" w:cs="Courier New"/>
          <w:color w:val="008080"/>
          <w:sz w:val="20"/>
          <w:szCs w:val="20"/>
          <w:shd w:val="clear" w:color="auto" w:fill="FFFFFF"/>
          <w:lang w:val="en-GB"/>
        </w:rPr>
        <w:t>alcfreq_f.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slprl </w:t>
      </w:r>
      <w:r w:rsidRPr="00423258">
        <w:rPr>
          <w:rFonts w:eastAsia="Times New Roman" w:cs="Courier New"/>
          <w:color w:val="008080"/>
          <w:sz w:val="20"/>
          <w:szCs w:val="20"/>
          <w:shd w:val="clear" w:color="auto" w:fill="FFFFFF"/>
          <w:lang w:val="en-GB"/>
        </w:rPr>
        <w:t>slprl_f.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format</w:t>
      </w:r>
      <w:r w:rsidRPr="00423258">
        <w:rPr>
          <w:rFonts w:eastAsia="Times New Roman" w:cs="Courier New"/>
          <w:color w:val="000000"/>
          <w:sz w:val="20"/>
          <w:szCs w:val="20"/>
          <w:shd w:val="clear" w:color="auto" w:fill="FFFFFF"/>
          <w:lang w:val="en-GB"/>
        </w:rPr>
        <w:t xml:space="preserve"> gndr </w:t>
      </w:r>
      <w:r w:rsidRPr="00423258">
        <w:rPr>
          <w:rFonts w:eastAsia="Times New Roman" w:cs="Courier New"/>
          <w:color w:val="008080"/>
          <w:sz w:val="20"/>
          <w:szCs w:val="20"/>
          <w:shd w:val="clear" w:color="auto" w:fill="FFFFFF"/>
          <w:lang w:val="en-GB"/>
        </w:rPr>
        <w:t>gndr_f.</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freq</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table</w:t>
      </w:r>
      <w:r w:rsidRPr="00423258">
        <w:rPr>
          <w:rFonts w:eastAsia="Times New Roman" w:cs="Courier New"/>
          <w:color w:val="000000"/>
          <w:sz w:val="20"/>
          <w:szCs w:val="20"/>
          <w:shd w:val="clear" w:color="auto" w:fill="FFFFFF"/>
          <w:lang w:val="en-GB"/>
        </w:rPr>
        <w:t xml:space="preserve"> 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title</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800080"/>
          <w:sz w:val="20"/>
          <w:szCs w:val="20"/>
          <w:shd w:val="clear" w:color="auto" w:fill="FFFFFF"/>
          <w:lang w:val="en-GB"/>
        </w:rPr>
        <w:t>"Rozkład zmiennej 'health'"</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 Kod dla wykresów rozkładu zmiennych objaśniających względem zmiennej 'health'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lang w:val="en-GB"/>
        </w:rPr>
        <w:t>PATTERN1</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COLOR</w:t>
      </w:r>
      <w:r w:rsidRPr="00423258">
        <w:rPr>
          <w:rFonts w:eastAsia="Times New Roman" w:cs="Courier New"/>
          <w:color w:val="000000"/>
          <w:sz w:val="20"/>
          <w:szCs w:val="20"/>
          <w:shd w:val="clear" w:color="auto" w:fill="FFFFFF"/>
          <w:lang w:val="en-GB"/>
        </w:rPr>
        <w:t>=RED;</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PATTERN2</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COLOR</w:t>
      </w:r>
      <w:r w:rsidRPr="00423258">
        <w:rPr>
          <w:rFonts w:eastAsia="Times New Roman" w:cs="Courier New"/>
          <w:color w:val="000000"/>
          <w:sz w:val="20"/>
          <w:szCs w:val="20"/>
          <w:shd w:val="clear" w:color="auto" w:fill="FFFFFF"/>
          <w:lang w:val="en-GB"/>
        </w:rPr>
        <w:t>=GREEN;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Legend1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FRAME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POSITION</w:t>
      </w:r>
      <w:r w:rsidRPr="00423258">
        <w:rPr>
          <w:rFonts w:eastAsia="Times New Roman" w:cs="Courier New"/>
          <w:color w:val="000000"/>
          <w:sz w:val="20"/>
          <w:szCs w:val="20"/>
          <w:shd w:val="clear" w:color="auto" w:fill="FFFFFF"/>
          <w:lang w:val="en-GB"/>
        </w:rPr>
        <w:t xml:space="preserve"> = (BOTTOM CENTER OUTSIDE)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rPr>
        <w:t>LABEL</w:t>
      </w:r>
      <w:r w:rsidRPr="00423258">
        <w:rPr>
          <w:rFonts w:eastAsia="Times New Roman" w:cs="Courier New"/>
          <w:color w:val="000000"/>
          <w:sz w:val="20"/>
          <w:szCs w:val="20"/>
          <w:shd w:val="clear" w:color="auto" w:fill="FFFFFF"/>
        </w:rPr>
        <w:t xml:space="preserve">=(   </w:t>
      </w:r>
      <w:r w:rsidRPr="00423258">
        <w:rPr>
          <w:rFonts w:eastAsia="Times New Roman" w:cs="Courier New"/>
          <w:color w:val="800080"/>
          <w:sz w:val="20"/>
          <w:szCs w:val="20"/>
          <w:shd w:val="clear" w:color="auto" w:fill="FFFFFF"/>
        </w:rPr>
        <w:t>"Subiektywny stan zdrowia"</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Axis1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rPr>
        <w:t>STYLE</w:t>
      </w:r>
      <w:r w:rsidRPr="00423258">
        <w:rPr>
          <w:rFonts w:eastAsia="Times New Roman" w:cs="Courier New"/>
          <w:color w:val="000000"/>
          <w:sz w:val="20"/>
          <w:szCs w:val="20"/>
          <w:shd w:val="clear" w:color="auto" w:fill="FFFFFF"/>
        </w:rPr>
        <w:t>=</w:t>
      </w:r>
      <w:r w:rsidRPr="00423258">
        <w:rPr>
          <w:rFonts w:eastAsia="Times New Roman" w:cs="Courier New"/>
          <w:b/>
          <w:bCs/>
          <w:color w:val="008080"/>
          <w:sz w:val="20"/>
          <w:szCs w:val="20"/>
          <w:shd w:val="clear" w:color="auto" w:fill="FFFFFF"/>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lang w:val="en-GB"/>
        </w:rPr>
        <w:t>WIDTH</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MINOR</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NONE</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Axis2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STYLE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rPr>
        <w:t>WIDTH</w:t>
      </w:r>
      <w:r w:rsidRPr="00423258">
        <w:rPr>
          <w:rFonts w:eastAsia="Times New Roman" w:cs="Courier New"/>
          <w:color w:val="000000"/>
          <w:sz w:val="20"/>
          <w:szCs w:val="20"/>
          <w:shd w:val="clear" w:color="auto" w:fill="FFFFFF"/>
        </w:rPr>
        <w:t>=</w:t>
      </w:r>
      <w:r w:rsidRPr="00423258">
        <w:rPr>
          <w:rFonts w:eastAsia="Times New Roman" w:cs="Courier New"/>
          <w:b/>
          <w:bCs/>
          <w:color w:val="008080"/>
          <w:sz w:val="20"/>
          <w:szCs w:val="20"/>
          <w:shd w:val="clear" w:color="auto" w:fill="FFFFFF"/>
        </w:rPr>
        <w:t>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00"/>
          <w:sz w:val="20"/>
          <w:szCs w:val="20"/>
          <w:shd w:val="clear" w:color="auto" w:fill="FFFFFF"/>
        </w:rPr>
        <w:tab/>
      </w:r>
      <w:r w:rsidRPr="00423258">
        <w:rPr>
          <w:rFonts w:eastAsia="Times New Roman" w:cs="Courier New"/>
          <w:color w:val="0000FF"/>
          <w:sz w:val="20"/>
          <w:szCs w:val="20"/>
          <w:shd w:val="clear" w:color="auto" w:fill="FFFFFF"/>
        </w:rPr>
        <w:t>LABEL</w:t>
      </w:r>
      <w:r w:rsidRPr="00423258">
        <w:rPr>
          <w:rFonts w:eastAsia="Times New Roman" w:cs="Courier New"/>
          <w:color w:val="000000"/>
          <w:sz w:val="20"/>
          <w:szCs w:val="20"/>
          <w:shd w:val="clear" w:color="auto" w:fill="FFFFFF"/>
        </w:rPr>
        <w:t>=( FONT=</w:t>
      </w:r>
      <w:r w:rsidRPr="00423258">
        <w:rPr>
          <w:rFonts w:eastAsia="Times New Roman" w:cs="Courier New"/>
          <w:color w:val="800080"/>
          <w:sz w:val="20"/>
          <w:szCs w:val="20"/>
          <w:shd w:val="clear" w:color="auto" w:fill="FFFFFF"/>
        </w:rPr>
        <w:t>'Arial /b'</w:t>
      </w:r>
      <w:r w:rsidRPr="00423258">
        <w:rPr>
          <w:rFonts w:eastAsia="Times New Roman" w:cs="Courier New"/>
          <w:color w:val="000000"/>
          <w:sz w:val="20"/>
          <w:szCs w:val="20"/>
          <w:shd w:val="clear" w:color="auto" w:fill="FFFFFF"/>
        </w:rPr>
        <w:t xml:space="preserve">   </w:t>
      </w:r>
      <w:r w:rsidRPr="00423258">
        <w:rPr>
          <w:rFonts w:eastAsia="Times New Roman" w:cs="Courier New"/>
          <w:color w:val="800080"/>
          <w:sz w:val="20"/>
          <w:szCs w:val="20"/>
          <w:shd w:val="clear" w:color="auto" w:fill="FFFFFF"/>
        </w:rPr>
        <w:t>"Rozkład aktywności fizycznej"</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TITLE</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00FF"/>
          <w:sz w:val="20"/>
          <w:szCs w:val="20"/>
          <w:shd w:val="clear" w:color="auto" w:fill="FFFFFF"/>
        </w:rPr>
        <w:t>TITLE1</w:t>
      </w:r>
      <w:r w:rsidRPr="00423258">
        <w:rPr>
          <w:rFonts w:eastAsia="Times New Roman" w:cs="Courier New"/>
          <w:color w:val="000000"/>
          <w:sz w:val="20"/>
          <w:szCs w:val="20"/>
          <w:shd w:val="clear" w:color="auto" w:fill="FFFFFF"/>
        </w:rPr>
        <w:t xml:space="preserve"> </w:t>
      </w:r>
      <w:r w:rsidRPr="00423258">
        <w:rPr>
          <w:rFonts w:eastAsia="Times New Roman" w:cs="Courier New"/>
          <w:color w:val="800080"/>
          <w:sz w:val="20"/>
          <w:szCs w:val="20"/>
          <w:shd w:val="clear" w:color="auto" w:fill="FFFFFF"/>
        </w:rPr>
        <w:t>"Rozkład zmiennej dosprt względem zmiennej health"</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GCHART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VBAR</w:t>
      </w:r>
      <w:r w:rsidRPr="00423258">
        <w:rPr>
          <w:rFonts w:eastAsia="Times New Roman" w:cs="Courier New"/>
          <w:color w:val="000000"/>
          <w:sz w:val="20"/>
          <w:szCs w:val="20"/>
          <w:shd w:val="clear" w:color="auto" w:fill="FFFFFF"/>
          <w:lang w:val="en-GB"/>
        </w:rPr>
        <w:t xml:space="preserve"> dosprt / </w:t>
      </w:r>
      <w:r w:rsidRPr="00423258">
        <w:rPr>
          <w:rFonts w:eastAsia="Times New Roman" w:cs="Courier New"/>
          <w:color w:val="0000FF"/>
          <w:sz w:val="20"/>
          <w:szCs w:val="20"/>
          <w:shd w:val="clear" w:color="auto" w:fill="FFFFFF"/>
          <w:lang w:val="en-GB"/>
        </w:rPr>
        <w:t>SUBGROUP</w:t>
      </w:r>
      <w:r w:rsidRPr="00423258">
        <w:rPr>
          <w:rFonts w:eastAsia="Times New Roman" w:cs="Courier New"/>
          <w:color w:val="000000"/>
          <w:sz w:val="20"/>
          <w:szCs w:val="20"/>
          <w:shd w:val="clear" w:color="auto" w:fill="FFFFFF"/>
          <w:lang w:val="en-GB"/>
        </w:rPr>
        <w:t>=health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CLIPREF</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FF"/>
          <w:sz w:val="20"/>
          <w:szCs w:val="20"/>
          <w:shd w:val="clear" w:color="auto" w:fill="FFFFFF"/>
          <w:lang w:val="en-GB"/>
        </w:rPr>
        <w:t>FRAME</w:t>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DISCRETE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TYPE</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FREQ</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INSIDE</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PCT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LEGEND</w:t>
      </w:r>
      <w:r w:rsidRPr="00423258">
        <w:rPr>
          <w:rFonts w:eastAsia="Times New Roman" w:cs="Courier New"/>
          <w:color w:val="000000"/>
          <w:sz w:val="20"/>
          <w:szCs w:val="20"/>
          <w:shd w:val="clear" w:color="auto" w:fill="FFFFFF"/>
          <w:lang w:val="en-GB"/>
        </w:rPr>
        <w:t>=LEGEND1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COUTLINE</w:t>
      </w:r>
      <w:r w:rsidRPr="00423258">
        <w:rPr>
          <w:rFonts w:eastAsia="Times New Roman" w:cs="Courier New"/>
          <w:color w:val="000000"/>
          <w:sz w:val="20"/>
          <w:szCs w:val="20"/>
          <w:shd w:val="clear" w:color="auto" w:fill="FFFFFF"/>
          <w:lang w:val="en-GB"/>
        </w:rPr>
        <w:t>=BLACK</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RAXIS</w:t>
      </w:r>
      <w:r w:rsidRPr="00423258">
        <w:rPr>
          <w:rFonts w:eastAsia="Times New Roman" w:cs="Courier New"/>
          <w:color w:val="000000"/>
          <w:sz w:val="20"/>
          <w:szCs w:val="20"/>
          <w:shd w:val="clear" w:color="auto" w:fill="FFFFFF"/>
          <w:lang w:val="en-GB"/>
        </w:rPr>
        <w:t>=AXIS1</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MAXIS</w:t>
      </w:r>
      <w:r w:rsidRPr="00423258">
        <w:rPr>
          <w:rFonts w:eastAsia="Times New Roman" w:cs="Courier New"/>
          <w:color w:val="000000"/>
          <w:sz w:val="20"/>
          <w:szCs w:val="20"/>
          <w:shd w:val="clear" w:color="auto" w:fill="FFFFFF"/>
          <w:lang w:val="en-GB"/>
        </w:rPr>
        <w:t>=AXIS2;</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RUN</w:t>
      </w:r>
      <w:r w:rsidRPr="00423258">
        <w:rPr>
          <w:rFonts w:eastAsia="Times New Roman" w:cs="Courier New"/>
          <w:color w:val="000000"/>
          <w:sz w:val="20"/>
          <w:szCs w:val="20"/>
          <w:shd w:val="clear" w:color="auto" w:fill="FFFFFF"/>
        </w:rPr>
        <w:t xml:space="preserve">;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b/>
          <w:bCs/>
          <w:color w:val="000080"/>
          <w:sz w:val="20"/>
          <w:szCs w:val="20"/>
          <w:shd w:val="clear" w:color="auto" w:fill="FFFFFF"/>
        </w:rPr>
        <w:t>QUIT</w:t>
      </w:r>
      <w:r w:rsidRPr="00423258">
        <w:rPr>
          <w:rFonts w:eastAsia="Times New Roman" w:cs="Courier New"/>
          <w:color w:val="000000"/>
          <w:sz w:val="20"/>
          <w:szCs w:val="20"/>
          <w:shd w:val="clear" w:color="auto" w:fill="FFFFFF"/>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/*Procedura PROC LOGISTIC użyta do stworzenia modelu regresji logistycznej binarnej dla wszystkich zmiennych*/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LOGISTIC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)=ODDSRATIO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)=ROC;</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lastRenderedPageBreak/>
        <w:tab/>
      </w:r>
      <w:r w:rsidRPr="00423258">
        <w:rPr>
          <w:rFonts w:eastAsia="Times New Roman" w:cs="Courier New"/>
          <w:color w:val="0000FF"/>
          <w:sz w:val="20"/>
          <w:szCs w:val="20"/>
          <w:shd w:val="clear" w:color="auto" w:fill="FFFFFF"/>
          <w:lang w:val="en-GB"/>
        </w:rPr>
        <w:t>CLASS</w:t>
      </w:r>
      <w:r w:rsidRPr="00423258">
        <w:rPr>
          <w:rFonts w:eastAsia="Times New Roman" w:cs="Courier New"/>
          <w:color w:val="000000"/>
          <w:sz w:val="20"/>
          <w:szCs w:val="20"/>
          <w:shd w:val="clear" w:color="auto" w:fill="FFFFFF"/>
          <w:lang w:val="en-GB"/>
        </w:rPr>
        <w:t xml:space="preserve"> gndr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slprl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w:t>
      </w:r>
      <w:r w:rsidR="00EE2E1A" w:rsidRPr="00423258">
        <w:rPr>
          <w:rFonts w:eastAsia="Times New Roman" w:cs="Courier New"/>
          <w:color w:val="000000"/>
          <w:sz w:val="20"/>
          <w:szCs w:val="20"/>
          <w:shd w:val="clear" w:color="auto" w:fill="FFFFFF"/>
          <w:lang w:val="en-GB"/>
        </w:rPr>
        <w:t xml:space="preserve"> eatveg (</w:t>
      </w:r>
      <w:r w:rsidR="00EE2E1A" w:rsidRPr="00423258">
        <w:rPr>
          <w:rFonts w:eastAsia="Times New Roman" w:cs="Courier New"/>
          <w:color w:val="0000FF"/>
          <w:sz w:val="20"/>
          <w:szCs w:val="20"/>
          <w:shd w:val="clear" w:color="auto" w:fill="FFFFFF"/>
          <w:lang w:val="en-GB"/>
        </w:rPr>
        <w:t>PARAM</w:t>
      </w:r>
      <w:r w:rsidR="00EE2E1A" w:rsidRPr="00423258">
        <w:rPr>
          <w:rFonts w:eastAsia="Times New Roman" w:cs="Courier New"/>
          <w:color w:val="000000"/>
          <w:sz w:val="20"/>
          <w:szCs w:val="20"/>
          <w:shd w:val="clear" w:color="auto" w:fill="FFFFFF"/>
          <w:lang w:val="en-GB"/>
        </w:rPr>
        <w:t xml:space="preserve">=REF </w:t>
      </w:r>
      <w:r w:rsidR="00EE2E1A" w:rsidRPr="00423258">
        <w:rPr>
          <w:rFonts w:eastAsia="Times New Roman" w:cs="Courier New"/>
          <w:color w:val="0000FF"/>
          <w:sz w:val="20"/>
          <w:szCs w:val="20"/>
          <w:shd w:val="clear" w:color="auto" w:fill="FFFFFF"/>
          <w:lang w:val="en-GB"/>
        </w:rPr>
        <w:t>REF</w:t>
      </w:r>
      <w:r w:rsidR="00EE2E1A" w:rsidRPr="00423258">
        <w:rPr>
          <w:rFonts w:eastAsia="Times New Roman" w:cs="Courier New"/>
          <w:color w:val="000000"/>
          <w:sz w:val="20"/>
          <w:szCs w:val="20"/>
          <w:shd w:val="clear" w:color="auto" w:fill="FFFFFF"/>
          <w:lang w:val="en-GB"/>
        </w:rPr>
        <w:t>=</w:t>
      </w:r>
      <w:r w:rsidR="00EE2E1A" w:rsidRPr="00423258">
        <w:rPr>
          <w:rFonts w:eastAsia="Times New Roman" w:cs="Courier New"/>
          <w:color w:val="800080"/>
          <w:sz w:val="20"/>
          <w:szCs w:val="20"/>
          <w:shd w:val="clear" w:color="auto" w:fill="FFFFFF"/>
          <w:lang w:val="en-GB"/>
        </w:rPr>
        <w:t>'2')</w:t>
      </w:r>
      <w:r w:rsidRPr="00423258">
        <w:rPr>
          <w:rFonts w:eastAsia="Times New Roman" w:cs="Courier New"/>
          <w:color w:val="000000"/>
          <w:sz w:val="20"/>
          <w:szCs w:val="20"/>
          <w:shd w:val="clear" w:color="auto" w:fill="FFFFFF"/>
          <w:lang w:val="en-GB"/>
        </w:rPr>
        <w:t xml:space="preserve"> alcfreq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cgtsmke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dosprt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domicil (</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=ORDINAL);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MODEL</w:t>
      </w:r>
      <w:r w:rsidRPr="00423258">
        <w:rPr>
          <w:rFonts w:eastAsia="Times New Roman" w:cs="Courier New"/>
          <w:color w:val="000000"/>
          <w:sz w:val="20"/>
          <w:szCs w:val="20"/>
          <w:shd w:val="clear" w:color="auto" w:fill="FFFFFF"/>
          <w:lang w:val="en-GB"/>
        </w:rPr>
        <w:t xml:space="preserve"> health (</w:t>
      </w:r>
      <w:r w:rsidRPr="00423258">
        <w:rPr>
          <w:rFonts w:eastAsia="Times New Roman" w:cs="Courier New"/>
          <w:color w:val="0000FF"/>
          <w:sz w:val="20"/>
          <w:szCs w:val="20"/>
          <w:shd w:val="clear" w:color="auto" w:fill="FFFFFF"/>
          <w:lang w:val="en-GB"/>
        </w:rPr>
        <w:t>Event</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)=agea gndr slprl</w:t>
      </w:r>
      <w:r w:rsidR="00EE2E1A" w:rsidRPr="00423258">
        <w:rPr>
          <w:rFonts w:eastAsia="Times New Roman" w:cs="Courier New"/>
          <w:color w:val="000000"/>
          <w:sz w:val="20"/>
          <w:szCs w:val="20"/>
          <w:shd w:val="clear" w:color="auto" w:fill="FFFFFF"/>
          <w:lang w:val="en-GB"/>
        </w:rPr>
        <w:t xml:space="preserve"> eatveg</w:t>
      </w:r>
      <w:r w:rsidRPr="00423258">
        <w:rPr>
          <w:rFonts w:eastAsia="Times New Roman" w:cs="Courier New"/>
          <w:color w:val="000000"/>
          <w:sz w:val="20"/>
          <w:szCs w:val="20"/>
          <w:shd w:val="clear" w:color="auto" w:fill="FFFFFF"/>
          <w:lang w:val="en-GB"/>
        </w:rPr>
        <w:t xml:space="preserve"> alcfreq cgtsmke dosprt domicil slprl*alcfreq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SELECTION</w:t>
      </w:r>
      <w:r w:rsidRPr="00423258">
        <w:rPr>
          <w:rFonts w:eastAsia="Times New Roman" w:cs="Courier New"/>
          <w:color w:val="000000"/>
          <w:sz w:val="20"/>
          <w:szCs w:val="20"/>
          <w:shd w:val="clear" w:color="auto" w:fill="FFFFFF"/>
          <w:lang w:val="en-GB"/>
        </w:rPr>
        <w:t>=NONE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SLS</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INCLUDE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CORRB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COVB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INFLUENCE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LACKFIT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AGGREGATE</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SCALE</w:t>
      </w:r>
      <w:r w:rsidRPr="00423258">
        <w:rPr>
          <w:rFonts w:eastAsia="Times New Roman" w:cs="Courier New"/>
          <w:color w:val="000000"/>
          <w:sz w:val="20"/>
          <w:szCs w:val="20"/>
          <w:shd w:val="clear" w:color="auto" w:fill="FFFFFF"/>
          <w:lang w:val="en-GB"/>
        </w:rPr>
        <w:t>=NONE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RSQUARE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LINK</w:t>
      </w:r>
      <w:r w:rsidRPr="00423258">
        <w:rPr>
          <w:rFonts w:eastAsia="Times New Roman" w:cs="Courier New"/>
          <w:color w:val="000000"/>
          <w:sz w:val="20"/>
          <w:szCs w:val="20"/>
          <w:shd w:val="clear" w:color="auto" w:fill="FFFFFF"/>
          <w:lang w:val="en-GB"/>
        </w:rPr>
        <w:t>=LOGIT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CLPARM</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CLODDS</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ALPHA</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OUTPUT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OUT</w:t>
      </w:r>
      <w:r w:rsidRPr="00423258">
        <w:rPr>
          <w:rFonts w:eastAsia="Times New Roman" w:cs="Courier New"/>
          <w:color w:val="000000"/>
          <w:sz w:val="20"/>
          <w:szCs w:val="20"/>
          <w:shd w:val="clear" w:color="auto" w:fill="FFFFFF"/>
          <w:lang w:val="en-GB"/>
        </w:rPr>
        <w:t>=out.rl_bin_pred(</w:t>
      </w:r>
      <w:r w:rsidRPr="00423258">
        <w:rPr>
          <w:rFonts w:eastAsia="Times New Roman" w:cs="Courier New"/>
          <w:color w:val="0000FF"/>
          <w:sz w:val="20"/>
          <w:szCs w:val="20"/>
          <w:shd w:val="clear" w:color="auto" w:fill="FFFFFF"/>
          <w:lang w:val="en-GB"/>
        </w:rPr>
        <w:t>LABEL</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"Statystyki i prognozy regresji logistycznej"</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PREDPROBS</w:t>
      </w:r>
      <w:r w:rsidRPr="00423258">
        <w:rPr>
          <w:rFonts w:eastAsia="Times New Roman" w:cs="Courier New"/>
          <w:color w:val="000000"/>
          <w:sz w:val="20"/>
          <w:szCs w:val="20"/>
          <w:shd w:val="clear" w:color="auto" w:fill="FFFFFF"/>
          <w:lang w:val="en-GB"/>
        </w:rPr>
        <w:t>=INDIVIDUAL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RESCHI</w:t>
      </w:r>
      <w:r w:rsidRPr="00423258">
        <w:rPr>
          <w:rFonts w:eastAsia="Times New Roman" w:cs="Courier New"/>
          <w:color w:val="000000"/>
          <w:sz w:val="20"/>
          <w:szCs w:val="20"/>
          <w:shd w:val="clear" w:color="auto" w:fill="FFFFFF"/>
          <w:lang w:val="en-GB"/>
        </w:rPr>
        <w:t xml:space="preserve">=reschi_health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RESDEV</w:t>
      </w:r>
      <w:r w:rsidRPr="00423258">
        <w:rPr>
          <w:rFonts w:eastAsia="Times New Roman" w:cs="Courier New"/>
          <w:color w:val="000000"/>
          <w:sz w:val="20"/>
          <w:szCs w:val="20"/>
          <w:shd w:val="clear" w:color="auto" w:fill="FFFFFF"/>
          <w:lang w:val="en-GB"/>
        </w:rPr>
        <w:t xml:space="preserve">=resdev_health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DIFCHISQ</w:t>
      </w:r>
      <w:r w:rsidRPr="00423258">
        <w:rPr>
          <w:rFonts w:eastAsia="Times New Roman" w:cs="Courier New"/>
          <w:color w:val="000000"/>
          <w:sz w:val="20"/>
          <w:szCs w:val="20"/>
          <w:shd w:val="clear" w:color="auto" w:fill="FFFFFF"/>
          <w:lang w:val="en-GB"/>
        </w:rPr>
        <w:t xml:space="preserve">=difchisq_health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DIFDEV</w:t>
      </w:r>
      <w:r w:rsidRPr="00423258">
        <w:rPr>
          <w:rFonts w:eastAsia="Times New Roman" w:cs="Courier New"/>
          <w:color w:val="000000"/>
          <w:sz w:val="20"/>
          <w:szCs w:val="20"/>
          <w:shd w:val="clear" w:color="auto" w:fill="FFFFFF"/>
          <w:lang w:val="en-GB"/>
        </w:rPr>
        <w:t>=difdev_health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QUIT</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rPr>
      </w:pPr>
      <w:r w:rsidRPr="00423258">
        <w:rPr>
          <w:rFonts w:eastAsia="Times New Roman" w:cs="Courier New"/>
          <w:color w:val="008000"/>
          <w:sz w:val="20"/>
          <w:szCs w:val="20"/>
          <w:shd w:val="clear" w:color="auto" w:fill="FFFFFF"/>
        </w:rPr>
        <w:t>/*Procedura PROC LOGISTIC użyta do stworzenia modelu regresji logistycznej binarnej z krokowym wyborem zmiennych*/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PROC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b/>
          <w:bCs/>
          <w:color w:val="000080"/>
          <w:sz w:val="20"/>
          <w:szCs w:val="20"/>
          <w:shd w:val="clear" w:color="auto" w:fill="FFFFFF"/>
          <w:lang w:val="en-GB"/>
        </w:rPr>
        <w:t>LOGISTIC</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DATA</w:t>
      </w:r>
      <w:r w:rsidRPr="00423258">
        <w:rPr>
          <w:rFonts w:eastAsia="Times New Roman" w:cs="Courier New"/>
          <w:color w:val="000000"/>
          <w:sz w:val="20"/>
          <w:szCs w:val="20"/>
          <w:shd w:val="clear" w:color="auto" w:fill="FFFFFF"/>
          <w:lang w:val="en-GB"/>
        </w:rPr>
        <w:t>=out.rl_bin</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)=ODDSRATIO</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PLOTS</w:t>
      </w:r>
      <w:r w:rsidRPr="00423258">
        <w:rPr>
          <w:rFonts w:eastAsia="Times New Roman" w:cs="Courier New"/>
          <w:color w:val="000000"/>
          <w:sz w:val="20"/>
          <w:szCs w:val="20"/>
          <w:shd w:val="clear" w:color="auto" w:fill="FFFFFF"/>
          <w:lang w:val="en-GB"/>
        </w:rPr>
        <w:t>(</w:t>
      </w:r>
      <w:r w:rsidRPr="00423258">
        <w:rPr>
          <w:rFonts w:eastAsia="Times New Roman" w:cs="Courier New"/>
          <w:color w:val="0000FF"/>
          <w:sz w:val="20"/>
          <w:szCs w:val="20"/>
          <w:shd w:val="clear" w:color="auto" w:fill="FFFFFF"/>
          <w:lang w:val="en-GB"/>
        </w:rPr>
        <w:t>ONLY</w:t>
      </w:r>
      <w:r w:rsidRPr="00423258">
        <w:rPr>
          <w:rFonts w:eastAsia="Times New Roman" w:cs="Courier New"/>
          <w:color w:val="000000"/>
          <w:sz w:val="20"/>
          <w:szCs w:val="20"/>
          <w:shd w:val="clear" w:color="auto" w:fill="FFFFFF"/>
          <w:lang w:val="en-GB"/>
        </w:rPr>
        <w:t>)=ROC;</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CLASS</w:t>
      </w:r>
      <w:r w:rsidRPr="00423258">
        <w:rPr>
          <w:rFonts w:eastAsia="Times New Roman" w:cs="Courier New"/>
          <w:color w:val="000000"/>
          <w:sz w:val="20"/>
          <w:szCs w:val="20"/>
          <w:shd w:val="clear" w:color="auto" w:fill="FFFFFF"/>
          <w:lang w:val="en-GB"/>
        </w:rPr>
        <w:t xml:space="preserve"> gndr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slprl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w:t>
      </w:r>
      <w:r w:rsidR="00EE2E1A" w:rsidRPr="00423258">
        <w:rPr>
          <w:rFonts w:eastAsia="Times New Roman" w:cs="Courier New"/>
          <w:color w:val="000000"/>
          <w:sz w:val="20"/>
          <w:szCs w:val="20"/>
          <w:shd w:val="clear" w:color="auto" w:fill="FFFFFF"/>
          <w:lang w:val="en-GB"/>
        </w:rPr>
        <w:t xml:space="preserve"> eatveg (</w:t>
      </w:r>
      <w:r w:rsidR="00EE2E1A" w:rsidRPr="00423258">
        <w:rPr>
          <w:rFonts w:eastAsia="Times New Roman" w:cs="Courier New"/>
          <w:color w:val="0000FF"/>
          <w:sz w:val="20"/>
          <w:szCs w:val="20"/>
          <w:shd w:val="clear" w:color="auto" w:fill="FFFFFF"/>
          <w:lang w:val="en-GB"/>
        </w:rPr>
        <w:t>PARAM</w:t>
      </w:r>
      <w:r w:rsidR="00EE2E1A" w:rsidRPr="00423258">
        <w:rPr>
          <w:rFonts w:eastAsia="Times New Roman" w:cs="Courier New"/>
          <w:color w:val="000000"/>
          <w:sz w:val="20"/>
          <w:szCs w:val="20"/>
          <w:shd w:val="clear" w:color="auto" w:fill="FFFFFF"/>
          <w:lang w:val="en-GB"/>
        </w:rPr>
        <w:t xml:space="preserve">=REF </w:t>
      </w:r>
      <w:r w:rsidR="00EE2E1A" w:rsidRPr="00423258">
        <w:rPr>
          <w:rFonts w:eastAsia="Times New Roman" w:cs="Courier New"/>
          <w:color w:val="0000FF"/>
          <w:sz w:val="20"/>
          <w:szCs w:val="20"/>
          <w:shd w:val="clear" w:color="auto" w:fill="FFFFFF"/>
          <w:lang w:val="en-GB"/>
        </w:rPr>
        <w:t>REF</w:t>
      </w:r>
      <w:r w:rsidR="00EE2E1A" w:rsidRPr="00423258">
        <w:rPr>
          <w:rFonts w:eastAsia="Times New Roman" w:cs="Courier New"/>
          <w:color w:val="000000"/>
          <w:sz w:val="20"/>
          <w:szCs w:val="20"/>
          <w:shd w:val="clear" w:color="auto" w:fill="FFFFFF"/>
          <w:lang w:val="en-GB"/>
        </w:rPr>
        <w:t>=</w:t>
      </w:r>
      <w:r w:rsidR="00EE2E1A" w:rsidRPr="00423258">
        <w:rPr>
          <w:rFonts w:eastAsia="Times New Roman" w:cs="Courier New"/>
          <w:color w:val="800080"/>
          <w:sz w:val="20"/>
          <w:szCs w:val="20"/>
          <w:shd w:val="clear" w:color="auto" w:fill="FFFFFF"/>
          <w:lang w:val="en-GB"/>
        </w:rPr>
        <w:t>'2')</w:t>
      </w:r>
      <w:r w:rsidR="00EE2E1A"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00"/>
          <w:sz w:val="20"/>
          <w:szCs w:val="20"/>
          <w:shd w:val="clear" w:color="auto" w:fill="FFFFFF"/>
          <w:lang w:val="en-GB"/>
        </w:rPr>
        <w:t xml:space="preserve"> alcfreq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cgtsmke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'3'</w:t>
      </w:r>
      <w:r w:rsidRPr="00423258">
        <w:rPr>
          <w:rFonts w:eastAsia="Times New Roman" w:cs="Courier New"/>
          <w:color w:val="000000"/>
          <w:sz w:val="20"/>
          <w:szCs w:val="20"/>
          <w:shd w:val="clear" w:color="auto" w:fill="FFFFFF"/>
          <w:lang w:val="en-GB"/>
        </w:rPr>
        <w:t xml:space="preserve">) dosprt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 xml:space="preserve">=REF </w:t>
      </w:r>
      <w:r w:rsidRPr="00423258">
        <w:rPr>
          <w:rFonts w:eastAsia="Times New Roman" w:cs="Courier New"/>
          <w:color w:val="0000FF"/>
          <w:sz w:val="20"/>
          <w:szCs w:val="20"/>
          <w:shd w:val="clear" w:color="auto" w:fill="FFFFFF"/>
          <w:lang w:val="en-GB"/>
        </w:rPr>
        <w:t>REF</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 domicil </w:t>
      </w:r>
      <w:r w:rsidRPr="00423258">
        <w:rPr>
          <w:rFonts w:eastAsia="Times New Roman" w:cs="Courier New"/>
          <w:color w:val="000000"/>
          <w:sz w:val="20"/>
          <w:szCs w:val="20"/>
          <w:shd w:val="clear" w:color="auto" w:fill="FFFFFF"/>
          <w:lang w:val="en-GB"/>
        </w:rPr>
        <w:tab/>
        <w:t>(</w:t>
      </w:r>
      <w:r w:rsidRPr="00423258">
        <w:rPr>
          <w:rFonts w:eastAsia="Times New Roman" w:cs="Courier New"/>
          <w:color w:val="0000FF"/>
          <w:sz w:val="20"/>
          <w:szCs w:val="20"/>
          <w:shd w:val="clear" w:color="auto" w:fill="FFFFFF"/>
          <w:lang w:val="en-GB"/>
        </w:rPr>
        <w:t>PARAM</w:t>
      </w:r>
      <w:r w:rsidRPr="00423258">
        <w:rPr>
          <w:rFonts w:eastAsia="Times New Roman" w:cs="Courier New"/>
          <w:color w:val="000000"/>
          <w:sz w:val="20"/>
          <w:szCs w:val="20"/>
          <w:shd w:val="clear" w:color="auto" w:fill="FFFFFF"/>
          <w:lang w:val="en-GB"/>
        </w:rPr>
        <w:t>=ORDINAL);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WEIGHT</w:t>
      </w:r>
      <w:r w:rsidRPr="00423258">
        <w:rPr>
          <w:rFonts w:eastAsia="Times New Roman" w:cs="Courier New"/>
          <w:color w:val="000000"/>
          <w:sz w:val="20"/>
          <w:szCs w:val="20"/>
          <w:shd w:val="clear" w:color="auto" w:fill="FFFFFF"/>
          <w:lang w:val="en-GB"/>
        </w:rPr>
        <w:t xml:space="preserve"> dweight;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MODEL</w:t>
      </w:r>
      <w:r w:rsidRPr="00423258">
        <w:rPr>
          <w:rFonts w:eastAsia="Times New Roman" w:cs="Courier New"/>
          <w:color w:val="000000"/>
          <w:sz w:val="20"/>
          <w:szCs w:val="20"/>
          <w:shd w:val="clear" w:color="auto" w:fill="FFFFFF"/>
          <w:lang w:val="en-GB"/>
        </w:rPr>
        <w:t xml:space="preserve"> health (</w:t>
      </w:r>
      <w:r w:rsidRPr="00423258">
        <w:rPr>
          <w:rFonts w:eastAsia="Times New Roman" w:cs="Courier New"/>
          <w:color w:val="0000FF"/>
          <w:sz w:val="20"/>
          <w:szCs w:val="20"/>
          <w:shd w:val="clear" w:color="auto" w:fill="FFFFFF"/>
          <w:lang w:val="en-GB"/>
        </w:rPr>
        <w:t>Event</w:t>
      </w:r>
      <w:r w:rsidRPr="00423258">
        <w:rPr>
          <w:rFonts w:eastAsia="Times New Roman" w:cs="Courier New"/>
          <w:color w:val="000000"/>
          <w:sz w:val="20"/>
          <w:szCs w:val="20"/>
          <w:shd w:val="clear" w:color="auto" w:fill="FFFFFF"/>
          <w:lang w:val="en-GB"/>
        </w:rPr>
        <w:t xml:space="preserve"> = </w:t>
      </w:r>
      <w:r w:rsidRPr="00423258">
        <w:rPr>
          <w:rFonts w:eastAsia="Times New Roman" w:cs="Courier New"/>
          <w:color w:val="800080"/>
          <w:sz w:val="20"/>
          <w:szCs w:val="20"/>
          <w:shd w:val="clear" w:color="auto" w:fill="FFFFFF"/>
          <w:lang w:val="en-GB"/>
        </w:rPr>
        <w:t>'1'</w:t>
      </w:r>
      <w:r w:rsidRPr="00423258">
        <w:rPr>
          <w:rFonts w:eastAsia="Times New Roman" w:cs="Courier New"/>
          <w:color w:val="000000"/>
          <w:sz w:val="20"/>
          <w:szCs w:val="20"/>
          <w:shd w:val="clear" w:color="auto" w:fill="FFFFFF"/>
          <w:lang w:val="en-GB"/>
        </w:rPr>
        <w:t xml:space="preserve">)=agea gndr slprl </w:t>
      </w:r>
      <w:r w:rsidR="00EE2E1A" w:rsidRPr="00423258">
        <w:rPr>
          <w:rFonts w:eastAsia="Times New Roman" w:cs="Courier New"/>
          <w:color w:val="000000"/>
          <w:sz w:val="20"/>
          <w:szCs w:val="20"/>
          <w:shd w:val="clear" w:color="auto" w:fill="FFFFFF"/>
          <w:lang w:val="en-GB"/>
        </w:rPr>
        <w:t xml:space="preserve">eatveg </w:t>
      </w:r>
      <w:r w:rsidRPr="00423258">
        <w:rPr>
          <w:rFonts w:eastAsia="Times New Roman" w:cs="Courier New"/>
          <w:color w:val="000000"/>
          <w:sz w:val="20"/>
          <w:szCs w:val="20"/>
          <w:shd w:val="clear" w:color="auto" w:fill="FFFFFF"/>
          <w:lang w:val="en-GB"/>
        </w:rPr>
        <w:t>alcfreq cgtsmke dosprt domicil slprl*alcfreq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SELECTION</w:t>
      </w:r>
      <w:r w:rsidRPr="00423258">
        <w:rPr>
          <w:rFonts w:eastAsia="Times New Roman" w:cs="Courier New"/>
          <w:color w:val="000000"/>
          <w:sz w:val="20"/>
          <w:szCs w:val="20"/>
          <w:shd w:val="clear" w:color="auto" w:fill="FFFFFF"/>
          <w:lang w:val="en-GB"/>
        </w:rPr>
        <w:t>=STEPWISE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SLS</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INCLUDE</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CORRB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COVB</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INFLUENCE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LACKFIT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AGGREGATE</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SCALE</w:t>
      </w:r>
      <w:r w:rsidRPr="00423258">
        <w:rPr>
          <w:rFonts w:eastAsia="Times New Roman" w:cs="Courier New"/>
          <w:color w:val="000000"/>
          <w:sz w:val="20"/>
          <w:szCs w:val="20"/>
          <w:shd w:val="clear" w:color="auto" w:fill="FFFFFF"/>
          <w:lang w:val="en-GB"/>
        </w:rPr>
        <w:t>=NONE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RSQUARE</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LINK</w:t>
      </w:r>
      <w:r w:rsidRPr="00423258">
        <w:rPr>
          <w:rFonts w:eastAsia="Times New Roman" w:cs="Courier New"/>
          <w:color w:val="000000"/>
          <w:sz w:val="20"/>
          <w:szCs w:val="20"/>
          <w:shd w:val="clear" w:color="auto" w:fill="FFFFFF"/>
          <w:lang w:val="en-GB"/>
        </w:rPr>
        <w:t>=LOGIT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CLPARM</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CLODDS</w:t>
      </w:r>
      <w:r w:rsidRPr="00423258">
        <w:rPr>
          <w:rFonts w:eastAsia="Times New Roman" w:cs="Courier New"/>
          <w:color w:val="000000"/>
          <w:sz w:val="20"/>
          <w:szCs w:val="20"/>
          <w:shd w:val="clear" w:color="auto" w:fill="FFFFFF"/>
          <w:lang w:val="en-GB"/>
        </w:rPr>
        <w:t>=BOTH</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ALPHA</w:t>
      </w:r>
      <w:r w:rsidRPr="00423258">
        <w:rPr>
          <w:rFonts w:eastAsia="Times New Roman" w:cs="Courier New"/>
          <w:color w:val="000000"/>
          <w:sz w:val="20"/>
          <w:szCs w:val="20"/>
          <w:shd w:val="clear" w:color="auto" w:fill="FFFFFF"/>
          <w:lang w:val="en-GB"/>
        </w:rPr>
        <w:t>=</w:t>
      </w:r>
      <w:r w:rsidRPr="00423258">
        <w:rPr>
          <w:rFonts w:eastAsia="Times New Roman" w:cs="Courier New"/>
          <w:b/>
          <w:bCs/>
          <w:color w:val="008080"/>
          <w:sz w:val="20"/>
          <w:szCs w:val="20"/>
          <w:shd w:val="clear" w:color="auto" w:fill="FFFFFF"/>
          <w:lang w:val="en-GB"/>
        </w:rPr>
        <w:t>0.05</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OUTPUT</w:t>
      </w:r>
      <w:r w:rsidRPr="00423258">
        <w:rPr>
          <w:rFonts w:eastAsia="Times New Roman" w:cs="Courier New"/>
          <w:color w:val="000000"/>
          <w:sz w:val="20"/>
          <w:szCs w:val="20"/>
          <w:shd w:val="clear" w:color="auto" w:fill="FFFFFF"/>
          <w:lang w:val="en-GB"/>
        </w:rPr>
        <w:t xml:space="preserve"> </w:t>
      </w:r>
      <w:r w:rsidRPr="00423258">
        <w:rPr>
          <w:rFonts w:eastAsia="Times New Roman" w:cs="Courier New"/>
          <w:color w:val="0000FF"/>
          <w:sz w:val="20"/>
          <w:szCs w:val="20"/>
          <w:shd w:val="clear" w:color="auto" w:fill="FFFFFF"/>
          <w:lang w:val="en-GB"/>
        </w:rPr>
        <w:t>OUT</w:t>
      </w:r>
      <w:r w:rsidRPr="00423258">
        <w:rPr>
          <w:rFonts w:eastAsia="Times New Roman" w:cs="Courier New"/>
          <w:color w:val="000000"/>
          <w:sz w:val="20"/>
          <w:szCs w:val="20"/>
          <w:shd w:val="clear" w:color="auto" w:fill="FFFFFF"/>
          <w:lang w:val="en-GB"/>
        </w:rPr>
        <w:t>=out.rl_bin_pred(</w:t>
      </w:r>
      <w:r w:rsidRPr="00423258">
        <w:rPr>
          <w:rFonts w:eastAsia="Times New Roman" w:cs="Courier New"/>
          <w:color w:val="0000FF"/>
          <w:sz w:val="20"/>
          <w:szCs w:val="20"/>
          <w:shd w:val="clear" w:color="auto" w:fill="FFFFFF"/>
          <w:lang w:val="en-GB"/>
        </w:rPr>
        <w:t>LABEL</w:t>
      </w:r>
      <w:r w:rsidRPr="00423258">
        <w:rPr>
          <w:rFonts w:eastAsia="Times New Roman" w:cs="Courier New"/>
          <w:color w:val="000000"/>
          <w:sz w:val="20"/>
          <w:szCs w:val="20"/>
          <w:shd w:val="clear" w:color="auto" w:fill="FFFFFF"/>
          <w:lang w:val="en-GB"/>
        </w:rPr>
        <w:t>=</w:t>
      </w:r>
      <w:r w:rsidRPr="00423258">
        <w:rPr>
          <w:rFonts w:eastAsia="Times New Roman" w:cs="Courier New"/>
          <w:color w:val="800080"/>
          <w:sz w:val="20"/>
          <w:szCs w:val="20"/>
          <w:shd w:val="clear" w:color="auto" w:fill="FFFFFF"/>
          <w:lang w:val="en-GB"/>
        </w:rPr>
        <w:t>"Statystyki i prognozy regresji logistycznej"</w:t>
      </w:r>
      <w:r w:rsidRPr="00423258">
        <w:rPr>
          <w:rFonts w:eastAsia="Times New Roman" w:cs="Courier New"/>
          <w:color w:val="000000"/>
          <w:sz w:val="20"/>
          <w:szCs w:val="20"/>
          <w:shd w:val="clear" w:color="auto" w:fill="FFFFFF"/>
          <w:lang w:val="en-GB"/>
        </w:rPr>
        <w:t>)</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PREDPROBS</w:t>
      </w:r>
      <w:r w:rsidRPr="00423258">
        <w:rPr>
          <w:rFonts w:eastAsia="Times New Roman" w:cs="Courier New"/>
          <w:color w:val="000000"/>
          <w:sz w:val="20"/>
          <w:szCs w:val="20"/>
          <w:shd w:val="clear" w:color="auto" w:fill="FFFFFF"/>
          <w:lang w:val="en-GB"/>
        </w:rPr>
        <w:t>=INDIVIDUAL</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lastRenderedPageBreak/>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RESCHI</w:t>
      </w:r>
      <w:r w:rsidRPr="00423258">
        <w:rPr>
          <w:rFonts w:eastAsia="Times New Roman" w:cs="Courier New"/>
          <w:color w:val="000000"/>
          <w:sz w:val="20"/>
          <w:szCs w:val="20"/>
          <w:shd w:val="clear" w:color="auto" w:fill="FFFFFF"/>
          <w:lang w:val="en-GB"/>
        </w:rPr>
        <w:t xml:space="preserve">=reschi_health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RESDEV</w:t>
      </w:r>
      <w:r w:rsidRPr="00423258">
        <w:rPr>
          <w:rFonts w:eastAsia="Times New Roman" w:cs="Courier New"/>
          <w:color w:val="000000"/>
          <w:sz w:val="20"/>
          <w:szCs w:val="20"/>
          <w:shd w:val="clear" w:color="auto" w:fill="FFFFFF"/>
          <w:lang w:val="en-GB"/>
        </w:rPr>
        <w:t xml:space="preserve">=resdev_health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DIFCHISQ</w:t>
      </w:r>
      <w:r w:rsidRPr="00423258">
        <w:rPr>
          <w:rFonts w:eastAsia="Times New Roman" w:cs="Courier New"/>
          <w:color w:val="000000"/>
          <w:sz w:val="20"/>
          <w:szCs w:val="20"/>
          <w:shd w:val="clear" w:color="auto" w:fill="FFFFFF"/>
          <w:lang w:val="en-GB"/>
        </w:rPr>
        <w:t xml:space="preserve">=difchisq_health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color w:val="000000"/>
          <w:sz w:val="20"/>
          <w:szCs w:val="20"/>
          <w:shd w:val="clear" w:color="auto" w:fill="FFFFFF"/>
          <w:lang w:val="en-GB"/>
        </w:rPr>
        <w:tab/>
      </w:r>
      <w:r w:rsidRPr="00423258">
        <w:rPr>
          <w:rFonts w:eastAsia="Times New Roman" w:cs="Courier New"/>
          <w:color w:val="000000"/>
          <w:sz w:val="20"/>
          <w:szCs w:val="20"/>
          <w:shd w:val="clear" w:color="auto" w:fill="FFFFFF"/>
          <w:lang w:val="en-GB"/>
        </w:rPr>
        <w:tab/>
      </w:r>
      <w:r w:rsidRPr="00423258">
        <w:rPr>
          <w:rFonts w:eastAsia="Times New Roman" w:cs="Courier New"/>
          <w:color w:val="0000FF"/>
          <w:sz w:val="20"/>
          <w:szCs w:val="20"/>
          <w:shd w:val="clear" w:color="auto" w:fill="FFFFFF"/>
          <w:lang w:val="en-GB"/>
        </w:rPr>
        <w:t>DIFDEV</w:t>
      </w:r>
      <w:r w:rsidRPr="00423258">
        <w:rPr>
          <w:rFonts w:eastAsia="Times New Roman" w:cs="Courier New"/>
          <w:color w:val="000000"/>
          <w:sz w:val="20"/>
          <w:szCs w:val="20"/>
          <w:shd w:val="clear" w:color="auto" w:fill="FFFFFF"/>
          <w:lang w:val="en-GB"/>
        </w:rPr>
        <w:t>=difdev_health ;</w:t>
      </w:r>
    </w:p>
    <w:p w:rsidR="00A72CCE" w:rsidRPr="00423258" w:rsidRDefault="00A72CCE" w:rsidP="00B807B0">
      <w:pPr>
        <w:autoSpaceDE w:val="0"/>
        <w:adjustRightInd w:val="0"/>
        <w:spacing w:after="0" w:line="240" w:lineRule="auto"/>
        <w:rPr>
          <w:rFonts w:eastAsia="Times New Roman" w:cs="Courier New"/>
          <w:color w:val="000000"/>
          <w:sz w:val="20"/>
          <w:szCs w:val="20"/>
          <w:shd w:val="clear" w:color="auto" w:fill="FFFFFF"/>
          <w:lang w:val="en-GB"/>
        </w:rPr>
      </w:pPr>
      <w:r w:rsidRPr="00423258">
        <w:rPr>
          <w:rFonts w:eastAsia="Times New Roman" w:cs="Courier New"/>
          <w:b/>
          <w:bCs/>
          <w:color w:val="000080"/>
          <w:sz w:val="20"/>
          <w:szCs w:val="20"/>
          <w:shd w:val="clear" w:color="auto" w:fill="FFFFFF"/>
          <w:lang w:val="en-GB"/>
        </w:rPr>
        <w:t>RUN</w:t>
      </w:r>
      <w:r w:rsidRPr="00423258">
        <w:rPr>
          <w:rFonts w:eastAsia="Times New Roman" w:cs="Courier New"/>
          <w:color w:val="000000"/>
          <w:sz w:val="20"/>
          <w:szCs w:val="20"/>
          <w:shd w:val="clear" w:color="auto" w:fill="FFFFFF"/>
          <w:lang w:val="en-GB"/>
        </w:rPr>
        <w:t>;</w:t>
      </w:r>
    </w:p>
    <w:p w:rsidR="00A72CCE" w:rsidRPr="00423258" w:rsidRDefault="00A72CCE" w:rsidP="00B807B0">
      <w:pPr>
        <w:spacing w:after="0" w:line="240" w:lineRule="auto"/>
        <w:rPr>
          <w:sz w:val="20"/>
          <w:szCs w:val="20"/>
          <w:lang w:val="en-GB"/>
        </w:rPr>
      </w:pPr>
      <w:r w:rsidRPr="00423258">
        <w:rPr>
          <w:rFonts w:eastAsia="Times New Roman" w:cs="Courier New"/>
          <w:b/>
          <w:bCs/>
          <w:color w:val="000080"/>
          <w:sz w:val="20"/>
          <w:szCs w:val="20"/>
          <w:shd w:val="clear" w:color="auto" w:fill="FFFFFF"/>
          <w:lang w:val="en-GB"/>
        </w:rPr>
        <w:t>QUIT</w:t>
      </w:r>
      <w:r w:rsidRPr="00423258">
        <w:rPr>
          <w:rFonts w:eastAsia="Times New Roman" w:cs="Courier New"/>
          <w:color w:val="000000"/>
          <w:sz w:val="20"/>
          <w:szCs w:val="20"/>
          <w:shd w:val="clear" w:color="auto" w:fill="FFFFFF"/>
          <w:lang w:val="en-GB"/>
        </w:rPr>
        <w:t>;</w:t>
      </w:r>
    </w:p>
    <w:sectPr w:rsidR="00A72CCE" w:rsidRPr="00423258">
      <w:footerReference w:type="default" r:id="rId19"/>
      <w:footnotePr>
        <w:pos w:val="beneathText"/>
      </w:footnotePr>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98C" w:rsidRDefault="0031498C">
      <w:r>
        <w:separator/>
      </w:r>
    </w:p>
  </w:endnote>
  <w:endnote w:type="continuationSeparator" w:id="0">
    <w:p w:rsidR="0031498C" w:rsidRDefault="0031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838514"/>
      <w:docPartObj>
        <w:docPartGallery w:val="Page Numbers (Bottom of Page)"/>
        <w:docPartUnique/>
      </w:docPartObj>
    </w:sdtPr>
    <w:sdtContent>
      <w:p w:rsidR="0025679A" w:rsidRDefault="0025679A">
        <w:pPr>
          <w:pStyle w:val="Stopka"/>
          <w:jc w:val="right"/>
        </w:pPr>
        <w:r>
          <w:fldChar w:fldCharType="begin"/>
        </w:r>
        <w:r>
          <w:instrText>PAGE   \* MERGEFORMAT</w:instrText>
        </w:r>
        <w:r>
          <w:fldChar w:fldCharType="separate"/>
        </w:r>
        <w:r w:rsidR="006E71D6">
          <w:rPr>
            <w:noProof/>
          </w:rPr>
          <w:t>10</w:t>
        </w:r>
        <w:r>
          <w:fldChar w:fldCharType="end"/>
        </w:r>
      </w:p>
    </w:sdtContent>
  </w:sdt>
  <w:p w:rsidR="0025679A" w:rsidRDefault="0025679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98C" w:rsidRDefault="0031498C">
      <w:r>
        <w:rPr>
          <w:color w:val="000000"/>
        </w:rPr>
        <w:separator/>
      </w:r>
    </w:p>
  </w:footnote>
  <w:footnote w:type="continuationSeparator" w:id="0">
    <w:p w:rsidR="0031498C" w:rsidRDefault="0031498C">
      <w:r>
        <w:continuationSeparator/>
      </w:r>
    </w:p>
  </w:footnote>
  <w:footnote w:id="1">
    <w:p w:rsidR="0025679A" w:rsidRDefault="0025679A" w:rsidP="000B323D">
      <w:pPr>
        <w:pStyle w:val="Tekstprzypisudolnego"/>
      </w:pPr>
      <w:r>
        <w:rPr>
          <w:rStyle w:val="Odwoanieprzypisudolnego"/>
        </w:rPr>
        <w:footnoteRef/>
      </w:r>
      <w:r>
        <w:t>http://data.worldbank.org/indicator/SP.DYN.IMRT.IN?order=wbapi_data_value_2011+wbapi_data_value+wbapi_data_value-last&amp;sort=asc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E7A"/>
    <w:multiLevelType w:val="hybridMultilevel"/>
    <w:tmpl w:val="2C6A6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17E36"/>
    <w:multiLevelType w:val="hybridMultilevel"/>
    <w:tmpl w:val="BC6E69CC"/>
    <w:lvl w:ilvl="0" w:tplc="0CFA4F18">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 w15:restartNumberingAfterBreak="0">
    <w:nsid w:val="07307B47"/>
    <w:multiLevelType w:val="multilevel"/>
    <w:tmpl w:val="25A461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F25F1F"/>
    <w:multiLevelType w:val="hybridMultilevel"/>
    <w:tmpl w:val="014C2E6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4D476243"/>
    <w:multiLevelType w:val="hybridMultilevel"/>
    <w:tmpl w:val="B9800B18"/>
    <w:lvl w:ilvl="0" w:tplc="F9EC8C26">
      <w:start w:val="1"/>
      <w:numFmt w:val="decimal"/>
      <w:lvlText w:val="%1."/>
      <w:lvlJc w:val="left"/>
      <w:pPr>
        <w:ind w:left="720" w:hanging="360"/>
      </w:pPr>
      <w:rPr>
        <w:rFonts w:hint="default"/>
        <w:b/>
        <w:sz w:val="40"/>
        <w:szCs w:val="4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E82B89"/>
    <w:multiLevelType w:val="hybridMultilevel"/>
    <w:tmpl w:val="CAB6328C"/>
    <w:lvl w:ilvl="0" w:tplc="FB6CF42A">
      <w:start w:val="1"/>
      <w:numFmt w:val="decimal"/>
      <w:lvlText w:val="%1."/>
      <w:lvlJc w:val="left"/>
      <w:pPr>
        <w:ind w:left="108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F700E4E"/>
    <w:multiLevelType w:val="multilevel"/>
    <w:tmpl w:val="0696F04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7" w15:restartNumberingAfterBreak="0">
    <w:nsid w:val="69913921"/>
    <w:multiLevelType w:val="hybridMultilevel"/>
    <w:tmpl w:val="D8B6589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7B6E6E16"/>
    <w:multiLevelType w:val="hybridMultilevel"/>
    <w:tmpl w:val="8286BB26"/>
    <w:lvl w:ilvl="0" w:tplc="FB6CF42A">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6"/>
  </w:num>
  <w:num w:numId="2">
    <w:abstractNumId w:val="2"/>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0"/>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62"/>
    <w:rsid w:val="000139C0"/>
    <w:rsid w:val="00045232"/>
    <w:rsid w:val="00045AEE"/>
    <w:rsid w:val="000B323D"/>
    <w:rsid w:val="00125819"/>
    <w:rsid w:val="00152391"/>
    <w:rsid w:val="00162A5C"/>
    <w:rsid w:val="001933CD"/>
    <w:rsid w:val="001A6946"/>
    <w:rsid w:val="001D5761"/>
    <w:rsid w:val="001F399C"/>
    <w:rsid w:val="0025679A"/>
    <w:rsid w:val="002820F9"/>
    <w:rsid w:val="002A016A"/>
    <w:rsid w:val="003078AF"/>
    <w:rsid w:val="003123BA"/>
    <w:rsid w:val="0031498C"/>
    <w:rsid w:val="003179B7"/>
    <w:rsid w:val="00404A9D"/>
    <w:rsid w:val="00407847"/>
    <w:rsid w:val="00423258"/>
    <w:rsid w:val="004316F4"/>
    <w:rsid w:val="00445FA6"/>
    <w:rsid w:val="00446D46"/>
    <w:rsid w:val="0049279A"/>
    <w:rsid w:val="004976EE"/>
    <w:rsid w:val="004B6F8E"/>
    <w:rsid w:val="0050252D"/>
    <w:rsid w:val="005274E6"/>
    <w:rsid w:val="0058783E"/>
    <w:rsid w:val="005A397D"/>
    <w:rsid w:val="005A4CB8"/>
    <w:rsid w:val="005E060E"/>
    <w:rsid w:val="005E42E1"/>
    <w:rsid w:val="00612427"/>
    <w:rsid w:val="00621CBA"/>
    <w:rsid w:val="0063165A"/>
    <w:rsid w:val="0063300D"/>
    <w:rsid w:val="00640D9C"/>
    <w:rsid w:val="006476E8"/>
    <w:rsid w:val="006644A3"/>
    <w:rsid w:val="006E71D6"/>
    <w:rsid w:val="007305B9"/>
    <w:rsid w:val="00757E67"/>
    <w:rsid w:val="007E00ED"/>
    <w:rsid w:val="007F6A54"/>
    <w:rsid w:val="00814F5C"/>
    <w:rsid w:val="00867B48"/>
    <w:rsid w:val="00876698"/>
    <w:rsid w:val="008773B6"/>
    <w:rsid w:val="00880A8A"/>
    <w:rsid w:val="008B5261"/>
    <w:rsid w:val="008D5FB6"/>
    <w:rsid w:val="008E5159"/>
    <w:rsid w:val="00900D73"/>
    <w:rsid w:val="009231C6"/>
    <w:rsid w:val="0096189C"/>
    <w:rsid w:val="0097288E"/>
    <w:rsid w:val="0098033B"/>
    <w:rsid w:val="00986020"/>
    <w:rsid w:val="009C15CD"/>
    <w:rsid w:val="009D33BE"/>
    <w:rsid w:val="009D67BD"/>
    <w:rsid w:val="009F123A"/>
    <w:rsid w:val="00A13FC6"/>
    <w:rsid w:val="00A21D73"/>
    <w:rsid w:val="00A311F4"/>
    <w:rsid w:val="00A45307"/>
    <w:rsid w:val="00A457DC"/>
    <w:rsid w:val="00A53347"/>
    <w:rsid w:val="00A72CCE"/>
    <w:rsid w:val="00A80E67"/>
    <w:rsid w:val="00A81403"/>
    <w:rsid w:val="00AA703A"/>
    <w:rsid w:val="00B22A80"/>
    <w:rsid w:val="00B64162"/>
    <w:rsid w:val="00B807B0"/>
    <w:rsid w:val="00B95B85"/>
    <w:rsid w:val="00B965F3"/>
    <w:rsid w:val="00BA1B9C"/>
    <w:rsid w:val="00BA4030"/>
    <w:rsid w:val="00C64397"/>
    <w:rsid w:val="00CA0AEB"/>
    <w:rsid w:val="00CA16B5"/>
    <w:rsid w:val="00CA6462"/>
    <w:rsid w:val="00CC0208"/>
    <w:rsid w:val="00CC308A"/>
    <w:rsid w:val="00CC4A65"/>
    <w:rsid w:val="00CD01DD"/>
    <w:rsid w:val="00CF793E"/>
    <w:rsid w:val="00D66A99"/>
    <w:rsid w:val="00D72FF9"/>
    <w:rsid w:val="00D75A6F"/>
    <w:rsid w:val="00D85EBE"/>
    <w:rsid w:val="00DB569C"/>
    <w:rsid w:val="00EB4AAD"/>
    <w:rsid w:val="00ED42A7"/>
    <w:rsid w:val="00EE2E1A"/>
    <w:rsid w:val="00F15C74"/>
    <w:rsid w:val="00F22909"/>
    <w:rsid w:val="00F5081C"/>
    <w:rsid w:val="00F56C23"/>
    <w:rsid w:val="00F6191A"/>
    <w:rsid w:val="00F622AD"/>
    <w:rsid w:val="00F72CCA"/>
    <w:rsid w:val="00F979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D8F4"/>
  <w15:docId w15:val="{1F11F8DE-8EC7-4254-99C9-46F00CB1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l-PL" w:eastAsia="pl-PL"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4316F4"/>
  </w:style>
  <w:style w:type="paragraph" w:styleId="Nagwek1">
    <w:name w:val="heading 1"/>
    <w:basedOn w:val="Normalny"/>
    <w:next w:val="Normalny"/>
    <w:link w:val="Nagwek1Znak"/>
    <w:uiPriority w:val="9"/>
    <w:qFormat/>
    <w:rsid w:val="004316F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Nagwek2">
    <w:name w:val="heading 2"/>
    <w:basedOn w:val="Normalny"/>
    <w:next w:val="Normalny"/>
    <w:link w:val="Nagwek2Znak"/>
    <w:uiPriority w:val="9"/>
    <w:unhideWhenUsed/>
    <w:qFormat/>
    <w:rsid w:val="004316F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Nagwek3">
    <w:name w:val="heading 3"/>
    <w:basedOn w:val="Normalny"/>
    <w:next w:val="Normalny"/>
    <w:link w:val="Nagwek3Znak"/>
    <w:uiPriority w:val="9"/>
    <w:semiHidden/>
    <w:unhideWhenUsed/>
    <w:qFormat/>
    <w:rsid w:val="004316F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Nagwek4">
    <w:name w:val="heading 4"/>
    <w:basedOn w:val="Normalny"/>
    <w:next w:val="Normalny"/>
    <w:link w:val="Nagwek4Znak"/>
    <w:uiPriority w:val="9"/>
    <w:semiHidden/>
    <w:unhideWhenUsed/>
    <w:qFormat/>
    <w:rsid w:val="004316F4"/>
    <w:pPr>
      <w:keepNext/>
      <w:keepLines/>
      <w:spacing w:before="80" w:after="0"/>
      <w:outlineLvl w:val="3"/>
    </w:pPr>
    <w:rPr>
      <w:rFonts w:asciiTheme="majorHAnsi" w:eastAsiaTheme="majorEastAsia" w:hAnsiTheme="majorHAnsi" w:cstheme="majorBidi"/>
      <w:sz w:val="24"/>
      <w:szCs w:val="24"/>
    </w:rPr>
  </w:style>
  <w:style w:type="paragraph" w:styleId="Nagwek5">
    <w:name w:val="heading 5"/>
    <w:basedOn w:val="Normalny"/>
    <w:next w:val="Normalny"/>
    <w:link w:val="Nagwek5Znak"/>
    <w:uiPriority w:val="9"/>
    <w:semiHidden/>
    <w:unhideWhenUsed/>
    <w:qFormat/>
    <w:rsid w:val="004316F4"/>
    <w:pPr>
      <w:keepNext/>
      <w:keepLines/>
      <w:spacing w:before="80" w:after="0"/>
      <w:outlineLvl w:val="4"/>
    </w:pPr>
    <w:rPr>
      <w:rFonts w:asciiTheme="majorHAnsi" w:eastAsiaTheme="majorEastAsia" w:hAnsiTheme="majorHAnsi" w:cstheme="majorBidi"/>
      <w:i/>
      <w:iCs/>
      <w:sz w:val="22"/>
      <w:szCs w:val="22"/>
    </w:rPr>
  </w:style>
  <w:style w:type="paragraph" w:styleId="Nagwek6">
    <w:name w:val="heading 6"/>
    <w:basedOn w:val="Normalny"/>
    <w:next w:val="Normalny"/>
    <w:link w:val="Nagwek6Znak"/>
    <w:uiPriority w:val="9"/>
    <w:semiHidden/>
    <w:unhideWhenUsed/>
    <w:qFormat/>
    <w:rsid w:val="004316F4"/>
    <w:pPr>
      <w:keepNext/>
      <w:keepLines/>
      <w:spacing w:before="80" w:after="0"/>
      <w:outlineLvl w:val="5"/>
    </w:pPr>
    <w:rPr>
      <w:rFonts w:asciiTheme="majorHAnsi" w:eastAsiaTheme="majorEastAsia" w:hAnsiTheme="majorHAnsi" w:cstheme="majorBidi"/>
      <w:color w:val="595959" w:themeColor="text1" w:themeTint="A6"/>
    </w:rPr>
  </w:style>
  <w:style w:type="paragraph" w:styleId="Nagwek7">
    <w:name w:val="heading 7"/>
    <w:basedOn w:val="Normalny"/>
    <w:next w:val="Normalny"/>
    <w:link w:val="Nagwek7Znak"/>
    <w:uiPriority w:val="9"/>
    <w:semiHidden/>
    <w:unhideWhenUsed/>
    <w:qFormat/>
    <w:rsid w:val="004316F4"/>
    <w:pPr>
      <w:keepNext/>
      <w:keepLines/>
      <w:spacing w:before="80" w:after="0"/>
      <w:outlineLvl w:val="6"/>
    </w:pPr>
    <w:rPr>
      <w:rFonts w:asciiTheme="majorHAnsi" w:eastAsiaTheme="majorEastAsia" w:hAnsiTheme="majorHAnsi" w:cstheme="majorBidi"/>
      <w:i/>
      <w:iCs/>
      <w:color w:val="595959" w:themeColor="text1" w:themeTint="A6"/>
    </w:rPr>
  </w:style>
  <w:style w:type="paragraph" w:styleId="Nagwek8">
    <w:name w:val="heading 8"/>
    <w:basedOn w:val="Normalny"/>
    <w:next w:val="Normalny"/>
    <w:link w:val="Nagwek8Znak"/>
    <w:uiPriority w:val="9"/>
    <w:semiHidden/>
    <w:unhideWhenUsed/>
    <w:qFormat/>
    <w:rsid w:val="004316F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Nagwek9">
    <w:name w:val="heading 9"/>
    <w:basedOn w:val="Normalny"/>
    <w:next w:val="Normalny"/>
    <w:link w:val="Nagwek9Znak"/>
    <w:uiPriority w:val="9"/>
    <w:semiHidden/>
    <w:unhideWhenUsed/>
    <w:qFormat/>
    <w:rsid w:val="004316F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style>
  <w:style w:type="paragraph" w:styleId="Lista">
    <w:name w:val="List"/>
    <w:basedOn w:val="Tekstpodstawowy"/>
    <w:rPr>
      <w:rFonts w:cs="Tahoma"/>
    </w:rPr>
  </w:style>
  <w:style w:type="paragraph" w:customStyle="1" w:styleId="TableContents">
    <w:name w:val="Table Contents"/>
    <w:basedOn w:val="Normalny"/>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ny"/>
    <w:pPr>
      <w:suppressLineNumbers/>
      <w:spacing w:before="120"/>
    </w:pPr>
    <w:rPr>
      <w:rFonts w:cs="Tahoma"/>
      <w:i/>
      <w:iCs/>
      <w:sz w:val="20"/>
      <w:szCs w:val="20"/>
    </w:rPr>
  </w:style>
  <w:style w:type="paragraph" w:customStyle="1" w:styleId="Index">
    <w:name w:val="Index"/>
    <w:basedOn w:val="Normalny"/>
    <w:pPr>
      <w:suppressLineNumbers/>
    </w:pPr>
    <w:rPr>
      <w:rFonts w:cs="Tahoma"/>
    </w:rPr>
  </w:style>
  <w:style w:type="paragraph" w:styleId="NormalnyWeb">
    <w:name w:val="Normal (Web)"/>
    <w:basedOn w:val="Normalny"/>
    <w:pPr>
      <w:spacing w:before="100" w:after="100"/>
    </w:pPr>
    <w:rPr>
      <w:rFonts w:eastAsia="Times New Roman"/>
    </w:rPr>
  </w:style>
  <w:style w:type="character" w:styleId="Hipercze">
    <w:name w:val="Hyperlink"/>
    <w:basedOn w:val="Domylnaczcionkaakapitu"/>
    <w:uiPriority w:val="99"/>
    <w:rPr>
      <w:color w:val="0563C1"/>
      <w:u w:val="single"/>
    </w:rPr>
  </w:style>
  <w:style w:type="paragraph" w:customStyle="1" w:styleId="proctitle">
    <w:name w:val="proctitle"/>
    <w:basedOn w:val="Normalny"/>
    <w:pPr>
      <w:shd w:val="clear" w:color="auto" w:fill="FAFBFE"/>
      <w:spacing w:before="100" w:after="100"/>
    </w:pPr>
    <w:rPr>
      <w:rFonts w:ascii="Arial" w:eastAsia="Times New Roman" w:hAnsi="Arial" w:cs="Arial"/>
      <w:b/>
      <w:bCs/>
      <w:color w:val="112277"/>
      <w:sz w:val="20"/>
      <w:szCs w:val="20"/>
    </w:rPr>
  </w:style>
  <w:style w:type="paragraph" w:customStyle="1" w:styleId="systemtitle">
    <w:name w:val="systemtitle"/>
    <w:basedOn w:val="Normalny"/>
    <w:pPr>
      <w:shd w:val="clear" w:color="auto" w:fill="FAFBFE"/>
      <w:spacing w:before="100" w:after="100"/>
    </w:pPr>
    <w:rPr>
      <w:rFonts w:ascii="Arial" w:eastAsia="Times New Roman" w:hAnsi="Arial" w:cs="Arial"/>
      <w:b/>
      <w:bCs/>
      <w:color w:val="112277"/>
    </w:rPr>
  </w:style>
  <w:style w:type="character" w:customStyle="1" w:styleId="systemtitle1">
    <w:name w:val="systemtitle1"/>
    <w:rPr>
      <w:rFonts w:ascii="Arial" w:hAnsi="Arial" w:cs="Arial"/>
      <w:b/>
      <w:bCs/>
      <w:i w:val="0"/>
      <w:iCs w:val="0"/>
      <w:color w:val="112277"/>
      <w:sz w:val="24"/>
      <w:szCs w:val="24"/>
      <w:shd w:val="clear" w:color="auto" w:fill="FAFBFE"/>
    </w:rPr>
  </w:style>
  <w:style w:type="character" w:customStyle="1" w:styleId="proctitle1">
    <w:name w:val="proctitle1"/>
    <w:rPr>
      <w:rFonts w:ascii="Arial" w:hAnsi="Arial" w:cs="Arial"/>
      <w:b/>
      <w:bCs/>
      <w:i w:val="0"/>
      <w:iCs w:val="0"/>
      <w:color w:val="112277"/>
      <w:sz w:val="20"/>
      <w:szCs w:val="20"/>
      <w:shd w:val="clear" w:color="auto" w:fill="FAFBFE"/>
    </w:rPr>
  </w:style>
  <w:style w:type="paragraph" w:styleId="Legenda">
    <w:name w:val="caption"/>
    <w:basedOn w:val="Normalny"/>
    <w:next w:val="Normalny"/>
    <w:uiPriority w:val="35"/>
    <w:unhideWhenUsed/>
    <w:qFormat/>
    <w:rsid w:val="004316F4"/>
    <w:pPr>
      <w:spacing w:line="240" w:lineRule="auto"/>
    </w:pPr>
    <w:rPr>
      <w:b/>
      <w:bCs/>
      <w:color w:val="404040" w:themeColor="text1" w:themeTint="BF"/>
      <w:sz w:val="20"/>
      <w:szCs w:val="20"/>
    </w:rPr>
  </w:style>
  <w:style w:type="paragraph" w:styleId="Akapitzlist">
    <w:name w:val="List Paragraph"/>
    <w:basedOn w:val="Normalny"/>
    <w:uiPriority w:val="34"/>
    <w:qFormat/>
    <w:rsid w:val="00D85EBE"/>
    <w:pPr>
      <w:ind w:left="720"/>
      <w:contextualSpacing/>
    </w:pPr>
  </w:style>
  <w:style w:type="character" w:styleId="Tekstzastpczy">
    <w:name w:val="Placeholder Text"/>
    <w:basedOn w:val="Domylnaczcionkaakapitu"/>
    <w:uiPriority w:val="99"/>
    <w:semiHidden/>
    <w:rsid w:val="00162A5C"/>
    <w:rPr>
      <w:color w:val="808080"/>
    </w:rPr>
  </w:style>
  <w:style w:type="paragraph" w:styleId="Tekstprzypisudolnego">
    <w:name w:val="footnote text"/>
    <w:basedOn w:val="Normalny"/>
    <w:link w:val="TekstprzypisudolnegoZnak"/>
    <w:uiPriority w:val="99"/>
    <w:semiHidden/>
    <w:unhideWhenUsed/>
    <w:rsid w:val="000B323D"/>
    <w:rPr>
      <w:rFonts w:ascii="Book Antiqua" w:eastAsiaTheme="minorHAnsi" w:hAnsi="Book Antiqua"/>
      <w:sz w:val="20"/>
      <w:szCs w:val="20"/>
      <w:lang w:eastAsia="en-US"/>
    </w:rPr>
  </w:style>
  <w:style w:type="character" w:customStyle="1" w:styleId="TekstprzypisudolnegoZnak">
    <w:name w:val="Tekst przypisu dolnego Znak"/>
    <w:basedOn w:val="Domylnaczcionkaakapitu"/>
    <w:link w:val="Tekstprzypisudolnego"/>
    <w:uiPriority w:val="99"/>
    <w:semiHidden/>
    <w:rsid w:val="000B323D"/>
    <w:rPr>
      <w:rFonts w:ascii="Book Antiqua" w:eastAsiaTheme="minorHAnsi" w:hAnsi="Book Antiqua" w:cstheme="minorBidi"/>
      <w:lang w:val="en-US" w:eastAsia="en-US"/>
    </w:rPr>
  </w:style>
  <w:style w:type="character" w:styleId="Odwoanieprzypisudolnego">
    <w:name w:val="footnote reference"/>
    <w:basedOn w:val="Domylnaczcionkaakapitu"/>
    <w:uiPriority w:val="99"/>
    <w:semiHidden/>
    <w:unhideWhenUsed/>
    <w:rsid w:val="000B323D"/>
    <w:rPr>
      <w:vertAlign w:val="superscript"/>
    </w:rPr>
  </w:style>
  <w:style w:type="table" w:styleId="Tabelasiatki3akcent6">
    <w:name w:val="Grid Table 3 Accent 6"/>
    <w:basedOn w:val="Standardowy"/>
    <w:uiPriority w:val="48"/>
    <w:rsid w:val="001D57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4akcent6">
    <w:name w:val="Grid Table 4 Accent 6"/>
    <w:basedOn w:val="Standardowy"/>
    <w:uiPriority w:val="49"/>
    <w:rsid w:val="001D576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1jasnaakcent6">
    <w:name w:val="List Table 1 Light Accent 6"/>
    <w:basedOn w:val="Standardowy"/>
    <w:uiPriority w:val="46"/>
    <w:rsid w:val="001D5761"/>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7kolorowaakcent6">
    <w:name w:val="List Table 7 Colorful Accent 6"/>
    <w:basedOn w:val="Standardowy"/>
    <w:uiPriority w:val="52"/>
    <w:rsid w:val="001D5761"/>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6kolorowaakcent6">
    <w:name w:val="Grid Table 6 Colorful Accent 6"/>
    <w:basedOn w:val="Standardowy"/>
    <w:uiPriority w:val="51"/>
    <w:rsid w:val="00CA16B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listy6kolorowaakcent6">
    <w:name w:val="List Table 6 Colorful Accent 6"/>
    <w:basedOn w:val="Standardowy"/>
    <w:uiPriority w:val="51"/>
    <w:rsid w:val="00CA16B5"/>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7kolorowaakcent6">
    <w:name w:val="Grid Table 7 Colorful Accent 6"/>
    <w:basedOn w:val="Standardowy"/>
    <w:uiPriority w:val="52"/>
    <w:rsid w:val="00CA16B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1jasnaakcent6">
    <w:name w:val="Grid Table 1 Light Accent 6"/>
    <w:basedOn w:val="Standardowy"/>
    <w:uiPriority w:val="46"/>
    <w:rsid w:val="00CA16B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ezodstpw">
    <w:name w:val="No Spacing"/>
    <w:link w:val="BezodstpwZnak"/>
    <w:uiPriority w:val="1"/>
    <w:qFormat/>
    <w:rsid w:val="004316F4"/>
    <w:pPr>
      <w:spacing w:after="0" w:line="240" w:lineRule="auto"/>
    </w:pPr>
  </w:style>
  <w:style w:type="character" w:customStyle="1" w:styleId="BezodstpwZnak">
    <w:name w:val="Bez odstępów Znak"/>
    <w:basedOn w:val="Domylnaczcionkaakapitu"/>
    <w:link w:val="Bezodstpw"/>
    <w:uiPriority w:val="1"/>
    <w:rsid w:val="004316F4"/>
  </w:style>
  <w:style w:type="character" w:customStyle="1" w:styleId="Nagwek1Znak">
    <w:name w:val="Nagłówek 1 Znak"/>
    <w:basedOn w:val="Domylnaczcionkaakapitu"/>
    <w:link w:val="Nagwek1"/>
    <w:uiPriority w:val="9"/>
    <w:rsid w:val="004316F4"/>
    <w:rPr>
      <w:rFonts w:asciiTheme="majorHAnsi" w:eastAsiaTheme="majorEastAsia" w:hAnsiTheme="majorHAnsi" w:cstheme="majorBidi"/>
      <w:color w:val="2E74B5" w:themeColor="accent1" w:themeShade="BF"/>
      <w:sz w:val="36"/>
      <w:szCs w:val="36"/>
    </w:rPr>
  </w:style>
  <w:style w:type="paragraph" w:styleId="Nagwekspisutreci">
    <w:name w:val="TOC Heading"/>
    <w:basedOn w:val="Nagwek1"/>
    <w:next w:val="Normalny"/>
    <w:uiPriority w:val="39"/>
    <w:unhideWhenUsed/>
    <w:qFormat/>
    <w:rsid w:val="004316F4"/>
    <w:pPr>
      <w:outlineLvl w:val="9"/>
    </w:pPr>
  </w:style>
  <w:style w:type="character" w:customStyle="1" w:styleId="Nagwek2Znak">
    <w:name w:val="Nagłówek 2 Znak"/>
    <w:basedOn w:val="Domylnaczcionkaakapitu"/>
    <w:link w:val="Nagwek2"/>
    <w:uiPriority w:val="9"/>
    <w:rsid w:val="004316F4"/>
    <w:rPr>
      <w:rFonts w:asciiTheme="majorHAnsi" w:eastAsiaTheme="majorEastAsia" w:hAnsiTheme="majorHAnsi" w:cstheme="majorBidi"/>
      <w:color w:val="2E74B5" w:themeColor="accent1" w:themeShade="BF"/>
      <w:sz w:val="28"/>
      <w:szCs w:val="28"/>
    </w:rPr>
  </w:style>
  <w:style w:type="character" w:customStyle="1" w:styleId="Nagwek3Znak">
    <w:name w:val="Nagłówek 3 Znak"/>
    <w:basedOn w:val="Domylnaczcionkaakapitu"/>
    <w:link w:val="Nagwek3"/>
    <w:uiPriority w:val="9"/>
    <w:semiHidden/>
    <w:rsid w:val="004316F4"/>
    <w:rPr>
      <w:rFonts w:asciiTheme="majorHAnsi" w:eastAsiaTheme="majorEastAsia" w:hAnsiTheme="majorHAnsi" w:cstheme="majorBidi"/>
      <w:color w:val="404040" w:themeColor="text1" w:themeTint="BF"/>
      <w:sz w:val="26"/>
      <w:szCs w:val="26"/>
    </w:rPr>
  </w:style>
  <w:style w:type="character" w:customStyle="1" w:styleId="Nagwek4Znak">
    <w:name w:val="Nagłówek 4 Znak"/>
    <w:basedOn w:val="Domylnaczcionkaakapitu"/>
    <w:link w:val="Nagwek4"/>
    <w:uiPriority w:val="9"/>
    <w:semiHidden/>
    <w:rsid w:val="004316F4"/>
    <w:rPr>
      <w:rFonts w:asciiTheme="majorHAnsi" w:eastAsiaTheme="majorEastAsia" w:hAnsiTheme="majorHAnsi" w:cstheme="majorBidi"/>
      <w:sz w:val="24"/>
      <w:szCs w:val="24"/>
    </w:rPr>
  </w:style>
  <w:style w:type="character" w:customStyle="1" w:styleId="Nagwek5Znak">
    <w:name w:val="Nagłówek 5 Znak"/>
    <w:basedOn w:val="Domylnaczcionkaakapitu"/>
    <w:link w:val="Nagwek5"/>
    <w:uiPriority w:val="9"/>
    <w:semiHidden/>
    <w:rsid w:val="004316F4"/>
    <w:rPr>
      <w:rFonts w:asciiTheme="majorHAnsi" w:eastAsiaTheme="majorEastAsia" w:hAnsiTheme="majorHAnsi" w:cstheme="majorBidi"/>
      <w:i/>
      <w:iCs/>
      <w:sz w:val="22"/>
      <w:szCs w:val="22"/>
    </w:rPr>
  </w:style>
  <w:style w:type="character" w:customStyle="1" w:styleId="Nagwek6Znak">
    <w:name w:val="Nagłówek 6 Znak"/>
    <w:basedOn w:val="Domylnaczcionkaakapitu"/>
    <w:link w:val="Nagwek6"/>
    <w:uiPriority w:val="9"/>
    <w:semiHidden/>
    <w:rsid w:val="004316F4"/>
    <w:rPr>
      <w:rFonts w:asciiTheme="majorHAnsi" w:eastAsiaTheme="majorEastAsia" w:hAnsiTheme="majorHAnsi" w:cstheme="majorBidi"/>
      <w:color w:val="595959" w:themeColor="text1" w:themeTint="A6"/>
    </w:rPr>
  </w:style>
  <w:style w:type="character" w:customStyle="1" w:styleId="Nagwek7Znak">
    <w:name w:val="Nagłówek 7 Znak"/>
    <w:basedOn w:val="Domylnaczcionkaakapitu"/>
    <w:link w:val="Nagwek7"/>
    <w:uiPriority w:val="9"/>
    <w:semiHidden/>
    <w:rsid w:val="004316F4"/>
    <w:rPr>
      <w:rFonts w:asciiTheme="majorHAnsi" w:eastAsiaTheme="majorEastAsia" w:hAnsiTheme="majorHAnsi" w:cstheme="majorBidi"/>
      <w:i/>
      <w:iCs/>
      <w:color w:val="595959" w:themeColor="text1" w:themeTint="A6"/>
    </w:rPr>
  </w:style>
  <w:style w:type="character" w:customStyle="1" w:styleId="Nagwek8Znak">
    <w:name w:val="Nagłówek 8 Znak"/>
    <w:basedOn w:val="Domylnaczcionkaakapitu"/>
    <w:link w:val="Nagwek8"/>
    <w:uiPriority w:val="9"/>
    <w:semiHidden/>
    <w:rsid w:val="004316F4"/>
    <w:rPr>
      <w:rFonts w:asciiTheme="majorHAnsi" w:eastAsiaTheme="majorEastAsia" w:hAnsiTheme="majorHAnsi" w:cstheme="majorBidi"/>
      <w:smallCaps/>
      <w:color w:val="595959" w:themeColor="text1" w:themeTint="A6"/>
    </w:rPr>
  </w:style>
  <w:style w:type="character" w:customStyle="1" w:styleId="Nagwek9Znak">
    <w:name w:val="Nagłówek 9 Znak"/>
    <w:basedOn w:val="Domylnaczcionkaakapitu"/>
    <w:link w:val="Nagwek9"/>
    <w:uiPriority w:val="9"/>
    <w:semiHidden/>
    <w:rsid w:val="004316F4"/>
    <w:rPr>
      <w:rFonts w:asciiTheme="majorHAnsi" w:eastAsiaTheme="majorEastAsia" w:hAnsiTheme="majorHAnsi" w:cstheme="majorBidi"/>
      <w:i/>
      <w:iCs/>
      <w:smallCaps/>
      <w:color w:val="595959" w:themeColor="text1" w:themeTint="A6"/>
    </w:rPr>
  </w:style>
  <w:style w:type="paragraph" w:styleId="Tytu">
    <w:name w:val="Title"/>
    <w:basedOn w:val="Normalny"/>
    <w:next w:val="Normalny"/>
    <w:link w:val="TytuZnak"/>
    <w:uiPriority w:val="10"/>
    <w:qFormat/>
    <w:rsid w:val="004316F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ytuZnak">
    <w:name w:val="Tytuł Znak"/>
    <w:basedOn w:val="Domylnaczcionkaakapitu"/>
    <w:link w:val="Tytu"/>
    <w:uiPriority w:val="10"/>
    <w:rsid w:val="004316F4"/>
    <w:rPr>
      <w:rFonts w:asciiTheme="majorHAnsi" w:eastAsiaTheme="majorEastAsia" w:hAnsiTheme="majorHAnsi" w:cstheme="majorBidi"/>
      <w:color w:val="2E74B5" w:themeColor="accent1" w:themeShade="BF"/>
      <w:spacing w:val="-7"/>
      <w:sz w:val="80"/>
      <w:szCs w:val="80"/>
    </w:rPr>
  </w:style>
  <w:style w:type="paragraph" w:styleId="Podtytu">
    <w:name w:val="Subtitle"/>
    <w:basedOn w:val="Normalny"/>
    <w:next w:val="Normalny"/>
    <w:link w:val="PodtytuZnak"/>
    <w:uiPriority w:val="11"/>
    <w:qFormat/>
    <w:rsid w:val="004316F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PodtytuZnak">
    <w:name w:val="Podtytuł Znak"/>
    <w:basedOn w:val="Domylnaczcionkaakapitu"/>
    <w:link w:val="Podtytu"/>
    <w:uiPriority w:val="11"/>
    <w:rsid w:val="004316F4"/>
    <w:rPr>
      <w:rFonts w:asciiTheme="majorHAnsi" w:eastAsiaTheme="majorEastAsia" w:hAnsiTheme="majorHAnsi" w:cstheme="majorBidi"/>
      <w:color w:val="404040" w:themeColor="text1" w:themeTint="BF"/>
      <w:sz w:val="30"/>
      <w:szCs w:val="30"/>
    </w:rPr>
  </w:style>
  <w:style w:type="character" w:styleId="Pogrubienie">
    <w:name w:val="Strong"/>
    <w:basedOn w:val="Domylnaczcionkaakapitu"/>
    <w:uiPriority w:val="22"/>
    <w:qFormat/>
    <w:rsid w:val="004316F4"/>
    <w:rPr>
      <w:b/>
      <w:bCs/>
    </w:rPr>
  </w:style>
  <w:style w:type="character" w:styleId="Uwydatnienie">
    <w:name w:val="Emphasis"/>
    <w:basedOn w:val="Domylnaczcionkaakapitu"/>
    <w:uiPriority w:val="20"/>
    <w:qFormat/>
    <w:rsid w:val="004316F4"/>
    <w:rPr>
      <w:i/>
      <w:iCs/>
    </w:rPr>
  </w:style>
  <w:style w:type="paragraph" w:styleId="Cytat">
    <w:name w:val="Quote"/>
    <w:basedOn w:val="Normalny"/>
    <w:next w:val="Normalny"/>
    <w:link w:val="CytatZnak"/>
    <w:uiPriority w:val="29"/>
    <w:qFormat/>
    <w:rsid w:val="004316F4"/>
    <w:pPr>
      <w:spacing w:before="240" w:after="240" w:line="252" w:lineRule="auto"/>
      <w:ind w:left="864" w:right="864"/>
      <w:jc w:val="center"/>
    </w:pPr>
    <w:rPr>
      <w:i/>
      <w:iCs/>
    </w:rPr>
  </w:style>
  <w:style w:type="character" w:customStyle="1" w:styleId="CytatZnak">
    <w:name w:val="Cytat Znak"/>
    <w:basedOn w:val="Domylnaczcionkaakapitu"/>
    <w:link w:val="Cytat"/>
    <w:uiPriority w:val="29"/>
    <w:rsid w:val="004316F4"/>
    <w:rPr>
      <w:i/>
      <w:iCs/>
    </w:rPr>
  </w:style>
  <w:style w:type="paragraph" w:styleId="Cytatintensywny">
    <w:name w:val="Intense Quote"/>
    <w:basedOn w:val="Normalny"/>
    <w:next w:val="Normalny"/>
    <w:link w:val="CytatintensywnyZnak"/>
    <w:uiPriority w:val="30"/>
    <w:qFormat/>
    <w:rsid w:val="004316F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ytatintensywnyZnak">
    <w:name w:val="Cytat intensywny Znak"/>
    <w:basedOn w:val="Domylnaczcionkaakapitu"/>
    <w:link w:val="Cytatintensywny"/>
    <w:uiPriority w:val="30"/>
    <w:rsid w:val="004316F4"/>
    <w:rPr>
      <w:rFonts w:asciiTheme="majorHAnsi" w:eastAsiaTheme="majorEastAsia" w:hAnsiTheme="majorHAnsi" w:cstheme="majorBidi"/>
      <w:color w:val="5B9BD5" w:themeColor="accent1"/>
      <w:sz w:val="28"/>
      <w:szCs w:val="28"/>
    </w:rPr>
  </w:style>
  <w:style w:type="character" w:styleId="Wyrnieniedelikatne">
    <w:name w:val="Subtle Emphasis"/>
    <w:basedOn w:val="Domylnaczcionkaakapitu"/>
    <w:uiPriority w:val="19"/>
    <w:qFormat/>
    <w:rsid w:val="004316F4"/>
    <w:rPr>
      <w:i/>
      <w:iCs/>
      <w:color w:val="595959" w:themeColor="text1" w:themeTint="A6"/>
    </w:rPr>
  </w:style>
  <w:style w:type="character" w:styleId="Wyrnienieintensywne">
    <w:name w:val="Intense Emphasis"/>
    <w:basedOn w:val="Domylnaczcionkaakapitu"/>
    <w:uiPriority w:val="21"/>
    <w:qFormat/>
    <w:rsid w:val="004316F4"/>
    <w:rPr>
      <w:b/>
      <w:bCs/>
      <w:i/>
      <w:iCs/>
    </w:rPr>
  </w:style>
  <w:style w:type="character" w:styleId="Odwoaniedelikatne">
    <w:name w:val="Subtle Reference"/>
    <w:basedOn w:val="Domylnaczcionkaakapitu"/>
    <w:uiPriority w:val="31"/>
    <w:qFormat/>
    <w:rsid w:val="004316F4"/>
    <w:rPr>
      <w:smallCaps/>
      <w:color w:val="404040" w:themeColor="text1" w:themeTint="BF"/>
    </w:rPr>
  </w:style>
  <w:style w:type="character" w:styleId="Odwoanieintensywne">
    <w:name w:val="Intense Reference"/>
    <w:basedOn w:val="Domylnaczcionkaakapitu"/>
    <w:uiPriority w:val="32"/>
    <w:qFormat/>
    <w:rsid w:val="004316F4"/>
    <w:rPr>
      <w:b/>
      <w:bCs/>
      <w:smallCaps/>
      <w:u w:val="single"/>
    </w:rPr>
  </w:style>
  <w:style w:type="character" w:styleId="Tytuksiki">
    <w:name w:val="Book Title"/>
    <w:basedOn w:val="Domylnaczcionkaakapitu"/>
    <w:uiPriority w:val="33"/>
    <w:qFormat/>
    <w:rsid w:val="004316F4"/>
    <w:rPr>
      <w:b/>
      <w:bCs/>
      <w:smallCaps/>
    </w:rPr>
  </w:style>
  <w:style w:type="paragraph" w:styleId="Spistreci1">
    <w:name w:val="toc 1"/>
    <w:basedOn w:val="Normalny"/>
    <w:next w:val="Normalny"/>
    <w:autoRedefine/>
    <w:uiPriority w:val="39"/>
    <w:unhideWhenUsed/>
    <w:rsid w:val="00B95B85"/>
    <w:pPr>
      <w:spacing w:after="100"/>
    </w:pPr>
  </w:style>
  <w:style w:type="paragraph" w:styleId="Spistreci2">
    <w:name w:val="toc 2"/>
    <w:basedOn w:val="Normalny"/>
    <w:next w:val="Normalny"/>
    <w:autoRedefine/>
    <w:uiPriority w:val="39"/>
    <w:unhideWhenUsed/>
    <w:rsid w:val="00B95B85"/>
    <w:pPr>
      <w:spacing w:after="100"/>
      <w:ind w:left="210"/>
    </w:pPr>
  </w:style>
  <w:style w:type="paragraph" w:styleId="Nagwek">
    <w:name w:val="header"/>
    <w:basedOn w:val="Normalny"/>
    <w:link w:val="NagwekZnak"/>
    <w:uiPriority w:val="99"/>
    <w:unhideWhenUsed/>
    <w:rsid w:val="00C6439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64397"/>
  </w:style>
  <w:style w:type="paragraph" w:styleId="Stopka">
    <w:name w:val="footer"/>
    <w:basedOn w:val="Normalny"/>
    <w:link w:val="StopkaZnak"/>
    <w:uiPriority w:val="99"/>
    <w:unhideWhenUsed/>
    <w:rsid w:val="00C643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64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672">
      <w:bodyDiv w:val="1"/>
      <w:marLeft w:val="120"/>
      <w:marRight w:val="120"/>
      <w:marTop w:val="0"/>
      <w:marBottom w:val="0"/>
      <w:divBdr>
        <w:top w:val="none" w:sz="0" w:space="0" w:color="auto"/>
        <w:left w:val="none" w:sz="0" w:space="0" w:color="auto"/>
        <w:bottom w:val="none" w:sz="0" w:space="0" w:color="auto"/>
        <w:right w:val="none" w:sz="0" w:space="0" w:color="auto"/>
      </w:divBdr>
    </w:div>
    <w:div w:id="106395114">
      <w:bodyDiv w:val="1"/>
      <w:marLeft w:val="120"/>
      <w:marRight w:val="120"/>
      <w:marTop w:val="0"/>
      <w:marBottom w:val="0"/>
      <w:divBdr>
        <w:top w:val="none" w:sz="0" w:space="0" w:color="auto"/>
        <w:left w:val="none" w:sz="0" w:space="0" w:color="auto"/>
        <w:bottom w:val="none" w:sz="0" w:space="0" w:color="auto"/>
        <w:right w:val="none" w:sz="0" w:space="0" w:color="auto"/>
      </w:divBdr>
    </w:div>
    <w:div w:id="333343988">
      <w:bodyDiv w:val="1"/>
      <w:marLeft w:val="120"/>
      <w:marRight w:val="120"/>
      <w:marTop w:val="0"/>
      <w:marBottom w:val="0"/>
      <w:divBdr>
        <w:top w:val="none" w:sz="0" w:space="0" w:color="auto"/>
        <w:left w:val="none" w:sz="0" w:space="0" w:color="auto"/>
        <w:bottom w:val="none" w:sz="0" w:space="0" w:color="auto"/>
        <w:right w:val="none" w:sz="0" w:space="0" w:color="auto"/>
      </w:divBdr>
    </w:div>
    <w:div w:id="365910348">
      <w:bodyDiv w:val="1"/>
      <w:marLeft w:val="120"/>
      <w:marRight w:val="120"/>
      <w:marTop w:val="0"/>
      <w:marBottom w:val="0"/>
      <w:divBdr>
        <w:top w:val="none" w:sz="0" w:space="0" w:color="auto"/>
        <w:left w:val="none" w:sz="0" w:space="0" w:color="auto"/>
        <w:bottom w:val="none" w:sz="0" w:space="0" w:color="auto"/>
        <w:right w:val="none" w:sz="0" w:space="0" w:color="auto"/>
      </w:divBdr>
    </w:div>
    <w:div w:id="471214652">
      <w:bodyDiv w:val="1"/>
      <w:marLeft w:val="120"/>
      <w:marRight w:val="120"/>
      <w:marTop w:val="0"/>
      <w:marBottom w:val="0"/>
      <w:divBdr>
        <w:top w:val="none" w:sz="0" w:space="0" w:color="auto"/>
        <w:left w:val="none" w:sz="0" w:space="0" w:color="auto"/>
        <w:bottom w:val="none" w:sz="0" w:space="0" w:color="auto"/>
        <w:right w:val="none" w:sz="0" w:space="0" w:color="auto"/>
      </w:divBdr>
    </w:div>
    <w:div w:id="567957204">
      <w:bodyDiv w:val="1"/>
      <w:marLeft w:val="0"/>
      <w:marRight w:val="0"/>
      <w:marTop w:val="0"/>
      <w:marBottom w:val="0"/>
      <w:divBdr>
        <w:top w:val="none" w:sz="0" w:space="0" w:color="auto"/>
        <w:left w:val="none" w:sz="0" w:space="0" w:color="auto"/>
        <w:bottom w:val="none" w:sz="0" w:space="0" w:color="auto"/>
        <w:right w:val="none" w:sz="0" w:space="0" w:color="auto"/>
      </w:divBdr>
    </w:div>
    <w:div w:id="754478489">
      <w:bodyDiv w:val="1"/>
      <w:marLeft w:val="120"/>
      <w:marRight w:val="120"/>
      <w:marTop w:val="0"/>
      <w:marBottom w:val="0"/>
      <w:divBdr>
        <w:top w:val="none" w:sz="0" w:space="0" w:color="auto"/>
        <w:left w:val="none" w:sz="0" w:space="0" w:color="auto"/>
        <w:bottom w:val="none" w:sz="0" w:space="0" w:color="auto"/>
        <w:right w:val="none" w:sz="0" w:space="0" w:color="auto"/>
      </w:divBdr>
    </w:div>
    <w:div w:id="797187043">
      <w:bodyDiv w:val="1"/>
      <w:marLeft w:val="120"/>
      <w:marRight w:val="120"/>
      <w:marTop w:val="0"/>
      <w:marBottom w:val="0"/>
      <w:divBdr>
        <w:top w:val="none" w:sz="0" w:space="0" w:color="auto"/>
        <w:left w:val="none" w:sz="0" w:space="0" w:color="auto"/>
        <w:bottom w:val="none" w:sz="0" w:space="0" w:color="auto"/>
        <w:right w:val="none" w:sz="0" w:space="0" w:color="auto"/>
      </w:divBdr>
    </w:div>
    <w:div w:id="838739783">
      <w:bodyDiv w:val="1"/>
      <w:marLeft w:val="120"/>
      <w:marRight w:val="120"/>
      <w:marTop w:val="0"/>
      <w:marBottom w:val="0"/>
      <w:divBdr>
        <w:top w:val="none" w:sz="0" w:space="0" w:color="auto"/>
        <w:left w:val="none" w:sz="0" w:space="0" w:color="auto"/>
        <w:bottom w:val="none" w:sz="0" w:space="0" w:color="auto"/>
        <w:right w:val="none" w:sz="0" w:space="0" w:color="auto"/>
      </w:divBdr>
    </w:div>
    <w:div w:id="914702512">
      <w:bodyDiv w:val="1"/>
      <w:marLeft w:val="0"/>
      <w:marRight w:val="0"/>
      <w:marTop w:val="0"/>
      <w:marBottom w:val="0"/>
      <w:divBdr>
        <w:top w:val="none" w:sz="0" w:space="0" w:color="auto"/>
        <w:left w:val="none" w:sz="0" w:space="0" w:color="auto"/>
        <w:bottom w:val="none" w:sz="0" w:space="0" w:color="auto"/>
        <w:right w:val="none" w:sz="0" w:space="0" w:color="auto"/>
      </w:divBdr>
      <w:divsChild>
        <w:div w:id="937757176">
          <w:marLeft w:val="0"/>
          <w:marRight w:val="0"/>
          <w:marTop w:val="0"/>
          <w:marBottom w:val="0"/>
          <w:divBdr>
            <w:top w:val="none" w:sz="0" w:space="0" w:color="auto"/>
            <w:left w:val="none" w:sz="0" w:space="0" w:color="auto"/>
            <w:bottom w:val="none" w:sz="0" w:space="0" w:color="auto"/>
            <w:right w:val="none" w:sz="0" w:space="0" w:color="auto"/>
          </w:divBdr>
        </w:div>
        <w:div w:id="171800980">
          <w:marLeft w:val="0"/>
          <w:marRight w:val="0"/>
          <w:marTop w:val="0"/>
          <w:marBottom w:val="0"/>
          <w:divBdr>
            <w:top w:val="none" w:sz="0" w:space="0" w:color="auto"/>
            <w:left w:val="none" w:sz="0" w:space="0" w:color="auto"/>
            <w:bottom w:val="none" w:sz="0" w:space="0" w:color="auto"/>
            <w:right w:val="none" w:sz="0" w:space="0" w:color="auto"/>
          </w:divBdr>
        </w:div>
        <w:div w:id="1257594803">
          <w:marLeft w:val="0"/>
          <w:marRight w:val="0"/>
          <w:marTop w:val="0"/>
          <w:marBottom w:val="0"/>
          <w:divBdr>
            <w:top w:val="none" w:sz="0" w:space="0" w:color="auto"/>
            <w:left w:val="none" w:sz="0" w:space="0" w:color="auto"/>
            <w:bottom w:val="none" w:sz="0" w:space="0" w:color="auto"/>
            <w:right w:val="none" w:sz="0" w:space="0" w:color="auto"/>
          </w:divBdr>
        </w:div>
        <w:div w:id="7878707">
          <w:marLeft w:val="0"/>
          <w:marRight w:val="0"/>
          <w:marTop w:val="0"/>
          <w:marBottom w:val="0"/>
          <w:divBdr>
            <w:top w:val="none" w:sz="0" w:space="0" w:color="auto"/>
            <w:left w:val="none" w:sz="0" w:space="0" w:color="auto"/>
            <w:bottom w:val="none" w:sz="0" w:space="0" w:color="auto"/>
            <w:right w:val="none" w:sz="0" w:space="0" w:color="auto"/>
          </w:divBdr>
        </w:div>
        <w:div w:id="271135321">
          <w:marLeft w:val="0"/>
          <w:marRight w:val="0"/>
          <w:marTop w:val="0"/>
          <w:marBottom w:val="0"/>
          <w:divBdr>
            <w:top w:val="none" w:sz="0" w:space="0" w:color="auto"/>
            <w:left w:val="none" w:sz="0" w:space="0" w:color="auto"/>
            <w:bottom w:val="none" w:sz="0" w:space="0" w:color="auto"/>
            <w:right w:val="none" w:sz="0" w:space="0" w:color="auto"/>
          </w:divBdr>
        </w:div>
        <w:div w:id="234165425">
          <w:marLeft w:val="0"/>
          <w:marRight w:val="0"/>
          <w:marTop w:val="0"/>
          <w:marBottom w:val="0"/>
          <w:divBdr>
            <w:top w:val="none" w:sz="0" w:space="0" w:color="auto"/>
            <w:left w:val="none" w:sz="0" w:space="0" w:color="auto"/>
            <w:bottom w:val="none" w:sz="0" w:space="0" w:color="auto"/>
            <w:right w:val="none" w:sz="0" w:space="0" w:color="auto"/>
          </w:divBdr>
        </w:div>
        <w:div w:id="1330447881">
          <w:marLeft w:val="0"/>
          <w:marRight w:val="0"/>
          <w:marTop w:val="0"/>
          <w:marBottom w:val="0"/>
          <w:divBdr>
            <w:top w:val="none" w:sz="0" w:space="0" w:color="auto"/>
            <w:left w:val="none" w:sz="0" w:space="0" w:color="auto"/>
            <w:bottom w:val="none" w:sz="0" w:space="0" w:color="auto"/>
            <w:right w:val="none" w:sz="0" w:space="0" w:color="auto"/>
          </w:divBdr>
        </w:div>
        <w:div w:id="277446122">
          <w:marLeft w:val="0"/>
          <w:marRight w:val="0"/>
          <w:marTop w:val="0"/>
          <w:marBottom w:val="0"/>
          <w:divBdr>
            <w:top w:val="none" w:sz="0" w:space="0" w:color="auto"/>
            <w:left w:val="none" w:sz="0" w:space="0" w:color="auto"/>
            <w:bottom w:val="none" w:sz="0" w:space="0" w:color="auto"/>
            <w:right w:val="none" w:sz="0" w:space="0" w:color="auto"/>
          </w:divBdr>
        </w:div>
        <w:div w:id="398599890">
          <w:marLeft w:val="0"/>
          <w:marRight w:val="0"/>
          <w:marTop w:val="0"/>
          <w:marBottom w:val="0"/>
          <w:divBdr>
            <w:top w:val="none" w:sz="0" w:space="0" w:color="auto"/>
            <w:left w:val="none" w:sz="0" w:space="0" w:color="auto"/>
            <w:bottom w:val="none" w:sz="0" w:space="0" w:color="auto"/>
            <w:right w:val="none" w:sz="0" w:space="0" w:color="auto"/>
          </w:divBdr>
        </w:div>
        <w:div w:id="1528449778">
          <w:marLeft w:val="0"/>
          <w:marRight w:val="0"/>
          <w:marTop w:val="0"/>
          <w:marBottom w:val="0"/>
          <w:divBdr>
            <w:top w:val="none" w:sz="0" w:space="0" w:color="auto"/>
            <w:left w:val="none" w:sz="0" w:space="0" w:color="auto"/>
            <w:bottom w:val="none" w:sz="0" w:space="0" w:color="auto"/>
            <w:right w:val="none" w:sz="0" w:space="0" w:color="auto"/>
          </w:divBdr>
        </w:div>
      </w:divsChild>
    </w:div>
    <w:div w:id="1000818554">
      <w:bodyDiv w:val="1"/>
      <w:marLeft w:val="0"/>
      <w:marRight w:val="0"/>
      <w:marTop w:val="0"/>
      <w:marBottom w:val="0"/>
      <w:divBdr>
        <w:top w:val="none" w:sz="0" w:space="0" w:color="auto"/>
        <w:left w:val="none" w:sz="0" w:space="0" w:color="auto"/>
        <w:bottom w:val="none" w:sz="0" w:space="0" w:color="auto"/>
        <w:right w:val="none" w:sz="0" w:space="0" w:color="auto"/>
      </w:divBdr>
      <w:divsChild>
        <w:div w:id="1807813531">
          <w:marLeft w:val="0"/>
          <w:marRight w:val="0"/>
          <w:marTop w:val="0"/>
          <w:marBottom w:val="0"/>
          <w:divBdr>
            <w:top w:val="none" w:sz="0" w:space="0" w:color="auto"/>
            <w:left w:val="none" w:sz="0" w:space="0" w:color="auto"/>
            <w:bottom w:val="none" w:sz="0" w:space="0" w:color="auto"/>
            <w:right w:val="none" w:sz="0" w:space="0" w:color="auto"/>
          </w:divBdr>
        </w:div>
        <w:div w:id="1219783509">
          <w:marLeft w:val="0"/>
          <w:marRight w:val="0"/>
          <w:marTop w:val="0"/>
          <w:marBottom w:val="0"/>
          <w:divBdr>
            <w:top w:val="none" w:sz="0" w:space="0" w:color="auto"/>
            <w:left w:val="none" w:sz="0" w:space="0" w:color="auto"/>
            <w:bottom w:val="none" w:sz="0" w:space="0" w:color="auto"/>
            <w:right w:val="none" w:sz="0" w:space="0" w:color="auto"/>
          </w:divBdr>
        </w:div>
      </w:divsChild>
    </w:div>
    <w:div w:id="1034426485">
      <w:bodyDiv w:val="1"/>
      <w:marLeft w:val="120"/>
      <w:marRight w:val="120"/>
      <w:marTop w:val="0"/>
      <w:marBottom w:val="0"/>
      <w:divBdr>
        <w:top w:val="none" w:sz="0" w:space="0" w:color="auto"/>
        <w:left w:val="none" w:sz="0" w:space="0" w:color="auto"/>
        <w:bottom w:val="none" w:sz="0" w:space="0" w:color="auto"/>
        <w:right w:val="none" w:sz="0" w:space="0" w:color="auto"/>
      </w:divBdr>
    </w:div>
    <w:div w:id="1037464115">
      <w:bodyDiv w:val="1"/>
      <w:marLeft w:val="0"/>
      <w:marRight w:val="0"/>
      <w:marTop w:val="0"/>
      <w:marBottom w:val="0"/>
      <w:divBdr>
        <w:top w:val="none" w:sz="0" w:space="0" w:color="auto"/>
        <w:left w:val="none" w:sz="0" w:space="0" w:color="auto"/>
        <w:bottom w:val="none" w:sz="0" w:space="0" w:color="auto"/>
        <w:right w:val="none" w:sz="0" w:space="0" w:color="auto"/>
      </w:divBdr>
      <w:divsChild>
        <w:div w:id="59985881">
          <w:marLeft w:val="0"/>
          <w:marRight w:val="0"/>
          <w:marTop w:val="0"/>
          <w:marBottom w:val="0"/>
          <w:divBdr>
            <w:top w:val="none" w:sz="0" w:space="0" w:color="auto"/>
            <w:left w:val="none" w:sz="0" w:space="0" w:color="auto"/>
            <w:bottom w:val="none" w:sz="0" w:space="0" w:color="auto"/>
            <w:right w:val="none" w:sz="0" w:space="0" w:color="auto"/>
          </w:divBdr>
        </w:div>
        <w:div w:id="1159885671">
          <w:marLeft w:val="0"/>
          <w:marRight w:val="0"/>
          <w:marTop w:val="0"/>
          <w:marBottom w:val="0"/>
          <w:divBdr>
            <w:top w:val="none" w:sz="0" w:space="0" w:color="auto"/>
            <w:left w:val="none" w:sz="0" w:space="0" w:color="auto"/>
            <w:bottom w:val="none" w:sz="0" w:space="0" w:color="auto"/>
            <w:right w:val="none" w:sz="0" w:space="0" w:color="auto"/>
          </w:divBdr>
        </w:div>
        <w:div w:id="1528829785">
          <w:marLeft w:val="0"/>
          <w:marRight w:val="0"/>
          <w:marTop w:val="0"/>
          <w:marBottom w:val="0"/>
          <w:divBdr>
            <w:top w:val="none" w:sz="0" w:space="0" w:color="auto"/>
            <w:left w:val="none" w:sz="0" w:space="0" w:color="auto"/>
            <w:bottom w:val="none" w:sz="0" w:space="0" w:color="auto"/>
            <w:right w:val="none" w:sz="0" w:space="0" w:color="auto"/>
          </w:divBdr>
        </w:div>
        <w:div w:id="919679352">
          <w:marLeft w:val="0"/>
          <w:marRight w:val="0"/>
          <w:marTop w:val="0"/>
          <w:marBottom w:val="0"/>
          <w:divBdr>
            <w:top w:val="none" w:sz="0" w:space="0" w:color="auto"/>
            <w:left w:val="none" w:sz="0" w:space="0" w:color="auto"/>
            <w:bottom w:val="none" w:sz="0" w:space="0" w:color="auto"/>
            <w:right w:val="none" w:sz="0" w:space="0" w:color="auto"/>
          </w:divBdr>
        </w:div>
        <w:div w:id="1817261205">
          <w:marLeft w:val="0"/>
          <w:marRight w:val="0"/>
          <w:marTop w:val="0"/>
          <w:marBottom w:val="0"/>
          <w:divBdr>
            <w:top w:val="none" w:sz="0" w:space="0" w:color="auto"/>
            <w:left w:val="none" w:sz="0" w:space="0" w:color="auto"/>
            <w:bottom w:val="none" w:sz="0" w:space="0" w:color="auto"/>
            <w:right w:val="none" w:sz="0" w:space="0" w:color="auto"/>
          </w:divBdr>
        </w:div>
        <w:div w:id="1501042625">
          <w:marLeft w:val="0"/>
          <w:marRight w:val="0"/>
          <w:marTop w:val="0"/>
          <w:marBottom w:val="0"/>
          <w:divBdr>
            <w:top w:val="none" w:sz="0" w:space="0" w:color="auto"/>
            <w:left w:val="none" w:sz="0" w:space="0" w:color="auto"/>
            <w:bottom w:val="none" w:sz="0" w:space="0" w:color="auto"/>
            <w:right w:val="none" w:sz="0" w:space="0" w:color="auto"/>
          </w:divBdr>
        </w:div>
        <w:div w:id="1180895036">
          <w:marLeft w:val="0"/>
          <w:marRight w:val="0"/>
          <w:marTop w:val="0"/>
          <w:marBottom w:val="0"/>
          <w:divBdr>
            <w:top w:val="none" w:sz="0" w:space="0" w:color="auto"/>
            <w:left w:val="none" w:sz="0" w:space="0" w:color="auto"/>
            <w:bottom w:val="none" w:sz="0" w:space="0" w:color="auto"/>
            <w:right w:val="none" w:sz="0" w:space="0" w:color="auto"/>
          </w:divBdr>
        </w:div>
        <w:div w:id="347946491">
          <w:marLeft w:val="0"/>
          <w:marRight w:val="0"/>
          <w:marTop w:val="0"/>
          <w:marBottom w:val="0"/>
          <w:divBdr>
            <w:top w:val="none" w:sz="0" w:space="0" w:color="auto"/>
            <w:left w:val="none" w:sz="0" w:space="0" w:color="auto"/>
            <w:bottom w:val="none" w:sz="0" w:space="0" w:color="auto"/>
            <w:right w:val="none" w:sz="0" w:space="0" w:color="auto"/>
          </w:divBdr>
        </w:div>
        <w:div w:id="1766881161">
          <w:marLeft w:val="0"/>
          <w:marRight w:val="0"/>
          <w:marTop w:val="0"/>
          <w:marBottom w:val="0"/>
          <w:divBdr>
            <w:top w:val="none" w:sz="0" w:space="0" w:color="auto"/>
            <w:left w:val="none" w:sz="0" w:space="0" w:color="auto"/>
            <w:bottom w:val="none" w:sz="0" w:space="0" w:color="auto"/>
            <w:right w:val="none" w:sz="0" w:space="0" w:color="auto"/>
          </w:divBdr>
        </w:div>
        <w:div w:id="1816024441">
          <w:marLeft w:val="0"/>
          <w:marRight w:val="0"/>
          <w:marTop w:val="0"/>
          <w:marBottom w:val="0"/>
          <w:divBdr>
            <w:top w:val="none" w:sz="0" w:space="0" w:color="auto"/>
            <w:left w:val="none" w:sz="0" w:space="0" w:color="auto"/>
            <w:bottom w:val="none" w:sz="0" w:space="0" w:color="auto"/>
            <w:right w:val="none" w:sz="0" w:space="0" w:color="auto"/>
          </w:divBdr>
        </w:div>
        <w:div w:id="763041346">
          <w:marLeft w:val="0"/>
          <w:marRight w:val="0"/>
          <w:marTop w:val="0"/>
          <w:marBottom w:val="0"/>
          <w:divBdr>
            <w:top w:val="none" w:sz="0" w:space="0" w:color="auto"/>
            <w:left w:val="none" w:sz="0" w:space="0" w:color="auto"/>
            <w:bottom w:val="none" w:sz="0" w:space="0" w:color="auto"/>
            <w:right w:val="none" w:sz="0" w:space="0" w:color="auto"/>
          </w:divBdr>
        </w:div>
        <w:div w:id="32078654">
          <w:marLeft w:val="0"/>
          <w:marRight w:val="0"/>
          <w:marTop w:val="0"/>
          <w:marBottom w:val="0"/>
          <w:divBdr>
            <w:top w:val="none" w:sz="0" w:space="0" w:color="auto"/>
            <w:left w:val="none" w:sz="0" w:space="0" w:color="auto"/>
            <w:bottom w:val="none" w:sz="0" w:space="0" w:color="auto"/>
            <w:right w:val="none" w:sz="0" w:space="0" w:color="auto"/>
          </w:divBdr>
        </w:div>
        <w:div w:id="515270865">
          <w:marLeft w:val="0"/>
          <w:marRight w:val="0"/>
          <w:marTop w:val="0"/>
          <w:marBottom w:val="0"/>
          <w:divBdr>
            <w:top w:val="none" w:sz="0" w:space="0" w:color="auto"/>
            <w:left w:val="none" w:sz="0" w:space="0" w:color="auto"/>
            <w:bottom w:val="none" w:sz="0" w:space="0" w:color="auto"/>
            <w:right w:val="none" w:sz="0" w:space="0" w:color="auto"/>
          </w:divBdr>
        </w:div>
      </w:divsChild>
    </w:div>
    <w:div w:id="1261253412">
      <w:bodyDiv w:val="1"/>
      <w:marLeft w:val="120"/>
      <w:marRight w:val="120"/>
      <w:marTop w:val="0"/>
      <w:marBottom w:val="0"/>
      <w:divBdr>
        <w:top w:val="none" w:sz="0" w:space="0" w:color="auto"/>
        <w:left w:val="none" w:sz="0" w:space="0" w:color="auto"/>
        <w:bottom w:val="none" w:sz="0" w:space="0" w:color="auto"/>
        <w:right w:val="none" w:sz="0" w:space="0" w:color="auto"/>
      </w:divBdr>
    </w:div>
    <w:div w:id="1393501516">
      <w:bodyDiv w:val="1"/>
      <w:marLeft w:val="120"/>
      <w:marRight w:val="120"/>
      <w:marTop w:val="0"/>
      <w:marBottom w:val="0"/>
      <w:divBdr>
        <w:top w:val="none" w:sz="0" w:space="0" w:color="auto"/>
        <w:left w:val="none" w:sz="0" w:space="0" w:color="auto"/>
        <w:bottom w:val="none" w:sz="0" w:space="0" w:color="auto"/>
        <w:right w:val="none" w:sz="0" w:space="0" w:color="auto"/>
      </w:divBdr>
    </w:div>
    <w:div w:id="1476291782">
      <w:bodyDiv w:val="1"/>
      <w:marLeft w:val="0"/>
      <w:marRight w:val="0"/>
      <w:marTop w:val="0"/>
      <w:marBottom w:val="0"/>
      <w:divBdr>
        <w:top w:val="none" w:sz="0" w:space="0" w:color="auto"/>
        <w:left w:val="none" w:sz="0" w:space="0" w:color="auto"/>
        <w:bottom w:val="none" w:sz="0" w:space="0" w:color="auto"/>
        <w:right w:val="none" w:sz="0" w:space="0" w:color="auto"/>
      </w:divBdr>
      <w:divsChild>
        <w:div w:id="1975451772">
          <w:marLeft w:val="0"/>
          <w:marRight w:val="0"/>
          <w:marTop w:val="0"/>
          <w:marBottom w:val="0"/>
          <w:divBdr>
            <w:top w:val="none" w:sz="0" w:space="0" w:color="auto"/>
            <w:left w:val="none" w:sz="0" w:space="0" w:color="auto"/>
            <w:bottom w:val="none" w:sz="0" w:space="0" w:color="auto"/>
            <w:right w:val="none" w:sz="0" w:space="0" w:color="auto"/>
          </w:divBdr>
        </w:div>
        <w:div w:id="504905564">
          <w:marLeft w:val="0"/>
          <w:marRight w:val="0"/>
          <w:marTop w:val="0"/>
          <w:marBottom w:val="0"/>
          <w:divBdr>
            <w:top w:val="none" w:sz="0" w:space="0" w:color="auto"/>
            <w:left w:val="none" w:sz="0" w:space="0" w:color="auto"/>
            <w:bottom w:val="none" w:sz="0" w:space="0" w:color="auto"/>
            <w:right w:val="none" w:sz="0" w:space="0" w:color="auto"/>
          </w:divBdr>
        </w:div>
        <w:div w:id="1060133811">
          <w:marLeft w:val="0"/>
          <w:marRight w:val="0"/>
          <w:marTop w:val="0"/>
          <w:marBottom w:val="0"/>
          <w:divBdr>
            <w:top w:val="none" w:sz="0" w:space="0" w:color="auto"/>
            <w:left w:val="none" w:sz="0" w:space="0" w:color="auto"/>
            <w:bottom w:val="none" w:sz="0" w:space="0" w:color="auto"/>
            <w:right w:val="none" w:sz="0" w:space="0" w:color="auto"/>
          </w:divBdr>
        </w:div>
        <w:div w:id="126289316">
          <w:marLeft w:val="0"/>
          <w:marRight w:val="0"/>
          <w:marTop w:val="0"/>
          <w:marBottom w:val="0"/>
          <w:divBdr>
            <w:top w:val="none" w:sz="0" w:space="0" w:color="auto"/>
            <w:left w:val="none" w:sz="0" w:space="0" w:color="auto"/>
            <w:bottom w:val="none" w:sz="0" w:space="0" w:color="auto"/>
            <w:right w:val="none" w:sz="0" w:space="0" w:color="auto"/>
          </w:divBdr>
        </w:div>
        <w:div w:id="1936011248">
          <w:marLeft w:val="0"/>
          <w:marRight w:val="0"/>
          <w:marTop w:val="0"/>
          <w:marBottom w:val="0"/>
          <w:divBdr>
            <w:top w:val="none" w:sz="0" w:space="0" w:color="auto"/>
            <w:left w:val="none" w:sz="0" w:space="0" w:color="auto"/>
            <w:bottom w:val="none" w:sz="0" w:space="0" w:color="auto"/>
            <w:right w:val="none" w:sz="0" w:space="0" w:color="auto"/>
          </w:divBdr>
        </w:div>
        <w:div w:id="616255496">
          <w:marLeft w:val="0"/>
          <w:marRight w:val="0"/>
          <w:marTop w:val="0"/>
          <w:marBottom w:val="0"/>
          <w:divBdr>
            <w:top w:val="none" w:sz="0" w:space="0" w:color="auto"/>
            <w:left w:val="none" w:sz="0" w:space="0" w:color="auto"/>
            <w:bottom w:val="none" w:sz="0" w:space="0" w:color="auto"/>
            <w:right w:val="none" w:sz="0" w:space="0" w:color="auto"/>
          </w:divBdr>
        </w:div>
        <w:div w:id="1431774630">
          <w:marLeft w:val="0"/>
          <w:marRight w:val="0"/>
          <w:marTop w:val="0"/>
          <w:marBottom w:val="0"/>
          <w:divBdr>
            <w:top w:val="none" w:sz="0" w:space="0" w:color="auto"/>
            <w:left w:val="none" w:sz="0" w:space="0" w:color="auto"/>
            <w:bottom w:val="none" w:sz="0" w:space="0" w:color="auto"/>
            <w:right w:val="none" w:sz="0" w:space="0" w:color="auto"/>
          </w:divBdr>
        </w:div>
      </w:divsChild>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sChild>
        <w:div w:id="879703208">
          <w:marLeft w:val="0"/>
          <w:marRight w:val="0"/>
          <w:marTop w:val="0"/>
          <w:marBottom w:val="0"/>
          <w:divBdr>
            <w:top w:val="none" w:sz="0" w:space="0" w:color="auto"/>
            <w:left w:val="none" w:sz="0" w:space="0" w:color="auto"/>
            <w:bottom w:val="none" w:sz="0" w:space="0" w:color="auto"/>
            <w:right w:val="none" w:sz="0" w:space="0" w:color="auto"/>
          </w:divBdr>
        </w:div>
        <w:div w:id="370157747">
          <w:marLeft w:val="0"/>
          <w:marRight w:val="0"/>
          <w:marTop w:val="0"/>
          <w:marBottom w:val="0"/>
          <w:divBdr>
            <w:top w:val="none" w:sz="0" w:space="0" w:color="auto"/>
            <w:left w:val="none" w:sz="0" w:space="0" w:color="auto"/>
            <w:bottom w:val="none" w:sz="0" w:space="0" w:color="auto"/>
            <w:right w:val="none" w:sz="0" w:space="0" w:color="auto"/>
          </w:divBdr>
        </w:div>
        <w:div w:id="1846628252">
          <w:marLeft w:val="0"/>
          <w:marRight w:val="0"/>
          <w:marTop w:val="0"/>
          <w:marBottom w:val="0"/>
          <w:divBdr>
            <w:top w:val="none" w:sz="0" w:space="0" w:color="auto"/>
            <w:left w:val="none" w:sz="0" w:space="0" w:color="auto"/>
            <w:bottom w:val="none" w:sz="0" w:space="0" w:color="auto"/>
            <w:right w:val="none" w:sz="0" w:space="0" w:color="auto"/>
          </w:divBdr>
        </w:div>
        <w:div w:id="614944704">
          <w:marLeft w:val="0"/>
          <w:marRight w:val="0"/>
          <w:marTop w:val="0"/>
          <w:marBottom w:val="0"/>
          <w:divBdr>
            <w:top w:val="none" w:sz="0" w:space="0" w:color="auto"/>
            <w:left w:val="none" w:sz="0" w:space="0" w:color="auto"/>
            <w:bottom w:val="none" w:sz="0" w:space="0" w:color="auto"/>
            <w:right w:val="none" w:sz="0" w:space="0" w:color="auto"/>
          </w:divBdr>
        </w:div>
        <w:div w:id="369233970">
          <w:marLeft w:val="0"/>
          <w:marRight w:val="0"/>
          <w:marTop w:val="0"/>
          <w:marBottom w:val="0"/>
          <w:divBdr>
            <w:top w:val="none" w:sz="0" w:space="0" w:color="auto"/>
            <w:left w:val="none" w:sz="0" w:space="0" w:color="auto"/>
            <w:bottom w:val="none" w:sz="0" w:space="0" w:color="auto"/>
            <w:right w:val="none" w:sz="0" w:space="0" w:color="auto"/>
          </w:divBdr>
        </w:div>
        <w:div w:id="1293554478">
          <w:marLeft w:val="0"/>
          <w:marRight w:val="0"/>
          <w:marTop w:val="0"/>
          <w:marBottom w:val="0"/>
          <w:divBdr>
            <w:top w:val="none" w:sz="0" w:space="0" w:color="auto"/>
            <w:left w:val="none" w:sz="0" w:space="0" w:color="auto"/>
            <w:bottom w:val="none" w:sz="0" w:space="0" w:color="auto"/>
            <w:right w:val="none" w:sz="0" w:space="0" w:color="auto"/>
          </w:divBdr>
        </w:div>
        <w:div w:id="1689021368">
          <w:marLeft w:val="0"/>
          <w:marRight w:val="0"/>
          <w:marTop w:val="0"/>
          <w:marBottom w:val="0"/>
          <w:divBdr>
            <w:top w:val="none" w:sz="0" w:space="0" w:color="auto"/>
            <w:left w:val="none" w:sz="0" w:space="0" w:color="auto"/>
            <w:bottom w:val="none" w:sz="0" w:space="0" w:color="auto"/>
            <w:right w:val="none" w:sz="0" w:space="0" w:color="auto"/>
          </w:divBdr>
        </w:div>
        <w:div w:id="752122267">
          <w:marLeft w:val="0"/>
          <w:marRight w:val="0"/>
          <w:marTop w:val="0"/>
          <w:marBottom w:val="0"/>
          <w:divBdr>
            <w:top w:val="none" w:sz="0" w:space="0" w:color="auto"/>
            <w:left w:val="none" w:sz="0" w:space="0" w:color="auto"/>
            <w:bottom w:val="none" w:sz="0" w:space="0" w:color="auto"/>
            <w:right w:val="none" w:sz="0" w:space="0" w:color="auto"/>
          </w:divBdr>
        </w:div>
        <w:div w:id="1422867918">
          <w:marLeft w:val="0"/>
          <w:marRight w:val="0"/>
          <w:marTop w:val="0"/>
          <w:marBottom w:val="0"/>
          <w:divBdr>
            <w:top w:val="none" w:sz="0" w:space="0" w:color="auto"/>
            <w:left w:val="none" w:sz="0" w:space="0" w:color="auto"/>
            <w:bottom w:val="none" w:sz="0" w:space="0" w:color="auto"/>
            <w:right w:val="none" w:sz="0" w:space="0" w:color="auto"/>
          </w:divBdr>
        </w:div>
        <w:div w:id="296497678">
          <w:marLeft w:val="0"/>
          <w:marRight w:val="0"/>
          <w:marTop w:val="0"/>
          <w:marBottom w:val="0"/>
          <w:divBdr>
            <w:top w:val="none" w:sz="0" w:space="0" w:color="auto"/>
            <w:left w:val="none" w:sz="0" w:space="0" w:color="auto"/>
            <w:bottom w:val="none" w:sz="0" w:space="0" w:color="auto"/>
            <w:right w:val="none" w:sz="0" w:space="0" w:color="auto"/>
          </w:divBdr>
        </w:div>
        <w:div w:id="1644390874">
          <w:marLeft w:val="0"/>
          <w:marRight w:val="0"/>
          <w:marTop w:val="0"/>
          <w:marBottom w:val="0"/>
          <w:divBdr>
            <w:top w:val="none" w:sz="0" w:space="0" w:color="auto"/>
            <w:left w:val="none" w:sz="0" w:space="0" w:color="auto"/>
            <w:bottom w:val="none" w:sz="0" w:space="0" w:color="auto"/>
            <w:right w:val="none" w:sz="0" w:space="0" w:color="auto"/>
          </w:divBdr>
        </w:div>
        <w:div w:id="1698895660">
          <w:marLeft w:val="0"/>
          <w:marRight w:val="0"/>
          <w:marTop w:val="0"/>
          <w:marBottom w:val="0"/>
          <w:divBdr>
            <w:top w:val="none" w:sz="0" w:space="0" w:color="auto"/>
            <w:left w:val="none" w:sz="0" w:space="0" w:color="auto"/>
            <w:bottom w:val="none" w:sz="0" w:space="0" w:color="auto"/>
            <w:right w:val="none" w:sz="0" w:space="0" w:color="auto"/>
          </w:divBdr>
        </w:div>
        <w:div w:id="266430284">
          <w:marLeft w:val="0"/>
          <w:marRight w:val="0"/>
          <w:marTop w:val="0"/>
          <w:marBottom w:val="0"/>
          <w:divBdr>
            <w:top w:val="none" w:sz="0" w:space="0" w:color="auto"/>
            <w:left w:val="none" w:sz="0" w:space="0" w:color="auto"/>
            <w:bottom w:val="none" w:sz="0" w:space="0" w:color="auto"/>
            <w:right w:val="none" w:sz="0" w:space="0" w:color="auto"/>
          </w:divBdr>
        </w:div>
        <w:div w:id="1972441051">
          <w:marLeft w:val="0"/>
          <w:marRight w:val="0"/>
          <w:marTop w:val="0"/>
          <w:marBottom w:val="0"/>
          <w:divBdr>
            <w:top w:val="none" w:sz="0" w:space="0" w:color="auto"/>
            <w:left w:val="none" w:sz="0" w:space="0" w:color="auto"/>
            <w:bottom w:val="none" w:sz="0" w:space="0" w:color="auto"/>
            <w:right w:val="none" w:sz="0" w:space="0" w:color="auto"/>
          </w:divBdr>
        </w:div>
      </w:divsChild>
    </w:div>
    <w:div w:id="1574699612">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 w:id="1511749150">
          <w:marLeft w:val="0"/>
          <w:marRight w:val="0"/>
          <w:marTop w:val="0"/>
          <w:marBottom w:val="0"/>
          <w:divBdr>
            <w:top w:val="none" w:sz="0" w:space="0" w:color="auto"/>
            <w:left w:val="none" w:sz="0" w:space="0" w:color="auto"/>
            <w:bottom w:val="none" w:sz="0" w:space="0" w:color="auto"/>
            <w:right w:val="none" w:sz="0" w:space="0" w:color="auto"/>
          </w:divBdr>
        </w:div>
        <w:div w:id="271665722">
          <w:marLeft w:val="0"/>
          <w:marRight w:val="0"/>
          <w:marTop w:val="0"/>
          <w:marBottom w:val="0"/>
          <w:divBdr>
            <w:top w:val="none" w:sz="0" w:space="0" w:color="auto"/>
            <w:left w:val="none" w:sz="0" w:space="0" w:color="auto"/>
            <w:bottom w:val="none" w:sz="0" w:space="0" w:color="auto"/>
            <w:right w:val="none" w:sz="0" w:space="0" w:color="auto"/>
          </w:divBdr>
        </w:div>
        <w:div w:id="937517252">
          <w:marLeft w:val="0"/>
          <w:marRight w:val="0"/>
          <w:marTop w:val="0"/>
          <w:marBottom w:val="0"/>
          <w:divBdr>
            <w:top w:val="none" w:sz="0" w:space="0" w:color="auto"/>
            <w:left w:val="none" w:sz="0" w:space="0" w:color="auto"/>
            <w:bottom w:val="none" w:sz="0" w:space="0" w:color="auto"/>
            <w:right w:val="none" w:sz="0" w:space="0" w:color="auto"/>
          </w:divBdr>
        </w:div>
        <w:div w:id="1416240629">
          <w:marLeft w:val="0"/>
          <w:marRight w:val="0"/>
          <w:marTop w:val="0"/>
          <w:marBottom w:val="0"/>
          <w:divBdr>
            <w:top w:val="none" w:sz="0" w:space="0" w:color="auto"/>
            <w:left w:val="none" w:sz="0" w:space="0" w:color="auto"/>
            <w:bottom w:val="none" w:sz="0" w:space="0" w:color="auto"/>
            <w:right w:val="none" w:sz="0" w:space="0" w:color="auto"/>
          </w:divBdr>
        </w:div>
      </w:divsChild>
    </w:div>
    <w:div w:id="1577593087">
      <w:bodyDiv w:val="1"/>
      <w:marLeft w:val="0"/>
      <w:marRight w:val="0"/>
      <w:marTop w:val="0"/>
      <w:marBottom w:val="0"/>
      <w:divBdr>
        <w:top w:val="none" w:sz="0" w:space="0" w:color="auto"/>
        <w:left w:val="none" w:sz="0" w:space="0" w:color="auto"/>
        <w:bottom w:val="none" w:sz="0" w:space="0" w:color="auto"/>
        <w:right w:val="none" w:sz="0" w:space="0" w:color="auto"/>
      </w:divBdr>
      <w:divsChild>
        <w:div w:id="367029935">
          <w:marLeft w:val="0"/>
          <w:marRight w:val="0"/>
          <w:marTop w:val="0"/>
          <w:marBottom w:val="0"/>
          <w:divBdr>
            <w:top w:val="none" w:sz="0" w:space="0" w:color="auto"/>
            <w:left w:val="none" w:sz="0" w:space="0" w:color="auto"/>
            <w:bottom w:val="none" w:sz="0" w:space="0" w:color="auto"/>
            <w:right w:val="none" w:sz="0" w:space="0" w:color="auto"/>
          </w:divBdr>
        </w:div>
        <w:div w:id="1174413052">
          <w:marLeft w:val="0"/>
          <w:marRight w:val="0"/>
          <w:marTop w:val="0"/>
          <w:marBottom w:val="0"/>
          <w:divBdr>
            <w:top w:val="none" w:sz="0" w:space="0" w:color="auto"/>
            <w:left w:val="none" w:sz="0" w:space="0" w:color="auto"/>
            <w:bottom w:val="none" w:sz="0" w:space="0" w:color="auto"/>
            <w:right w:val="none" w:sz="0" w:space="0" w:color="auto"/>
          </w:divBdr>
        </w:div>
        <w:div w:id="1282614409">
          <w:marLeft w:val="0"/>
          <w:marRight w:val="0"/>
          <w:marTop w:val="0"/>
          <w:marBottom w:val="0"/>
          <w:divBdr>
            <w:top w:val="none" w:sz="0" w:space="0" w:color="auto"/>
            <w:left w:val="none" w:sz="0" w:space="0" w:color="auto"/>
            <w:bottom w:val="none" w:sz="0" w:space="0" w:color="auto"/>
            <w:right w:val="none" w:sz="0" w:space="0" w:color="auto"/>
          </w:divBdr>
        </w:div>
        <w:div w:id="1081177552">
          <w:marLeft w:val="0"/>
          <w:marRight w:val="0"/>
          <w:marTop w:val="0"/>
          <w:marBottom w:val="0"/>
          <w:divBdr>
            <w:top w:val="none" w:sz="0" w:space="0" w:color="auto"/>
            <w:left w:val="none" w:sz="0" w:space="0" w:color="auto"/>
            <w:bottom w:val="none" w:sz="0" w:space="0" w:color="auto"/>
            <w:right w:val="none" w:sz="0" w:space="0" w:color="auto"/>
          </w:divBdr>
        </w:div>
        <w:div w:id="1455516982">
          <w:marLeft w:val="0"/>
          <w:marRight w:val="0"/>
          <w:marTop w:val="0"/>
          <w:marBottom w:val="0"/>
          <w:divBdr>
            <w:top w:val="none" w:sz="0" w:space="0" w:color="auto"/>
            <w:left w:val="none" w:sz="0" w:space="0" w:color="auto"/>
            <w:bottom w:val="none" w:sz="0" w:space="0" w:color="auto"/>
            <w:right w:val="none" w:sz="0" w:space="0" w:color="auto"/>
          </w:divBdr>
        </w:div>
      </w:divsChild>
    </w:div>
    <w:div w:id="1611014625">
      <w:bodyDiv w:val="1"/>
      <w:marLeft w:val="120"/>
      <w:marRight w:val="120"/>
      <w:marTop w:val="0"/>
      <w:marBottom w:val="0"/>
      <w:divBdr>
        <w:top w:val="none" w:sz="0" w:space="0" w:color="auto"/>
        <w:left w:val="none" w:sz="0" w:space="0" w:color="auto"/>
        <w:bottom w:val="none" w:sz="0" w:space="0" w:color="auto"/>
        <w:right w:val="none" w:sz="0" w:space="0" w:color="auto"/>
      </w:divBdr>
    </w:div>
    <w:div w:id="1743992260">
      <w:bodyDiv w:val="1"/>
      <w:marLeft w:val="120"/>
      <w:marRight w:val="120"/>
      <w:marTop w:val="0"/>
      <w:marBottom w:val="0"/>
      <w:divBdr>
        <w:top w:val="none" w:sz="0" w:space="0" w:color="auto"/>
        <w:left w:val="none" w:sz="0" w:space="0" w:color="auto"/>
        <w:bottom w:val="none" w:sz="0" w:space="0" w:color="auto"/>
        <w:right w:val="none" w:sz="0" w:space="0" w:color="auto"/>
      </w:divBdr>
    </w:div>
    <w:div w:id="1791241722">
      <w:bodyDiv w:val="1"/>
      <w:marLeft w:val="120"/>
      <w:marRight w:val="120"/>
      <w:marTop w:val="0"/>
      <w:marBottom w:val="0"/>
      <w:divBdr>
        <w:top w:val="none" w:sz="0" w:space="0" w:color="auto"/>
        <w:left w:val="none" w:sz="0" w:space="0" w:color="auto"/>
        <w:bottom w:val="none" w:sz="0" w:space="0" w:color="auto"/>
        <w:right w:val="none" w:sz="0" w:space="0" w:color="auto"/>
      </w:divBdr>
    </w:div>
    <w:div w:id="1845512490">
      <w:bodyDiv w:val="1"/>
      <w:marLeft w:val="120"/>
      <w:marRight w:val="120"/>
      <w:marTop w:val="0"/>
      <w:marBottom w:val="0"/>
      <w:divBdr>
        <w:top w:val="none" w:sz="0" w:space="0" w:color="auto"/>
        <w:left w:val="none" w:sz="0" w:space="0" w:color="auto"/>
        <w:bottom w:val="none" w:sz="0" w:space="0" w:color="auto"/>
        <w:right w:val="none" w:sz="0" w:space="0" w:color="auto"/>
      </w:divBdr>
    </w:div>
    <w:div w:id="1873422035">
      <w:bodyDiv w:val="1"/>
      <w:marLeft w:val="0"/>
      <w:marRight w:val="0"/>
      <w:marTop w:val="0"/>
      <w:marBottom w:val="0"/>
      <w:divBdr>
        <w:top w:val="none" w:sz="0" w:space="0" w:color="auto"/>
        <w:left w:val="none" w:sz="0" w:space="0" w:color="auto"/>
        <w:bottom w:val="none" w:sz="0" w:space="0" w:color="auto"/>
        <w:right w:val="none" w:sz="0" w:space="0" w:color="auto"/>
      </w:divBdr>
      <w:divsChild>
        <w:div w:id="607280611">
          <w:marLeft w:val="0"/>
          <w:marRight w:val="0"/>
          <w:marTop w:val="0"/>
          <w:marBottom w:val="0"/>
          <w:divBdr>
            <w:top w:val="none" w:sz="0" w:space="0" w:color="auto"/>
            <w:left w:val="none" w:sz="0" w:space="0" w:color="auto"/>
            <w:bottom w:val="none" w:sz="0" w:space="0" w:color="auto"/>
            <w:right w:val="none" w:sz="0" w:space="0" w:color="auto"/>
          </w:divBdr>
        </w:div>
        <w:div w:id="1984968682">
          <w:marLeft w:val="0"/>
          <w:marRight w:val="0"/>
          <w:marTop w:val="0"/>
          <w:marBottom w:val="0"/>
          <w:divBdr>
            <w:top w:val="none" w:sz="0" w:space="0" w:color="auto"/>
            <w:left w:val="none" w:sz="0" w:space="0" w:color="auto"/>
            <w:bottom w:val="none" w:sz="0" w:space="0" w:color="auto"/>
            <w:right w:val="none" w:sz="0" w:space="0" w:color="auto"/>
          </w:divBdr>
        </w:div>
        <w:div w:id="775566080">
          <w:marLeft w:val="0"/>
          <w:marRight w:val="0"/>
          <w:marTop w:val="0"/>
          <w:marBottom w:val="0"/>
          <w:divBdr>
            <w:top w:val="none" w:sz="0" w:space="0" w:color="auto"/>
            <w:left w:val="none" w:sz="0" w:space="0" w:color="auto"/>
            <w:bottom w:val="none" w:sz="0" w:space="0" w:color="auto"/>
            <w:right w:val="none" w:sz="0" w:space="0" w:color="auto"/>
          </w:divBdr>
        </w:div>
        <w:div w:id="386150476">
          <w:marLeft w:val="0"/>
          <w:marRight w:val="0"/>
          <w:marTop w:val="0"/>
          <w:marBottom w:val="0"/>
          <w:divBdr>
            <w:top w:val="none" w:sz="0" w:space="0" w:color="auto"/>
            <w:left w:val="none" w:sz="0" w:space="0" w:color="auto"/>
            <w:bottom w:val="none" w:sz="0" w:space="0" w:color="auto"/>
            <w:right w:val="none" w:sz="0" w:space="0" w:color="auto"/>
          </w:divBdr>
        </w:div>
        <w:div w:id="2065174711">
          <w:marLeft w:val="0"/>
          <w:marRight w:val="0"/>
          <w:marTop w:val="0"/>
          <w:marBottom w:val="0"/>
          <w:divBdr>
            <w:top w:val="none" w:sz="0" w:space="0" w:color="auto"/>
            <w:left w:val="none" w:sz="0" w:space="0" w:color="auto"/>
            <w:bottom w:val="none" w:sz="0" w:space="0" w:color="auto"/>
            <w:right w:val="none" w:sz="0" w:space="0" w:color="auto"/>
          </w:divBdr>
        </w:div>
        <w:div w:id="1277106557">
          <w:marLeft w:val="0"/>
          <w:marRight w:val="0"/>
          <w:marTop w:val="0"/>
          <w:marBottom w:val="0"/>
          <w:divBdr>
            <w:top w:val="none" w:sz="0" w:space="0" w:color="auto"/>
            <w:left w:val="none" w:sz="0" w:space="0" w:color="auto"/>
            <w:bottom w:val="none" w:sz="0" w:space="0" w:color="auto"/>
            <w:right w:val="none" w:sz="0" w:space="0" w:color="auto"/>
          </w:divBdr>
        </w:div>
        <w:div w:id="1798252824">
          <w:marLeft w:val="0"/>
          <w:marRight w:val="0"/>
          <w:marTop w:val="0"/>
          <w:marBottom w:val="0"/>
          <w:divBdr>
            <w:top w:val="none" w:sz="0" w:space="0" w:color="auto"/>
            <w:left w:val="none" w:sz="0" w:space="0" w:color="auto"/>
            <w:bottom w:val="none" w:sz="0" w:space="0" w:color="auto"/>
            <w:right w:val="none" w:sz="0" w:space="0" w:color="auto"/>
          </w:divBdr>
        </w:div>
        <w:div w:id="280577589">
          <w:marLeft w:val="0"/>
          <w:marRight w:val="0"/>
          <w:marTop w:val="0"/>
          <w:marBottom w:val="0"/>
          <w:divBdr>
            <w:top w:val="none" w:sz="0" w:space="0" w:color="auto"/>
            <w:left w:val="none" w:sz="0" w:space="0" w:color="auto"/>
            <w:bottom w:val="none" w:sz="0" w:space="0" w:color="auto"/>
            <w:right w:val="none" w:sz="0" w:space="0" w:color="auto"/>
          </w:divBdr>
        </w:div>
        <w:div w:id="1817527178">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sChild>
    </w:div>
    <w:div w:id="1926917562">
      <w:bodyDiv w:val="1"/>
      <w:marLeft w:val="0"/>
      <w:marRight w:val="0"/>
      <w:marTop w:val="0"/>
      <w:marBottom w:val="0"/>
      <w:divBdr>
        <w:top w:val="none" w:sz="0" w:space="0" w:color="auto"/>
        <w:left w:val="none" w:sz="0" w:space="0" w:color="auto"/>
        <w:bottom w:val="none" w:sz="0" w:space="0" w:color="auto"/>
        <w:right w:val="none" w:sz="0" w:space="0" w:color="auto"/>
      </w:divBdr>
    </w:div>
    <w:div w:id="1971327193">
      <w:bodyDiv w:val="1"/>
      <w:marLeft w:val="120"/>
      <w:marRight w:val="120"/>
      <w:marTop w:val="0"/>
      <w:marBottom w:val="0"/>
      <w:divBdr>
        <w:top w:val="none" w:sz="0" w:space="0" w:color="auto"/>
        <w:left w:val="none" w:sz="0" w:space="0" w:color="auto"/>
        <w:bottom w:val="none" w:sz="0" w:space="0" w:color="auto"/>
        <w:right w:val="none" w:sz="0" w:space="0" w:color="auto"/>
      </w:divBdr>
    </w:div>
    <w:div w:id="1973243614">
      <w:bodyDiv w:val="1"/>
      <w:marLeft w:val="120"/>
      <w:marRight w:val="120"/>
      <w:marTop w:val="0"/>
      <w:marBottom w:val="0"/>
      <w:divBdr>
        <w:top w:val="none" w:sz="0" w:space="0" w:color="auto"/>
        <w:left w:val="none" w:sz="0" w:space="0" w:color="auto"/>
        <w:bottom w:val="none" w:sz="0" w:space="0" w:color="auto"/>
        <w:right w:val="none" w:sz="0" w:space="0" w:color="auto"/>
      </w:divBdr>
    </w:div>
    <w:div w:id="2088844825">
      <w:bodyDiv w:val="1"/>
      <w:marLeft w:val="120"/>
      <w:marRight w:val="120"/>
      <w:marTop w:val="0"/>
      <w:marBottom w:val="0"/>
      <w:divBdr>
        <w:top w:val="none" w:sz="0" w:space="0" w:color="auto"/>
        <w:left w:val="none" w:sz="0" w:space="0" w:color="auto"/>
        <w:bottom w:val="none" w:sz="0" w:space="0" w:color="auto"/>
        <w:right w:val="none" w:sz="0" w:space="0" w:color="auto"/>
      </w:divBdr>
    </w:div>
    <w:div w:id="2146308170">
      <w:bodyDiv w:val="1"/>
      <w:marLeft w:val="120"/>
      <w:marRight w:val="12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esstar.ess.nsd.uib.no/webview/"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ain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Rozkład liczebności health </a:t>
            </a:r>
            <a:endParaRPr lang="en-GB"/>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val>
            <c:numRef>
              <c:f>Sheet2!$N$28:$N$32</c:f>
              <c:numCache>
                <c:formatCode>General</c:formatCode>
                <c:ptCount val="5"/>
                <c:pt idx="0">
                  <c:v>1</c:v>
                </c:pt>
                <c:pt idx="1">
                  <c:v>2</c:v>
                </c:pt>
                <c:pt idx="2">
                  <c:v>3</c:v>
                </c:pt>
                <c:pt idx="3">
                  <c:v>4</c:v>
                </c:pt>
                <c:pt idx="4">
                  <c:v>5</c:v>
                </c:pt>
              </c:numCache>
            </c:numRef>
          </c:val>
          <c:extLst>
            <c:ext xmlns:c16="http://schemas.microsoft.com/office/drawing/2014/chart" uri="{C3380CC4-5D6E-409C-BE32-E72D297353CC}">
              <c16:uniqueId val="{00000000-6D4E-46A9-BAF6-E9E11CE0FE4E}"/>
            </c:ext>
          </c:extLst>
        </c:ser>
        <c:ser>
          <c:idx val="1"/>
          <c:order val="1"/>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Sheet2!$O$28:$O$32</c:f>
              <c:numCache>
                <c:formatCode>General</c:formatCode>
                <c:ptCount val="5"/>
                <c:pt idx="0">
                  <c:v>518</c:v>
                </c:pt>
                <c:pt idx="1">
                  <c:v>1370</c:v>
                </c:pt>
                <c:pt idx="2">
                  <c:v>884</c:v>
                </c:pt>
                <c:pt idx="3">
                  <c:v>228</c:v>
                </c:pt>
                <c:pt idx="4">
                  <c:v>41</c:v>
                </c:pt>
              </c:numCache>
            </c:numRef>
          </c:val>
          <c:extLst>
            <c:ext xmlns:c16="http://schemas.microsoft.com/office/drawing/2014/chart" uri="{C3380CC4-5D6E-409C-BE32-E72D297353CC}">
              <c16:uniqueId val="{00000001-6D4E-46A9-BAF6-E9E11CE0FE4E}"/>
            </c:ext>
          </c:extLst>
        </c:ser>
        <c:dLbls>
          <c:dLblPos val="outEnd"/>
          <c:showLegendKey val="0"/>
          <c:showVal val="1"/>
          <c:showCatName val="0"/>
          <c:showSerName val="0"/>
          <c:showPercent val="0"/>
          <c:showBubbleSize val="0"/>
        </c:dLbls>
        <c:gapWidth val="100"/>
        <c:overlap val="-24"/>
        <c:axId val="388686176"/>
        <c:axId val="388686568"/>
      </c:barChart>
      <c:catAx>
        <c:axId val="3886861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pl-PL"/>
                  <a:t>subiektywna ocena zdrowia</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8686568"/>
        <c:crosses val="autoZero"/>
        <c:auto val="1"/>
        <c:lblAlgn val="ctr"/>
        <c:lblOffset val="100"/>
        <c:noMultiLvlLbl val="0"/>
      </c:catAx>
      <c:valAx>
        <c:axId val="388686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pl-PL"/>
                  <a:t>Liczebność</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8686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A455-A72A-4E4F-9EA7-199E9542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4279</Words>
  <Characters>25679</Characters>
  <Application>Microsoft Office Word</Application>
  <DocSecurity>0</DocSecurity>
  <Lines>213</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Przedmiot:</vt:lpstr>
      <vt:lpstr>Przedmiot:</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Przedmiot:</dc:title>
  <dc:subject/>
  <dc:creator>Dorota Stala</dc:creator>
  <dc:description/>
  <cp:lastModifiedBy>Karol Szerszen</cp:lastModifiedBy>
  <cp:revision>2</cp:revision>
  <cp:lastPrinted>2007-02-09T07:13:00Z</cp:lastPrinted>
  <dcterms:created xsi:type="dcterms:W3CDTF">2017-01-01T19:44:00Z</dcterms:created>
  <dcterms:modified xsi:type="dcterms:W3CDTF">2017-01-01T19:44:00Z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