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56.png" ContentType="image/png"/>
  <Override PartName="/word/media/image55.png" ContentType="image/png"/>
  <Override PartName="/word/media/image54.png" ContentType="image/png"/>
  <Override PartName="/word/media/image53.png" ContentType="image/png"/>
  <Override PartName="/word/media/image52.png" ContentType="image/png"/>
  <Override PartName="/word/media/image51.png" ContentType="image/png"/>
  <Override PartName="/word/media/image50.png" ContentType="image/png"/>
  <Override PartName="/word/media/image46.png" ContentType="image/png"/>
  <Override PartName="/word/media/image45.png" ContentType="image/png"/>
  <Override PartName="/word/media/image44.png" ContentType="image/png"/>
  <Override PartName="/word/media/image43.png" ContentType="image/png"/>
  <Override PartName="/word/media/image42.png" ContentType="image/png"/>
  <Override PartName="/word/media/image41.png" ContentType="image/png"/>
  <Override PartName="/word/media/image40.png" ContentType="image/png"/>
  <Override PartName="/word/media/image32.png" ContentType="image/png"/>
  <Override PartName="/word/media/image31.png" ContentType="image/png"/>
  <Override PartName="/word/media/image30.png" ContentType="image/png"/>
  <Override PartName="/word/media/image13.png" ContentType="image/png"/>
  <Override PartName="/word/media/image4.png" ContentType="image/png"/>
  <Override PartName="/word/media/image36.png" ContentType="image/png"/>
  <Override PartName="/word/media/image9.png" ContentType="image/png"/>
  <Override PartName="/word/media/image18.png" ContentType="image/png"/>
  <Override PartName="/word/media/image83.png" ContentType="image/png"/>
  <Override PartName="/word/media/image57.png" ContentType="image/png"/>
  <Override PartName="/word/media/image22.png" ContentType="image/png"/>
  <Override PartName="/word/media/image59.png" ContentType="image/png"/>
  <Override PartName="/word/media/image23.png" ContentType="image/png"/>
  <Override PartName="/word/media/image60.png" ContentType="image/png"/>
  <Override PartName="/word/media/image24.png" ContentType="image/png"/>
  <Override PartName="/word/media/image61.png" ContentType="image/png"/>
  <Override PartName="/word/media/image19.png" ContentType="image/png"/>
  <Override PartName="/word/media/image25.png" ContentType="image/png"/>
  <Override PartName="/word/media/image62.png" ContentType="image/png"/>
  <Override PartName="/word/media/image26.png" ContentType="image/png"/>
  <Override PartName="/word/media/image63.png" ContentType="image/png"/>
  <Override PartName="/word/media/image27.png" ContentType="image/png"/>
  <Override PartName="/word/media/image64.png" ContentType="image/png"/>
  <Override PartName="/word/media/image28.png" ContentType="image/png"/>
  <Override PartName="/word/media/image70.png" ContentType="image/png"/>
  <Override PartName="/word/media/image65.png" ContentType="image/png"/>
  <Override PartName="/word/media/image29.png" ContentType="image/png"/>
  <Override PartName="/word/media/image71.png" ContentType="image/png"/>
  <Override PartName="/word/media/image66.png" ContentType="image/png"/>
  <Override PartName="/word/media/image79.png" ContentType="image/png"/>
  <Override PartName="/word/media/image67.png" ContentType="image/png"/>
  <Override PartName="/word/media/image78.png" ContentType="image/png"/>
  <Override PartName="/word/media/image77.png" ContentType="image/png"/>
  <Override PartName="/word/media/image76.png" ContentType="image/png"/>
  <Override PartName="/word/media/image75.png" ContentType="image/png"/>
  <Override PartName="/word/media/image74.png" ContentType="image/png"/>
  <Override PartName="/word/media/image73.png" ContentType="image/png"/>
  <Override PartName="/word/media/image72.png" ContentType="image/png"/>
  <Override PartName="/word/media/image69.png" ContentType="image/png"/>
  <Override PartName="/word/media/image68.png" ContentType="image/png"/>
  <Override PartName="/word/media/image21.png" ContentType="image/png"/>
  <Override PartName="/word/media/image58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38.png" ContentType="image/png"/>
  <Override PartName="/word/media/image80.png" ContentType="image/png"/>
  <Override PartName="/word/media/image6.png" ContentType="image/png"/>
  <Override PartName="/word/media/image15.png" ContentType="image/png"/>
  <Override PartName="/word/media/image33.png" ContentType="image/png"/>
  <Override PartName="/word/media/image1.png" ContentType="image/png"/>
  <Override PartName="/word/media/image10.png" ContentType="image/png"/>
  <Override PartName="/word/media/image47.png" ContentType="image/png"/>
  <Override PartName="/word/media/image39.png" ContentType="image/png"/>
  <Override PartName="/word/media/image81.png" ContentType="image/png"/>
  <Override PartName="/word/media/image7.png" ContentType="image/png"/>
  <Override PartName="/word/media/image16.png" ContentType="image/png"/>
  <Override PartName="/word/media/image34.png" ContentType="image/png"/>
  <Override PartName="/word/media/image2.png" ContentType="image/png"/>
  <Override PartName="/word/media/image11.png" ContentType="image/png"/>
  <Override PartName="/word/media/image48.png" ContentType="image/png"/>
  <Override PartName="/word/media/image82.png" ContentType="image/png"/>
  <Override PartName="/word/media/image8.png" ContentType="image/png"/>
  <Override PartName="/word/media/image17.png" ContentType="image/png"/>
  <Override PartName="/word/media/image35.png" ContentType="image/png"/>
  <Override PartName="/word/media/image3.png" ContentType="image/png"/>
  <Override PartName="/word/media/image12.png" ContentType="image/png"/>
  <Override PartName="/word/media/image49.png" ContentType="image/png"/>
  <Override PartName="/word/media/image20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Vista Apps User Manual</w:t>
      </w:r>
    </w:p>
    <w:p>
      <w:pPr>
        <w:pStyle w:val="Subtitle"/>
        <w:rPr>
          <w:rFonts w:ascii="Aptos" w:hAnsi="Aptos"/>
          <w:color w:val="545F58"/>
          <w:sz w:val="26"/>
        </w:rPr>
      </w:pPr>
      <w:r>
        <w:rPr>
          <w:rFonts w:ascii="Aptos" w:hAnsi="Aptos"/>
          <w:color w:val="545F58"/>
          <w:sz w:val="26"/>
        </w:rPr>
        <w:t>Role based operating guide for Vista Operations Vista POS and Vista Recovery</w:t>
      </w:r>
    </w:p>
    <w:p>
      <w:pPr>
        <w:pStyle w:val="Normal"/>
        <w:rPr/>
      </w:pPr>
      <w:r>
        <w:rPr/>
        <w:t>Last updated 1</w:t>
      </w:r>
      <w:r>
        <w:rPr/>
        <w:t>6</w:t>
      </w:r>
      <w:r>
        <w:rPr/>
        <w:t xml:space="preserve"> September 2026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Use the section for your assigned account. Each procedure starts at the application navigation and ends after the record is saved, posted, completed, or reviewed.</w:t>
      </w:r>
    </w:p>
    <w:p>
      <w:pPr>
        <w:pStyle w:val="Heading2"/>
        <w:keepNext w:val="true"/>
        <w:keepLines/>
        <w:ind w:hanging="0" w:left="0"/>
        <w:rPr/>
      </w:pPr>
      <w:r>
        <w:rPr/>
        <w:t>Applications</w:t>
      </w:r>
    </w:p>
    <w:tbl>
      <w:tblPr>
        <w:tblW w:w="9879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Application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Vista Operations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https://vista-ops.whym.eu/login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ERP, CRM, Service, Logistics, Finance, Warehouse, Reports, and Security</w:t>
            </w:r>
          </w:p>
        </w:tc>
      </w:tr>
      <w:tr>
        <w:trPr/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Vista POS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https://vista-pos.whym.eu/login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Cashier shifts, sales, returns, checkout recovery, and POS reports</w:t>
            </w:r>
          </w:p>
        </w:tc>
      </w:tr>
      <w:tr>
        <w:trPr/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Vista Recovery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https://vista-recovery.whym.eu/login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Backup and recovery review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keepNext w:val="true"/>
        <w:keepLines/>
        <w:ind w:hanging="0" w:left="0"/>
        <w:rPr/>
      </w:pPr>
      <w:r>
        <w:rPr/>
        <w:t>Training accounts</w:t>
      </w:r>
    </w:p>
    <w:p>
      <w:pPr>
        <w:pStyle w:val="Normal"/>
        <w:rPr/>
      </w:pPr>
      <w:r>
        <w:rPr/>
        <w:t xml:space="preserve">The staging demo accounts below use </w:t>
      </w:r>
      <w:r>
        <w:rPr>
          <w:b/>
          <w:bCs/>
          <w:i w:val="false"/>
          <w:iCs w:val="false"/>
        </w:rPr>
        <w:t>VistaDemo!2026</w:t>
      </w:r>
      <w:r>
        <w:rPr>
          <w:i/>
          <w:iCs/>
        </w:rPr>
        <w:t xml:space="preserve"> </w:t>
      </w:r>
      <w:r>
        <w:rPr>
          <w:i w:val="false"/>
          <w:iCs w:val="false"/>
        </w:rPr>
        <w:t>as a password.</w:t>
      </w:r>
    </w:p>
    <w:tbl>
      <w:tblPr>
        <w:tblW w:w="9878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4939"/>
        <w:gridCol w:w="4938"/>
      </w:tblGrid>
      <w:tr>
        <w:trPr>
          <w:tblHeader w:val="true"/>
        </w:trPr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Account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admin@vista.com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Initial administrator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manager@vista.local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Operations manager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platform.manager@vista.local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Platform and business structure manager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crm@vista.local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CRM coordinator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warehouse@vista.local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Warehouse operator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procurement@vista.local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Procurement buyer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sales@vista.local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Sales coordinator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finance@vista.local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Finance officer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dispatcher@vista.local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Service dispatcher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technician@vista.local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Service technician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pos.operator@vista.local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 operator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backup.operator@vista.local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Backup operator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viewer@vista.local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Read only reviewer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keepNext w:val="true"/>
        <w:keepLines/>
        <w:ind w:hanging="0" w:left="0"/>
        <w:rPr/>
      </w:pPr>
      <w:r>
        <w:rPr/>
        <w:t>Current operating limits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Use the POS only in Test receipt mode until the approved fiscal device and PIN pad are connected and accepted.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Econt and Speedy pages show connection status; live booking is unavailable until approved provider credentials are added.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Vista Recovery is currently a review workspace. Creating policies, running backups, approving restores, and recording DR tests remain unavailable until Vista's infrastructure and hardware are connected.</w:t>
      </w:r>
    </w:p>
    <w:p>
      <w:pPr>
        <w:pStyle w:val="Heading1"/>
        <w:keepNext w:val="true"/>
        <w:keepLines/>
        <w:ind w:hanging="0" w:left="0"/>
        <w:rPr/>
      </w:pPr>
      <w:r>
        <w:rPr/>
        <w:t>1. All users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Every account</w:t>
      </w:r>
    </w:p>
    <w:p>
      <w:pPr>
        <w:pStyle w:val="Heading3"/>
        <w:keepNext w:val="true"/>
        <w:keepLines/>
        <w:ind w:hanging="0" w:left="0"/>
        <w:rPr/>
      </w:pPr>
      <w:r>
        <w:rPr/>
        <w:t>Sign in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login address for the required application.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Enter the email assigned to your role and the account password.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If an Authentication code field appears, enter the current six digit code from the enrolled authenticator app.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Sign in. Confirm that the first page belongs to the signed in role.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1.1: application sign in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286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28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</w:r>
      <w:r>
        <w:br w:type="page"/>
      </w:r>
    </w:p>
    <w:p>
      <w:pPr>
        <w:pStyle w:val="Heading3"/>
        <w:spacing w:before="0" w:after="100"/>
        <w:ind w:hanging="0" w:left="0"/>
        <w:rPr/>
      </w:pPr>
      <w:r>
        <w:rPr/>
        <w:t>Set up an authenticator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to </w:t>
      </w:r>
      <w:r>
        <w:rPr>
          <w:b/>
          <w:bCs/>
        </w:rPr>
        <w:t>Vista Operations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the account menu in the top right and select </w:t>
      </w:r>
      <w:r>
        <w:rPr>
          <w:b/>
          <w:bCs/>
        </w:rPr>
        <w:t>My access and 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Under Authenticator app, select </w:t>
      </w:r>
      <w:r>
        <w:rPr>
          <w:b/>
          <w:bCs/>
        </w:rPr>
        <w:t>Set up authenticator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current password and continue.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Scan the QR code with the authenticator app. If scanning is unavailable, enter the displayed setup key in the app.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Enter the current six digit code and select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7. </w:t>
      </w:r>
      <w:r>
        <w:rPr/>
        <w:t>Sign out and sign in again to confirm the code is accepted.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1.2: My access authenticator setup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352806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352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the workspace overview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Select </w:t>
      </w:r>
      <w:r>
        <w:rPr>
          <w:b/>
          <w:bCs/>
        </w:rPr>
        <w:t>Overview</w:t>
      </w:r>
      <w:r>
        <w:rPr/>
        <w:t xml:space="preserve"> in the sidebar.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KPI cards shown for the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Use the date and warranty filters when they are displayed, then select </w:t>
      </w:r>
      <w:r>
        <w:rPr>
          <w:b/>
          <w:bCs/>
        </w:rPr>
        <w:t>Apply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Under Your work areas, select a card to open that module.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1.3: Vista Operations overview and work areas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Find any available page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Select the global search box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Type a page or work area name, such as Purchase orders or Tickets.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required result. Only pages available to the account are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Back in the page or side panel to return without losing the workspace position.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1.4: global page search results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4005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4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notifications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Select the notification bell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an unread notification to review its record and mark it as read.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the related page link when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Close the notification panel to return to the current page.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1.5: notification centre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4576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4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Change the password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the account menu and select </w:t>
      </w:r>
      <w:r>
        <w:rPr>
          <w:b/>
          <w:bCs/>
        </w:rPr>
        <w:t>My access and 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Under Password, select </w:t>
      </w:r>
      <w:r>
        <w:rPr>
          <w:b/>
          <w:bCs/>
        </w:rPr>
        <w:t>Change password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current password, the new password, and the new password again.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Meet every password rule displayed on the page, then select Update password.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with the new password on the next session.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1.6: Change password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5148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51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Check access and sign out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 xml:space="preserve">My access and security </w:t>
      </w:r>
      <w:r>
        <w:rPr/>
        <w:t>to review the account's modules and actions.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Help</w:t>
      </w:r>
      <w:r>
        <w:rPr/>
        <w:t xml:space="preserve"> from the top bar when a page instruction is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account menu and select Sign out when work is complete.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1.7: account menu and My access page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085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2. Initial administrator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admin@vista.com</w:t>
      </w:r>
    </w:p>
    <w:p>
      <w:pPr>
        <w:pStyle w:val="Normal"/>
        <w:spacing w:before="0" w:after="200"/>
        <w:rPr/>
      </w:pPr>
      <w:r>
        <w:rPr/>
        <w:t>Use this account for employee access, roles, sessions, audit review, and configuration that requires administrative approval. It can also open every operational module.</w:t>
      </w:r>
    </w:p>
    <w:p>
      <w:pPr>
        <w:pStyle w:val="Heading3"/>
        <w:keepNext w:val="true"/>
        <w:keepLines/>
        <w:ind w:hanging="0" w:left="0"/>
        <w:rPr/>
      </w:pPr>
      <w:r>
        <w:rPr/>
        <w:t>Add an employee account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 w:val="false"/>
          <w:bCs w:val="false"/>
        </w:rPr>
        <w:t>Administration</w:t>
      </w:r>
      <w:r>
        <w:rPr/>
        <w:t xml:space="preserve">, then </w:t>
      </w:r>
      <w:r>
        <w:rPr>
          <w:b/>
          <w:bCs/>
        </w:rPr>
        <w:t>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Employees</w:t>
      </w:r>
      <w:r>
        <w:rPr/>
        <w:t xml:space="preserve">, then </w:t>
      </w:r>
      <w:r>
        <w:rPr>
          <w:b/>
          <w:bCs/>
        </w:rPr>
        <w:t>Add employee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employee number, display name, email, and initial password required by the form.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new employee, assign the approved role, and save the access change.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2.1: Security Employees page and Add employee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1005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role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Roles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Add role.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role name, code, and description.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Enable only the approved module actions: View, Create, Edit, Delete, and Approve.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Mark the role administrative only when 2FA must be enforced for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Create role.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2.2: Security Roles page and Add role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989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9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Assign roles or change an account status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Employees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employee name, email, or employee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Manage</w:t>
      </w:r>
      <w:r>
        <w:rPr/>
        <w:t xml:space="preserve"> for the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the approved roles and set the account to </w:t>
      </w:r>
      <w:r>
        <w:rPr>
          <w:b/>
          <w:bCs/>
        </w:rPr>
        <w:t>Active</w:t>
      </w:r>
      <w:r>
        <w:rPr/>
        <w:t xml:space="preserve"> or </w:t>
      </w:r>
      <w:r>
        <w:rPr>
          <w:b/>
          <w:bCs/>
        </w:rPr>
        <w:t>Disabled</w:t>
      </w:r>
      <w:r>
        <w:rPr/>
        <w:t xml:space="preserve"> as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employee access change.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2.3: employee access management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Issue an account recovery handoff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with the administrator account and complete 2FA.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Employees</w:t>
      </w:r>
      <w:r>
        <w:rPr/>
        <w:t xml:space="preserve">, and select </w:t>
      </w:r>
      <w:r>
        <w:rPr>
          <w:b/>
          <w:bCs/>
        </w:rPr>
        <w:t>Manage</w:t>
      </w:r>
      <w:r>
        <w:rPr/>
        <w:t xml:space="preserve"> for the locked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recovery action and confirm the employee identity before continuing.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Generate the recovery handoff once and give it directly to the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Ask the employee to open the Vista Operations Recover page, use the handoff, and set a new password.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2.4: employee recovery handoff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1005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Revoke an active login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Sessions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employee and confirm the browser, address, last activity, and session state.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Revoke</w:t>
      </w:r>
      <w:r>
        <w:rPr/>
        <w:t xml:space="preserve"> for the session that must be closed.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Confirm that the session changes to Revoked.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2.5: Security Sessions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the activity log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Activity log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Confirm that the Activity log checked indicator is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actor, action, target, time, and result for relevant events.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account, module, and date details to investigate any unexpected action.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2.6: Security Activity log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the business structure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Business structure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Legal entity</w:t>
      </w:r>
      <w:r>
        <w:rPr/>
        <w:t>, enter the code, legal name, UIC, and VAT number, then select Add legal entity.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Branch</w:t>
      </w:r>
      <w:r>
        <w:rPr/>
        <w:t>, choose the legal entity, enter the branch code and name,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</w:t>
      </w:r>
      <w:r>
        <w:rPr>
          <w:b/>
          <w:bCs/>
        </w:rPr>
        <w:t>Location</w:t>
      </w:r>
      <w:r>
        <w:rPr/>
        <w:t>, choose the branch, enter the location type and address,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Select </w:t>
      </w:r>
      <w:r>
        <w:rPr>
          <w:b/>
          <w:bCs/>
        </w:rPr>
        <w:t>Operator</w:t>
      </w:r>
      <w:r>
        <w:rPr/>
        <w:t>, choose the location and employee account, enter the operator code,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Select </w:t>
      </w:r>
      <w:r>
        <w:rPr>
          <w:b/>
          <w:bCs/>
        </w:rPr>
        <w:t>Cash register</w:t>
      </w:r>
      <w:r>
        <w:rPr/>
        <w:t>, choose the location, enter the code and name, assign allowed operators, then save.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2.7: Business structure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and retry system activity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System activity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Filter by status and open an item that needs attention.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delivery steps, attempts, and recorded error.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</w:t>
      </w:r>
      <w:r>
        <w:rPr>
          <w:b/>
          <w:bCs/>
        </w:rPr>
        <w:t>Retry delivery</w:t>
      </w:r>
      <w:r>
        <w:rPr/>
        <w:t xml:space="preserve"> only after the cause has been corrected, then confirm the retry.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Refresh and confirm that the same activity completes without creating a duplicate business record.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2.8: System activity details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1485"/>
            <wp:effectExtent l="0" t="0" r="0" b="0"/>
            <wp:wrapSquare wrapText="largest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keepNext w:val="true"/>
        <w:keepLines/>
        <w:ind w:hanging="0" w:left="0"/>
        <w:rPr/>
      </w:pPr>
      <w:r>
        <w:rPr/>
        <w:t>Operational pages available to the administrator</w:t>
      </w:r>
    </w:p>
    <w:p>
      <w:pPr>
        <w:pStyle w:val="Normal"/>
        <w:rPr/>
      </w:pPr>
      <w:r>
        <w:rPr/>
        <w:t xml:space="preserve">Use the specialist procedures in </w:t>
      </w:r>
      <w:r>
        <w:rPr>
          <w:b/>
          <w:bCs/>
        </w:rPr>
        <w:t>Sections 5</w:t>
      </w:r>
      <w:r>
        <w:rPr/>
        <w:t xml:space="preserve"> to </w:t>
      </w:r>
      <w:r>
        <w:rPr>
          <w:b/>
          <w:bCs/>
        </w:rPr>
        <w:t>12</w:t>
      </w:r>
      <w:r>
        <w:rPr/>
        <w:t xml:space="preserve"> for </w:t>
      </w:r>
      <w:r>
        <w:rPr>
          <w:b w:val="false"/>
          <w:bCs w:val="false"/>
        </w:rPr>
        <w:t>CRM, Warehouse, Procurement, Sales, Finance, Service, Logistics, POS, and reporting.</w:t>
      </w:r>
      <w:r>
        <w:rPr/>
        <w:t xml:space="preserve"> Do not use the administrator account to demonstrate restricted role behavior.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3. Operations manager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manager@vista.local</w:t>
      </w:r>
    </w:p>
    <w:p>
      <w:pPr>
        <w:pStyle w:val="Normal"/>
        <w:spacing w:before="0" w:after="200"/>
        <w:rPr/>
      </w:pPr>
      <w:r>
        <w:rPr/>
        <w:t>Use this account to supervise ERP, CRM, Service, Logistics, POS approvals, reports, business structure, and read only Security activity.</w:t>
      </w:r>
    </w:p>
    <w:p>
      <w:pPr>
        <w:pStyle w:val="Heading3"/>
        <w:keepNext w:val="true"/>
        <w:keepLines/>
        <w:ind w:hanging="0" w:left="0"/>
        <w:rPr/>
      </w:pPr>
      <w:r>
        <w:rPr/>
        <w:t>Review daily operations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Overview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Set the revenue period and warranty window, then 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revenue, active service requests, warranties ending soon, and overdue receivables.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 KPI or work area to open the related records.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Return to Overview and repeat for any item that needs attention.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3.1: manager Overview with KPI filters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3230"/>
            <wp:effectExtent l="0" t="0" r="0" b="0"/>
            <wp:wrapSquare wrapText="largest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Approve operational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module that contains the pending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Preview</w:t>
      </w:r>
      <w:r>
        <w:rPr/>
        <w:t xml:space="preserve"> and review the source, totals, status history, user, and date.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available approval or completion action only when the record matches its source documents.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Return to the register and confirm the new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3.2: manager record preview with approval action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1005"/>
            <wp:effectExtent l="0" t="0" r="0" b="0"/>
            <wp:wrapSquare wrapText="largest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the report library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Report library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Search reports to find the required module or standard report.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Open reports</w:t>
      </w:r>
      <w:r>
        <w:rPr/>
        <w:t xml:space="preserve"> to work in that module's report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In the module report, choose the filters, columns, and format, select Save view, enter a clear name,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Return to </w:t>
      </w:r>
      <w:r>
        <w:rPr>
          <w:b/>
          <w:bCs/>
        </w:rPr>
        <w:t>Report library</w:t>
      </w:r>
      <w:r>
        <w:rPr/>
        <w:t xml:space="preserve">. Under </w:t>
      </w:r>
      <w:r>
        <w:rPr>
          <w:b/>
          <w:bCs/>
        </w:rPr>
        <w:t>Saved views</w:t>
      </w:r>
      <w:r>
        <w:rPr/>
        <w:t>, open the saved report to review its module, report, dates, fields, and output format.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Select </w:t>
      </w:r>
      <w:r>
        <w:rPr>
          <w:b/>
          <w:bCs/>
        </w:rPr>
        <w:t>Export</w:t>
      </w:r>
      <w:r>
        <w:rPr/>
        <w:t xml:space="preserve"> when it is available, then download the file when processing is complete.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3.3: Reports Report library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3230"/>
            <wp:effectExtent l="0" t="0" r="0" b="0"/>
            <wp:wrapSquare wrapText="largest"/>
            <wp:docPr id="18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scheduled exports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Scheduled exports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 schedule to review its saved view, cadence, reporting period, first run, timezone, state, and execution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Enable or disable a schedule only when the control is available and the delivery requirement is approved.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related report view to correct filters before the next run when required.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3.4: Reports Scheduled exports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the dashboard directory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Dashboards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Finance, Service, CRM, or POS to open its dashboard or reporting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Apply the available period and status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Return to </w:t>
      </w:r>
      <w:r>
        <w:rPr>
          <w:b/>
          <w:bCs/>
        </w:rPr>
        <w:t>Dashboards</w:t>
      </w:r>
      <w:r>
        <w:rPr/>
        <w:t xml:space="preserve"> to open another area.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3.5: Reports Dashboards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9580"/>
            <wp:effectExtent l="0" t="0" r="0" b="0"/>
            <wp:wrapSquare wrapText="largest"/>
            <wp:docPr id="20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keepNext w:val="true"/>
        <w:keepLines/>
        <w:ind w:hanging="0" w:left="0"/>
        <w:rPr/>
      </w:pPr>
      <w:r>
        <w:rPr/>
        <w:t>Manager page guide</w:t>
      </w:r>
    </w:p>
    <w:tbl>
      <w:tblPr>
        <w:tblW w:w="9878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4939"/>
        <w:gridCol w:w="4938"/>
      </w:tblGrid>
      <w:tr>
        <w:trPr>
          <w:tblHeader w:val="true"/>
        </w:trPr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Work area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Use these procedures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Security and Business structure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Sections 2.6 to 2.8 and 4.2. Security is read only for this account.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Customers &amp; CRM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5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Warehouse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6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Procurement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7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Sales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8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Finance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9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Service and Logistics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Sections 10 and 11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Reports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Sections 5.11, 6.8, 7.7, 8.7, 9.9, 10.7, and 11.6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 approvals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Use a POS operator for the sale. Enter the manager's current six digit code only when the discount approval panel requests it.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4. Platform manager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platform.manager@vista.local</w:t>
      </w:r>
    </w:p>
    <w:p>
      <w:pPr>
        <w:pStyle w:val="Normal"/>
        <w:spacing w:before="0" w:after="200"/>
        <w:rPr/>
      </w:pPr>
      <w:r>
        <w:rPr/>
        <w:t>Use this account to review Security and System activity and to create the approved business structure. It cannot add employees, create roles, revoke sessions, or approve account changes.</w:t>
      </w:r>
    </w:p>
    <w:p>
      <w:pPr>
        <w:pStyle w:val="Heading3"/>
        <w:keepNext w:val="true"/>
        <w:keepLines/>
        <w:ind w:hanging="0" w:left="0"/>
        <w:rPr/>
      </w:pPr>
      <w:r>
        <w:rPr/>
        <w:t>Review security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Use </w:t>
      </w:r>
      <w:r>
        <w:rPr>
          <w:b/>
          <w:bCs/>
        </w:rPr>
        <w:t>Employees</w:t>
      </w:r>
      <w:r>
        <w:rPr/>
        <w:t xml:space="preserve"> to review account status, assigned roles, 2FA state, and active-session 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Use </w:t>
      </w:r>
      <w:r>
        <w:rPr>
          <w:b/>
          <w:bCs/>
        </w:rPr>
        <w:t>Roles</w:t>
      </w:r>
      <w:r>
        <w:rPr/>
        <w:t xml:space="preserve"> to review permission sets.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Use </w:t>
      </w:r>
      <w:r>
        <w:rPr>
          <w:b/>
          <w:bCs/>
        </w:rPr>
        <w:t>Sessions</w:t>
      </w:r>
      <w:r>
        <w:rPr/>
        <w:t xml:space="preserve"> to review active and expired sign-ins.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Use </w:t>
      </w:r>
      <w:r>
        <w:rPr>
          <w:b/>
          <w:bCs/>
        </w:rPr>
        <w:t>Activity log</w:t>
      </w:r>
      <w:r>
        <w:rPr/>
        <w:t xml:space="preserve"> to review recorded actions and the integrity result.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4.1: read only Security tabs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1325"/>
            <wp:effectExtent l="0" t="0" r="0" b="0"/>
            <wp:wrapSquare wrapText="largest"/>
            <wp:docPr id="21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Add the approved organization records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Business structure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Create records in this order: </w:t>
      </w:r>
      <w:r>
        <w:rPr>
          <w:b/>
          <w:bCs/>
        </w:rPr>
        <w:t>Legal entity</w:t>
      </w:r>
      <w:r>
        <w:rPr/>
        <w:t xml:space="preserve">, </w:t>
      </w:r>
      <w:r>
        <w:rPr>
          <w:b/>
          <w:bCs/>
        </w:rPr>
        <w:t>Branch</w:t>
      </w:r>
      <w:r>
        <w:rPr/>
        <w:t xml:space="preserve">, </w:t>
      </w:r>
      <w:r>
        <w:rPr>
          <w:b/>
          <w:bCs/>
        </w:rPr>
        <w:t>Location</w:t>
      </w:r>
      <w:r>
        <w:rPr/>
        <w:t xml:space="preserve">, </w:t>
      </w:r>
      <w:r>
        <w:rPr>
          <w:b/>
          <w:bCs/>
        </w:rPr>
        <w:t>Operator</w:t>
      </w:r>
      <w:r>
        <w:rPr/>
        <w:t xml:space="preserve">, </w:t>
      </w:r>
      <w:r>
        <w:rPr>
          <w:b/>
          <w:bCs/>
        </w:rPr>
        <w:t>Cash register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each record, select its action, complete every required field,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an operator, select an existing employee account and the correct business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a cash register, assign only the operators approved for that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the structure tree and confirm every child appears under the correct parent.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4.2: Business structure hierarchy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22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system activity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System activity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a status filter.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an activity row and review its delivery history and attempts.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Report items that need attention to an administrator if retry controls are not available to this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4.3: System activity register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3230"/>
            <wp:effectExtent l="0" t="0" r="0" b="0"/>
            <wp:wrapSquare wrapText="largest"/>
            <wp:docPr id="23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5. CRM coordinator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crm@vista.local</w:t>
      </w:r>
    </w:p>
    <w:p>
      <w:pPr>
        <w:pStyle w:val="Normal"/>
        <w:spacing w:before="0" w:after="200"/>
        <w:rPr/>
      </w:pPr>
      <w:r>
        <w:rPr/>
        <w:t>Use this account for partners, locations, contacts, equipment, communications, leads, opportunities, tickets, warranties, feedback, referrals, and CRM analytics. It may create a Service request from a CRM ticket.</w:t>
      </w:r>
    </w:p>
    <w:p>
      <w:pPr>
        <w:pStyle w:val="Heading3"/>
        <w:keepNext w:val="true"/>
        <w:keepLines/>
        <w:ind w:hanging="0" w:left="0"/>
        <w:rPr/>
      </w:pPr>
      <w:r>
        <w:rPr/>
        <w:t>Create a partner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Partners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partner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Choose </w:t>
      </w:r>
      <w:r>
        <w:rPr>
          <w:b/>
          <w:bCs/>
        </w:rPr>
        <w:t>Legal entity</w:t>
      </w:r>
      <w:r>
        <w:rPr/>
        <w:t xml:space="preserve"> or </w:t>
      </w:r>
      <w:r>
        <w:rPr>
          <w:b/>
          <w:bCs/>
        </w:rPr>
        <w:t>Individual</w:t>
      </w:r>
      <w:r>
        <w:rPr/>
        <w:t xml:space="preserve"> and complete the required identity and contact fields.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legal entity, enter the UIC and VAT number when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any duplicate warning. Open the existing partner if it is the same party; do not create a duplicate.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partner.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5.1: New partner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4500"/>
            <wp:effectExtent l="0" t="0" r="0" b="0"/>
            <wp:wrapSquare wrapText="largest"/>
            <wp:docPr id="24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Update a partner profile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Partners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name, UIC, VAT number, email, or telephone.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Click on the partner’s name.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Edit, change only the required details, then select Save changes.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the status action only when the partner must be activated or deactivated.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5.2: partner Preview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8150"/>
            <wp:effectExtent l="0" t="0" r="0" b="0"/>
            <wp:wrapSquare wrapText="largest"/>
            <wp:docPr id="25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Add an address contact or bank account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Click on the partner’s name to open the partner </w:t>
      </w:r>
      <w:r>
        <w:rPr>
          <w:b/>
          <w:bCs/>
        </w:rPr>
        <w:t>Preview panel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In </w:t>
      </w:r>
      <w:r>
        <w:rPr>
          <w:b/>
          <w:bCs/>
        </w:rPr>
        <w:t>Profile</w:t>
      </w:r>
      <w:r>
        <w:rPr/>
        <w:t>, select Add under Addresses, Contacts, or Bank accounts.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Complete the fields and select the correct address or contact role.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new entry appears in the partner profile.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5.3: partner profile related record form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0850"/>
            <wp:effectExtent l="0" t="0" r="0" b="0"/>
            <wp:wrapSquare wrapText="largest"/>
            <wp:docPr id="26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Add a customer location and equipment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Partners</w:t>
      </w:r>
      <w:r>
        <w:rPr/>
        <w:t xml:space="preserve"> and Preview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Customer overview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Add location</w:t>
      </w:r>
      <w:r>
        <w:rPr/>
        <w:t>, enter the location name, type, address, and responsible contact,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Open the new location and select </w:t>
      </w:r>
      <w:r>
        <w:rPr>
          <w:b/>
          <w:bCs/>
        </w:rPr>
        <w:t>Add equipment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the product or device, enter the serial number, purchase date, warranty period, and status,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Use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Locations &amp; equipment</w:t>
      </w:r>
      <w:r>
        <w:rPr/>
        <w:t xml:space="preserve"> to review the shared register. Its page action is currently review only; create records through the customer Preview flow above.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5.4: Customer overview location and equipment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6880"/>
            <wp:effectExtent l="0" t="0" r="0" b="0"/>
            <wp:wrapSquare wrapText="largest"/>
            <wp:docPr id="27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Upload and replace a partner document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the partner </w:t>
      </w:r>
      <w:r>
        <w:rPr>
          <w:b/>
          <w:bCs/>
        </w:rPr>
        <w:t>Preview panel</w:t>
      </w:r>
      <w:r>
        <w:rPr/>
        <w:t xml:space="preserve"> and select </w:t>
      </w:r>
      <w:r>
        <w:rPr>
          <w:b/>
          <w:bCs/>
        </w:rPr>
        <w:t>Documents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Upload document</w:t>
      </w:r>
      <w:r>
        <w:rPr/>
        <w:t>, choose the file, enter its document details,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saved document to download it or show its versions.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Replace, choose the new file, and upload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that the new version is current and the earlier version remains listed.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5.5: partner Documents and versions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55925"/>
            <wp:effectExtent l="0" t="0" r="0" b="0"/>
            <wp:wrapSquare wrapText="largest"/>
            <wp:docPr id="28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5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Log a customer interaction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Timeline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Choose the customer and optional location. Set </w:t>
      </w:r>
      <w:r>
        <w:rPr>
          <w:b/>
          <w:bCs/>
        </w:rPr>
        <w:t>From</w:t>
      </w:r>
      <w:r>
        <w:rPr/>
        <w:t xml:space="preserve"> and </w:t>
      </w:r>
      <w:r>
        <w:rPr>
          <w:b/>
          <w:bCs/>
        </w:rPr>
        <w:t>To</w:t>
      </w:r>
      <w:r>
        <w:rPr/>
        <w:t xml:space="preserve"> dates only when filtering existing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Log interaction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Incoming call, Outgoing call, Email, Chat, or On site visit.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the subject, date, notes, contact, and location, then select Save interaction.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saved interaction to add or review attachments.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5.6: Log interaction panel and customer timeline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29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and complete a CRM task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Timeline</w:t>
      </w:r>
      <w:r>
        <w:rPr/>
        <w:t>, and choose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task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task title, assignee, priority, due date, and notes,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task from Open tasks or the timeline.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the available completion action and confirm the task no longer appears as open.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5.7: New task and task detail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30" name="Image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qualify and convert a lead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 xml:space="preserve">Leads </w:t>
      </w:r>
      <w:r>
        <w:rPr>
          <w:b/>
          <w:bCs/>
        </w:rPr>
        <w:t>&amp;</w:t>
      </w:r>
      <w:r>
        <w:rPr>
          <w:b/>
          <w:bCs/>
        </w:rPr>
        <w:t xml:space="preserve"> pipeline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Leads, then </w:t>
      </w:r>
      <w:r>
        <w:rPr>
          <w:b/>
          <w:bCs/>
        </w:rPr>
        <w:t>New lead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Telephone, Referral, Website, or Trade exhibition as the source. Enter the prospect, contact details, interest, owner, and notes, then select Save lead.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lead and select Mark as qualified.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Convert, choose whether to create the customer and opportunity, complete the required fields, and confirm conversion.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5.8: lead details and Convert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31" name="Image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and manage an opportunity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 xml:space="preserve">Leads </w:t>
      </w:r>
      <w:r>
        <w:rPr>
          <w:b/>
          <w:bCs/>
        </w:rPr>
        <w:t>&amp;</w:t>
      </w:r>
      <w:r>
        <w:rPr>
          <w:b/>
          <w:bCs/>
        </w:rPr>
        <w:t xml:space="preserve"> pipeline</w:t>
      </w:r>
      <w:r>
        <w:rPr/>
        <w:t xml:space="preserve">, then </w:t>
      </w:r>
      <w:r>
        <w:rPr>
          <w:b/>
          <w:bCs/>
        </w:rPr>
        <w:t>Sales pipeline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opportunity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 and owner. Enter the title, estimated revenue, probability, and stage,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Drag the opportunity to New, Qualified, Quotation sent, Negotiation, Won, or Lost.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opportunity to review history or link an existing Sales quotation.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5.9: Sales pipeline and opportunity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32" name="Image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and process a ticket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Tickets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ticket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customer, location, submission channel, priority, category, assignee, SLA policy when available, and enter the subject and description.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ticket, record the first response, update its status, and review its response and resolution deadlines.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For technical work, select Create service request and complete the Service details.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5.10: CRM ticket detail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33" name="Image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Open the linked Service request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After creating a </w:t>
      </w:r>
      <w:r>
        <w:rPr>
          <w:b/>
          <w:bCs/>
        </w:rPr>
        <w:t>Service request</w:t>
      </w:r>
      <w:r>
        <w:rPr/>
        <w:t xml:space="preserve"> from a ticket, open Service, then </w:t>
      </w:r>
      <w:r>
        <w:rPr>
          <w:b/>
          <w:bCs/>
        </w:rPr>
        <w:t>Service requests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request by its number, customer, or linked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it and confirm the customer, location, equipment, serial, problem, source, and ticket link.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Create another request only when it represents separate work. Scheduling and completion belong to the dispatcher and technician roles.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5.10A: CRM linked Service request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34" name="Image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Manage warranty customer care feedback and referrals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Customer care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Warranties to open a warranty card, update the follow up status, or create a warranty claim.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a claim, choose the device, describe the issue, attach evidence, and save. Open it again to move it through Received, Under review, Approved or Rejected, and Closed.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Feedback and NPS to record a completed survey and score after service or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Referrals to record the referring customer and prospect, then open the linked lead when it is created.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5.11: Customer care tabs and warranty claim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35" name="Image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Use CRM analytics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Customers &amp; CRM</w:t>
      </w:r>
      <w:r>
        <w:rPr/>
        <w:t xml:space="preserve">, then </w:t>
      </w:r>
      <w:r>
        <w:rPr>
          <w:b/>
          <w:bCs/>
        </w:rPr>
        <w:t>Analytics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Choose </w:t>
      </w:r>
      <w:r>
        <w:rPr>
          <w:b/>
          <w:bCs/>
        </w:rPr>
        <w:t>30 days</w:t>
      </w:r>
      <w:r>
        <w:rPr/>
        <w:t xml:space="preserve">, </w:t>
      </w:r>
      <w:r>
        <w:rPr>
          <w:b/>
          <w:bCs/>
        </w:rPr>
        <w:t>90 days</w:t>
      </w:r>
      <w:r>
        <w:rPr/>
        <w:t xml:space="preserve">, or </w:t>
      </w:r>
      <w:r>
        <w:rPr>
          <w:b/>
          <w:bCs/>
        </w:rPr>
        <w:t>This year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purchase frequency, transaction value, retention, churn, lifetime value, pipeline, employee performance, and revenue views.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revenue grouping to switch among product, service, customer, region, and responsible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Apply available filters, then export or save the report view when those actions are shown.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5.12: CRM Analytics filters and report results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36" name="Image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6. Warehouse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warehouse@vista.local</w:t>
      </w:r>
    </w:p>
    <w:p>
      <w:pPr>
        <w:pStyle w:val="Normal"/>
        <w:spacing w:before="0" w:after="200"/>
        <w:rPr/>
      </w:pPr>
      <w:r>
        <w:rPr/>
        <w:t>Use this account for product master data, categories, warehouses, receipts, issues, transfers, stocktakes, reservations, serial traceability, and Warehouse reports.</w:t>
      </w:r>
    </w:p>
    <w:p>
      <w:pPr>
        <w:pStyle w:val="Heading3"/>
        <w:keepNext w:val="true"/>
        <w:keepLines/>
        <w:ind w:hanging="0" w:left="0"/>
        <w:rPr/>
      </w:pPr>
      <w:r>
        <w:rPr/>
        <w:t>Review warehouse ownership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Business structure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legal entity and branch that own the operating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Confirm the warehouse location, cash registers, and operators shown for that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platform manager or administrator account if the business structure must be changed.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6.0: Business structure warehouse location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37" name="Image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product category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Product catalog</w:t>
      </w:r>
      <w:r>
        <w:rPr/>
        <w:t xml:space="preserve">, then </w:t>
      </w:r>
      <w:r>
        <w:rPr>
          <w:b/>
          <w:bCs/>
        </w:rPr>
        <w:t>Product categories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Add category.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category name and code and choose its parent when it is a subcategory.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Serial, Batch, or Standard tracking. Enable expiry tracking only where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category.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6.1: Product categories page and category form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38" name="Image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unit and product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Product catalog</w:t>
      </w:r>
      <w:r>
        <w:rPr/>
        <w:t xml:space="preserve">. If you open the </w:t>
      </w:r>
      <w:r>
        <w:rPr>
          <w:b/>
          <w:bCs/>
        </w:rPr>
        <w:t xml:space="preserve">Products </w:t>
      </w:r>
      <w:r>
        <w:rPr>
          <w:b/>
          <w:bCs/>
        </w:rPr>
        <w:t>&amp;</w:t>
      </w:r>
      <w:r>
        <w:rPr>
          <w:b/>
          <w:bCs/>
        </w:rPr>
        <w:t xml:space="preserve"> units</w:t>
      </w:r>
      <w:r>
        <w:rPr/>
        <w:t xml:space="preserve"> summary page, use Back to Warehouse and choose Product catalog because the summary action is currently unavailable.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Units</w:t>
      </w:r>
      <w:r>
        <w:rPr/>
        <w:t>, select Add unit, enter the code, name, and decimal precision,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>Products</w:t>
      </w:r>
      <w:r>
        <w:rPr/>
        <w:t xml:space="preserve"> and select Add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product code and name, then choose the category and unit.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one or more barcodes and their types. Enter warranty months for a serial tracked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product.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6.2: Product catalog product and unit forms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39" name="Image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Add a warehouse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Warehouses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Add warehouse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code and name, choose the owning business location, and choose Central, Service, or Technician warehouse as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Assign the technician for a mobile warehouse when requested.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warehouse.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6.3: Add warehouse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40" name="Image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Receive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Movements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movement</w:t>
      </w:r>
      <w:r>
        <w:rPr/>
        <w:t xml:space="preserve">, then </w:t>
      </w:r>
      <w:r>
        <w:rPr>
          <w:b/>
          <w:bCs/>
        </w:rPr>
        <w:t>Receipt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 and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quantity, source reference, and BGN unit cost.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serial tracked products, enter exactly one unique serial per unit. For batch tracked products, enter the batch and expiry date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Post receipt and confirm the movement appears in the register and Stock page.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6.4: Warehouse receipt movement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41" name="Image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Issue write off or transfer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Movements</w:t>
      </w:r>
      <w:r>
        <w:rPr/>
        <w:t xml:space="preserve">, and select </w:t>
      </w:r>
      <w:r>
        <w:rPr>
          <w:b/>
          <w:bCs/>
        </w:rPr>
        <w:t>New movement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Issue, Write off, or Transfer.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 and source warehouse. For a transfer, also choose the destination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quantity, source reference, reason, and required serials or batch.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availability, then post the movement.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Stock to confirm the source and destination balances changed once.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6.5: warehouse issue transfer and write off controls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42" name="Image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stock and low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Stock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Filter by warehouse, product, or stock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On hand, Reserved, Available, In transit, average cost, and minimum stock.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low stock line to review the purchase recommendation.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Movements when a correcting receipt, issue, or transfer is required.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6.6: Stock overview and low stock recommendation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4500"/>
            <wp:effectExtent l="0" t="0" r="0" b="0"/>
            <wp:wrapSquare wrapText="largest"/>
            <wp:docPr id="43" name="Image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stocktake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Stocktakes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Start stocktake</w:t>
      </w:r>
      <w:r>
        <w:rPr/>
        <w:t xml:space="preserve"> and choose the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stocktake and enter the counted quantity for each product and tracking identity.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each variance and correct any counting mistake before submission.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Submit the stocktake, then use the approval action available to this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approved adjustments appear once in Stock movements.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6.7: stocktake count and variance review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44" name="Image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or release a reservation and trace a serial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 xml:space="preserve">Reservations </w:t>
      </w:r>
      <w:r>
        <w:rPr>
          <w:b/>
          <w:bCs/>
        </w:rPr>
        <w:t>&amp;</w:t>
      </w:r>
      <w:r>
        <w:rPr>
          <w:b/>
          <w:bCs/>
        </w:rPr>
        <w:t xml:space="preserve"> trace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reservation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warehouse, product, source type, source reference, and quantity. Choose exact serials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reservation.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Release when the source work is cancelled.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Search a serial number to review supplier receipt, warehouse movement, sale, customer, Service, repair, and technician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6.8: reservation panel and serial trace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45" name="Image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Warehouse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Warehouse</w:t>
      </w:r>
      <w:r>
        <w:rPr/>
        <w:t xml:space="preserve">, then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report, date range, warehouse, status, grouping, and columns.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totals and rows, then 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Recent exports to download a completed file or retry one that needs attention.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6.9: Warehouse report workspace and Recent exports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3390"/>
            <wp:effectExtent l="0" t="0" r="0" b="0"/>
            <wp:wrapSquare wrapText="largest"/>
            <wp:docPr id="46" name="Image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3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7. Procurement buyer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procurement@vista.local</w:t>
      </w:r>
    </w:p>
    <w:p>
      <w:pPr>
        <w:pStyle w:val="Normal"/>
        <w:spacing w:before="0" w:after="200"/>
        <w:rPr/>
      </w:pPr>
      <w:r>
        <w:rPr/>
        <w:t>Use this account for suppliers, purchase orders, receipts from purchase orders, supplier invoices, supplier claims, and Procurement reports.</w:t>
      </w:r>
    </w:p>
    <w:p>
      <w:pPr>
        <w:pStyle w:val="Heading3"/>
        <w:keepNext w:val="true"/>
        <w:keepLines/>
        <w:ind w:hanging="0" w:left="0"/>
        <w:rPr/>
      </w:pPr>
      <w:r>
        <w:rPr/>
        <w:t>Review a supplier and record an evaluation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Suppliers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for the supplier and select Preview.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contact details, payment terms, and delivery terms.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the evaluation action, enter a score from 1 to 5 and a clear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new evaluation appears in the supplier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7.1: supplier Preview and evaluation form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47" name="Image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purchase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Purchase orders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Create purchase order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Choose </w:t>
      </w:r>
      <w:r>
        <w:rPr>
          <w:b/>
          <w:bCs/>
        </w:rPr>
        <w:t>TechSupply Demo Ltd</w:t>
      </w:r>
      <w:r>
        <w:rPr/>
        <w:t>. and the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currency, delivery terms, payment terms, and an expected delivery date in the future.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Add each product, quantity, and unit price.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order, then open Preview and confirm the totals and delivery date.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7.2: Create purchase order and Preview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48" name="Image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8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Receive a purchase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Purchase orders</w:t>
      </w:r>
      <w:r>
        <w:rPr/>
        <w:t xml:space="preserve">, and </w:t>
      </w:r>
      <w:r>
        <w:rPr>
          <w:b/>
          <w:bCs/>
        </w:rPr>
        <w:t>Preview</w:t>
      </w:r>
      <w:r>
        <w:rPr/>
        <w:t xml:space="preserve"> the open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Receive delivery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only the quantity received now and the supplier delivery reference.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serial tracked product, enter one unique serial per received unit. For a batch tracked product, enter the batch and expiry date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the BGN unit cost and select Receive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the order shows Part received or Received and the Goods receipts tab contains the new receipt.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7.3: Receive purchase order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49" name="Image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49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a goods receipt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Goods receipts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receipt by purchase order or delivery reference.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receipt and compare the supplier, warehouse, products, quantities, serials or batches, and cost with the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Warehouse, then Stock only if the receiving balance needs confirmation.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7.4: Goods receipt details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50" name="Image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50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Record a supplier invoice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Supplier invoices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Record supplier invoice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supplier and purchase order, then enter the supplier invoice number, invoice date, due date, and currency.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Include the delivered lines that appear on the invoice. Enter each invoiced quantity, unit price, VAT treatment, and VAT rate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ordered, delivered, and invoiced comparison, then select Record invoice.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Preview the invoice and confirm VAT details are complete or correct the missing line.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7.5: Record supplier invoice and invoice Preview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51" name="Image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51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and progress a supplier claim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Supplier claims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supplier claim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supplier, purchase order, goods receipt, and affected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Damaged or Non conforming, enter the quantity and description, attach supporting files,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claim and move it through Open, Submitted, Resolved, and Closed as the supplier responds.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the complete status history remains visible.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7.6: supplier claim form and status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52" name="Image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52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Procurement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set the date, supplier, status, grouping, and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the results.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Recent exports to download the completed file.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7.7: Procurement report workspace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53" name="Image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3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8. Sales coordinator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sales@vista.local</w:t>
      </w:r>
    </w:p>
    <w:p>
      <w:pPr>
        <w:pStyle w:val="Normal"/>
        <w:spacing w:before="0" w:after="200"/>
        <w:rPr/>
      </w:pPr>
      <w:r>
        <w:rPr/>
        <w:t>Use this account for quotations, order confirmation, reservation, shipment, handover, invoice draft preparation, prices, promotions, service subscriptions, and Sales reports.</w:t>
      </w:r>
    </w:p>
    <w:p>
      <w:pPr>
        <w:pStyle w:val="Heading3"/>
        <w:keepNext w:val="true"/>
        <w:keepLines/>
        <w:ind w:hanging="0" w:left="0"/>
        <w:rPr/>
      </w:pPr>
      <w:r>
        <w:rPr/>
        <w:t>Create a quotation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Sales</w:t>
      </w:r>
      <w:r>
        <w:rPr/>
        <w:t xml:space="preserve">, then </w:t>
      </w:r>
      <w:r>
        <w:rPr>
          <w:b/>
          <w:bCs/>
        </w:rPr>
        <w:t>Quotations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quotation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Alfa Market Demo Ltd., Demo Central Warehouse, BGN, and a validity date at least seven days ahead.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the product or service. Enter quantity, unit price, line discount, VAT treatment, and any overall discount.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quotation, then select Preview.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8.1: New quotation and Preview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54" name="Image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54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Confirm the order and reserve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the quotation </w:t>
      </w:r>
      <w:r>
        <w:rPr>
          <w:b/>
          <w:bCs/>
        </w:rPr>
        <w:t>Preview panel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customer, warehouse, validity, lines, discounts, VAT, and total.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every serial tracked line, select the exact number of available serials requested by the line quantity.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Confirm order and reserve stock.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If stock is insufficient, open Warehouse, receive stock into the quotation warehouse, then return and retry.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the timeline shows a Confirmed order number.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8.2: quotation serial selection and confirmation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55" name="Image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55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the shipment handover and invoice draft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Continue in the confirmed quotation </w:t>
      </w:r>
      <w:r>
        <w:rPr>
          <w:b/>
          <w:bCs/>
        </w:rPr>
        <w:t>Preview panel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batches for batch tracked lines when the page requests them.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Create shipment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Complete the handover or acceptance action and enter the customer acceptance details requested by the panel.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Select </w:t>
      </w:r>
      <w:r>
        <w:rPr>
          <w:b/>
          <w:bCs/>
        </w:rPr>
        <w:t>Prepare invoice draft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the timeline contains Quotation, Confirmed order, Shipment, Handover, and Invoice draft.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8.3:completed Sales timeline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56" name="Image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56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orders and shipments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Sales</w:t>
      </w:r>
      <w:r>
        <w:rPr/>
        <w:t xml:space="preserve">, then </w:t>
      </w:r>
      <w:r>
        <w:rPr>
          <w:b/>
          <w:bCs/>
        </w:rPr>
        <w:t>Sales orders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order created from the quotation and verify its customer, reservation, serials, status, and shipment link.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 xml:space="preserve">Shipments </w:t>
      </w:r>
      <w:r>
        <w:rPr>
          <w:b/>
          <w:bCs/>
        </w:rPr>
        <w:t>&amp;</w:t>
      </w:r>
      <w:r>
        <w:rPr>
          <w:b/>
          <w:bCs/>
        </w:rPr>
        <w:t xml:space="preserve"> handover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shipment and verify the warehouse release, delivery link, handover, and invoice draft link.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8.4: Sales order and Shipment registers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1485"/>
            <wp:effectExtent l="0" t="0" r="0" b="0"/>
            <wp:wrapSquare wrapText="largest"/>
            <wp:docPr id="57" name="Image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57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customer pricing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Sales</w:t>
      </w:r>
      <w:r>
        <w:rPr/>
        <w:t xml:space="preserve">, then </w:t>
      </w:r>
      <w:r>
        <w:rPr>
          <w:b/>
          <w:bCs/>
        </w:rPr>
        <w:t xml:space="preserve">Prices </w:t>
      </w:r>
      <w:r>
        <w:rPr>
          <w:b/>
          <w:bCs/>
        </w:rPr>
        <w:t>&amp;</w:t>
      </w:r>
      <w:r>
        <w:rPr>
          <w:b/>
          <w:bCs/>
        </w:rPr>
        <w:t xml:space="preserve"> promotions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Customer groups to create a group when group pricing is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Price lists to create a list for all customers, one group, or one customer. Enter its period, priority, currency, products, and prices,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Campaigns to create a promotional period and connect it to the relevant pricing.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Check price to choose a customer, product, and date and confirm the applied price list.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8.5: Prices and promotions tabs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58" name="Image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58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service subscription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Sales</w:t>
      </w:r>
      <w:r>
        <w:rPr/>
        <w:t xml:space="preserve">, then </w:t>
      </w:r>
      <w:r>
        <w:rPr>
          <w:b/>
          <w:bCs/>
        </w:rPr>
        <w:t>Service subscriptions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contract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 location and covered equipment.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visit frequency, included services, contract period, price, currency, and billing cycle.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Set the contract Active when it is approved,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Preview to confirm coverage and recurring billing details. Use Edit when a permitted change is required.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8.6: New service contract and subscription Preview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59" name="Image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59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Sales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Sales</w:t>
      </w:r>
      <w:r>
        <w:rPr/>
        <w:t xml:space="preserve">, then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the date, status, customer, product, grouping, and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the totals and rows.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8.7: Sales reports and export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5930"/>
            <wp:effectExtent l="0" t="0" r="0" b="0"/>
            <wp:wrapSquare wrapText="largest"/>
            <wp:docPr id="60" name="Image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60" descr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9. Finance officer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finance@vista.local</w:t>
      </w:r>
    </w:p>
    <w:p>
      <w:pPr>
        <w:pStyle w:val="Normal"/>
        <w:spacing w:before="0" w:after="200"/>
        <w:rPr/>
      </w:pPr>
      <w:r>
        <w:rPr/>
        <w:t>Use this account for financial document drafts, collections, payments, customer credit and advances, supplier payables, cash vouchers, bank reconciliation, journals, VAT, and Finance reports.</w:t>
      </w:r>
    </w:p>
    <w:p>
      <w:pPr>
        <w:pStyle w:val="Heading3"/>
        <w:keepNext w:val="true"/>
        <w:keepLines/>
        <w:ind w:hanging="0" w:left="0"/>
        <w:rPr/>
      </w:pPr>
      <w:r>
        <w:rPr/>
        <w:t>Create a financial document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Financial documents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financial document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Invoice, Proforma invoice, Credit note, or Debit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the source, issuing location, customer, cash register and operator when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document date, tax event date, due date, currency, and the exchange rate details when the currency is not BGN.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Add the lines and choose the VAT treatment for each line. Link the original document for a credit or debit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7. </w:t>
      </w:r>
      <w:r>
        <w:rPr/>
        <w:t>Enter notes, then select Prepare draft and open Preview.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9.1: New financial document and Preview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61" name="Image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61" descr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Cancel a financial document draft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Financial documents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the Draft that should not be used.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Verify that no later workflow depends on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Cancel, enter the reason when requested, and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register shows Cancelled and retains the document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9.2: cancelled financial document Preview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62" name="Image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62" descr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Add an invoice draft to collections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Sales has completed the shipment and selected Prepare invoice draft.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 xml:space="preserve">Collections </w:t>
      </w:r>
      <w:r>
        <w:rPr>
          <w:b/>
          <w:bCs/>
        </w:rPr>
        <w:t>&amp;</w:t>
      </w:r>
      <w:r>
        <w:rPr>
          <w:b/>
          <w:bCs/>
        </w:rPr>
        <w:t xml:space="preserve"> payments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Add to collections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the prepared Sales invoice draft and enter its due date.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Select </w:t>
      </w:r>
      <w:r>
        <w:rPr>
          <w:b/>
          <w:bCs/>
        </w:rPr>
        <w:t>Add collection record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new row and verify the original amount, paid amount, outstanding balance, and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9.3: Add to collections and collection record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63" name="Image6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63" descr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Record a customer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 xml:space="preserve">Collections </w:t>
      </w:r>
      <w:r>
        <w:rPr>
          <w:b/>
          <w:bCs/>
        </w:rPr>
        <w:t>&amp;</w:t>
      </w:r>
      <w:r>
        <w:rPr>
          <w:b/>
          <w:bCs/>
        </w:rPr>
        <w:t xml:space="preserve"> payments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unpaid or partly paid collection and select Record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Cash, Bank transfer, POS terminal, Card payment, or Compensation.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amount, paid date,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outstanding balance and status change to Partially paid or Paid.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9.4: Record payment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64" name="Image6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64" descr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Set POS credit terms or record a customer advance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Customer payment accounts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To allow on account POS sales, enter the credit limit, due period, start date, and end date, then save the terms.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To record an advance, select Record advance, enter amount, date, method,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available credit and unused advance balance shown for the customer.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9.5: Customer payment account and advance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65" name="Image6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65" descr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Record and pay a supplier payable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First record the matched supplier invoice under Procurement, then Supplier invoices.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Supplier payables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supplier invoice and verify its gross amount, due date, paid amount, and balance.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</w:t>
      </w:r>
      <w:r>
        <w:rPr>
          <w:b/>
          <w:bCs/>
        </w:rPr>
        <w:t>Record payment</w:t>
      </w:r>
      <w:r>
        <w:rPr/>
        <w:t>, enter the payment method, amount, date,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payable status and balance update.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9.6: Supplier payable Preview and payment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66" name="Image6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66" descr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Record and allocate a supplier advance or offset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Supplier payables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Record advance</w:t>
      </w:r>
      <w:r>
        <w:rPr/>
        <w:t>, choose the supplier, and enter amount, date, method, reference, and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saved advance and allocate the required amount to an open supplier invoice.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To settle customer and supplier balances by compensation, select the offset action, choose the partner records, enter the amount and date,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that both balances and the allocation history changed once.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9.7: supplier advance allocation or offset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67" name="Image6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67" descr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Create a cash voucher and review the daily cash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Cash operations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cash voucher</w:t>
      </w:r>
      <w:r>
        <w:rPr/>
        <w:t xml:space="preserve"> and choose Receipt or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location, cash register, operator, counterparty, and linked collection when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amount, date, reason,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the daily report filters to choose the date, location, and cash register.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opening cash, receipts, payments, and closing cash.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9.8: Cash voucher and daily cash report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68" name="Image6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68" descr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Enter and reconcile a bank statement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Bank reconciliation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statement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bank account and enter statement reference, statement date, opening balance, and closing balance.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each transaction with date, direction, amount, currency, reference, counterparty, and description. Ensure opening plus incoming minus outgoing equals closing.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statement and open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Accept an automatic match only when the reference and amount agree. Otherwise select Review match, choose the correct invoice or advance, and confirm.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9.9: bank statement entry and matching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69" name="Image6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69" descr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Finance registers journals and VAT reports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Finance</w:t>
      </w:r>
      <w:r>
        <w:rPr/>
        <w:t xml:space="preserve">, then </w:t>
      </w:r>
      <w:r>
        <w:rPr>
          <w:b/>
          <w:bCs/>
        </w:rPr>
        <w:t>Finance 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Receivables, Supplier payables, Turnover, Document journals, or VAT.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report subtype, such as Sales or Purchases, and set the date range and available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aging buckets, balances, gross amounts, allocated amounts, VAT bases, and VAT amounts as relevant.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9.10: Finance report tabs and results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6405"/>
            <wp:effectExtent l="0" t="0" r="0" b="0"/>
            <wp:wrapSquare wrapText="largest"/>
            <wp:docPr id="70" name="Image7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70" descr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6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10. Service dispatcher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dispatcher@vista.local</w:t>
      </w:r>
    </w:p>
    <w:p>
      <w:pPr>
        <w:pStyle w:val="Normal"/>
        <w:spacing w:before="0" w:after="200"/>
        <w:rPr/>
      </w:pPr>
      <w:r>
        <w:rPr/>
        <w:t>Use this account for Service intake, work order creation, scheduling, assignments, workload, warranty and inspection records, Service completion review, and Service reports.</w:t>
      </w:r>
    </w:p>
    <w:p>
      <w:pPr>
        <w:pStyle w:val="Heading3"/>
        <w:keepNext w:val="true"/>
        <w:keepLines/>
        <w:ind w:hanging="0" w:left="0"/>
        <w:rPr/>
      </w:pPr>
      <w:r>
        <w:rPr/>
        <w:t>Create a service request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Service requests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service request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customer, business location, device and serial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Telephone, Email, Customer portal, or On site visit as the source.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Warranty, Out of warranty, or Subscription as the service type. Enter priority, problem description, appointment date, start time, and duration.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request.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10.1: New service request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71" name="Image7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71" descr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Schedule and assign a work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the saved </w:t>
      </w:r>
      <w:r>
        <w:rPr>
          <w:b/>
          <w:bCs/>
        </w:rPr>
        <w:t>Service request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the work order or scheduling 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technician@vista.local, the technician warehouse, appointment date, start time, and duration.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Keep the appointment time consistent when the same stop will be used in Logistics.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assignment and confirm it appears in Work orders and Schedule.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10.2: Service assignment and schedule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72" name="Image7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72" descr="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Reschedule or cancel Service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Service requests</w:t>
      </w:r>
      <w:r>
        <w:rPr/>
        <w:t xml:space="preserve"> or </w:t>
      </w:r>
      <w:r>
        <w:rPr>
          <w:b/>
          <w:bCs/>
        </w:rPr>
        <w:t>Work orders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required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Reschedule to choose a new date, time, duration, and reason,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Cancel only when approved, enter the cancellation reason, and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Schedule and verify that the calendar reflects the latest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10.3: Service reschedule or cancel action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73" name="Image7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73" descr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technician workload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Schedule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date or period and technician.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assigned visits, start times, durations, overlaps, and completed work.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scheduled item to review the request and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Reassign or reschedule only when capacity or priority requires it.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10.4: Technician schedule and workload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7675"/>
            <wp:effectExtent l="0" t="0" r="0" b="0"/>
            <wp:wrapSquare wrapText="largest"/>
            <wp:docPr id="74" name="Image7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74" descr="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equipment Service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Equipment history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customer, device, or serial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sale, visits, repairs, services, parts, assigned technician, dates, warranty, and current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10.5: Equipment history by serial number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57830"/>
            <wp:effectExtent l="0" t="0" r="0" b="0"/>
            <wp:wrapSquare wrapText="largest"/>
            <wp:docPr id="75" name="Image7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75" descr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57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Manage warranties claims and inspections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 xml:space="preserve">Warranty </w:t>
      </w:r>
      <w:r>
        <w:rPr>
          <w:b/>
          <w:bCs/>
        </w:rPr>
        <w:t>&amp;</w:t>
      </w:r>
      <w:r>
        <w:rPr>
          <w:b/>
          <w:bCs/>
        </w:rPr>
        <w:t xml:space="preserve"> inspections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Warranties to review remaining coverage and claim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Create or open a claim, review evidence, and record its decision and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Inspections to schedule a technical or metrological inspection with type, due date, assigned technician, and notes.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a completed inspection and record the result, next due date, and evidence.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10.6: Service care warranty and inspection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76" name="Image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76" descr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Run a Service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Service request register, Technician performance, or Service cost summary.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Set the date range and available customer, technician, status, and service type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Apply, review totals and rows, then 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10.7: Service reports and export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7515"/>
            <wp:effectExtent l="0" t="0" r="0" b="0"/>
            <wp:wrapSquare wrapText="largest"/>
            <wp:docPr id="77" name="Image7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77" descr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11. Service technician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technician@vista.local</w:t>
      </w:r>
    </w:p>
    <w:p>
      <w:pPr>
        <w:pStyle w:val="Normal"/>
        <w:spacing w:before="0" w:after="200"/>
        <w:rPr/>
      </w:pPr>
      <w:r>
        <w:rPr/>
        <w:t>Use this account to review assigned Service work, record work performed, consume parts, upload photos, capture a customer signature, and complete the work order. Service report approval is not assigned.</w:t>
      </w:r>
    </w:p>
    <w:p>
      <w:pPr>
        <w:pStyle w:val="Heading3"/>
        <w:keepNext w:val="true"/>
        <w:keepLines/>
        <w:ind w:hanging="0" w:left="0"/>
        <w:rPr/>
      </w:pPr>
      <w:r>
        <w:rPr/>
        <w:t>Find assigned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Schedule</w:t>
      </w:r>
      <w:r>
        <w:rPr/>
        <w:t xml:space="preserve"> or </w:t>
      </w:r>
      <w:r>
        <w:rPr>
          <w:b/>
          <w:bCs/>
        </w:rPr>
        <w:t>Work orders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current date and open the work order assigned to the signed in technician.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customer, location, device, serial number, problem, service type, appointment time, and technician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the start or in progress action when work begins.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11.1: technician assigned work order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78" name="Image7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78" descr="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Record time parts photos and signature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assigned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Add working time with the date, duration, labor rate or value when displayed, and work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Add each used spare part from the technician warehouse and enter the quantity and tracking identity required by the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Upload clear photos or supporting files in the evidence section.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Capture the customer's signature and signer name.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labor, parts, transport, and total repair cost.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11.2: technician work entry and evidence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79" name="Image8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81" descr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Complete a work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time, parts, work description, photos, and signature are complete.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Complete work order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Confirm the completion 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Completed work or the work order history and verify the completion date, costs, evidence, and parts used.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Warehouse stock only through an authorized account if the technician warehouse deduction must be checked.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11.3: completed Service work order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80" name="Image8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80" descr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device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Equipment history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the serial number serviced.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device and confirm that the completed visit, technician, date, services, and parts appear in its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11.4: device Service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81" name="Image7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79" descr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requests schedule and customer care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Service</w:t>
      </w:r>
      <w:r>
        <w:rPr/>
        <w:t xml:space="preserve">, then </w:t>
      </w:r>
      <w:r>
        <w:rPr>
          <w:b/>
          <w:bCs/>
        </w:rPr>
        <w:t>Service requests</w:t>
      </w:r>
      <w:r>
        <w:rPr/>
        <w:t xml:space="preserve"> to review the source request for assigned work.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Schedule</w:t>
      </w:r>
      <w:r>
        <w:rPr/>
        <w:t xml:space="preserve"> to review current and completed appointments.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>Warranty</w:t>
      </w:r>
      <w:r>
        <w:rPr/>
        <w:t xml:space="preserve"> and inspections to review coverage, claims, and inspection dates for the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dispatcher account when a new request, assignment, inspection, or report must be created or approved.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11.5: technician Service request schedule and care pages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82" name="Image8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82" descr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12. Logistics operating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manager@vista.local</w:t>
      </w:r>
    </w:p>
    <w:p>
      <w:pPr>
        <w:pStyle w:val="Normal"/>
        <w:spacing w:before="0" w:after="200"/>
        <w:rPr/>
      </w:pPr>
      <w:r>
        <w:rPr/>
        <w:t>Use the manager account for Logistics because the current demo does not include a separate Logistics account. The account can create and update deliveries, returns, and routes.</w:t>
      </w:r>
    </w:p>
    <w:p>
      <w:pPr>
        <w:pStyle w:val="Heading3"/>
        <w:keepNext w:val="true"/>
        <w:keepLines/>
        <w:ind w:hanging="0" w:left="0"/>
        <w:rPr/>
      </w:pPr>
      <w:r>
        <w:rPr/>
        <w:t>Plan and complete a delivery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Logistics</w:t>
      </w:r>
      <w:r>
        <w:rPr/>
        <w:t xml:space="preserve">, then </w:t>
      </w:r>
      <w:r>
        <w:rPr>
          <w:b/>
          <w:bCs/>
        </w:rPr>
        <w:t>Deliveries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Plan delivery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Sales shipment, customer location, delivery method, scheduled date, delivery window, and driver notes,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delivery and select Dispatch when it leaves.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Select </w:t>
      </w:r>
      <w:r>
        <w:rPr>
          <w:b/>
          <w:bCs/>
        </w:rPr>
        <w:t>Complete delivery</w:t>
      </w:r>
      <w:r>
        <w:rPr/>
        <w:t>, enter the recipient name and receipt notes, and confirm receipt.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If delivery cannot continue, record an Exception with the reason. Resume or cancel it after review.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12.1: Delivery Preview and completion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8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83" name="Image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83" descr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ind w:hanging="0" w:left="0"/>
        <w:rPr/>
      </w:pPr>
      <w:r>
        <w:rPr/>
        <w:t>Review courier connections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Logistics</w:t>
      </w:r>
      <w:r>
        <w:rPr/>
        <w:t xml:space="preserve">, then </w:t>
      </w:r>
      <w:r>
        <w:rPr>
          <w:b/>
          <w:bCs/>
        </w:rPr>
        <w:t>Couriers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Econt and Speedy connection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Do not attempt live shipment creation until the approved provider account and credentials are connected.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After connection, use the linked delivery to create, track, and reconcile the courier shipment.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12.2: Courier connections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Register and receive a return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Logistics</w:t>
      </w:r>
      <w:r>
        <w:rPr/>
        <w:t xml:space="preserve">, then </w:t>
      </w:r>
      <w:r>
        <w:rPr>
          <w:b/>
          <w:bCs/>
        </w:rPr>
        <w:t xml:space="preserve">Returns </w:t>
      </w:r>
      <w:r>
        <w:rPr>
          <w:b/>
          <w:bCs/>
        </w:rPr>
        <w:t>&amp;</w:t>
      </w:r>
      <w:r>
        <w:rPr>
          <w:b/>
          <w:bCs/>
        </w:rPr>
        <w:t xml:space="preserve"> reverse logistics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Register return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original shipment, customer location, returned line, quantity, serials where required, collection method, and reason.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Send to Service for a repairable device or Return to stock for an eligible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Service, choose the customer equipment and service type,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return and select Receive return. Confirm the stock or Service request link after receipt.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12.3: Register return and Receive return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Plan a route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Logistics</w:t>
      </w:r>
      <w:r>
        <w:rPr/>
        <w:t xml:space="preserve">, then </w:t>
      </w:r>
      <w:r>
        <w:rPr>
          <w:b/>
          <w:bCs/>
        </w:rPr>
        <w:t>Routes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Plan route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route title, date, assignee, start location, and end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Delivery or Service visit stops in the required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a Service stop, keep the scheduled appointment time and duration shown by the Service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Enter notes, save the route, and open it to verify the stop order.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12.4: Plan route panel and route calendar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Run a Logistics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Logistics</w:t>
      </w:r>
      <w:r>
        <w:rPr/>
        <w:t xml:space="preserve">, then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date, method, status, route, location, and available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totals and records.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12.5: Logistics report workspace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13. POS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pos.operator@vista.local</w:t>
      </w:r>
    </w:p>
    <w:p>
      <w:pPr>
        <w:pStyle w:val="Normal"/>
        <w:spacing w:before="0" w:after="200"/>
        <w:rPr/>
      </w:pPr>
      <w:r>
        <w:rPr/>
        <w:t>Use this account only in Vista POS for shifts, sales, returns, saved checkout recovery, and POS reports.</w:t>
      </w:r>
    </w:p>
    <w:p>
      <w:pPr>
        <w:pStyle w:val="Heading3"/>
        <w:keepNext w:val="true"/>
        <w:keepLines/>
        <w:ind w:hanging="0" w:left="0"/>
        <w:rPr/>
      </w:pPr>
      <w:r>
        <w:rPr/>
        <w:t>Open a shift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to </w:t>
      </w:r>
      <w:r>
        <w:rPr>
          <w:b/>
          <w:bCs/>
        </w:rPr>
        <w:t>Vista POS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Shifts in the left navigation or Open shift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Choose </w:t>
      </w:r>
      <w:r>
        <w:rPr>
          <w:b/>
          <w:bCs/>
          <w:i/>
          <w:iCs/>
        </w:rPr>
        <w:t>Demo POS terminal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counted opening cash amount.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Open shift and confirm the shift number appears in the top bar.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13.1: POS Open shift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Complete a cash sale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Sell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Scan the barcode, enter the product code, search by name, or use Quick access.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product to add it to the basket and adjust quantity with the minus and plus controls.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serial tracked product, select exactly one available serial for each unit.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Cash, enter Cash received, and confirm the calculated change.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Complete sale and keep the receipt panel open until the receipt information is confirmed.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13.2: POS sale basket and Cash payment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Choose a customer and use customer pricing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Sell</w:t>
      </w:r>
      <w:r>
        <w:rPr/>
        <w:t xml:space="preserve"> and select </w:t>
      </w:r>
      <w:r>
        <w:rPr>
          <w:b/>
          <w:bCs/>
        </w:rPr>
        <w:t>Customer</w:t>
      </w:r>
      <w:r>
        <w:rPr/>
        <w:t xml:space="preserve"> or press F4.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company, UIC, or VAT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Alfa Market Demo Ltd. and confirm the customer appears above the basket.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the product and confirm that any individual, group, or campaign price is shown before payment.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13.3: POS customer picker and applied pricing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Apply an authorized manual discount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Add a product to the sale and choose the customer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 xml:space="preserve">Offers </w:t>
      </w:r>
      <w:r>
        <w:rPr>
          <w:b/>
          <w:bCs/>
        </w:rPr>
        <w:t>&amp;</w:t>
      </w:r>
      <w:r>
        <w:rPr>
          <w:b/>
          <w:bCs/>
        </w:rPr>
        <w:t xml:space="preserve"> rewards</w:t>
      </w:r>
      <w:r>
        <w:rPr/>
        <w:t xml:space="preserve">, then select </w:t>
      </w:r>
      <w:r>
        <w:rPr>
          <w:b/>
          <w:bCs/>
        </w:rPr>
        <w:t>Manual discount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Percentage or Fixed amount, enter the value and reason.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When manager approval is required, enter the approving manager account and its current six digit authenticator code.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Approve and confirm the discount and approver appear in the sale summary.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13.4: POS manual discount approval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Use loyalty points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Choose a customer with a loyalty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 xml:space="preserve">Offers </w:t>
      </w:r>
      <w:r>
        <w:rPr>
          <w:b/>
          <w:bCs/>
        </w:rPr>
        <w:t>&amp;</w:t>
      </w:r>
      <w:r>
        <w:rPr>
          <w:b/>
          <w:bCs/>
        </w:rPr>
        <w:t xml:space="preserve"> rewards</w:t>
      </w:r>
      <w:r>
        <w:rPr/>
        <w:t>, then select the reward points entry.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available points and points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Points to use without exceeding the available balance, then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Complete the sale and confirm earned or redeemed points in the receipt and later loyalty activity.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13.5: POS loyalty points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Use card split on account or advance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Prepare the basket and choose the customer when the method requires customer credit or advance.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Bank card to use the current test card flow, or Split to enter cash and card amounts that equal the total due.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On account only when the customer has active terms and enough available credit.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Advance when the customer has an unused advance; enter the advance amount and choose the remaining payment method when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Complete sale and verify every payment component in the receipt.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13.6: POS payment methods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Use the receipt and warranty cards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After a successful sale, review the fiscal receipt number, customer, items, serials, VAT, payments, and totals.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receipt details and retain the receipt number for Sale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a serial tracked device, open each generated warranty card and confirm the customer, product, serial, sale date, and warranty period.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invoice action only when it is available for the completed sale.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Close the receipt panel after the records have been checked.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13.7: POS receipt and warranty cards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Process a linked return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Returns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original receipt under Receipts with returnable items and select Return.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products and quantities, then enter the reason and refund method.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</w:t>
      </w:r>
      <w:r>
        <w:rPr>
          <w:b/>
          <w:bCs/>
        </w:rPr>
        <w:t>Complete return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return receipt and confirm the original sale, payment reversal, serial, and stock result are linked.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13.8: [Insert screenshot - POS return panel and return receipt]</w:t>
      </w:r>
    </w:p>
    <w:p>
      <w:pPr>
        <w:pStyle w:val="Heading3"/>
        <w:keepNext w:val="true"/>
        <w:keepLines/>
        <w:ind w:hanging="0" w:left="0"/>
        <w:rPr/>
      </w:pPr>
      <w:r>
        <w:rPr/>
        <w:t>Review sale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Sale history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available search or period controls to find the sale.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sale and review the receipt, customer, products, serials, payments, returns, and warranty cards.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13.9: POS Sale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Recover an interrupted checkout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If completion is interrupted, do not click Complete sale repeatedly.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Checkout recovery</w:t>
      </w:r>
      <w:r>
        <w:rPr/>
        <w:t xml:space="preserve"> from the left navigation or the footer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pending checkout and Recent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Reconnect the network when required and allow the application to retry the same checkout.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recovered receipt and confirm that No second sale was created.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13.10: POS Checkout recovery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Close a shift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no checkout is pending and all receipts and returns are complete.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Shifts</w:t>
      </w:r>
      <w:r>
        <w:rPr/>
        <w:t xml:space="preserve"> and select the current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opening cash and transaction totals.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counted closing cash and select Close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completed shift and its cash difference.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13.11: POS Close shift and completed shift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Run a POS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Shifts, Cashiers, Products, Categories, Payments, Locations, or Compare locations.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Set the period, location, register, cashier, grouping, and available columns, then 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shift row when X or Z report details are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13.12: [Insert screenshot - POS Reports and shift report detail]</w:t>
      </w:r>
    </w:p>
    <w:p>
      <w:pPr>
        <w:pStyle w:val="Heading3"/>
        <w:keepNext w:val="true"/>
        <w:keepLines/>
        <w:ind w:hanging="0" w:left="0"/>
        <w:rPr/>
      </w:pPr>
      <w:r>
        <w:rPr/>
        <w:t>Turn POS sounds on or off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account menu in the top right.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Sale sounds switch to enable or disable completed sale and error sounds.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Close the menu. The choice remains stored for this account in the browser.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13.13: POS account and sound settings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14. Backup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backup.operator@vista.local</w:t>
      </w:r>
    </w:p>
    <w:p>
      <w:pPr>
        <w:pStyle w:val="Normal"/>
        <w:spacing w:before="0" w:after="200"/>
        <w:rPr/>
      </w:pPr>
      <w:r>
        <w:rPr/>
        <w:t>Use this account in Vista Recovery after enrolling 2FA in Vista Operations. Current Recovery pages are review only until the approved backup infrastructure is connected.</w:t>
      </w:r>
    </w:p>
    <w:p>
      <w:pPr>
        <w:pStyle w:val="Heading3"/>
        <w:keepNext w:val="true"/>
        <w:keepLines/>
        <w:ind w:hanging="0" w:left="0"/>
        <w:rPr/>
      </w:pPr>
      <w:r>
        <w:rPr/>
        <w:t>Open Vista Recovery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to </w:t>
      </w:r>
      <w:r>
        <w:rPr>
          <w:b/>
          <w:bCs/>
        </w:rPr>
        <w:t>Vista Operations</w:t>
      </w:r>
      <w:r>
        <w:rPr/>
        <w:t xml:space="preserve"> with backup.operator@vista.local.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 xml:space="preserve">My access </w:t>
      </w:r>
      <w:r>
        <w:rPr>
          <w:b/>
          <w:bCs/>
        </w:rPr>
        <w:t>&amp;</w:t>
      </w:r>
      <w:r>
        <w:rPr>
          <w:b/>
          <w:bCs/>
        </w:rPr>
        <w:t xml:space="preserve"> security</w:t>
      </w:r>
      <w:r>
        <w:rPr/>
        <w:t xml:space="preserve"> and complete Set up authenticator.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Sign out, open </w:t>
      </w:r>
      <w:r>
        <w:rPr>
          <w:b/>
          <w:bCs/>
        </w:rPr>
        <w:t>Vista Recovery</w:t>
      </w:r>
      <w:r>
        <w:rPr/>
        <w:t>, and sign in with the same account, password, and current six digit code.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Confirm the Overview page opens.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14.1: Vista Recovery login and Overview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Review backup readiness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Overview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Source inventory, Backup policy, and Restore test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Record any item shown as Not set up, Not approved, or Not completed for the implementation owner.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14.2: Recovery readiness overview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Review jobs and restore points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Jobs and restore points.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record reference, protected source, status, owner, updated time, restore point, verification state, and error details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Run verification action remains unavailable until backup execution is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14.3: Recovery Jobs and restore points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Review sources and inventory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Sources and inventory.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each approved server, workstation, mobile device, database, file share, email service, cloud service, and configuration source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Check its Critical, Important, or Standard classification and protection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The Add source action remains unavailable until the approved inventory is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14.4: Recovery Sources and inventory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Review policies and schedules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Policies and schedules.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backup type, frequency, retention, RPO, RTO, verification, encryption, and storage target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Create policy action remains unavailable until the Information Backup Plan is approved.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14.5: Recovery Policies and schedules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Review restores and approvals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Restores and approvals.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request type, source, requested restore point, requester, approver, status, and result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Do not attempt a destructive restore during a demonstration.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The Request restore action remains unavailable until four eyes approval and restore execution are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14.6: Recovery Restores and approvals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Review DR tests alerts and audit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DR tests and review planned date, scope, RPO, RTO, evidence, nonconformities, and corrective actions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Alerts and audit and review success, failure, missed backup, restore, policy, and security events.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Plan DR test and Configure notification actions remain unavailable until the approved backup service and notification providers are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14.7: Recovery DR tests and Alerts and audit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15. Read only reviewer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viewer@vista.local</w:t>
      </w:r>
    </w:p>
    <w:p>
      <w:pPr>
        <w:pStyle w:val="Normal"/>
        <w:spacing w:before="0" w:after="200"/>
        <w:rPr/>
      </w:pPr>
      <w:r>
        <w:rPr/>
        <w:t>Use this account to inspect CRM, Warehouse, Procurement, Sales, Finance, Logistics, and Reports without changing records.</w:t>
      </w:r>
    </w:p>
    <w:p>
      <w:pPr>
        <w:pStyle w:val="Heading3"/>
        <w:keepNext w:val="true"/>
        <w:keepLines/>
        <w:ind w:hanging="0" w:left="0"/>
        <w:rPr/>
      </w:pPr>
      <w:r>
        <w:rPr/>
        <w:t>Review operational registers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to </w:t>
      </w:r>
      <w:r>
        <w:rPr>
          <w:b/>
          <w:bCs/>
        </w:rPr>
        <w:t>Vista Operations</w:t>
      </w:r>
      <w:r>
        <w:rPr/>
        <w:t xml:space="preserve"> and open a work area from </w:t>
      </w:r>
      <w:r>
        <w:rPr>
          <w:b/>
          <w:bCs/>
        </w:rPr>
        <w:t>Overview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module tabs, search, date, and status filters to find a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>Preview</w:t>
      </w:r>
      <w:r>
        <w:rPr/>
        <w:t xml:space="preserve"> to review details, source links, totals, status, and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Back to return. Create, Edit, Delete, Approve, Post, Complete, and Cancel actions are not available to this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15.1: read only register and Preview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Review and export reports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Report library</w:t>
      </w:r>
      <w:r>
        <w:rPr/>
        <w:t xml:space="preserve"> or a module report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the available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totals and rows.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an available export action only when it is permitted for the selected report and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15.2: read only Reports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Review dashboards and scheduled exports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Dashboards</w:t>
      </w:r>
      <w:r>
        <w:rPr/>
        <w:t>, and select an available reporting area.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Return to Reports and open Scheduled exports.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a schedule to review its cadence, reporting period, state, and execution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Do not change schedule state when an action is not available to this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15.3: read only Dashboards and Scheduled exports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16. Complete cross application workflows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Use the accounts named in each procedure</w:t>
      </w:r>
    </w:p>
    <w:p>
      <w:pPr>
        <w:pStyle w:val="Normal"/>
        <w:spacing w:before="0" w:after="200"/>
        <w:rPr/>
      </w:pPr>
      <w:r>
        <w:rPr/>
        <w:t>Use these sequences for staff training after the individual role pages are understood.</w:t>
      </w:r>
    </w:p>
    <w:p>
      <w:pPr>
        <w:pStyle w:val="Heading3"/>
        <w:keepNext w:val="true"/>
        <w:keepLines/>
        <w:ind w:hanging="0" w:left="0"/>
        <w:rPr/>
      </w:pPr>
      <w:r>
        <w:rPr/>
        <w:t>Supplier purchase to available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as </w:t>
      </w:r>
      <w:r>
        <w:rPr>
          <w:i/>
          <w:iCs/>
        </w:rPr>
        <w:t>procurement@vista.local</w:t>
      </w:r>
      <w:r>
        <w:rPr/>
        <w:t xml:space="preserve"> and create a purchase order under </w:t>
      </w:r>
      <w:r>
        <w:rPr>
          <w:b/>
          <w:bCs/>
        </w:rPr>
        <w:t>Procurement</w:t>
      </w:r>
      <w:r>
        <w:rPr/>
        <w:t xml:space="preserve">, then </w:t>
      </w:r>
      <w:r>
        <w:rPr>
          <w:b/>
          <w:bCs/>
        </w:rPr>
        <w:t>Purchase orders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the order and receive the delivery with the required serials or batch information.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>Goods receipts</w:t>
      </w:r>
      <w:r>
        <w:rPr/>
        <w:t xml:space="preserve"> and confirm the receipt.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Sign in as </w:t>
      </w:r>
      <w:r>
        <w:rPr>
          <w:i/>
          <w:iCs/>
        </w:rPr>
        <w:t>warehouse@vista.local</w:t>
      </w:r>
      <w:r>
        <w:rPr/>
        <w:t>, open Stock, and confirm the received quantity in the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Sign in as </w:t>
      </w:r>
      <w:r>
        <w:rPr>
          <w:i/>
          <w:iCs/>
        </w:rPr>
        <w:t>procurement@vista.local</w:t>
      </w:r>
      <w:r>
        <w:rPr/>
        <w:t>, record the supplier invoice and confirm the ordered, delivered, and invoiced quantities.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Sign in as </w:t>
      </w:r>
      <w:r>
        <w:rPr>
          <w:i/>
          <w:iCs/>
        </w:rPr>
        <w:t>finance@vista.local</w:t>
      </w:r>
      <w:r>
        <w:rPr/>
        <w:t>, open Supplier payables, and record the supplier payment.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16.1: purchase to stock and payable result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Quotation to customer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as </w:t>
      </w:r>
      <w:r>
        <w:rPr>
          <w:i/>
          <w:iCs/>
        </w:rPr>
        <w:t>sales@vista.local</w:t>
      </w:r>
      <w:r>
        <w:rPr/>
        <w:t xml:space="preserve"> and create the quotation.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it, select required serials, confirm the order, create the shipment, complete handover, and prepare the invoice draft.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Sign in as </w:t>
      </w:r>
      <w:r>
        <w:rPr>
          <w:b w:val="false"/>
          <w:bCs w:val="false"/>
          <w:i/>
          <w:iCs/>
        </w:rPr>
        <w:t>finance@vista.local</w:t>
      </w:r>
      <w:r>
        <w:rPr/>
        <w:t xml:space="preserve">, add the draft to </w:t>
      </w:r>
      <w:r>
        <w:rPr>
          <w:b/>
          <w:bCs/>
        </w:rPr>
        <w:t xml:space="preserve">Collections </w:t>
      </w:r>
      <w:r>
        <w:rPr>
          <w:b/>
          <w:bCs/>
        </w:rPr>
        <w:t>&amp;</w:t>
      </w:r>
      <w:r>
        <w:rPr>
          <w:b/>
          <w:bCs/>
        </w:rPr>
        <w:t xml:space="preserve"> payments</w:t>
      </w:r>
      <w:r>
        <w:rPr/>
        <w:t>, then record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Open </w:t>
      </w:r>
      <w:r>
        <w:rPr>
          <w:b/>
          <w:bCs/>
        </w:rPr>
        <w:t>Finance reports</w:t>
      </w:r>
      <w:r>
        <w:rPr/>
        <w:t xml:space="preserve"> and confirm the remaining balance and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Sign in as </w:t>
      </w:r>
      <w:r>
        <w:rPr>
          <w:i/>
          <w:iCs/>
        </w:rPr>
        <w:t>crm@vista.local</w:t>
      </w:r>
      <w:r>
        <w:rPr/>
        <w:t>, open the customer overview or timeline, and confirm the related sale and document activity.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16.2: completed Sales and Finance records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CRM ticket to completed Service visit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crm@vista.local and create a customer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it, record a response, and create the linked Service request.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Sign in as dispatcher@vista.local, schedule the visit and assign technician@vista.local.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Sign in as technician@vista.local, record work, time, parts, photos, and signature, then complete the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as crm@vista.local, open the ticket and customer timeline, and verify the linked Service result.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Record customer feedback in Customer care.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16.3: linked CRM ticket and completed Service work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ind w:hanging="0" w:left="0"/>
        <w:rPr/>
      </w:pPr>
      <w:r>
        <w:rPr/>
        <w:t>POS sale return and customer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pos.operator@vista.local and open a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customer, sell a product, select a serial when required, and complete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Open </w:t>
      </w:r>
      <w:r>
        <w:rPr>
          <w:b/>
          <w:bCs/>
        </w:rPr>
        <w:t>Sale history</w:t>
      </w:r>
      <w:r>
        <w:rPr/>
        <w:t xml:space="preserve"> and confirm the receipt and warranty card.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Process a linked return from Returns.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Sign in as </w:t>
      </w:r>
      <w:r>
        <w:rPr>
          <w:i/>
          <w:iCs/>
        </w:rPr>
        <w:t>crm@vista.local</w:t>
      </w:r>
      <w:r>
        <w:rPr/>
        <w:t xml:space="preserve"> and confirm the purchase or return appears in the customer history where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Sign in as </w:t>
      </w:r>
      <w:r>
        <w:rPr>
          <w:i/>
          <w:iCs/>
        </w:rPr>
        <w:t>warehouse@vista.local</w:t>
      </w:r>
      <w:r>
        <w:rPr/>
        <w:t xml:space="preserve"> and confirm the eligible stock or serial movement.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16.4: POS receipt return and linked customer history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ind w:hanging="0" w:left="0"/>
        <w:rPr/>
      </w:pPr>
      <w:r>
        <w:rPr/>
        <w:t>17. Common messages</w:t>
      </w:r>
    </w:p>
    <w:tbl>
      <w:tblPr>
        <w:tblW w:w="9878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4939"/>
        <w:gridCol w:w="4938"/>
      </w:tblGrid>
      <w:tr>
        <w:trPr>
          <w:tblHeader w:val="true"/>
        </w:trPr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Message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What to do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There is not enough available stock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Receive the product into the same warehouse used by the quotation or POS shift, then retry.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No Sales invoice draft is ready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Complete the Sales shipment and select Prepare invoice draft, then return to Collections and payments.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Request validation failed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Choose a value from each searchable list, complete every required field, and use a valid date. Do not paste or invent record identifiers.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This record conflicts with an existing record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Close the panel, refresh the register, and check whether the first action already succeeded before trying again.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Recovery asks for an authenticator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Sign out, enroll the same backup account under Vista Operations, My access and security, then sign in to Recovery again.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This page is unavailable to your account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Return to Overview and use the account assigned to that work area.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 checkout is pending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Open Checkout recovery and let the existing checkout resume. Do not create a second sale.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0" w:after="120"/>
        <w:rPr/>
      </w:pPr>
      <w:r>
        <w:rPr/>
      </w:r>
    </w:p>
    <w:sectPr>
      <w:headerReference w:type="even" r:id="rId85"/>
      <w:headerReference w:type="default" r:id="rId86"/>
      <w:headerReference w:type="first" r:id="rId87"/>
      <w:footerReference w:type="even" r:id="rId88"/>
      <w:footerReference w:type="default" r:id="rId89"/>
      <w:footerReference w:type="first" r:id="rId90"/>
      <w:type w:val="nextPage"/>
      <w:pgSz w:w="12240" w:h="15840"/>
      <w:pgMar w:left="1181" w:right="1181" w:gutter="0" w:header="720" w:top="1037" w:footer="720" w:bottom="9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45F58"/>
        <w:sz w:val="17"/>
      </w:rPr>
      <w:t>Vista Apps User Manual</w:t>
    </w:r>
    <w:r>
      <w:rPr/>
      <w:t xml:space="preserve">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45F58"/>
        <w:sz w:val="17"/>
      </w:rPr>
      <w:t>Vista Apps User Manual</w:t>
    </w:r>
    <w:r>
      <w:rPr/>
      <w:t xml:space="preserve">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b/>
        <w:color w:val="185B3C"/>
        <w:sz w:val="18"/>
      </w:rPr>
    </w:pPr>
    <w:r>
      <w:rPr>
        <w:b/>
        <w:color w:val="185B3C"/>
        <w:sz w:val="18"/>
      </w:rPr>
      <w:t>Vista Service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b/>
        <w:color w:val="185B3C"/>
        <w:sz w:val="18"/>
      </w:rPr>
    </w:pPr>
    <w:r>
      <w:rPr>
        <w:b/>
        <w:color w:val="185B3C"/>
        <w:sz w:val="18"/>
      </w:rPr>
      <w:t>Vista Service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DejaVu Sans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2" w:before="0" w:after="120"/>
      <w:jc w:val="left"/>
    </w:pPr>
    <w:rPr>
      <w:rFonts w:ascii="Aptos" w:hAnsi="Aptos" w:eastAsia="ＭＳ 明朝" w:cs="DejaVu Sans"/>
      <w:color w:val="1A1F1C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280" w:after="100"/>
      <w:outlineLvl w:val="0"/>
    </w:pPr>
    <w:rPr>
      <w:rFonts w:ascii="Calibri" w:hAnsi="Calibri" w:eastAsia="DejaVu Sans" w:cs="DejaVu Sans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80" w:after="100"/>
      <w:outlineLvl w:val="1"/>
    </w:pPr>
    <w:rPr>
      <w:rFonts w:ascii="Calibri" w:hAnsi="Calibri" w:eastAsia="DejaVu Sans" w:cs="DejaVu Sans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80" w:after="100"/>
      <w:outlineLvl w:val="2"/>
    </w:pPr>
    <w:rPr>
      <w:rFonts w:ascii="Calibri" w:hAnsi="Calibri" w:eastAsia="DejaVu Sans" w:cs="DejaVu Sans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DejaVu Sans" w:cs="DejaVu Sans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DejaVu Sans" w:cs="DejaVu Sans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DejaVu Sans" w:cs="DejaVu Sans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DejaVu Sans" w:cs="DejaVu Sans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DejaVu Sans" w:cs="DejaVu Sans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DejaVu Sans" w:cs="DejaVu Sans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DejaVu Sans" w:cs="DejaVu Sans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DejaVu Sans" w:cs="DejaVu Sans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DejaVu Sans" w:cs="DejaVu Sans"/>
      <w:b/>
      <w:bCs/>
      <w:color w:themeColor="accent1" w:val="4F81BD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DejaVu Sans" w:cs="DejaVu Sans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DejaVu Sans" w:cs="DejaVu Sans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Tex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DejaVu Sans" w:cs="DejaVu Sans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DejaVu Sans" w:cs="DejaVu Sans"/>
      <w:color w:themeColor="accent1" w:themeShade="7f" w:val="243F60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DejaVu Sans" w:cs="DejaVu Sans"/>
      <w:i/>
      <w:iCs/>
      <w:color w:themeColor="accent1" w:themeShade="7f" w:val="243F60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DejaVu Sans" w:cs="DejaVu Sans"/>
      <w:i/>
      <w:iCs/>
      <w:color w:themeColor="dark1" w:themeTint="bf" w:val="404040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DejaVu Sans" w:cs="DejaVu Sans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DejaVu Sans" w:cs="DejaVu Sans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Cambria" w:hAnsi="Cambria" w:eastAsia="DejaVu Sans" w:cs="DejaVu Sans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spacing w:lineRule="auto" w:line="240" w:before="0" w:after="80"/>
      <w:contextualSpacing/>
    </w:pPr>
    <w:rPr>
      <w:rFonts w:ascii="Calibri" w:hAnsi="Calibri" w:eastAsia="DejaVu Sans" w:cs="DejaVu Sans"/>
      <w:b/>
      <w:color w:val="000000"/>
      <w:spacing w:val="5"/>
      <w:kern w:val="2"/>
      <w:sz w:val="60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DejaVu Sans" w:cs="DejaVu Sans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overflowPunct w:val="false"/>
      <w:bidi w:val="0"/>
      <w:spacing w:lineRule="auto" w:line="276" w:before="0" w:after="200"/>
      <w:jc w:val="left"/>
    </w:pPr>
    <w:rPr>
      <w:rFonts w:ascii="Courier" w:hAnsi="Courier" w:eastAsia="DejaVu Sans" w:cs="DejaVu Sans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image" Target="media/image54.png"/><Relationship Id="rId56" Type="http://schemas.openxmlformats.org/officeDocument/2006/relationships/image" Target="media/image55.png"/><Relationship Id="rId57" Type="http://schemas.openxmlformats.org/officeDocument/2006/relationships/image" Target="media/image56.png"/><Relationship Id="rId58" Type="http://schemas.openxmlformats.org/officeDocument/2006/relationships/image" Target="media/image57.png"/><Relationship Id="rId59" Type="http://schemas.openxmlformats.org/officeDocument/2006/relationships/image" Target="media/image58.png"/><Relationship Id="rId60" Type="http://schemas.openxmlformats.org/officeDocument/2006/relationships/image" Target="media/image59.png"/><Relationship Id="rId61" Type="http://schemas.openxmlformats.org/officeDocument/2006/relationships/image" Target="media/image60.png"/><Relationship Id="rId62" Type="http://schemas.openxmlformats.org/officeDocument/2006/relationships/image" Target="media/image61.png"/><Relationship Id="rId63" Type="http://schemas.openxmlformats.org/officeDocument/2006/relationships/image" Target="media/image62.png"/><Relationship Id="rId64" Type="http://schemas.openxmlformats.org/officeDocument/2006/relationships/image" Target="media/image63.png"/><Relationship Id="rId65" Type="http://schemas.openxmlformats.org/officeDocument/2006/relationships/image" Target="media/image64.png"/><Relationship Id="rId66" Type="http://schemas.openxmlformats.org/officeDocument/2006/relationships/image" Target="media/image65.png"/><Relationship Id="rId67" Type="http://schemas.openxmlformats.org/officeDocument/2006/relationships/image" Target="media/image66.png"/><Relationship Id="rId68" Type="http://schemas.openxmlformats.org/officeDocument/2006/relationships/image" Target="media/image67.png"/><Relationship Id="rId69" Type="http://schemas.openxmlformats.org/officeDocument/2006/relationships/image" Target="media/image68.png"/><Relationship Id="rId70" Type="http://schemas.openxmlformats.org/officeDocument/2006/relationships/image" Target="media/image69.png"/><Relationship Id="rId71" Type="http://schemas.openxmlformats.org/officeDocument/2006/relationships/image" Target="media/image70.png"/><Relationship Id="rId72" Type="http://schemas.openxmlformats.org/officeDocument/2006/relationships/image" Target="media/image71.png"/><Relationship Id="rId73" Type="http://schemas.openxmlformats.org/officeDocument/2006/relationships/image" Target="media/image72.png"/><Relationship Id="rId74" Type="http://schemas.openxmlformats.org/officeDocument/2006/relationships/image" Target="media/image73.png"/><Relationship Id="rId75" Type="http://schemas.openxmlformats.org/officeDocument/2006/relationships/image" Target="media/image74.png"/><Relationship Id="rId76" Type="http://schemas.openxmlformats.org/officeDocument/2006/relationships/image" Target="media/image75.png"/><Relationship Id="rId77" Type="http://schemas.openxmlformats.org/officeDocument/2006/relationships/image" Target="media/image76.png"/><Relationship Id="rId78" Type="http://schemas.openxmlformats.org/officeDocument/2006/relationships/image" Target="media/image77.png"/><Relationship Id="rId79" Type="http://schemas.openxmlformats.org/officeDocument/2006/relationships/image" Target="media/image78.png"/><Relationship Id="rId80" Type="http://schemas.openxmlformats.org/officeDocument/2006/relationships/image" Target="media/image79.png"/><Relationship Id="rId81" Type="http://schemas.openxmlformats.org/officeDocument/2006/relationships/image" Target="media/image80.png"/><Relationship Id="rId82" Type="http://schemas.openxmlformats.org/officeDocument/2006/relationships/image" Target="media/image81.png"/><Relationship Id="rId83" Type="http://schemas.openxmlformats.org/officeDocument/2006/relationships/image" Target="media/image82.png"/><Relationship Id="rId84" Type="http://schemas.openxmlformats.org/officeDocument/2006/relationships/image" Target="media/image83.png"/><Relationship Id="rId85" Type="http://schemas.openxmlformats.org/officeDocument/2006/relationships/header" Target="header1.xml"/><Relationship Id="rId86" Type="http://schemas.openxmlformats.org/officeDocument/2006/relationships/header" Target="header2.xml"/><Relationship Id="rId87" Type="http://schemas.openxmlformats.org/officeDocument/2006/relationships/header" Target="header3.xml"/><Relationship Id="rId88" Type="http://schemas.openxmlformats.org/officeDocument/2006/relationships/footer" Target="footer1.xml"/><Relationship Id="rId89" Type="http://schemas.openxmlformats.org/officeDocument/2006/relationships/footer" Target="footer2.xml"/><Relationship Id="rId90" Type="http://schemas.openxmlformats.org/officeDocument/2006/relationships/footer" Target="footer3.xml"/><Relationship Id="rId91" Type="http://schemas.openxmlformats.org/officeDocument/2006/relationships/numbering" Target="numbering.xml"/><Relationship Id="rId92" Type="http://schemas.openxmlformats.org/officeDocument/2006/relationships/fontTable" Target="fontTable.xml"/><Relationship Id="rId93" Type="http://schemas.openxmlformats.org/officeDocument/2006/relationships/settings" Target="settings.xml"/><Relationship Id="rId9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Application>LibreOffice/25.2.3.2$Linux_X86_64 LibreOffice_project/520$Build-2</Application>
  <AppVersion>15.0000</AppVersion>
  <Pages>72</Pages>
  <Words>8721</Words>
  <Characters>46966</Characters>
  <CharactersWithSpaces>54757</CharactersWithSpaces>
  <Paragraphs>932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Vista Service</dc:creator>
  <dc:description>generated by python-docx</dc:description>
  <dc:language>en-US</dc:language>
  <cp:lastModifiedBy/>
  <dcterms:modified xsi:type="dcterms:W3CDTF">2026-09-16T15:45:54Z</dcterms:modified>
  <cp:revision>27</cp:revision>
  <dc:subject>Role based operating guide for Vista Operations Vista POS and Vista Recovery</dc:subject>
  <dc:title>Vista Apps User Manual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