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Getting and cleaning data</w:t>
      </w:r>
    </w:p>
    <w:p>
      <w:pPr/>
      <w:r>
        <w:rPr>
          <w:rFonts w:ascii="Helvetica" w:hAnsi="Helvetica" w:cs="Helvetica"/>
          <w:sz w:val="24"/>
          <w:sz-cs w:val="24"/>
        </w:rPr>
        <w:t xml:space="preserve">1) Getting the data and unzipping the files from the URL</w:t>
      </w:r>
    </w:p>
    <w:p>
      <w:pPr/>
      <w:r>
        <w:rPr>
          <w:rFonts w:ascii="Helvetica" w:hAnsi="Helvetica" w:cs="Helvetica"/>
          <w:sz w:val="24"/>
          <w:sz-cs w:val="24"/>
        </w:rPr>
        <w:t xml:space="preserve">2) Create the activity and feature tables and format the data in the tables to include the content without the indexes (second columns)</w:t>
      </w:r>
    </w:p>
    <w:p>
      <w:pPr/>
      <w:r>
        <w:rPr>
          <w:rFonts w:ascii="Helvetica" w:hAnsi="Helvetica" w:cs="Helvetica"/>
          <w:sz w:val="24"/>
          <w:sz-cs w:val="24"/>
        </w:rPr>
        <w:t xml:space="preserve">3) We format the features to use it in loading the training and testing data</w:t>
      </w:r>
    </w:p>
    <w:p>
      <w:pPr/>
      <w:r>
        <w:rPr>
          <w:rFonts w:ascii="Helvetica" w:hAnsi="Helvetica" w:cs="Helvetica"/>
          <w:sz w:val="24"/>
          <w:sz-cs w:val="24"/>
        </w:rPr>
        <w:t xml:space="preserve">4) Load the training and testing datasets using the dataset formatted from features data that include mean and standard deviation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5) We form the trainSet and testSet datasets using the Y,X, and Subject text files</w:t>
      </w:r>
    </w:p>
    <w:p>
      <w:pPr/>
      <w:r>
        <w:rPr>
          <w:rFonts w:ascii="Helvetica" w:hAnsi="Helvetica" w:cs="Helvetica"/>
          <w:sz w:val="24"/>
          <w:sz-cs w:val="24"/>
        </w:rPr>
        <w:t xml:space="preserve">6) We merge testSet and trainSet datasets together to form combinedActivity dataset</w:t>
      </w:r>
    </w:p>
    <w:p>
      <w:pPr/>
      <w:r>
        <w:rPr>
          <w:rFonts w:ascii="Helvetica" w:hAnsi="Helvetica" w:cs="Helvetica"/>
          <w:sz w:val="24"/>
          <w:sz-cs w:val="24"/>
        </w:rPr>
        <w:t xml:space="preserve">7) We use factor to categorize the activity variable</w:t>
      </w:r>
    </w:p>
    <w:p>
      <w:pPr/>
      <w:r>
        <w:rPr>
          <w:rFonts w:ascii="Helvetica" w:hAnsi="Helvetica" w:cs="Helvetica"/>
          <w:sz w:val="24"/>
          <w:sz-cs w:val="24"/>
        </w:rPr>
        <w:t xml:space="preserve">8) We create the tidy.txt file to calculate the mean of  subject and activity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