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6C757D"/>
          <w:sz w:val="24"/>
          <w:szCs w:val="24"/>
        </w:rPr>
        <w:t xml:space="preserve">BUSINESS REQUIREMENTS DOCUMENT</w:t>
      </w:r>
    </w:p>
    <w:p>
      <w:pPr>
        <w:spacing w:before="0" w:after="400"/>
        <w:jc w:val="center"/>
      </w:pPr>
      <w:r>
        <w:rPr>
          <w:rFonts w:ascii="Arial" w:cs="Arial" w:eastAsia="Arial" w:hAnsi="Arial"/>
          <w:b/>
          <w:bCs/>
          <w:color w:val="1E3A5F"/>
          <w:sz w:val="64"/>
          <w:szCs w:val="64"/>
        </w:rPr>
        <w:t xml:space="preserve">AI Project Assistant</w:t>
      </w:r>
    </w:p>
    <w:p>
      <w:pPr>
        <w:spacing w:before="0" w:after="200"/>
        <w:jc w:val="center"/>
      </w:pPr>
      <w:r>
        <w:rPr>
          <w:rFonts w:ascii="Arial" w:cs="Arial" w:eastAsia="Arial" w:hAnsi="Arial"/>
          <w:color w:val="2E86AB"/>
          <w:sz w:val="36"/>
          <w:szCs w:val="36"/>
        </w:rPr>
        <w:t xml:space="preserve">Mobile Application</w:t>
      </w:r>
    </w:p>
    <w:p>
      <w:pPr>
        <w:pBdr>
          <w:bottom w:val="single" w:color="2E86AB" w:sz="6" w:space="1"/>
        </w:pBdr>
      </w:pP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Document Version</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v1.0</w:t>
            </w:r>
          </w:p>
        </w:tc>
      </w:tr>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Prepared By</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Project Assistant Team</w:t>
            </w:r>
          </w:p>
        </w:tc>
      </w:tr>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Repository</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github.com/rimaagar09/ai-project-assistant</w:t>
            </w:r>
          </w:p>
        </w:tc>
      </w:tr>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Date</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February 2026</w:t>
            </w:r>
          </w:p>
        </w:tc>
      </w:tr>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Status</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APPROVED – Ready for Development</w:t>
            </w:r>
          </w:p>
        </w:tc>
      </w:tr>
      <w:tr>
        <w:tc>
          <w:tcPr>
            <w:tcW w:type="dxa" w:w="28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Jira Project</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APP – AI Project Assistant</w:t>
            </w:r>
          </w:p>
        </w:tc>
      </w:tr>
    </w:tbl>
    <w:p>
      <w:r>
        <w:br w:type="page"/>
      </w:r>
    </w:p>
    <w:p>
      <w:pPr>
        <w:pStyle w:val="Heading1"/>
        <w:spacing w:before="360" w:after="200"/>
      </w:pPr>
      <w:r>
        <w:rPr>
          <w:rFonts w:ascii="Arial" w:cs="Arial" w:eastAsia="Arial" w:hAnsi="Arial"/>
          <w:b/>
          <w:bCs/>
          <w:color w:val="1E3A5F"/>
          <w:sz w:val="32"/>
          <w:szCs w:val="32"/>
        </w:rPr>
        <w:t xml:space="preserve">1. Executive Summary</w:t>
      </w:r>
    </w:p>
    <w:p>
      <w:pPr>
        <w:spacing w:before="60" w:after="100"/>
      </w:pPr>
      <w:r>
        <w:rPr>
          <w:rFonts w:ascii="Arial" w:cs="Arial" w:eastAsia="Arial" w:hAnsi="Arial"/>
          <w:color w:val="000000"/>
          <w:sz w:val="22"/>
          <w:szCs w:val="22"/>
        </w:rPr>
        <w:t xml:space="preserve">AI Project Assistant is an intelligent mobile application designed to transform how software development teams plan, analyze, document, test, and manage their projects. By embedding AI capabilities directly into the developer workflow, the application eliminates repetitive manual work — from writing documentation and creating Jira tickets to generating unit tests and debugging code errors.</w:t>
      </w:r>
    </w:p>
    <w:p>
      <w:pPr>
        <w:spacing w:before="80" w:after="80"/>
      </w:pPr>
    </w:p>
    <w:p>
      <w:pPr>
        <w:spacing w:before="60" w:after="100"/>
      </w:pPr>
      <w:r>
        <w:rPr>
          <w:rFonts w:ascii="Arial" w:cs="Arial" w:eastAsia="Arial" w:hAnsi="Arial"/>
          <w:color w:val="000000"/>
          <w:sz w:val="22"/>
          <w:szCs w:val="22"/>
        </w:rPr>
        <w:t xml:space="preserve">The platform targets software engineering teams of all sizes — from individual developers to enterprise organizations — providing a unified, AI-powered workspace that integrates seamlessly with their existing tools including GitHub, Jira, and Confluence.</w:t>
      </w:r>
    </w:p>
    <w:p>
      <w:pPr>
        <w:spacing w:before="80" w:after="80"/>
      </w:pPr>
    </w:p>
    <w:p>
      <w:pPr>
        <w:spacing w:before="60" w:after="100"/>
      </w:pPr>
      <w:r>
        <w:rPr>
          <w:rFonts w:ascii="Arial" w:cs="Arial" w:eastAsia="Arial" w:hAnsi="Arial"/>
          <w:color w:val="000000"/>
          <w:sz w:val="22"/>
          <w:szCs w:val="22"/>
        </w:rPr>
        <w:t xml:space="preserve">This Business Requirements Document (BRD) defines the full functional scope, non-functional requirements, user personas, and delivery roadmap for Version 1.0 of the mobile application.</w:t>
      </w:r>
    </w:p>
    <w:p>
      <w:pPr>
        <w:pStyle w:val="Heading1"/>
        <w:spacing w:before="360" w:after="200"/>
      </w:pPr>
      <w:r>
        <w:rPr>
          <w:rFonts w:ascii="Arial" w:cs="Arial" w:eastAsia="Arial" w:hAnsi="Arial"/>
          <w:b/>
          <w:bCs/>
          <w:color w:val="1E3A5F"/>
          <w:sz w:val="32"/>
          <w:szCs w:val="32"/>
        </w:rPr>
        <w:t xml:space="preserve">2. Project Objectives</w:t>
      </w:r>
    </w:p>
    <w:p>
      <w:pPr>
        <w:pStyle w:val="Heading2"/>
        <w:spacing w:before="280" w:after="160"/>
      </w:pPr>
      <w:r>
        <w:rPr>
          <w:rFonts w:ascii="Arial" w:cs="Arial" w:eastAsia="Arial" w:hAnsi="Arial"/>
          <w:b/>
          <w:bCs/>
          <w:color w:val="2E86AB"/>
          <w:sz w:val="26"/>
          <w:szCs w:val="26"/>
        </w:rPr>
        <w:t xml:space="preserve">2.1 Primary Goals</w:t>
      </w:r>
    </w:p>
    <w:p>
      <w:pPr>
        <w:pStyle w:val="ListParagraph"/>
        <w:numPr>
          <w:ilvl w:val="0"/>
          <w:numId w:val="2"/>
        </w:numPr>
        <w:spacing w:before="60" w:after="80"/>
      </w:pPr>
      <w:r>
        <w:rPr>
          <w:rFonts w:ascii="Arial" w:cs="Arial" w:eastAsia="Arial" w:hAnsi="Arial"/>
          <w:sz w:val="22"/>
          <w:szCs w:val="22"/>
        </w:rPr>
        <w:t xml:space="preserve">Reduce time spent on repetitive documentation by 60% through AI-driven generation.</w:t>
      </w:r>
    </w:p>
    <w:p>
      <w:pPr>
        <w:pStyle w:val="ListParagraph"/>
        <w:numPr>
          <w:ilvl w:val="0"/>
          <w:numId w:val="2"/>
        </w:numPr>
        <w:spacing w:before="60" w:after="80"/>
      </w:pPr>
      <w:r>
        <w:rPr>
          <w:rFonts w:ascii="Arial" w:cs="Arial" w:eastAsia="Arial" w:hAnsi="Arial"/>
          <w:sz w:val="22"/>
          <w:szCs w:val="22"/>
        </w:rPr>
        <w:t xml:space="preserve">Automate Jira ticket creation from BRD documents, reducing manual effort by 80%.</w:t>
      </w:r>
    </w:p>
    <w:p>
      <w:pPr>
        <w:pStyle w:val="ListParagraph"/>
        <w:numPr>
          <w:ilvl w:val="0"/>
          <w:numId w:val="2"/>
        </w:numPr>
        <w:spacing w:before="60" w:after="80"/>
      </w:pPr>
      <w:r>
        <w:rPr>
          <w:rFonts w:ascii="Arial" w:cs="Arial" w:eastAsia="Arial" w:hAnsi="Arial"/>
          <w:sz w:val="22"/>
          <w:szCs w:val="22"/>
        </w:rPr>
        <w:t xml:space="preserve">Provide AI-powered test generation to accelerate QA coverage by 50%.</w:t>
      </w:r>
    </w:p>
    <w:p>
      <w:pPr>
        <w:pStyle w:val="ListParagraph"/>
        <w:numPr>
          <w:ilvl w:val="0"/>
          <w:numId w:val="2"/>
        </w:numPr>
        <w:spacing w:before="60" w:after="80"/>
      </w:pPr>
      <w:r>
        <w:rPr>
          <w:rFonts w:ascii="Arial" w:cs="Arial" w:eastAsia="Arial" w:hAnsi="Arial"/>
          <w:sz w:val="22"/>
          <w:szCs w:val="22"/>
        </w:rPr>
        <w:t xml:space="preserve">Deliver intelligent debugging support that reduces mean time to resolution (MTTR).</w:t>
      </w:r>
    </w:p>
    <w:p>
      <w:pPr>
        <w:pStyle w:val="ListParagraph"/>
        <w:numPr>
          <w:ilvl w:val="0"/>
          <w:numId w:val="2"/>
        </w:numPr>
        <w:spacing w:before="60" w:after="80"/>
      </w:pPr>
      <w:r>
        <w:rPr>
          <w:rFonts w:ascii="Arial" w:cs="Arial" w:eastAsia="Arial" w:hAnsi="Arial"/>
          <w:sz w:val="22"/>
          <w:szCs w:val="22"/>
        </w:rPr>
        <w:t xml:space="preserve">Create a mobile-first experience that allows developers to manage projects on the go.</w:t>
      </w:r>
    </w:p>
    <w:p>
      <w:pPr>
        <w:spacing w:before="160" w:after="80"/>
      </w:pPr>
    </w:p>
    <w:p>
      <w:pPr>
        <w:pStyle w:val="Heading2"/>
        <w:spacing w:before="280" w:after="160"/>
      </w:pPr>
      <w:r>
        <w:rPr>
          <w:rFonts w:ascii="Arial" w:cs="Arial" w:eastAsia="Arial" w:hAnsi="Arial"/>
          <w:b/>
          <w:bCs/>
          <w:color w:val="2E86AB"/>
          <w:sz w:val="26"/>
          <w:szCs w:val="26"/>
        </w:rPr>
        <w:t xml:space="preserve">2.2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Objective</w:t>
            </w:r>
          </w:p>
        </w:tc>
        <w:tc>
          <w:tcPr>
            <w:tcW w:type="dxa" w:w="312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Success Metric</w:t>
            </w:r>
          </w:p>
        </w:tc>
        <w:tc>
          <w:tcPr>
            <w:tcW w:type="dxa" w:w="312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Reduce documentation time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Avg. time to create README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&lt; 5 minutes</w:t>
            </w:r>
          </w:p>
        </w:tc>
      </w:tr>
      <w:tr>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Automate Jira tickets</w:t>
            </w:r>
          </w:p>
        </w:tc>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Tickets created from BRD</w:t>
            </w:r>
          </w:p>
        </w:tc>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100% automated</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Improve test coverage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Unit test generation rate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&gt;80% of functions</w:t>
            </w:r>
          </w:p>
        </w:tc>
      </w:tr>
      <w:tr>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Accelerate debugging</w:t>
            </w:r>
          </w:p>
        </w:tc>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MTTR for common bugs</w:t>
            </w:r>
          </w:p>
        </w:tc>
        <w:tc>
          <w:tcPr>
            <w:tcW w:type="dxa" w:w="312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Reduce by 40%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Increase user adoption</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DAU at 3 months post-launch</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27AE60"/>
                <w:sz w:val="20"/>
                <w:szCs w:val="20"/>
              </w:rPr>
              <w:t xml:space="preserve">5,000+ users</w:t>
            </w:r>
          </w:p>
        </w:tc>
      </w:tr>
    </w:tbl>
    <w:p>
      <w:pPr>
        <w:pStyle w:val="Heading1"/>
        <w:spacing w:before="360" w:after="200"/>
      </w:pPr>
      <w:r>
        <w:rPr>
          <w:rFonts w:ascii="Arial" w:cs="Arial" w:eastAsia="Arial" w:hAnsi="Arial"/>
          <w:b/>
          <w:bCs/>
          <w:color w:val="1E3A5F"/>
          <w:sz w:val="32"/>
          <w:szCs w:val="32"/>
        </w:rPr>
        <w:t xml:space="preserve">3. Project Scope</w:t>
      </w:r>
    </w:p>
    <w:p>
      <w:pPr>
        <w:pStyle w:val="Heading2"/>
        <w:spacing w:before="280" w:after="160"/>
      </w:pPr>
      <w:r>
        <w:rPr>
          <w:rFonts w:ascii="Arial" w:cs="Arial" w:eastAsia="Arial" w:hAnsi="Arial"/>
          <w:b/>
          <w:bCs/>
          <w:color w:val="2E86AB"/>
          <w:sz w:val="26"/>
          <w:szCs w:val="26"/>
        </w:rPr>
        <w:t xml:space="preserve">3.1 In Scope – Version 1.0</w:t>
      </w:r>
    </w:p>
    <w:p>
      <w:pPr>
        <w:pStyle w:val="ListParagraph"/>
        <w:numPr>
          <w:ilvl w:val="0"/>
          <w:numId w:val="2"/>
        </w:numPr>
        <w:spacing w:before="60" w:after="80"/>
      </w:pPr>
      <w:r>
        <w:rPr>
          <w:rFonts w:ascii="Arial" w:cs="Arial" w:eastAsia="Arial" w:hAnsi="Arial"/>
          <w:sz w:val="22"/>
          <w:szCs w:val="22"/>
        </w:rPr>
        <w:t xml:space="preserve">User authentication: Email/password, Google SSO, Apple SSO</w:t>
      </w:r>
    </w:p>
    <w:p>
      <w:pPr>
        <w:pStyle w:val="ListParagraph"/>
        <w:numPr>
          <w:ilvl w:val="0"/>
          <w:numId w:val="2"/>
        </w:numPr>
        <w:spacing w:before="60" w:after="80"/>
      </w:pPr>
      <w:r>
        <w:rPr>
          <w:rFonts w:ascii="Arial" w:cs="Arial" w:eastAsia="Arial" w:hAnsi="Arial"/>
          <w:sz w:val="22"/>
          <w:szCs w:val="22"/>
        </w:rPr>
        <w:t xml:space="preserve">Interactive onboarding flow with preference capture</w:t>
      </w:r>
    </w:p>
    <w:p>
      <w:pPr>
        <w:pStyle w:val="ListParagraph"/>
        <w:numPr>
          <w:ilvl w:val="0"/>
          <w:numId w:val="2"/>
        </w:numPr>
        <w:spacing w:before="60" w:after="80"/>
      </w:pPr>
      <w:r>
        <w:rPr>
          <w:rFonts w:ascii="Arial" w:cs="Arial" w:eastAsia="Arial" w:hAnsi="Arial"/>
          <w:sz w:val="22"/>
          <w:szCs w:val="22"/>
        </w:rPr>
        <w:t xml:space="preserve">AI document analysis and conversational chat interface</w:t>
      </w:r>
    </w:p>
    <w:p>
      <w:pPr>
        <w:pStyle w:val="ListParagraph"/>
        <w:numPr>
          <w:ilvl w:val="0"/>
          <w:numId w:val="2"/>
        </w:numPr>
        <w:spacing w:before="60" w:after="80"/>
      </w:pPr>
      <w:r>
        <w:rPr>
          <w:rFonts w:ascii="Arial" w:cs="Arial" w:eastAsia="Arial" w:hAnsi="Arial"/>
          <w:sz w:val="22"/>
          <w:szCs w:val="22"/>
        </w:rPr>
        <w:t xml:space="preserve">Automated documentation generation: README, API docs, release notes</w:t>
      </w:r>
    </w:p>
    <w:p>
      <w:pPr>
        <w:pStyle w:val="ListParagraph"/>
        <w:numPr>
          <w:ilvl w:val="0"/>
          <w:numId w:val="2"/>
        </w:numPr>
        <w:spacing w:before="60" w:after="80"/>
      </w:pPr>
      <w:r>
        <w:rPr>
          <w:rFonts w:ascii="Arial" w:cs="Arial" w:eastAsia="Arial" w:hAnsi="Arial"/>
          <w:sz w:val="22"/>
          <w:szCs w:val="22"/>
        </w:rPr>
        <w:t xml:space="preserve">AI-powered unit test generation (Jest, PyTest, JUnit)</w:t>
      </w:r>
    </w:p>
    <w:p>
      <w:pPr>
        <w:pStyle w:val="ListParagraph"/>
        <w:numPr>
          <w:ilvl w:val="0"/>
          <w:numId w:val="2"/>
        </w:numPr>
        <w:spacing w:before="60" w:after="80"/>
      </w:pPr>
      <w:r>
        <w:rPr>
          <w:rFonts w:ascii="Arial" w:cs="Arial" w:eastAsia="Arial" w:hAnsi="Arial"/>
          <w:sz w:val="22"/>
          <w:szCs w:val="22"/>
        </w:rPr>
        <w:t xml:space="preserve">Intelligent debugging with stack trace parsing and fix suggestions</w:t>
      </w:r>
    </w:p>
    <w:p>
      <w:pPr>
        <w:pStyle w:val="ListParagraph"/>
        <w:numPr>
          <w:ilvl w:val="0"/>
          <w:numId w:val="2"/>
        </w:numPr>
        <w:spacing w:before="60" w:after="80"/>
      </w:pPr>
      <w:r>
        <w:rPr>
          <w:rFonts w:ascii="Arial" w:cs="Arial" w:eastAsia="Arial" w:hAnsi="Arial"/>
          <w:sz w:val="22"/>
          <w:szCs w:val="22"/>
        </w:rPr>
        <w:t xml:space="preserve">BRD-to-Jira ticket automation (Epics, Stories, Sub-tasks)</w:t>
      </w:r>
    </w:p>
    <w:p>
      <w:pPr>
        <w:pStyle w:val="ListParagraph"/>
        <w:numPr>
          <w:ilvl w:val="0"/>
          <w:numId w:val="2"/>
        </w:numPr>
        <w:spacing w:before="60" w:after="80"/>
      </w:pPr>
      <w:r>
        <w:rPr>
          <w:rFonts w:ascii="Arial" w:cs="Arial" w:eastAsia="Arial" w:hAnsi="Arial"/>
          <w:sz w:val="22"/>
          <w:szCs w:val="22"/>
        </w:rPr>
        <w:t xml:space="preserve">Embedded Jira board with real-time sync</w:t>
      </w:r>
    </w:p>
    <w:p>
      <w:pPr>
        <w:pStyle w:val="ListParagraph"/>
        <w:numPr>
          <w:ilvl w:val="0"/>
          <w:numId w:val="2"/>
        </w:numPr>
        <w:spacing w:before="60" w:after="80"/>
      </w:pPr>
      <w:r>
        <w:rPr>
          <w:rFonts w:ascii="Arial" w:cs="Arial" w:eastAsia="Arial" w:hAnsi="Arial"/>
          <w:sz w:val="22"/>
          <w:szCs w:val="22"/>
        </w:rPr>
        <w:t xml:space="preserve">AI sprint planning and prioritization recommendations</w:t>
      </w:r>
    </w:p>
    <w:p>
      <w:pPr>
        <w:pStyle w:val="ListParagraph"/>
        <w:numPr>
          <w:ilvl w:val="0"/>
          <w:numId w:val="2"/>
        </w:numPr>
        <w:spacing w:before="60" w:after="80"/>
      </w:pPr>
      <w:r>
        <w:rPr>
          <w:rFonts w:ascii="Arial" w:cs="Arial" w:eastAsia="Arial" w:hAnsi="Arial"/>
          <w:sz w:val="22"/>
          <w:szCs w:val="22"/>
        </w:rPr>
        <w:t xml:space="preserve">Push notifications via Firebase Cloud Messaging</w:t>
      </w:r>
    </w:p>
    <w:p>
      <w:pPr>
        <w:pStyle w:val="ListParagraph"/>
        <w:numPr>
          <w:ilvl w:val="0"/>
          <w:numId w:val="2"/>
        </w:numPr>
        <w:spacing w:before="60" w:after="80"/>
      </w:pPr>
      <w:r>
        <w:rPr>
          <w:rFonts w:ascii="Arial" w:cs="Arial" w:eastAsia="Arial" w:hAnsi="Arial"/>
          <w:sz w:val="22"/>
          <w:szCs w:val="22"/>
        </w:rPr>
        <w:t xml:space="preserve">Team workspace with role-based access control (RBAC)</w:t>
      </w:r>
    </w:p>
    <w:p>
      <w:pPr>
        <w:pStyle w:val="ListParagraph"/>
        <w:numPr>
          <w:ilvl w:val="0"/>
          <w:numId w:val="2"/>
        </w:numPr>
        <w:spacing w:before="60" w:after="80"/>
      </w:pPr>
      <w:r>
        <w:rPr>
          <w:rFonts w:ascii="Arial" w:cs="Arial" w:eastAsia="Arial" w:hAnsi="Arial"/>
          <w:sz w:val="22"/>
          <w:szCs w:val="22"/>
        </w:rPr>
        <w:t xml:space="preserve">GitHub integration for commit history and code analysis</w:t>
      </w:r>
    </w:p>
    <w:p>
      <w:pPr>
        <w:spacing w:before="160" w:after="80"/>
      </w:pPr>
    </w:p>
    <w:p>
      <w:pPr>
        <w:pStyle w:val="Heading2"/>
        <w:spacing w:before="280" w:after="160"/>
      </w:pPr>
      <w:r>
        <w:rPr>
          <w:rFonts w:ascii="Arial" w:cs="Arial" w:eastAsia="Arial" w:hAnsi="Arial"/>
          <w:b/>
          <w:bCs/>
          <w:color w:val="2E86AB"/>
          <w:sz w:val="26"/>
          <w:szCs w:val="26"/>
        </w:rPr>
        <w:t xml:space="preserve">3.2 Out of Scope – Version 1.0</w:t>
      </w:r>
    </w:p>
    <w:p>
      <w:pPr>
        <w:pStyle w:val="ListParagraph"/>
        <w:numPr>
          <w:ilvl w:val="0"/>
          <w:numId w:val="2"/>
        </w:numPr>
        <w:spacing w:before="60" w:after="80"/>
      </w:pPr>
      <w:r>
        <w:rPr>
          <w:rFonts w:ascii="Arial" w:cs="Arial" w:eastAsia="Arial" w:hAnsi="Arial"/>
          <w:sz w:val="22"/>
          <w:szCs w:val="22"/>
        </w:rPr>
        <w:t xml:space="preserve">Desktop or web application (mobile-first only)</w:t>
      </w:r>
    </w:p>
    <w:p>
      <w:pPr>
        <w:pStyle w:val="ListParagraph"/>
        <w:numPr>
          <w:ilvl w:val="0"/>
          <w:numId w:val="2"/>
        </w:numPr>
        <w:spacing w:before="60" w:after="80"/>
      </w:pPr>
      <w:r>
        <w:rPr>
          <w:rFonts w:ascii="Arial" w:cs="Arial" w:eastAsia="Arial" w:hAnsi="Arial"/>
          <w:sz w:val="22"/>
          <w:szCs w:val="22"/>
        </w:rPr>
        <w:t xml:space="preserve">Integration with tools other than Jira and GitHub (Trello, Asana, etc.)</w:t>
      </w:r>
    </w:p>
    <w:p>
      <w:pPr>
        <w:pStyle w:val="ListParagraph"/>
        <w:numPr>
          <w:ilvl w:val="0"/>
          <w:numId w:val="2"/>
        </w:numPr>
        <w:spacing w:before="60" w:after="80"/>
      </w:pPr>
      <w:r>
        <w:rPr>
          <w:rFonts w:ascii="Arial" w:cs="Arial" w:eastAsia="Arial" w:hAnsi="Arial"/>
          <w:sz w:val="22"/>
          <w:szCs w:val="22"/>
        </w:rPr>
        <w:t xml:space="preserve">Custom LLM model training or fine-tuning</w:t>
      </w:r>
    </w:p>
    <w:p>
      <w:pPr>
        <w:pStyle w:val="ListParagraph"/>
        <w:numPr>
          <w:ilvl w:val="0"/>
          <w:numId w:val="2"/>
        </w:numPr>
        <w:spacing w:before="60" w:after="80"/>
      </w:pPr>
      <w:r>
        <w:rPr>
          <w:rFonts w:ascii="Arial" w:cs="Arial" w:eastAsia="Arial" w:hAnsi="Arial"/>
          <w:sz w:val="22"/>
          <w:szCs w:val="22"/>
        </w:rPr>
        <w:t xml:space="preserve">Offline mode support</w:t>
      </w:r>
    </w:p>
    <w:p>
      <w:pPr>
        <w:pStyle w:val="ListParagraph"/>
        <w:numPr>
          <w:ilvl w:val="0"/>
          <w:numId w:val="2"/>
        </w:numPr>
        <w:spacing w:before="60" w:after="80"/>
      </w:pPr>
      <w:r>
        <w:rPr>
          <w:rFonts w:ascii="Arial" w:cs="Arial" w:eastAsia="Arial" w:hAnsi="Arial"/>
          <w:sz w:val="22"/>
          <w:szCs w:val="22"/>
        </w:rPr>
        <w:t xml:space="preserve">Enterprise SSO (SAML/LDAP) — planned for v1.5</w:t>
      </w:r>
    </w:p>
    <w:p>
      <w:pPr>
        <w:pStyle w:val="Heading1"/>
        <w:spacing w:before="360" w:after="200"/>
      </w:pPr>
      <w:r>
        <w:rPr>
          <w:rFonts w:ascii="Arial" w:cs="Arial" w:eastAsia="Arial" w:hAnsi="Arial"/>
          <w:b/>
          <w:bCs/>
          <w:color w:val="1E3A5F"/>
          <w:sz w:val="32"/>
          <w:szCs w:val="32"/>
        </w:rPr>
        <w:t xml:space="preserve">4. User Personas</w:t>
      </w:r>
    </w:p>
    <w:p>
      <w:pPr>
        <w:pStyle w:val="Heading2"/>
        <w:spacing w:before="280" w:after="160"/>
      </w:pPr>
      <w:r>
        <w:rPr>
          <w:rFonts w:ascii="Arial" w:cs="Arial" w:eastAsia="Arial" w:hAnsi="Arial"/>
          <w:b/>
          <w:bCs/>
          <w:color w:val="2E86AB"/>
          <w:sz w:val="26"/>
          <w:szCs w:val="26"/>
        </w:rPr>
        <w:t xml:space="preserve">4.1 Primary Persona: Software Developer (Alex)</w:t>
      </w:r>
    </w:p>
    <w:p>
      <w:pPr>
        <w:spacing w:before="60" w:after="100"/>
      </w:pPr>
      <w:r>
        <w:rPr>
          <w:rFonts w:ascii="Arial" w:cs="Arial" w:eastAsia="Arial" w:hAnsi="Arial"/>
          <w:i w:val="false"/>
          <w:iCs w:val="false"/>
          <w:color w:val="000000"/>
          <w:sz w:val="22"/>
          <w:szCs w:val="22"/>
        </w:rPr>
        <w:t xml:space="preserve">Alex is a full-stack developer at a mid-size SaaS company. He spends 3+ hours weekly writing documentation, creating Jira tickets, and debugging issues. He wants to move faster without sacrificing quality.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Attribute</w:t>
            </w:r>
          </w:p>
        </w:tc>
        <w:tc>
          <w:tcPr>
            <w:tcW w:type="dxa" w:w="702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Detail</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Goals</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Automate documentation, generate tests, debug faster</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Pain Points</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Manual Jira ticket creation, writing boilerplate docs, slow debugging</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Tech Level</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 comfortable with APIs, CI/CD, GitHub Actions</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Device</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iOS (primary), Android (secondary)</w:t>
            </w:r>
          </w:p>
        </w:tc>
      </w:tr>
    </w:tbl>
    <w:p>
      <w:pPr>
        <w:spacing w:before="200" w:after="80"/>
      </w:pPr>
    </w:p>
    <w:p>
      <w:pPr>
        <w:pStyle w:val="Heading2"/>
        <w:spacing w:before="280" w:after="160"/>
      </w:pPr>
      <w:r>
        <w:rPr>
          <w:rFonts w:ascii="Arial" w:cs="Arial" w:eastAsia="Arial" w:hAnsi="Arial"/>
          <w:b/>
          <w:bCs/>
          <w:color w:val="2E86AB"/>
          <w:sz w:val="26"/>
          <w:szCs w:val="26"/>
        </w:rPr>
        <w:t xml:space="preserve">4.2 Secondary Persona: Project Manager (Sarah)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Attribute</w:t>
            </w:r>
          </w:p>
        </w:tc>
        <w:tc>
          <w:tcPr>
            <w:tcW w:type="dxa" w:w="702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Detail</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Goals</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Create BRDs quickly, auto-generate Jira boards, track project health</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Pain Points</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BRD-to-ticket conversion is manual and error-prone</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Tech Level</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Medium – uses Jira/Confluence daily, not a developer</w:t>
            </w:r>
          </w:p>
        </w:tc>
      </w:tr>
      <w:tr>
        <w:tc>
          <w:tcPr>
            <w:tcW w:type="dxa" w:w="234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Device</w:t>
            </w:r>
          </w:p>
        </w:tc>
        <w:tc>
          <w:tcPr>
            <w:tcW w:type="dxa" w:w="702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Android (primary)</w:t>
            </w:r>
          </w:p>
        </w:tc>
      </w:tr>
    </w:tbl>
    <w:p>
      <w:pPr>
        <w:pStyle w:val="Heading1"/>
        <w:spacing w:before="360" w:after="200"/>
      </w:pPr>
      <w:r>
        <w:rPr>
          <w:rFonts w:ascii="Arial" w:cs="Arial" w:eastAsia="Arial" w:hAnsi="Arial"/>
          <w:b/>
          <w:bCs/>
          <w:color w:val="1E3A5F"/>
          <w:sz w:val="32"/>
          <w:szCs w:val="32"/>
        </w:rPr>
        <w:t xml:space="preserve">5. Functional Requirements</w:t>
      </w:r>
    </w:p>
    <w:p>
      <w:pPr>
        <w:pStyle w:val="Heading2"/>
        <w:spacing w:before="280" w:after="160"/>
      </w:pPr>
      <w:r>
        <w:rPr>
          <w:rFonts w:ascii="Arial" w:cs="Arial" w:eastAsia="Arial" w:hAnsi="Arial"/>
          <w:b/>
          <w:bCs/>
          <w:color w:val="2E86AB"/>
          <w:sz w:val="26"/>
          <w:szCs w:val="26"/>
        </w:rPr>
        <w:t xml:space="preserve">5.1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rPr>
          <w:tblHeader/>
        </w:trPr>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FR-001</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User can register with email and password with email verification</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FR-002</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User can log in with Google OAuth 2.0</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FR-003</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User can log in with Apple Sign-In</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FR-004</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New user completes interactive onboarding (3-5 steps)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r>
    </w:tbl>
    <w:p>
      <w:pPr>
        <w:spacing w:before="160" w:after="80"/>
      </w:pPr>
    </w:p>
    <w:p>
      <w:pPr>
        <w:pStyle w:val="Heading2"/>
        <w:spacing w:before="280" w:after="160"/>
      </w:pPr>
      <w:r>
        <w:rPr>
          <w:rFonts w:ascii="Arial" w:cs="Arial" w:eastAsia="Arial" w:hAnsi="Arial"/>
          <w:b/>
          <w:bCs/>
          <w:color w:val="2E86AB"/>
          <w:sz w:val="26"/>
          <w:szCs w:val="26"/>
        </w:rPr>
        <w:t xml:space="preserve">5.2 AI Project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rPr>
          <w:tblHeader/>
        </w:trPr>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FR-010</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User can upload PDF, DOCX, MD, TXT files for AI analysis</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FR-011</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extracts requirements, risks, and action items from documents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FR-012</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Conversational chat with project context awareness</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FR-013</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generates project health dashboard with risk score</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r>
    </w:tbl>
    <w:p>
      <w:pPr>
        <w:spacing w:before="160" w:after="80"/>
      </w:pPr>
    </w:p>
    <w:p>
      <w:pPr>
        <w:pStyle w:val="Heading2"/>
        <w:spacing w:before="280" w:after="160"/>
      </w:pPr>
      <w:r>
        <w:rPr>
          <w:rFonts w:ascii="Arial" w:cs="Arial" w:eastAsia="Arial" w:hAnsi="Arial"/>
          <w:b/>
          <w:bCs/>
          <w:color w:val="2E86AB"/>
          <w:sz w:val="26"/>
          <w:szCs w:val="26"/>
        </w:rPr>
        <w:t xml:space="preserve">5.3 Documentation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rPr>
          <w:tblHeader/>
        </w:trPr>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FR-020</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Auto-generate README from project structure</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DOCS</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FR-021</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Generate API documentation from code comments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DOCS</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FR-022</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Generate release notes from GitHub commit history</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DOCS</w:t>
            </w:r>
          </w:p>
        </w:tc>
      </w:tr>
    </w:tbl>
    <w:p>
      <w:pPr>
        <w:spacing w:before="160" w:after="80"/>
      </w:pPr>
    </w:p>
    <w:p>
      <w:pPr>
        <w:pStyle w:val="Heading2"/>
        <w:spacing w:before="280" w:after="160"/>
      </w:pPr>
      <w:r>
        <w:rPr>
          <w:rFonts w:ascii="Arial" w:cs="Arial" w:eastAsia="Arial" w:hAnsi="Arial"/>
          <w:b/>
          <w:bCs/>
          <w:color w:val="2E86AB"/>
          <w:sz w:val="26"/>
          <w:szCs w:val="26"/>
        </w:rPr>
        <w:t xml:space="preserve">5.4 Testing &amp;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rPr>
          <w:tblHeader/>
        </w:trPr>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FR-030</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Auto-generate unit tests from user-provided code</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FR-031</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Support Jest, PyTest, and JUnit test frameworks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FR-032</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Parse stack traces and generate fix suggestions</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DEBUG</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FR-033</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Show confidence score for debugging suggestions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DEBUG</w:t>
            </w:r>
          </w:p>
        </w:tc>
      </w:tr>
    </w:tbl>
    <w:p>
      <w:pPr>
        <w:spacing w:before="160" w:after="80"/>
      </w:pPr>
    </w:p>
    <w:p>
      <w:pPr>
        <w:pStyle w:val="Heading2"/>
        <w:spacing w:before="280" w:after="160"/>
      </w:pPr>
      <w:r>
        <w:rPr>
          <w:rFonts w:ascii="Arial" w:cs="Arial" w:eastAsia="Arial" w:hAnsi="Arial"/>
          <w:b/>
          <w:bCs/>
          <w:color w:val="2E86AB"/>
          <w:sz w:val="26"/>
          <w:szCs w:val="26"/>
        </w:rPr>
        <w:t xml:space="preserve">5.5 Task Management &amp; Jira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rPr>
          <w:tblHeader/>
        </w:trPr>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FR-040</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Auto-create Jira Epics, Stories, Sub-tasks from BRD</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FR-041</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Preview generated tickets before committing to Jira</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FR-042</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View and manage Jira board within the app</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r>
      <w:tr>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FR-043</w:t>
            </w:r>
          </w:p>
        </w:tc>
        <w:tc>
          <w:tcPr>
            <w:tcW w:type="dxa" w:w="57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sprint planning with velocity-based recommendations</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r>
    </w:tbl>
    <w:p>
      <w:pPr>
        <w:pStyle w:val="Heading1"/>
        <w:spacing w:before="360" w:after="200"/>
      </w:pPr>
      <w:r>
        <w:rPr>
          <w:rFonts w:ascii="Arial" w:cs="Arial" w:eastAsia="Arial" w:hAnsi="Arial"/>
          <w:b/>
          <w:bCs/>
          <w:color w:val="1E3A5F"/>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Category</w:t>
            </w:r>
          </w:p>
        </w:tc>
        <w:tc>
          <w:tcPr>
            <w:tcW w:type="dxa" w:w="28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45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 / Criteria</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Performance</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response latency</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&lt; 3 seconds for 95th percentile</w:t>
            </w:r>
          </w:p>
        </w:tc>
      </w:tr>
      <w:tr>
        <w:tc>
          <w:tcPr>
            <w:tcW w:type="dxa" w:w="20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Performance</w:t>
            </w:r>
          </w:p>
        </w:tc>
        <w:tc>
          <w:tcPr>
            <w:tcW w:type="dxa" w:w="2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App launch time</w:t>
            </w:r>
          </w:p>
        </w:tc>
        <w:tc>
          <w:tcPr>
            <w:tcW w:type="dxa" w:w="45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&lt; 2 seconds on mid-range devices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Availability</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Uptime SLA</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99.9% monthly uptime</w:t>
            </w:r>
          </w:p>
        </w:tc>
      </w:tr>
      <w:tr>
        <w:tc>
          <w:tcPr>
            <w:tcW w:type="dxa" w:w="20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Security</w:t>
            </w:r>
          </w:p>
        </w:tc>
        <w:tc>
          <w:tcPr>
            <w:tcW w:type="dxa" w:w="2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Data encryption</w:t>
            </w:r>
          </w:p>
        </w:tc>
        <w:tc>
          <w:tcPr>
            <w:tcW w:type="dxa" w:w="45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AES-256 at rest, TLS 1.3 in transit</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Security</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Authentication tokens</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JWT with 24hr expiry, refresh token rotation</w:t>
            </w:r>
          </w:p>
        </w:tc>
      </w:tr>
      <w:tr>
        <w:tc>
          <w:tcPr>
            <w:tcW w:type="dxa" w:w="20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Scalability</w:t>
            </w:r>
          </w:p>
        </w:tc>
        <w:tc>
          <w:tcPr>
            <w:tcW w:type="dxa" w:w="2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Concurrent users</w:t>
            </w:r>
          </w:p>
        </w:tc>
        <w:tc>
          <w:tcPr>
            <w:tcW w:type="dxa" w:w="45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Support 10,000 concurrent users at launch</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Compatibility</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Mobile OS support</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iOS 15+ and Android 10+</w:t>
            </w:r>
          </w:p>
        </w:tc>
      </w:tr>
      <w:tr>
        <w:tc>
          <w:tcPr>
            <w:tcW w:type="dxa" w:w="20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Accessibility</w:t>
            </w:r>
          </w:p>
        </w:tc>
        <w:tc>
          <w:tcPr>
            <w:tcW w:type="dxa" w:w="2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WCAG compliance</w:t>
            </w:r>
          </w:p>
        </w:tc>
        <w:tc>
          <w:tcPr>
            <w:tcW w:type="dxa" w:w="45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WCAG 2.1 Level AA</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Compliance</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Data privacy</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GDPR and CCPA compliant</w:t>
            </w:r>
          </w:p>
        </w:tc>
      </w:tr>
    </w:tbl>
    <w:p>
      <w:pPr>
        <w:pStyle w:val="Heading1"/>
        <w:spacing w:before="360" w:after="200"/>
      </w:pPr>
      <w:r>
        <w:rPr>
          <w:rFonts w:ascii="Arial" w:cs="Arial" w:eastAsia="Arial" w:hAnsi="Arial"/>
          <w:b/>
          <w:bCs/>
          <w:color w:val="1E3A5F"/>
          <w:sz w:val="32"/>
          <w:szCs w:val="32"/>
        </w:rPr>
        <w:t xml:space="preserve">7. System Architecture Overview</w:t>
      </w:r>
    </w:p>
    <w:p>
      <w:pPr>
        <w:pStyle w:val="Heading2"/>
        <w:spacing w:before="280" w:after="160"/>
      </w:pPr>
      <w:r>
        <w:rPr>
          <w:rFonts w:ascii="Arial" w:cs="Arial" w:eastAsia="Arial" w:hAnsi="Arial"/>
          <w:b/>
          <w:bCs/>
          <w:color w:val="2E86AB"/>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351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351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Purpose</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Mobile Frontend</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React Native + TypeScript</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Cross-platform iOS &amp; Android app</w:t>
            </w:r>
          </w:p>
        </w:tc>
      </w:tr>
      <w:tr>
        <w:tc>
          <w:tcPr>
            <w:tcW w:type="dxa" w:w="234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State Management</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Redux Toolkit + React Query</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Global state and server sync</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Backend API</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Node.js + Express / FastAPI</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REST API and AI orchestration</w:t>
            </w:r>
          </w:p>
        </w:tc>
      </w:tr>
      <w:tr>
        <w:tc>
          <w:tcPr>
            <w:tcW w:type="dxa" w:w="234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Engine</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Anthropic Claude API</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for analysis, generation, chat</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Database</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PostgreSQL + Redis</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Primary DB + caching layer</w:t>
            </w:r>
          </w:p>
        </w:tc>
      </w:tr>
      <w:tr>
        <w:tc>
          <w:tcPr>
            <w:tcW w:type="dxa" w:w="234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Auth0 / Supabase Auth</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OAuth, JWT, SSO management</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Push Notifications</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Firebase Cloud Messaging</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iOS &amp; Android push notifications</w:t>
            </w:r>
          </w:p>
        </w:tc>
      </w:tr>
      <w:tr>
        <w:tc>
          <w:tcPr>
            <w:tcW w:type="dxa" w:w="234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CI/CD</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Actions</w:t>
            </w:r>
          </w:p>
        </w:tc>
        <w:tc>
          <w:tcPr>
            <w:tcW w:type="dxa" w:w="351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Automated build, test, deploy pipeline</w:t>
            </w:r>
          </w:p>
        </w:tc>
      </w:tr>
      <w:tr>
        <w:tc>
          <w:tcPr>
            <w:tcW w:type="dxa" w:w="234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Cloud Infrastructure</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AWS (ECS + RDS + S3)</w:t>
            </w:r>
          </w:p>
        </w:tc>
        <w:tc>
          <w:tcPr>
            <w:tcW w:type="dxa" w:w="351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Containerized deployment</w:t>
            </w:r>
          </w:p>
        </w:tc>
      </w:tr>
    </w:tbl>
    <w:p>
      <w:pPr>
        <w:spacing w:before="200" w:after="80"/>
      </w:pPr>
    </w:p>
    <w:p>
      <w:pPr>
        <w:pStyle w:val="Heading2"/>
        <w:spacing w:before="280" w:after="160"/>
      </w:pPr>
      <w:r>
        <w:rPr>
          <w:rFonts w:ascii="Arial" w:cs="Arial" w:eastAsia="Arial" w:hAnsi="Arial"/>
          <w:b/>
          <w:bCs/>
          <w:color w:val="2E86AB"/>
          <w:sz w:val="26"/>
          <w:szCs w:val="26"/>
        </w:rPr>
        <w:t xml:space="preserve">7.2 Third-Party Integrations</w:t>
      </w:r>
    </w:p>
    <w:p>
      <w:pPr>
        <w:pStyle w:val="ListParagraph"/>
        <w:numPr>
          <w:ilvl w:val="0"/>
          <w:numId w:val="2"/>
        </w:numPr>
        <w:spacing w:before="60" w:after="80"/>
      </w:pPr>
      <w:r>
        <w:rPr>
          <w:rFonts w:ascii="Arial" w:cs="Arial" w:eastAsia="Arial" w:hAnsi="Arial"/>
          <w:sz w:val="22"/>
          <w:szCs w:val="22"/>
        </w:rPr>
        <w:t xml:space="preserve">Jira REST API v3 – ticket creation, board management, sprint data</w:t>
      </w:r>
    </w:p>
    <w:p>
      <w:pPr>
        <w:pStyle w:val="ListParagraph"/>
        <w:numPr>
          <w:ilvl w:val="0"/>
          <w:numId w:val="2"/>
        </w:numPr>
        <w:spacing w:before="60" w:after="80"/>
      </w:pPr>
      <w:r>
        <w:rPr>
          <w:rFonts w:ascii="Arial" w:cs="Arial" w:eastAsia="Arial" w:hAnsi="Arial"/>
          <w:sz w:val="22"/>
          <w:szCs w:val="22"/>
        </w:rPr>
        <w:t xml:space="preserve">GitHub API v4 (GraphQL) – commit history, PR analysis, repository scanning</w:t>
      </w:r>
    </w:p>
    <w:p>
      <w:pPr>
        <w:pStyle w:val="ListParagraph"/>
        <w:numPr>
          <w:ilvl w:val="0"/>
          <w:numId w:val="2"/>
        </w:numPr>
        <w:spacing w:before="60" w:after="80"/>
      </w:pPr>
      <w:r>
        <w:rPr>
          <w:rFonts w:ascii="Arial" w:cs="Arial" w:eastAsia="Arial" w:hAnsi="Arial"/>
          <w:sz w:val="22"/>
          <w:szCs w:val="22"/>
        </w:rPr>
        <w:t xml:space="preserve">Anthropic Claude API – core LLM for all AI features</w:t>
      </w:r>
    </w:p>
    <w:p>
      <w:pPr>
        <w:pStyle w:val="ListParagraph"/>
        <w:numPr>
          <w:ilvl w:val="0"/>
          <w:numId w:val="2"/>
        </w:numPr>
        <w:spacing w:before="60" w:after="80"/>
      </w:pPr>
      <w:r>
        <w:rPr>
          <w:rFonts w:ascii="Arial" w:cs="Arial" w:eastAsia="Arial" w:hAnsi="Arial"/>
          <w:sz w:val="22"/>
          <w:szCs w:val="22"/>
        </w:rPr>
        <w:t xml:space="preserve">Firebase – push notifications and analytics</w:t>
      </w:r>
    </w:p>
    <w:p>
      <w:pPr>
        <w:pStyle w:val="ListParagraph"/>
        <w:numPr>
          <w:ilvl w:val="0"/>
          <w:numId w:val="2"/>
        </w:numPr>
        <w:spacing w:before="60" w:after="80"/>
      </w:pPr>
      <w:r>
        <w:rPr>
          <w:rFonts w:ascii="Arial" w:cs="Arial" w:eastAsia="Arial" w:hAnsi="Arial"/>
          <w:sz w:val="22"/>
          <w:szCs w:val="22"/>
        </w:rPr>
        <w:t xml:space="preserve">SendGrid – transactional email (invitations, verification)</w:t>
      </w:r>
    </w:p>
    <w:p>
      <w:pPr>
        <w:pStyle w:val="Heading1"/>
        <w:spacing w:before="360" w:after="200"/>
      </w:pPr>
      <w:r>
        <w:rPr>
          <w:rFonts w:ascii="Arial" w:cs="Arial" w:eastAsia="Arial" w:hAnsi="Arial"/>
          <w:b/>
          <w:bCs/>
          <w:color w:val="1E3A5F"/>
          <w:sz w:val="32"/>
          <w:szCs w:val="32"/>
        </w:rPr>
        <w:t xml:space="preserve">8. Epics &amp; User Stories Summary</w:t>
      </w:r>
    </w:p>
    <w:p>
      <w:pPr>
        <w:spacing w:before="60" w:after="100"/>
      </w:pPr>
      <w:r>
        <w:rPr>
          <w:rFonts w:ascii="Arial" w:cs="Arial" w:eastAsia="Arial" w:hAnsi="Arial"/>
          <w:color w:val="000000"/>
          <w:sz w:val="22"/>
          <w:szCs w:val="22"/>
        </w:rPr>
        <w:t xml:space="preserve">The following Epics and Stories are defined in jira_tickets.json and will be automatically created in Jira via the GitHub Actions workflow upon repository push.</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400"/>
        <w:gridCol w:w="1200"/>
        <w:gridCol w:w="1200"/>
      </w:tblGrid>
      <w:tr>
        <w:trPr>
          <w:tblHeader/>
        </w:trPr>
        <w:tc>
          <w:tcPr>
            <w:tcW w:type="dxa" w:w="14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w:t>
            </w:r>
          </w:p>
        </w:tc>
        <w:tc>
          <w:tcPr>
            <w:tcW w:type="dxa" w:w="41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Stories</w:t>
            </w:r>
          </w:p>
        </w:tc>
        <w:tc>
          <w:tcPr>
            <w:tcW w:type="dxa" w:w="14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Stories #</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Sub-tasks</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Points</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c>
          <w:tcPr>
            <w:tcW w:type="dxa" w:w="4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Registration, SSO Login, Onboarding</w:t>
            </w:r>
          </w:p>
        </w:tc>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11</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13</w:t>
            </w:r>
          </w:p>
        </w:tc>
      </w:tr>
      <w:tr>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c>
          <w:tcPr>
            <w:tcW w:type="dxa" w:w="41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Document Analysis, Chat, Health Dashboard</w:t>
            </w:r>
          </w:p>
        </w:tc>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14</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21</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DOCS</w:t>
            </w:r>
          </w:p>
        </w:tc>
        <w:tc>
          <w:tcPr>
            <w:tcW w:type="dxa" w:w="4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README, API Docs, Release Notes</w:t>
            </w:r>
          </w:p>
        </w:tc>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11</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18</w:t>
            </w:r>
          </w:p>
        </w:tc>
      </w:tr>
      <w:tr>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w:t>
            </w:r>
          </w:p>
        </w:tc>
        <w:tc>
          <w:tcPr>
            <w:tcW w:type="dxa" w:w="41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 Generation, Debugging Support</w:t>
            </w:r>
          </w:p>
        </w:tc>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9</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13</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c>
          <w:tcPr>
            <w:tcW w:type="dxa" w:w="41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BRD-to-Jira, Board View, Sprint Planning</w:t>
            </w:r>
          </w:p>
        </w:tc>
        <w:tc>
          <w:tcPr>
            <w:tcW w:type="dxa" w:w="14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12</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21</w:t>
            </w:r>
          </w:p>
        </w:tc>
      </w:tr>
      <w:tr>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COLLAB</w:t>
            </w:r>
          </w:p>
        </w:tc>
        <w:tc>
          <w:tcPr>
            <w:tcW w:type="dxa" w:w="41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Push Notifications, Team Workspace</w:t>
            </w:r>
          </w:p>
        </w:tc>
        <w:tc>
          <w:tcPr>
            <w:tcW w:type="dxa" w:w="14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7</w:t>
            </w:r>
          </w:p>
        </w:tc>
        <w:tc>
          <w:tcPr>
            <w:tcW w:type="dxa" w:w="12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8</w:t>
            </w:r>
          </w:p>
        </w:tc>
      </w:tr>
      <w:tr>
        <w:tc>
          <w:tcPr>
            <w:tcW w:type="dxa" w:w="14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TOTAL</w:t>
            </w:r>
          </w:p>
        </w:tc>
        <w:tc>
          <w:tcPr>
            <w:tcW w:type="dxa" w:w="41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c>
          <w:tcPr>
            <w:tcW w:type="dxa" w:w="14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16</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64</w:t>
            </w:r>
          </w:p>
        </w:tc>
        <w:tc>
          <w:tcPr>
            <w:tcW w:type="dxa" w:w="12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94</w:t>
            </w:r>
          </w:p>
        </w:tc>
      </w:tr>
    </w:tbl>
    <w:p>
      <w:pPr>
        <w:pStyle w:val="Heading1"/>
        <w:spacing w:before="360" w:after="200"/>
      </w:pPr>
      <w:r>
        <w:rPr>
          <w:rFonts w:ascii="Arial" w:cs="Arial" w:eastAsia="Arial" w:hAnsi="Arial"/>
          <w:b/>
          <w:bCs/>
          <w:color w:val="1E3A5F"/>
          <w:sz w:val="32"/>
          <w:szCs w:val="32"/>
        </w:rPr>
        <w:t xml:space="preserve">9. GitHub Actions – Jira Automation Setup</w:t>
      </w:r>
    </w:p>
    <w:p>
      <w:pPr>
        <w:pStyle w:val="Heading2"/>
        <w:spacing w:before="280" w:after="160"/>
      </w:pPr>
      <w:r>
        <w:rPr>
          <w:rFonts w:ascii="Arial" w:cs="Arial" w:eastAsia="Arial" w:hAnsi="Arial"/>
          <w:b/>
          <w:bCs/>
          <w:color w:val="2E86AB"/>
          <w:sz w:val="26"/>
          <w:szCs w:val="26"/>
        </w:rPr>
        <w:t xml:space="preserve">9.1 How It Works</w:t>
      </w:r>
    </w:p>
    <w:p>
      <w:pPr>
        <w:spacing w:before="60" w:after="100"/>
      </w:pPr>
      <w:r>
        <w:rPr>
          <w:rFonts w:ascii="Arial" w:cs="Arial" w:eastAsia="Arial" w:hAnsi="Arial"/>
          <w:color w:val="000000"/>
          <w:sz w:val="22"/>
          <w:szCs w:val="22"/>
        </w:rPr>
        <w:t xml:space="preserve">The repository includes a GitHub Actions workflow (.github/workflows/create-jira-tickets.yml) that automatically creates Jira tickets whenever jira_tickets.json is pushed to the main branch. The workflow can also be triggered manually via the GitHub Actions UI with a Dry Run option to preview tickets before creation.</w:t>
      </w:r>
    </w:p>
    <w:p>
      <w:pPr>
        <w:spacing w:before="160" w:after="80"/>
      </w:pPr>
    </w:p>
    <w:p>
      <w:pPr>
        <w:pStyle w:val="Heading2"/>
        <w:spacing w:before="280" w:after="160"/>
      </w:pPr>
      <w:r>
        <w:rPr>
          <w:rFonts w:ascii="Arial" w:cs="Arial" w:eastAsia="Arial" w:hAnsi="Arial"/>
          <w:b/>
          <w:bCs/>
          <w:color w:val="2E86AB"/>
          <w:sz w:val="26"/>
          <w:szCs w:val="26"/>
        </w:rPr>
        <w:t xml:space="preserve">9.2 Required GitHub Secrets</w:t>
      </w:r>
    </w:p>
    <w:p>
      <w:pPr>
        <w:spacing w:before="60" w:after="100"/>
      </w:pPr>
      <w:r>
        <w:rPr>
          <w:rFonts w:ascii="Arial" w:cs="Arial" w:eastAsia="Arial" w:hAnsi="Arial"/>
          <w:color w:val="000000"/>
          <w:sz w:val="22"/>
          <w:szCs w:val="22"/>
        </w:rPr>
        <w:t xml:space="preserve">Navigate to your GitHub repository → Settings → Secrets and Variables → Actions and add the following secrets: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Secret Name</w:t>
            </w:r>
          </w:p>
        </w:tc>
        <w:tc>
          <w:tcPr>
            <w:tcW w:type="dxa" w:w="308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Value</w:t>
            </w:r>
          </w:p>
        </w:tc>
        <w:tc>
          <w:tcPr>
            <w:tcW w:type="dxa" w:w="348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Where to Find</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JIRA_BASE_URL</w:t>
            </w:r>
          </w:p>
        </w:tc>
        <w:tc>
          <w:tcPr>
            <w:tcW w:type="dxa" w:w="3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https://yourorg.atlassian.net</w:t>
            </w:r>
          </w:p>
        </w:tc>
        <w:tc>
          <w:tcPr>
            <w:tcW w:type="dxa" w:w="34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Your Atlassian account URL</w:t>
            </w:r>
          </w:p>
        </w:tc>
      </w:tr>
      <w:tr>
        <w:tc>
          <w:tcPr>
            <w:tcW w:type="dxa" w:w="2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JIRA_USER_EMAIL</w:t>
            </w:r>
          </w:p>
        </w:tc>
        <w:tc>
          <w:tcPr>
            <w:tcW w:type="dxa" w:w="308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your@email.com</w:t>
            </w:r>
          </w:p>
        </w:tc>
        <w:tc>
          <w:tcPr>
            <w:tcW w:type="dxa" w:w="348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Your Atlassian login email</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JIRA_API_TOKEN</w:t>
            </w:r>
          </w:p>
        </w:tc>
        <w:tc>
          <w:tcPr>
            <w:tcW w:type="dxa" w:w="30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(generated token)</w:t>
            </w:r>
          </w:p>
        </w:tc>
        <w:tc>
          <w:tcPr>
            <w:tcW w:type="dxa" w:w="34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id.atlassian.com → Security → API Tokens</w:t>
            </w:r>
          </w:p>
        </w:tc>
      </w:tr>
    </w:tbl>
    <w:p>
      <w:pPr>
        <w:spacing w:before="200" w:after="80"/>
      </w:pPr>
    </w:p>
    <w:p>
      <w:pPr>
        <w:pStyle w:val="Heading2"/>
        <w:spacing w:before="280" w:after="160"/>
      </w:pPr>
      <w:r>
        <w:rPr>
          <w:rFonts w:ascii="Arial" w:cs="Arial" w:eastAsia="Arial" w:hAnsi="Arial"/>
          <w:b/>
          <w:bCs/>
          <w:color w:val="2E86AB"/>
          <w:sz w:val="26"/>
          <w:szCs w:val="26"/>
        </w:rPr>
        <w:t xml:space="preserve">9.3 Workflow Triggers</w:t>
      </w:r>
    </w:p>
    <w:p>
      <w:pPr>
        <w:pStyle w:val="ListParagraph"/>
        <w:numPr>
          <w:ilvl w:val="0"/>
          <w:numId w:val="2"/>
        </w:numPr>
        <w:spacing w:before="60" w:after="80"/>
      </w:pPr>
      <w:r>
        <w:rPr>
          <w:rFonts w:ascii="Arial" w:cs="Arial" w:eastAsia="Arial" w:hAnsi="Arial"/>
          <w:sz w:val="22"/>
          <w:szCs w:val="22"/>
        </w:rPr>
        <w:t xml:space="preserve">Auto-trigger: Push to main branch when jira_tickets.json or docs/BRD.md is modified</w:t>
      </w:r>
    </w:p>
    <w:p>
      <w:pPr>
        <w:pStyle w:val="ListParagraph"/>
        <w:numPr>
          <w:ilvl w:val="0"/>
          <w:numId w:val="2"/>
        </w:numPr>
        <w:spacing w:before="60" w:after="80"/>
      </w:pPr>
      <w:r>
        <w:rPr>
          <w:rFonts w:ascii="Arial" w:cs="Arial" w:eastAsia="Arial" w:hAnsi="Arial"/>
          <w:sz w:val="22"/>
          <w:szCs w:val="22"/>
        </w:rPr>
        <w:t xml:space="preserve">Manual trigger: GitHub Actions UI → "Run workflow" button with optional Dry Run mode</w:t>
      </w:r>
    </w:p>
    <w:p>
      <w:pPr>
        <w:spacing w:before="160" w:after="80"/>
      </w:pPr>
    </w:p>
    <w:p>
      <w:pPr>
        <w:pStyle w:val="Heading2"/>
        <w:spacing w:before="280" w:after="160"/>
      </w:pPr>
      <w:r>
        <w:rPr>
          <w:rFonts w:ascii="Arial" w:cs="Arial" w:eastAsia="Arial" w:hAnsi="Arial"/>
          <w:b/>
          <w:bCs/>
          <w:color w:val="2E86AB"/>
          <w:sz w:val="26"/>
          <w:szCs w:val="26"/>
        </w:rPr>
        <w:t xml:space="preserve">9.4 Output Artifacts</w:t>
      </w:r>
    </w:p>
    <w:p>
      <w:pPr>
        <w:pStyle w:val="ListParagraph"/>
        <w:numPr>
          <w:ilvl w:val="0"/>
          <w:numId w:val="2"/>
        </w:numPr>
        <w:spacing w:before="60" w:after="80"/>
      </w:pPr>
      <w:r>
        <w:rPr>
          <w:rFonts w:ascii="Arial" w:cs="Arial" w:eastAsia="Arial" w:hAnsi="Arial"/>
          <w:sz w:val="22"/>
          <w:szCs w:val="22"/>
        </w:rPr>
        <w:t xml:space="preserve">jira_creation_results.json – Full log of all created tickets with Jira issue keys</w:t>
      </w:r>
    </w:p>
    <w:p>
      <w:pPr>
        <w:pStyle w:val="ListParagraph"/>
        <w:numPr>
          <w:ilvl w:val="0"/>
          <w:numId w:val="2"/>
        </w:numPr>
        <w:spacing w:before="60" w:after="80"/>
      </w:pPr>
      <w:r>
        <w:rPr>
          <w:rFonts w:ascii="Arial" w:cs="Arial" w:eastAsia="Arial" w:hAnsi="Arial"/>
          <w:sz w:val="22"/>
          <w:szCs w:val="22"/>
        </w:rPr>
        <w:t xml:space="preserve">GitHub Step Summary – Human-readable summary visible in the Actions run page</w:t>
      </w:r>
    </w:p>
    <w:p>
      <w:pPr>
        <w:pStyle w:val="ListParagraph"/>
        <w:numPr>
          <w:ilvl w:val="0"/>
          <w:numId w:val="2"/>
        </w:numPr>
        <w:spacing w:before="60" w:after="80"/>
      </w:pPr>
      <w:r>
        <w:rPr>
          <w:rFonts w:ascii="Arial" w:cs="Arial" w:eastAsia="Arial" w:hAnsi="Arial"/>
          <w:sz w:val="22"/>
          <w:szCs w:val="22"/>
        </w:rPr>
        <w:t xml:space="preserve">Retained for 30 days in GitHub Actions artifacts</w:t>
      </w:r>
    </w:p>
    <w:p>
      <w:pPr>
        <w:pStyle w:val="Heading1"/>
        <w:spacing w:before="360" w:after="200"/>
      </w:pPr>
      <w:r>
        <w:rPr>
          <w:rFonts w:ascii="Arial" w:cs="Arial" w:eastAsia="Arial" w:hAnsi="Arial"/>
          <w:b/>
          <w:bCs/>
          <w:color w:val="1E3A5F"/>
          <w:sz w:val="32"/>
          <w:szCs w:val="32"/>
        </w:rPr>
        <w:t xml:space="preserve">10.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3600"/>
        <w:gridCol w:w="1800"/>
      </w:tblGrid>
      <w:tr>
        <w:trPr>
          <w:tblHeader/>
        </w:trPr>
        <w:tc>
          <w:tcPr>
            <w:tcW w:type="dxa" w:w="16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23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Timeline</w:t>
            </w:r>
          </w:p>
        </w:tc>
        <w:tc>
          <w:tcPr>
            <w:tcW w:type="dxa" w:w="36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Deliverables</w:t>
            </w:r>
          </w:p>
        </w:tc>
        <w:tc>
          <w:tcPr>
            <w:tcW w:type="dxa" w:w="18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Epics</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1</w:t>
            </w:r>
          </w:p>
        </w:tc>
        <w:tc>
          <w:tcPr>
            <w:tcW w:type="dxa" w:w="23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1–4</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 Onboarding, Core App Shell</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AUTH</w:t>
            </w:r>
          </w:p>
        </w:tc>
      </w:tr>
      <w:tr>
        <w:tc>
          <w:tcPr>
            <w:tcW w:type="dxa" w:w="1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2</w:t>
            </w:r>
          </w:p>
        </w:tc>
        <w:tc>
          <w:tcPr>
            <w:tcW w:type="dxa" w:w="23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5–8</w:t>
            </w:r>
          </w:p>
        </w:tc>
        <w:tc>
          <w:tcPr>
            <w:tcW w:type="dxa" w:w="3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Analysis Engine, Chat Interface</w:t>
            </w:r>
          </w:p>
        </w:tc>
        <w:tc>
          <w:tcPr>
            <w:tcW w:type="dxa" w:w="1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3</w:t>
            </w:r>
          </w:p>
        </w:tc>
        <w:tc>
          <w:tcPr>
            <w:tcW w:type="dxa" w:w="23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9–12</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Documentation Generation, GitHub Integration</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DOCS</w:t>
            </w:r>
          </w:p>
        </w:tc>
      </w:tr>
      <w:tr>
        <w:tc>
          <w:tcPr>
            <w:tcW w:type="dxa" w:w="1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4</w:t>
            </w:r>
          </w:p>
        </w:tc>
        <w:tc>
          <w:tcPr>
            <w:tcW w:type="dxa" w:w="23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13–16</w:t>
            </w:r>
          </w:p>
        </w:tc>
        <w:tc>
          <w:tcPr>
            <w:tcW w:type="dxa" w:w="3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 Generation, Debugging Features</w:t>
            </w:r>
          </w:p>
        </w:tc>
        <w:tc>
          <w:tcPr>
            <w:tcW w:type="dxa" w:w="1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5</w:t>
            </w:r>
          </w:p>
        </w:tc>
        <w:tc>
          <w:tcPr>
            <w:tcW w:type="dxa" w:w="23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17–20</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 Integration, Sprint Planning, Task Mgmt</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w:t>
            </w:r>
          </w:p>
        </w:tc>
      </w:tr>
      <w:tr>
        <w:tc>
          <w:tcPr>
            <w:tcW w:type="dxa" w:w="1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Phase 6</w:t>
            </w:r>
          </w:p>
        </w:tc>
        <w:tc>
          <w:tcPr>
            <w:tcW w:type="dxa" w:w="23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Weeks 21–24</w:t>
            </w:r>
          </w:p>
        </w:tc>
        <w:tc>
          <w:tcPr>
            <w:tcW w:type="dxa" w:w="3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Notifications, Team Workspace, UAT, Launch</w:t>
            </w:r>
          </w:p>
        </w:tc>
        <w:tc>
          <w:tcPr>
            <w:tcW w:type="dxa" w:w="1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COLLAB</w:t>
            </w:r>
          </w:p>
        </w:tc>
      </w:tr>
    </w:tbl>
    <w:p>
      <w:pPr>
        <w:pStyle w:val="Heading1"/>
        <w:spacing w:before="360" w:after="200"/>
      </w:pPr>
      <w:r>
        <w:rPr>
          <w:rFonts w:ascii="Arial" w:cs="Arial" w:eastAsia="Arial" w:hAnsi="Arial"/>
          <w:b/>
          <w:bCs/>
          <w:color w:val="1E3A5F"/>
          <w:sz w:val="32"/>
          <w:szCs w:val="32"/>
        </w:rPr>
        <w:t xml:space="preserve">11. Risks &amp; Assumptions</w:t>
      </w:r>
    </w:p>
    <w:p>
      <w:pPr>
        <w:pStyle w:val="Heading2"/>
        <w:spacing w:before="280" w:after="160"/>
      </w:pPr>
      <w:r>
        <w:rPr>
          <w:rFonts w:ascii="Arial" w:cs="Arial" w:eastAsia="Arial" w:hAnsi="Arial"/>
          <w:b/>
          <w:bCs/>
          <w:color w:val="2E86AB"/>
          <w:sz w:val="26"/>
          <w:szCs w:val="26"/>
        </w:rPr>
        <w:t xml:space="preserve">11.1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Risk</w:t>
            </w:r>
          </w:p>
        </w:tc>
        <w:tc>
          <w:tcPr>
            <w:tcW w:type="dxa" w:w="180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Severity</w:t>
            </w:r>
          </w:p>
        </w:tc>
        <w:tc>
          <w:tcPr>
            <w:tcW w:type="dxa" w:w="3960"/>
            <w:tcBorders>
              <w:top w:val="single" w:color="AED6F1" w:sz="1"/>
              <w:left w:val="single" w:color="AED6F1" w:sz="1"/>
              <w:bottom w:val="single" w:color="AED6F1" w:sz="1"/>
              <w:right w:val="single" w:color="AED6F1" w:sz="1"/>
            </w:tcBorders>
            <w:shd w:fill="1E3A5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Mitigation</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API rate limits under high load</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3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Implement request queuing and caching</w:t>
            </w:r>
          </w:p>
        </w:tc>
      </w:tr>
      <w:tr>
        <w:tc>
          <w:tcPr>
            <w:tcW w:type="dxa" w:w="3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Jira API breaking changes</w:t>
            </w:r>
          </w:p>
        </w:tc>
        <w:tc>
          <w:tcPr>
            <w:tcW w:type="dxa" w:w="1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39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Version-pin API and add integration tests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App store rejection during review</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bCs/>
                <w:color w:val="E67E22"/>
                <w:sz w:val="20"/>
                <w:szCs w:val="20"/>
              </w:rPr>
              <w:t xml:space="preserve">Medium</w:t>
            </w:r>
          </w:p>
        </w:tc>
        <w:tc>
          <w:tcPr>
            <w:tcW w:type="dxa" w:w="39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Pre-review compliance audit before submission</w:t>
            </w:r>
          </w:p>
        </w:tc>
      </w:tr>
      <w:tr>
        <w:tc>
          <w:tcPr>
            <w:tcW w:type="dxa" w:w="36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hallucination in generated content</w:t>
            </w:r>
          </w:p>
        </w:tc>
        <w:tc>
          <w:tcPr>
            <w:tcW w:type="dxa" w:w="180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bCs/>
                <w:color w:val="E74C3C"/>
                <w:sz w:val="20"/>
                <w:szCs w:val="20"/>
              </w:rPr>
              <w:t xml:space="preserve">High</w:t>
            </w:r>
          </w:p>
        </w:tc>
        <w:tc>
          <w:tcPr>
            <w:tcW w:type="dxa" w:w="3960"/>
            <w:tcBorders>
              <w:top w:val="single" w:color="AED6F1" w:sz="1"/>
              <w:left w:val="single" w:color="AED6F1" w:sz="1"/>
              <w:bottom w:val="single" w:color="AED6F1" w:sz="1"/>
              <w:right w:val="single" w:color="AED6F1" w:sz="1"/>
            </w:tcBorders>
            <w:shd w:fill="F0F8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Human review gate before Jira submission</w:t>
            </w:r>
          </w:p>
        </w:tc>
      </w:tr>
    </w:tbl>
    <w:p>
      <w:pPr>
        <w:spacing w:before="200" w:after="80"/>
      </w:pPr>
    </w:p>
    <w:p>
      <w:pPr>
        <w:pStyle w:val="Heading2"/>
        <w:spacing w:before="280" w:after="160"/>
      </w:pPr>
      <w:r>
        <w:rPr>
          <w:rFonts w:ascii="Arial" w:cs="Arial" w:eastAsia="Arial" w:hAnsi="Arial"/>
          <w:b/>
          <w:bCs/>
          <w:color w:val="2E86AB"/>
          <w:sz w:val="26"/>
          <w:szCs w:val="26"/>
        </w:rPr>
        <w:t xml:space="preserve">11.2 Assumptions</w:t>
      </w:r>
    </w:p>
    <w:p>
      <w:pPr>
        <w:pStyle w:val="ListParagraph"/>
        <w:numPr>
          <w:ilvl w:val="0"/>
          <w:numId w:val="2"/>
        </w:numPr>
        <w:spacing w:before="60" w:after="80"/>
      </w:pPr>
      <w:r>
        <w:rPr>
          <w:rFonts w:ascii="Arial" w:cs="Arial" w:eastAsia="Arial" w:hAnsi="Arial"/>
          <w:sz w:val="22"/>
          <w:szCs w:val="22"/>
        </w:rPr>
        <w:t xml:space="preserve">Users have an active Atlassian Jira account with API access enabled.</w:t>
      </w:r>
    </w:p>
    <w:p>
      <w:pPr>
        <w:pStyle w:val="ListParagraph"/>
        <w:numPr>
          <w:ilvl w:val="0"/>
          <w:numId w:val="2"/>
        </w:numPr>
        <w:spacing w:before="60" w:after="80"/>
      </w:pPr>
      <w:r>
        <w:rPr>
          <w:rFonts w:ascii="Arial" w:cs="Arial" w:eastAsia="Arial" w:hAnsi="Arial"/>
          <w:sz w:val="22"/>
          <w:szCs w:val="22"/>
        </w:rPr>
        <w:t xml:space="preserve">Users have a GitHub account and repository with Actions enabled.</w:t>
      </w:r>
    </w:p>
    <w:p>
      <w:pPr>
        <w:pStyle w:val="ListParagraph"/>
        <w:numPr>
          <w:ilvl w:val="0"/>
          <w:numId w:val="2"/>
        </w:numPr>
        <w:spacing w:before="60" w:after="80"/>
      </w:pPr>
      <w:r>
        <w:rPr>
          <w:rFonts w:ascii="Arial" w:cs="Arial" w:eastAsia="Arial" w:hAnsi="Arial"/>
          <w:sz w:val="22"/>
          <w:szCs w:val="22"/>
        </w:rPr>
        <w:t xml:space="preserve">Anthropic Claude API will maintain 99.5%+ availability during development.</w:t>
      </w:r>
    </w:p>
    <w:p>
      <w:pPr>
        <w:pStyle w:val="ListParagraph"/>
        <w:numPr>
          <w:ilvl w:val="0"/>
          <w:numId w:val="2"/>
        </w:numPr>
        <w:spacing w:before="60" w:after="80"/>
      </w:pPr>
      <w:r>
        <w:rPr>
          <w:rFonts w:ascii="Arial" w:cs="Arial" w:eastAsia="Arial" w:hAnsi="Arial"/>
          <w:sz w:val="22"/>
          <w:szCs w:val="22"/>
        </w:rPr>
        <w:t xml:space="preserve">The initial target market is English-language users (i18n planned for v2.0).</w:t>
      </w:r>
    </w:p>
    <w:p>
      <w:pPr>
        <w:spacing w:before="400" w:after="0"/>
      </w:pPr>
    </w:p>
    <w:p>
      <w:pPr>
        <w:pBdr>
          <w:bottom w:val="single" w:color="2E86AB" w:sz="6" w:space="1"/>
        </w:pBdr>
      </w:pPr>
    </w:p>
    <w:p>
      <w:pPr>
        <w:spacing w:before="200" w:after="0"/>
        <w:jc w:val="center"/>
      </w:pPr>
      <w:r>
        <w:rPr>
          <w:rFonts w:ascii="Arial" w:cs="Arial" w:eastAsia="Arial" w:hAnsi="Arial"/>
          <w:i/>
          <w:iCs/>
          <w:color w:val="6C757D"/>
          <w:sz w:val="18"/>
          <w:szCs w:val="18"/>
        </w:rPr>
        <w:t xml:space="preserve">END OF DOCUMENT  —  AI Project Assistant BRD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before="80" w:after="0"/>
    </w:pPr>
    <w:r>
      <w:rPr>
        <w:rFonts w:ascii="Arial" w:cs="Arial" w:eastAsia="Arial" w:hAnsi="Arial"/>
        <w:color w:val="6C757D"/>
        <w:sz w:val="16"/>
        <w:szCs w:val="16"/>
      </w:rPr>
      <w:t xml:space="preserve">Confidential  |  github.com/rimaagar09/ai-project-assistant</w:t>
    </w:r>
    <w:r>
      <w:rPr>
        <w:rFonts w:ascii="Arial" w:cs="Arial" w:eastAsia="Arial" w:hAnsi="Arial"/>
        <w:color w:val="6C757D"/>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before="0" w:after="80"/>
    </w:pPr>
    <w:r>
      <w:rPr>
        <w:rFonts w:ascii="Arial" w:cs="Arial" w:eastAsia="Arial" w:hAnsi="Arial"/>
        <w:color w:val="6C757D"/>
        <w:sz w:val="18"/>
        <w:szCs w:val="18"/>
      </w:rPr>
      <w:t xml:space="preserve">AI Project Assistant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AB" w:sz="4" w:space="4"/>
      </w:pBd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2026-02-25T10:21:52.200Z</dcterms:created>
  <dcterms:modified xsi:type="dcterms:W3CDTF">2026-02-25T10:21:52.226Z</dcterms:modified>
</cp:coreProperties>
</file>

<file path=docProps/custom.xml><?xml version="1.0" encoding="utf-8"?>
<Properties xmlns="http://schemas.openxmlformats.org/officeDocument/2006/custom-properties" xmlns:vt="http://schemas.openxmlformats.org/officeDocument/2006/docPropsVTypes"/>
</file>