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0B2545"/>
          <w:sz w:val="64"/>
          <w:szCs w:val="64"/>
        </w:rPr>
        <w:t xml:space="preserve">FIND MY BAY</w:t>
      </w:r>
    </w:p>
    <w:p>
      <w:pPr>
        <w:spacing w:after="120"/>
        <w:jc w:val="center"/>
      </w:pPr>
      <w:r>
        <w:rPr>
          <w:i/>
          <w:iCs/>
          <w:color w:val="1F4E79"/>
          <w:sz w:val="28"/>
          <w:szCs w:val="28"/>
        </w:rPr>
        <w:t xml:space="preserve">UAE Car Wash Aggregator &amp; Smart Booking Platform</w:t>
      </w:r>
    </w:p>
    <w:p>
      <w:pPr>
        <w:spacing w:after="1200"/>
        <w:jc w:val="center"/>
      </w:pPr>
      <w:r>
        <w:rPr>
          <w:b/>
          <w:bCs/>
          <w:color w:val="0B2545"/>
          <w:sz w:val="40"/>
          <w:szCs w:val="40"/>
        </w:rPr>
        <w:t xml:space="preserve">Project Plan</w:t>
      </w:r>
    </w:p>
    <w:p>
      <w:pPr>
        <w:spacing w:after="80"/>
        <w:jc w:val="center"/>
      </w:pPr>
      <w:r>
        <w:rPr>
          <w:sz w:val="22"/>
          <w:szCs w:val="22"/>
        </w:rPr>
        <w:t xml:space="preserve">Prepared for: Rimas</w:t>
      </w:r>
    </w:p>
    <w:p>
      <w:pPr>
        <w:spacing w:after="80"/>
        <w:jc w:val="center"/>
      </w:pPr>
      <w:r>
        <w:rPr>
          <w:sz w:val="22"/>
          <w:szCs w:val="22"/>
        </w:rPr>
        <w:t xml:space="preserve">Version 1.0  ·  April 2026</w:t>
      </w:r>
    </w:p>
    <w:p>
      <w:pPr>
        <w:spacing w:after="80"/>
        <w:jc w:val="center"/>
      </w:pPr>
      <w:r>
        <w:rPr>
          <w:i/>
          <w:iCs/>
          <w:color w:val="595959"/>
          <w:sz w:val="20"/>
          <w:szCs w:val="20"/>
        </w:rPr>
        <w:t xml:space="preserve">Companion to: Find My Bay — Architecture &amp; Implementation Plan v1.0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B2545"/>
        </w:rPr>
        <w:t xml:space="preserve">1. Executive Summary</w:t>
      </w:r>
    </w:p>
    <w:p>
      <w:pPr>
        <w:spacing w:after="120"/>
      </w:pPr>
      <w:r>
        <w:t xml:space="preserve">This Project Plan is the execution blueprint for Find My Bay — a UAE-focused mobile and web platform that aggregates independent and chain car washes into a single discovery, booking, and smart-departure experience. It complements the Architecture &amp; Implementation Plan v1.0 by translating the technical blueprint into a concrete schedule, work breakdown, ownership model, governance routine, and risk register.</w:t>
      </w:r>
    </w:p>
    <w:p>
      <w:pPr>
        <w:spacing w:after="120"/>
      </w:pPr>
      <w:r>
        <w:t xml:space="preserve">The plan covers a 28-week program from project kickoff through V1.5, structured as four delivery waves: MVP (Dubai pilot), Beta (UAE-3-emirate expansion), V1.0 GA (UAE-wide), and V1.5 (iOS, multi-branch, packages). Today (28 Apr 2026) sits at the end of Foundations Week 1, with backend skeleton, Postgres+PostGIS, auth, vendor discovery, booking, alerts, devices, and realtime modules already scaffolded, plus the Android customer flow (auth, nearby, booking, my bookings, ratings, leave-now) wired end-to-end against the API.</w:t>
      </w:r>
    </w:p>
    <w:p>
      <w:pPr>
        <w:spacing w:after="120"/>
      </w:pPr>
      <w:r>
        <w:t xml:space="preserve">The headline differentiator — the Smart Travel-Time Alert Engine — is on the critical path and is a Beta-phase deliverable. Every other workstream is sized so it does not block, or is blocked by, alert engine validation.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1.1 Plan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4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Wk 1–8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28 Apr → 22 Jun 2026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Closed pilot, 3–5 vendors in Business Bay / JLT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≥50 paid bookings, P95 booking API &lt; 400 ms, no Sev-1 in 7 days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Wk 9–14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23 Jun → 3 Aug 2026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Smart-alert v1, ratings, Arabic, 25 vendors, 1k MAU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Alert accuracy ±5 min ≥ 80%, NPS ≥ 30, vendor self-service ≥ 75%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V1.0 GA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Wk 15–20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 Aug → 14 Sep 2026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UAE-wide launch, 100 vendors, 10k MAU, loyalty + WhatsApp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 Store rating ≥ 4.3, completion rate ≥ 85%, gross margin positive on infra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V1.5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Wk 21–28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15 Sep → 9 Nov 2026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iOS, multi-branch vendors, subscriptions, surge pricing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iOS feature parity, ≥3 multi-branch vendors live, sub conversion ≥ 8%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Total program budget: AED 220k MVP + ~AED 12k/mo run-rate infra, scaling with adoption. See §10 for the financial breakdown.</w:t>
      </w:r>
    </w:p>
    <w:p>
      <w:pPr>
        <w:pStyle w:val="Heading1"/>
        <w:spacing w:after="160" w:before="320"/>
      </w:pPr>
      <w:r>
        <w:rPr>
          <w:b/>
          <w:bCs/>
          <w:color w:val="0B2545"/>
        </w:rPr>
        <w:t xml:space="preserve">2. Project Scope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2.1 In Scope (V1.0 GA)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customer app (Kotlin + Jetpack Compose) — phone OTP auth, nearby map/list, vendor detail, slot booking, payment, smart departure alert, my bookings, ratings, QR check-in.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web admin (React + Vite) — brand setup, services &amp; pricing, live bay board with realtime toggling, walk-in entry, bookings pipeline, staff scheduling, owner analytics, payouts.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 admin web — vendor approval, suspensions, audit trail, dispute handling, system health.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API &amp; realtime gateway — Node.js 20 + Express + Socket.io, PostgreSQL 16 + PostGIS, Redis + BullMQ workers, Prisma 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Travel-Time Alert Engine — Distance Matrix probe scheduler, push (FCM) + in-app + SMS fallback delivery.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Payments — Network International primary, Telr secondary, Apple/Google Pay, AED tokenized billing, automated vendor payout reports.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Compliance — UAE PDPL data-export &amp; deletion endpoints, VAT 5% receipts, TDRA-compliant SMS sender ID, data residency in AWS me-central-1.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Localization — English + Arabic with full RTL mirroring on Android and Web.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Observability — OpenTelemetry traces to Grafana Cloud, Sentry crash + error reporting, booking-funnel dashboards, alert-accuracy dashboard.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2.2 Out of Scope (deferred / V2+)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iOS app — moved to V1.5 (week 21+). Android-first decision is final for V1.0.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At-home or mobile-wash service line — separate product, not part of this program.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Insurance and damage-claim workflow — vendor's existing policies apply; no platform mediation in V1.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marketplace economics (auctions, real-time surge, dynamic competitive pricing) — early version of off-peak discount lands in V1.5; full marketplace is V2.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Fleet / B2B contracts — corporate accounts and bulk billing are V2.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2.3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Anthropic-side product owner (Rimas) is available ≥ 8 hours/week for sign-offs and pilot vendor liaison.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pilot vendors will be signed by end of Wk 4 to enable real-data MVP testing in Wk 6–8.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International merchant onboarding completes within 4 weeks (industry standard for UAE SMEs).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 me-central-1 quota requests for RDS PostgreSQL 16 with PostGIS extension are approved by Wk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UAE Mainland trade license for the Find My Bay legal entity is already issued at kickoff (a hard prerequisite for payment processing).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2.4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residency: customer and vendor PII must remain inside the UAE-region AWS account or G42 cloud; no cross-region replicas to EU/US.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Smart-alert SMS budget capped at AED 4,000/month at MVP traffic levels — drives the OTP rate-limit and WhatsApp migration plan.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Distance Matrix call budget capped at 12 calls per booking and AED 0.07 per booking in Maps spend.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Store / Play Store policies on background location require an active booking; no always-on tracking.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Ramadan 2027 (mid-Feb to mid-Mar) overlaps with V2 planning; vendor onboarding may slow during this window.</w:t>
      </w:r>
    </w:p>
    <w:p>
      <w:pPr>
        <w:pStyle w:val="Heading1"/>
        <w:spacing w:after="160" w:before="320"/>
      </w:pPr>
      <w:r>
        <w:rPr>
          <w:b/>
          <w:bCs/>
          <w:color w:val="0B2545"/>
        </w:rPr>
        <w:t xml:space="preserve">3. Objectives &amp; Success Metrics</w:t>
      </w:r>
    </w:p>
    <w:p>
      <w:pPr>
        <w:spacing w:after="120"/>
      </w:pPr>
      <w:r>
        <w:t xml:space="preserve">The program is judged against five strategic goals (carried forward from the Architecture doc), each tied to an instrumented metric, a launch-window target, and the team accountable for it.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1900"/>
        <w:gridCol w:w="1900"/>
        <w:gridCol w:w="7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MVP Target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 Target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Vendor coverage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Active vendors with ≥1 published bay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100+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Customer adoption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10,000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Growth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Booking integrity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Completed / Confirmed bookings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≥ 75%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≥ 85%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Smart-alert accuracy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Arrival within ±5 min of slot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≥ 70%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≥ 90%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Vendor self-service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Vendor changes without support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≥ 60%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≥ 90%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API P95 latency / monthly uptime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400 ms / 99.5%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250 ms / 99.9%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Unit economics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Gross margin per booking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Break-even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≥ 35%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Finance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B2545"/>
        </w:rPr>
        <w:t xml:space="preserve">4. Stakeholders, Team &amp; RACI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4.1 Stakeholder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Rimas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 Owner / Sponsor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Vision, sign-off, vendor relationships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Weekly steering, daily Slack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Pilot vendors (3–5)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Design partners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Bay utilization uplift, booking revenue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Bi-weekly feedback session, in-product NPS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Customers (closed pilot)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End users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Reliable booking, accurate ETA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In-app feedback, NPS pulse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Network International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Payment processor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Compliance, PCI scope, settlement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Onboarding lead bi-weekly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TDRA / PDPL DPO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Regulators / advisor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Compliance posture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Pre-launch review at GA gate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AWS / Google Maps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Platform vendors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Quota, billing, support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Account manager monthly check-in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</w:rPr>
        <w:t xml:space="preserve">4.2 Core Team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FTE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Tech Lead / Backend Eng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Backend, realtime, alert engine, infra, security review, on-call rotation owner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Android Engineer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Compose app, FCM, Maps SDK, foreground location, offline resilience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 Engineer (Web)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Vendor &amp; admin web, bay board realtime UX, Arabic RTL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Backend Engineer #2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Booking, payments, vendor APIs, Prisma migrations, BullMQ workers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 Designer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End-to-end UX, design system, Arabic RTL, vendor onboarding flow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 Manager (0.5)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Roadmap, vendor pilot, success metrics, customer research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QA / Release Engineer (Wk 6+)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Test plans, automation, release management, Play Store submissions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BD / Vendor Success (Wk 3+)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Pilot vendor signups, onboarding sessions, training, expansion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</w:rPr>
        <w:t xml:space="preserve">4.3 RACI Highlights</w:t>
      </w:r>
    </w:p>
    <w:p>
      <w:pPr>
        <w:spacing w:after="120"/>
      </w:pPr>
      <w:r>
        <w:rPr>
          <w:i/>
          <w:iCs/>
          <w:color w:val="595959"/>
        </w:rPr>
        <w:t xml:space="preserve">R = Responsible · A = Accountable · C = Consulted · I = Informed</w:t>
      </w:r>
    </w:p>
    <w:tbl>
      <w:tblPr>
        <w:tblW w:type="dxa" w:w="93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000"/>
        <w:gridCol w:w="1100"/>
        <w:gridCol w:w="1100"/>
        <w:gridCol w:w="1100"/>
        <w:gridCol w:w="119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Sponsor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TechLead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Android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Web/FE</w:t>
            </w:r>
          </w:p>
        </w:tc>
        <w:tc>
          <w:tcPr>
            <w:tcW w:type="dxa" w:w="1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Designer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Architecture sign-off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Vendor onboarding script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Smart-alert engine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A/R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1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Payments integration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A/R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Arabic RTL rollout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Compliance &amp; PDPL review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1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Go/No-Go release gates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B2545"/>
        </w:rPr>
        <w:t xml:space="preserve">5. Work Breakdown Structure</w:t>
      </w:r>
    </w:p>
    <w:p>
      <w:pPr>
        <w:spacing w:after="120"/>
      </w:pPr>
      <w:r>
        <w:t xml:space="preserve">The program decomposes into eight workstreams that run in parallel with explicit dependencies, plus a cross-cutting governance track. Each workstream is sized so its critical-path slice fits within the wave window.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5.1 WS-1 · Backend &amp; Infrastructure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4900"/>
        <w:gridCol w:w="94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Express + Socket.io skeleton, JWT auth, Prisma + Postgres + PostGIS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/auth/otp, /vendors/nearby, /bookings happy path, advisory locks for slot booking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Bookings, alerts, devices, vendor-members, reviews migrations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Six migrations applied; PostGIS geog indexes in place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BullMQ alert worker + Distance Matrix client + cache layer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12-call cap, 3-min cache key (origin grid 250m, dest, hour)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 progress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Network International + Telr payment adapters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MVP→Beta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 primary by Wk 7; Telr fallback by Wk 12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Pending MI sandbox keys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FCM topic + token push, SMS gateway (Unifonic)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Sender ID 'FINDMYBAY' must be pre-approved; pre-register Wk 2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 progress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BullMQ workers for reminders, no-show sweeper, vendor payout cycle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Daily cron at 02:00 GST for payout lines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OpenTelemetry → Grafana Cloud, Sentry, alert-accuracy dashboard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Dashboards: booking funnel, alert ETA error histogram, vendor health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Production AWS me-central-1 setup (RDS PITR, ECS Fargate, Redis, S3, CloudFront)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MVP→GA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Terraform; staging mirrors prod 1:4 sizing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</w:rPr>
        <w:t xml:space="preserve">5.2 WS-2 · Android Customer App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4900"/>
        <w:gridCol w:w="94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Auth (PhoneOTP, Verify), Token storage, NetworkModule (Hilt)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Token rotation, refresh on 401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NearbyMapScreen / NearbyListScreen with Maps SDK + FusedLocation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Permission rationale card, approximate-location fallback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Vendor detail, SlotPicker, BookingConfirmed, ShowQR, MyBookings, RateBooking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Realtime updates via Socket.io client wrapper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LeaveNow alert screen + foreground service for live ETA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Foreground service starts T-90, kills at ALERTED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 progress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FCM service + Doze-mode / OEM autostart rationale flow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MVP→Beta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Xiaomi/Oppo whitelist guidance card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 progress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Arabic RTL pass + locale switcher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Compose Locale.AR, ContentDescription audit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Play Store internal → closed → production track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MVP→GA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Internal at Wk 5, closed beta at Wk 9, prod at Wk 17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</w:rPr>
        <w:t xml:space="preserve">5.3 WS-3 · Vendor &amp; Admin Web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4900"/>
        <w:gridCol w:w="94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React + Vite scaffold, OTP login, RBAC routing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TanStack Query, shadcn/ui, Zustand for live state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Brand &amp; branch profile, services &amp; pricing CRUD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VAT-inclusive flag per service; bay eligibility map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Live Bay Board (drag-toggle status, walk-in entry, current booking on bay)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Single most demoable surface — prioritize for vendor onboarding sessions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Bookings pipeline (upcoming / in-progress / completed / refunds)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Refund window: ≥30 min pre-slot full, otherwise minus AED 10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Staff scheduling, weekly templates, day overrides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Drag-and-drop weekly grid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Vendor analytics (utilization, no-show, ticket size)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Beta→GA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Charts via Recharts; CSV export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Platform admin (vendor approval, audit log, disputes)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Used by ops to onboard pilot vendors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</w:rPr>
        <w:t xml:space="preserve">5.4 WS-4 · Smart Alert Engine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4900"/>
        <w:gridCol w:w="94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Tick-cadence scheduler (90→1 min) and BullMQ retry strategy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Each tick re-reads last customer location; idempotent fires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 progress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Distance Matrix client with departure_time + traffic_model best_guess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Cache key (origin 250m grid, dest, HH); 3-min TTL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 progress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Geofence suppression (≤200m) + arrival reconciliation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Drives bay status auto-set on confirmation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Multi-channel delivery (FCM data-only, in-app full-screen, SMS fallback)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60s ack timeout before SMS escalation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Alert-accuracy dashboard (ETA error histogram, channel mix, fail reasons)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Beta→GA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SLO: 90% within ±5 min by GA; alerted-on-time funnel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Cost-control guardrails (call-cap per booking, weekly Maps spend alarm)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PagerDuty if ≥150% of forecast for 2 consecutive days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</w:rPr>
        <w:t xml:space="preserve">5.5 WS-5 · Payments &amp; Money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4900"/>
        <w:gridCol w:w="94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Network International merchant + sandbox onboarding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4-week typical lead; start Wk 1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 progress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Payment intent / capture / webhook + booking state transitions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Transition PENDING_PAYMENT → CONFIRMED on capture only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Apple Pay / Google Pay sheet on Android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Reduces cart abandonment vs raw card form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Refund + cancellation rules engine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Auto-refund ≥30 min pre-slot; partial otherwise; vendor override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Telr secondary acquirer + automatic failover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Beta→GA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Behind feature flag; kicks in if MI 5xx &gt; 2% over 5 min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Vendor payout reports + settlement to UAE IBAN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Weekly cycle; CSV + PDF; downloadable from analytics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</w:rPr>
        <w:t xml:space="preserve">5.6 WS-6 · Compliance, Security &amp; Privacy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4900"/>
        <w:gridCol w:w="94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PDPL data-export + right-to-deletion endpoints (/me/export, /me/delete)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PDPL audit blocker if missing — must ship before GA, target MVP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DPO appointment + PIA (Privacy Impact Assessment)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MVP→Beta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External counsel review by Wk 10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Trade-license verification flow on vendor onboarding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Manual admin verify; later automate via UAE PASS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VAT 5% on receipts + invoice PDF generator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vat_inclusive flag drives breakdown rendering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TDRA-compliant SMS sender ID + OTP rate-limit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5/hr per number, 5/hr per IP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 progress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OWASP ASVS L2 internal pentest + report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Engaged in Wk 11; remediation within Wk 13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External pentest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Required before UAE-wide launch announcement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Certificate pinning for api.findmybay.ae in Android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Backup pin to allow safe rotation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</w:rPr>
        <w:t xml:space="preserve">5.7 WS-7 · Design, Localization &amp; Brand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4900"/>
        <w:gridCol w:w="94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Design system v1 (color, type, components) — light + dark, EN + 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Figma library; Compose + shadcn parity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 progress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Customer onboarding flow (first-run, permissions rationale)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Card stack with skip; revisit on first booking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 progress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Vendor onboarding flow (license upload, branding, first bay)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Time-to-first-bay target: &lt; 25 min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Arabic RTL audit on Android + Web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Pseudo-locale stage in CI; native review by AR speaker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Marketing site + App Store / Play Store assets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Hosted on Cloudflare Pages, AR + EN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Brand visual refresh + animated launch reel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Used at UAE-wide launch event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</w:rPr>
        <w:t xml:space="preserve">5.8 WS-8 · Pilot, Growth &amp; Vendor Success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4900"/>
        <w:gridCol w:w="94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Recruit 3–5 pilot vendors (Business Bay / JLT)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Target by end Wk 4; in-person sales-led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Vendor onboarding playbook + training video (EN + AR)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Used by BD and self-service later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Closed beta customer recruitment (200 users)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Referral codes, WhatsApp invites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NPS + qualitative interviews after each wave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MVP→GA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 customers + 3 vendors per cycle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Public launch event + PR (Khaleej Times / Time Out / Gulf News)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Coordinated with Sponsor and pilot vendors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Loyalty stamp cards + referral program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Drives retention to D90 ≥ 25%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</w:rPr>
        <w:t xml:space="preserve">5.9 WS-9 · Program Governance &amp; QA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4900"/>
        <w:gridCol w:w="94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 cadence (1-week sprints) + biweekly steering committee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MVP→V1.5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Tuesday plan, Friday demo + retro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CI: lint, type-check, unit + integration test, Lighthouse a11y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GitHub Actions; required-checks on main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 progress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E2E test suite (Playwright web, Maestro Android)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 paths: book, alert, vendor onboard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Release management runbook + rollback procedures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MVP→GA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DB-migration safety: forward-compatible only; expand-contract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On-call rotation + incident review template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PagerDuty; 4 engineers in rotation by GA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Weekly status report to Sponsor (RAG + metrics + risks)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MVP→V1.5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Friday EOD; archived in shared drive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Active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B2545"/>
        </w:rPr>
        <w:t xml:space="preserve">6. Schedule &amp; Milestones</w:t>
      </w:r>
    </w:p>
    <w:p>
      <w:pPr>
        <w:spacing w:after="120"/>
      </w:pPr>
      <w:r>
        <w:t xml:space="preserve">All dates are anchored to a kickoff of Monday 28 April 2026 (today). Sprints are weekly, Tuesday → Monday. Wave gates require an explicit go/no-go with the Sponsor.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6.1 Top-line Milestones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700"/>
        <w:gridCol w:w="30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Project Kickoff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28 Apr 2026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Charter signed, team staffed, Slack + repo + project board live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Foundations Done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11 May 2026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Backend + Android skeletons running locally end-to-end; CI green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First Pilot Vendor Signed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25 May 2026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Trade license verified, contract signed, services configured in admin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Internal MVP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 Jun 2026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 happy-path bookable on Play internal track with seed vendors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 Pilot Live (Wave 1 Gate)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22 Jun 2026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≥3 vendors live, ≥50 paid bookings target started, on-call active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Smart Alert Engine v1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 Jul 2026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Alert ETA error ≤ ±5 min on ≥ 80% of fired alerts in shadow tests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 Launch (Wave 2 Gate)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Aug 2026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Arabic shipped, 25 vendors, 1k MAU; pentest scheduled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Pentest Cleared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31 Aug 2026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highs + criticals remediated; mediums tracked or accepted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V1.0 GA — UAE-wide (Wave 3 Gate)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14 Sep 2026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Loyalty + WhatsApp + analytics live; PR + launch event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iOS Internal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 Oct 2026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TestFlight build with feature parity to Android V1.0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V1.5 Released (Wave 4 Gate)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 Nov 2026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iOS public, multi-branch, subscriptions, off-peak discounts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</w:rPr>
        <w:t xml:space="preserve">6.2 Sprint Map (28-week View)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900"/>
        <w:gridCol w:w="40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28 Apr – 4 May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Foundations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Repo hygiene; CI; staging env; Sentry; SMS sender ID submission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 – 11 May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Foundations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Vendor admin scaffold; bay-board scaffold; design system v1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 – 18 May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 build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Booking happy path on Android against staging; QR flow; payments sandbox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19 – 25 May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 build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Vendor onboarding flow; first pilot vendor signed (M2)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26 May – 1 Jun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 build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Live bay board e2e; admin tools; refund/cancel rules v0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 – 8 Jun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 polish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Internal MVP (M3); QA hardening; battery / OEM testing matrix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 – 15 Jun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 pilot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Closed-pilot release; vendor training; observability dashboards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16 – 22 Jun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 pilot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Pilot bug-fix sprint; Wave-1 gate review (M4)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S9–S10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23 Jun – 6 Jul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Smart-alert tick scheduler + Distance Matrix client; cost guardrails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S11–S12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 – 20 Jul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Multi-channel delivery; alert-accuracy dashboard; Arabic RTL phase 1 (M5)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S13–S14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21 Jul – 3 Aug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 launch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Vendor analytics; payout reports; Beta gate (M6)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S15–S16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 – 17 Aug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 push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Pentest + remediation (M7); Telr secondary acquirer; loyalty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S17–S18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18 – 31 Aug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 push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WhatsApp template channel; marketing site + assets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S19–S20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– 14 Sep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 launch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UAE-wide rollout; PR; launch event (M8)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S21–S24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15 Sep – 12 Oct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V1.5 dev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iOS app build; multi-branch model; subscription billing (M9)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S25–S28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13 Oct – 9 Nov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V1.5 release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Surge / off-peak pricing; iOS App Store launch (M10)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</w:rPr>
        <w:t xml:space="preserve">6.3 Critical Path</w:t>
      </w:r>
    </w:p>
    <w:p>
      <w:pPr>
        <w:spacing w:after="120"/>
      </w:pPr>
      <w:r>
        <w:t xml:space="preserve">The critical path runs through the Smart Alert Engine. Beta (M6) cannot be declared without alert accuracy meeting threshold; GA (M8) cannot be declared without pentest sign-off (M7), which is itself blocked on a stable Beta. Any slip in M5 (Smart Alert v1) cascades to M6 and M8 1:1, so the engine is staffed with the Tech Lead full-time across S9–S12.</w:t>
      </w:r>
    </w:p>
    <w:p>
      <w:pPr>
        <w:spacing w:after="120"/>
      </w:pPr>
      <w:r>
        <w:t xml:space="preserve">Secondary critical paths are payment merchant onboarding (M2 prerequisite for paid bookings) and the Arabic RTL pass (Beta gate). Both have explicit lead-time mitigations in §8.</w:t>
      </w:r>
    </w:p>
    <w:p>
      <w:pPr>
        <w:pStyle w:val="Heading1"/>
        <w:spacing w:after="160" w:before="320"/>
      </w:pPr>
      <w:r>
        <w:rPr>
          <w:b/>
          <w:bCs/>
          <w:color w:val="0B2545"/>
        </w:rPr>
        <w:t xml:space="preserve">7. Dependencies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17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 / From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Needed By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AWS me-central-1 RDS quota + PostGIS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AWS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Wk 2 (S2)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TechLead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Network International merchant + sandbox keys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Network International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Wk 5 (M3 readiness)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TDRA-approved SMS sender ID 'FINDMYBAY'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Unifonic / Etisalat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Wk 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BackendEng2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Google Maps Platform billing + raised quota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Google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Wk 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TechLead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Firebase project + APNs key (later for iOS)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Google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Wk 1 / Wk 21 (iOS)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Android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pilot vendor contracts + trade licenses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Vendors / BD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Wk 4 (M2)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UAE Mainland trade license for Find My Bay entity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Sponsor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Pre-kickoff (already issued)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Sponsor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External pentest provider engagement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Pentest vendor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Wk 11 booking, Wk 14 start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TechLead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Apple Developer account (paid)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Wk 21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Sponsor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Network International live keys + go-live approval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Network International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Wk 18 (GA gate)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PM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B2545"/>
        </w:rPr>
        <w:t xml:space="preserve">8. Risk Register</w:t>
      </w:r>
    </w:p>
    <w:p>
      <w:pPr>
        <w:spacing w:after="120"/>
      </w:pPr>
      <w:r>
        <w:t xml:space="preserve">Top program risks with likelihood (L), impact (I), and concrete mitigations. Reviewed every other steering committee.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00"/>
        <w:gridCol w:w="700"/>
        <w:gridCol w:w="486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FCM throttled on Chinese OEMs (Xiaomi/Oppo) — alerts dropped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SMS fallback after 60s; foreground service in last 30 min; in-app rationale to whitelist autostart; track delivery success per OEM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Distance Matrix cost spike at scale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12-call cap per booking; (origin grid 250m, dest, hour) cache; weekly spend alarm; switch visuals to Mapbox tiles if needed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Vendors fake bay status to look free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Auto-set bay busy on booking confirmation; arrival reconciliation; review-weighted ranking; admin spot-checks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Customer no-shows hurt vendor utilization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Pre-auth full price; AED 10 cancellation fee within 30 min; 3-strike auto-block; vendor-managed walk-in slot recovery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Network International merchant onboarding delay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Start Wk 1; Telr engaged as parallel secondary; cash-on-arrival not enabled in V1 to keep pressure on schedule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Pilot vendor recruitment slower than 5 by Wk 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BD outreach starts pre-kickoff; offer 0% platform fee for first 90 days; widen catchment to Marina if Business Bay/JLT slips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Pentest finds high-severity issue late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Internal pentest at Wk 11; remediation buffer in Wk 13; external test as gate at M7 with 2-week recovery slack before GA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PDPL audit finding (data export missing or partial)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Ship /me/export and /me/delete in MVP, not deferred; DPO sign-off as part of Wave-1 gate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Map permissions denied on Android 14+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Approximate-location fallback path; manual address entry; degraded list view that still allows booking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Key engineer unavailability (illness, attrition)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Knowledge handoff doc per workstream; pair-programming on critical-path components; on-call buddy system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Ramadan vendor-onboarding slowdown (V2 horizon)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Pull V2 BD calendar earlier; lean into vendor self-service to reduce live support need during Ramadan window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WhatsApp Business API approval slow (V1.0 GA dep)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Apply Wk 8; SMS retains as primary fallback; WhatsApp gracefully degrades if not approved by GA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B2545"/>
        </w:rPr>
        <w:t xml:space="preserve">9. Communication &amp; Governance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9.1 Cadence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200"/>
        <w:gridCol w:w="30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Forum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Daily standup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Mon–Fri, 09:30 GST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Team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15-min blockers + plan-of-day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Tue, 14:00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Team + PM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1-week sprint commitment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 review + retro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Fri, 16:00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Team + Sponsor (review only)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Demo + reflective adjustments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Steering committee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Bi-weekly Tue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Sponsor + PM + TechLead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Scope, risks, gate decisions, budget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Vendor pilot sync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Bi-weekly Wed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Sponsor + BD + lead pilot vendors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Field feedback, feature priorities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Incident review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Within 48h of any Sev-1/2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Team + on-call + PM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Blameless postmortem + action items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</w:rPr>
        <w:t xml:space="preserve">9.2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status report (Friday EOD) — RAG status per workstream, milestones hit/missed, top 3 risks, key metrics.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business review — burn rate vs budget, customer/vendor metrics, runway impact.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program dashboard — Linear board for tasks; Grafana for product KPIs; both linked from the program homepage.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9.3 Decision Rights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Architecture changes that affect another workstream → Tech Lead approves; Sponsor informed.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 additions that affect a wave date → Sponsor + PM joint decision; documented in change 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 changes &gt;10% of any line item → Sponsor 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Go/No-Go for each wave gate → Sponsor accountable; PM facilitates; TechLead consulted; Designer + Eng heads consulted.</w:t>
      </w:r>
    </w:p>
    <w:p>
      <w:pPr>
        <w:pStyle w:val="Heading1"/>
        <w:spacing w:after="160" w:before="320"/>
      </w:pPr>
      <w:r>
        <w:rPr>
          <w:b/>
          <w:bCs/>
          <w:color w:val="0B2545"/>
        </w:rPr>
        <w:t xml:space="preserve">10. Budget Summary</w:t>
      </w:r>
    </w:p>
    <w:p>
      <w:pPr>
        <w:spacing w:after="120"/>
      </w:pPr>
      <w:r>
        <w:t xml:space="preserve">Estimates are AED, indicative, and aligned with the cost estimate in the Architecture doc. Variable costs scale with vendor and customer counts; figures below assume the GA target (10k MAU, 5k bookings/mo).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00"/>
        <w:gridCol w:w="37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 (AED)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 build (8 weeks · core team)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 220,000 one-off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 mobile + 2 backend + 1 design + 0.5 PM at ~AED 27.5k/wk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Beta build (6 weeks)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 180,000 one-off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Adds 0.5 QA + 0.5 BD; alert engine emphasis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 push + launch (6 weeks)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 220,000 one-off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Includes pentest, marketing site, launch event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V1.5 (8 weeks)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 260,000 one-off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iOS + multi-branch + subscriptions; +1 iOS engineer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AWS me-central-1 (steady state)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3,500 – 5,500 / mo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RDS, ECS Fargate, ElastiCache, S3, CloudFront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1,500 – 3,000 / mo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Heavy on Distance Matrix; aggressive cache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SMS via Unifonic (~AED 0.12/OTP)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3,600 / mo @ MVP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Largest single variable; migrate part to WhatsApp at GA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Sentry + Grafana Cloud + misc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600 / mo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Growth tier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External pentest (annual)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 35,000 one-off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Required at GA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Total infra (steady state)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9,200 – 12,700 / mo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Excludes payment processing fees (% of GMV)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B2545"/>
        </w:rPr>
        <w:t xml:space="preserve">11. Acceptance Criteria &amp; Sign-off</w:t>
      </w:r>
    </w:p>
    <w:p>
      <w:pPr>
        <w:spacing w:after="120"/>
      </w:pPr>
      <w:r>
        <w:t xml:space="preserve">Each wave is closed by a written acceptance from the Sponsor against the criteria below.</w:t>
      </w:r>
    </w:p>
    <w:p>
      <w:pPr>
        <w:pStyle w:val="Heading3"/>
        <w:spacing w:after="100" w:before="200"/>
      </w:pPr>
      <w:r>
        <w:rPr>
          <w:b/>
          <w:bCs/>
          <w:color w:val="2E75B6"/>
        </w:rPr>
        <w:t xml:space="preserve">MVP (Wave 1) acceptance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≥ 3 vendors live with services and pricing configured.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End-to-end customer flow works on Android internal track: OTP → nearby → vendor → slot → pay (real card via NI sandbox graduating to live) → confirmation → QR → completion → rating.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admin web allows brand setup, bay toggling, services CRUD, bookings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alert delivers a manual placeholder push (Distance Matrix integration is Beta).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PDPL data-export and deletion endpoints live and exercised in QA.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Sev-1 issues outstanding for 7 consecutive days; on-call rotation active.</w:t>
      </w:r>
    </w:p>
    <w:p>
      <w:pPr>
        <w:pStyle w:val="Heading3"/>
        <w:spacing w:after="100" w:before="200"/>
      </w:pPr>
      <w:r>
        <w:rPr>
          <w:b/>
          <w:bCs/>
          <w:color w:val="2E75B6"/>
        </w:rPr>
        <w:t xml:space="preserve">Beta (Wave 2) acceptance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Smart-alert engine ETA error ≤ ±5 min on ≥ 80% of fired alerts (rolling 7 days, ≥ 200 alerts).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Arabic RTL passes audit on all customer flows.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≥ 25 vendors active across 3 emirates; ≥ 1,000 monthly active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Internal pentest closed; criticals/highs remediated.</w:t>
      </w:r>
    </w:p>
    <w:p>
      <w:pPr>
        <w:pStyle w:val="Heading3"/>
        <w:spacing w:after="100" w:before="200"/>
      </w:pPr>
      <w:r>
        <w:rPr>
          <w:b/>
          <w:bCs/>
          <w:color w:val="2E75B6"/>
        </w:rPr>
        <w:t xml:space="preserve">V1.0 GA (Wave 3) acceptance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Store and Play Store production tracks live with rating ≥ 4.3 on initial launch sample.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completion rate ≥ 85%.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 pentest cleared.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Loyalty + WhatsApp alert channel + vendor analytics shipped.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 launch executed; ≥ 100 vendors signed.</w:t>
      </w:r>
    </w:p>
    <w:p>
      <w:pPr>
        <w:pStyle w:val="Heading3"/>
        <w:spacing w:after="100" w:before="200"/>
      </w:pPr>
      <w:r>
        <w:rPr>
          <w:b/>
          <w:bCs/>
          <w:color w:val="2E75B6"/>
        </w:rPr>
        <w:t xml:space="preserve">V1.5 (Wave 4) acceptance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iOS feature parity with Android V1.0; TestFlight then App Store launch.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Multi-branch vendor model live with at least 3 multi-branch vendors.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Subscription package conversion ≥ 8% of returning customers.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Off-peak / surge discount engine active; vendor opt-in dashboard available.</w:t>
      </w:r>
    </w:p>
    <w:p>
      <w:pPr>
        <w:pStyle w:val="Heading1"/>
        <w:spacing w:after="160" w:before="320"/>
      </w:pPr>
      <w:r>
        <w:rPr>
          <w:b/>
          <w:bCs/>
          <w:color w:val="0B2545"/>
        </w:rPr>
        <w:t xml:space="preserve">12. Change Control</w:t>
      </w:r>
    </w:p>
    <w:p>
      <w:pPr>
        <w:spacing w:after="120"/>
      </w:pPr>
      <w:r>
        <w:t xml:space="preserve">Any change request that affects scope, schedule, or budget is logged in the Program Change Log (shared drive). The PM triages; the Sponsor approves changes that move a wave date or add ≥ 5% to the budget. Architecture-affecting changes require Tech Lead written sign-off attached to the change record.</w:t>
      </w:r>
    </w:p>
    <w:p>
      <w:pPr>
        <w:spacing w:after="120"/>
      </w:pPr>
      <w:r>
        <w:t xml:space="preserve">This Plan is a living document. It is reviewed and re-baselined at each wave gate. Version 1.0 (28 Apr 2026) supersedes any prior verbal plan; v1.1 will be issued at the close of MVP with actuals replacing forecasts in §6, §10.</w:t>
      </w:r>
    </w:p>
    <w:p>
      <w:pPr>
        <w:spacing w:after="12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595959"/>
          <w:sz w:val="20"/>
          <w:szCs w:val="20"/>
        </w:rPr>
        <w:t xml:space="preserve">End of document — Find My Bay Project Plan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Confidential  ·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Find My Bay  ·  Project Plan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B25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 My Bay — Project Plan</dc:title>
  <dc:creator>Claude</dc:creator>
  <dc:description>Project plan for Find My Bay UAE car wash booking platform</dc:description>
  <cp:lastModifiedBy>Un-named</cp:lastModifiedBy>
  <cp:revision>1</cp:revision>
  <dcterms:created xsi:type="dcterms:W3CDTF">2026-04-28T07:54:07.198Z</dcterms:created>
  <dcterms:modified xsi:type="dcterms:W3CDTF">2026-04-28T07:54:07.199Z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