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3C6" w:rsidRPr="003B50FA" w:rsidRDefault="00287012" w:rsidP="003B50FA">
      <w:pPr>
        <w:jc w:val="center"/>
        <w:rPr>
          <w:b/>
          <w:sz w:val="28"/>
        </w:rPr>
      </w:pPr>
      <w:r w:rsidRPr="003B50FA">
        <w:rPr>
          <w:b/>
          <w:sz w:val="28"/>
        </w:rPr>
        <w:t>KASBON DENGAN KAS BESAR</w:t>
      </w:r>
    </w:p>
    <w:p w:rsidR="00287012" w:rsidRDefault="00287012"/>
    <w:p w:rsidR="007E3C60" w:rsidRDefault="007E3C60" w:rsidP="007E3C60">
      <w:pPr>
        <w:jc w:val="both"/>
      </w:pP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proyek</w:t>
      </w:r>
      <w:r w:rsidR="00BC2FC8">
        <w:t>-proyek</w:t>
      </w:r>
      <w:proofErr w:type="spellEnd"/>
      <w:r w:rsidR="00BC2FC8">
        <w:t xml:space="preserve"> di</w:t>
      </w:r>
      <w:r>
        <w:t xml:space="preserve"> SH2,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dana</w:t>
      </w:r>
      <w:proofErr w:type="spellEnd"/>
      <w:proofErr w:type="gramEnd"/>
      <w:r>
        <w:t xml:space="preserve"> </w:t>
      </w:r>
      <w:proofErr w:type="spellStart"/>
      <w:r>
        <w:t>kasbon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depannya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dana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Kas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.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flow proses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kasbon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</w:t>
      </w:r>
      <w:proofErr w:type="spellStart"/>
      <w:r>
        <w:t>pemindahan</w:t>
      </w:r>
      <w:proofErr w:type="spellEnd"/>
      <w:r>
        <w:t xml:space="preserve"> </w:t>
      </w:r>
      <w:proofErr w:type="spellStart"/>
      <w:proofErr w:type="gramStart"/>
      <w:r>
        <w:t>dana</w:t>
      </w:r>
      <w:proofErr w:type="spellEnd"/>
      <w:proofErr w:type="gram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Kas</w:t>
      </w:r>
      <w:proofErr w:type="spellEnd"/>
      <w:r>
        <w:t xml:space="preserve"> Kecil/Bank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Kas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proses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di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disetting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, </w:t>
      </w:r>
      <w:proofErr w:type="spellStart"/>
      <w:r>
        <w:t>yakni</w:t>
      </w:r>
      <w:proofErr w:type="spellEnd"/>
      <w:r>
        <w:t>:</w:t>
      </w:r>
    </w:p>
    <w:p w:rsidR="007E3C60" w:rsidRDefault="007E3C60" w:rsidP="007E3C60">
      <w:pPr>
        <w:pStyle w:val="ListParagraph"/>
        <w:numPr>
          <w:ilvl w:val="0"/>
          <w:numId w:val="3"/>
        </w:numPr>
        <w:jc w:val="both"/>
      </w:pPr>
      <w:proofErr w:type="spellStart"/>
      <w:r>
        <w:t>Pendaftaran</w:t>
      </w:r>
      <w:proofErr w:type="spellEnd"/>
      <w:r>
        <w:t xml:space="preserve"> COA </w:t>
      </w:r>
      <w:proofErr w:type="spellStart"/>
      <w:r>
        <w:t>Kas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Master COA</w:t>
      </w:r>
    </w:p>
    <w:p w:rsidR="007E3C60" w:rsidRDefault="007E3C60" w:rsidP="007E3C60">
      <w:pPr>
        <w:pStyle w:val="ListParagraph"/>
        <w:numPr>
          <w:ilvl w:val="0"/>
          <w:numId w:val="3"/>
        </w:numPr>
        <w:jc w:val="both"/>
      </w:pPr>
      <w:proofErr w:type="spellStart"/>
      <w:r>
        <w:t>Pendaftaran</w:t>
      </w:r>
      <w:proofErr w:type="spellEnd"/>
      <w:r>
        <w:t xml:space="preserve"> Prefix Voucher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Kas</w:t>
      </w:r>
      <w:proofErr w:type="spellEnd"/>
      <w:r>
        <w:t xml:space="preserve"> </w:t>
      </w:r>
      <w:proofErr w:type="spellStart"/>
      <w:r>
        <w:t>Besar</w:t>
      </w:r>
      <w:proofErr w:type="spellEnd"/>
    </w:p>
    <w:p w:rsidR="007E3C60" w:rsidRDefault="007E3C60" w:rsidP="007E3C60">
      <w:pPr>
        <w:pStyle w:val="ListParagraph"/>
        <w:numPr>
          <w:ilvl w:val="0"/>
          <w:numId w:val="3"/>
        </w:numPr>
        <w:jc w:val="both"/>
      </w:pPr>
      <w:proofErr w:type="spellStart"/>
      <w:r>
        <w:t>Pendaftaran</w:t>
      </w:r>
      <w:proofErr w:type="spellEnd"/>
      <w:r>
        <w:t xml:space="preserve"> COA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Kasbon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Kas</w:t>
      </w:r>
      <w:proofErr w:type="spellEnd"/>
      <w:r>
        <w:t xml:space="preserve"> </w:t>
      </w:r>
      <w:proofErr w:type="spellStart"/>
      <w:r>
        <w:t>Besar</w:t>
      </w:r>
      <w:proofErr w:type="spellEnd"/>
    </w:p>
    <w:p w:rsidR="007E3C60" w:rsidRDefault="007E3C60" w:rsidP="007E3C60">
      <w:pPr>
        <w:jc w:val="both"/>
      </w:pPr>
      <w:proofErr w:type="spellStart"/>
      <w:proofErr w:type="gramStart"/>
      <w:r>
        <w:t>Setelah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Project/PT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Kas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Kasbon</w:t>
      </w:r>
      <w:proofErr w:type="spellEnd"/>
      <w:r>
        <w:t>.</w:t>
      </w:r>
      <w:proofErr w:type="gramEnd"/>
    </w:p>
    <w:p w:rsidR="007E3C60" w:rsidRDefault="007E3C60" w:rsidP="007E3C60">
      <w:pPr>
        <w:jc w:val="both"/>
      </w:pPr>
    </w:p>
    <w:p w:rsidR="007E3C60" w:rsidRDefault="007E3C60" w:rsidP="007E3C60">
      <w:pPr>
        <w:jc w:val="both"/>
      </w:pPr>
      <w:r>
        <w:t xml:space="preserve">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kasbon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Kas</w:t>
      </w:r>
      <w:proofErr w:type="spellEnd"/>
      <w:r>
        <w:t xml:space="preserve"> </w:t>
      </w:r>
      <w:proofErr w:type="spellStart"/>
      <w:r>
        <w:t>Besar</w:t>
      </w:r>
      <w:proofErr w:type="spellEnd"/>
      <w:r>
        <w:t>:</w:t>
      </w:r>
    </w:p>
    <w:p w:rsidR="00287012" w:rsidRPr="003B50FA" w:rsidRDefault="00287012" w:rsidP="00287012">
      <w:pPr>
        <w:pStyle w:val="ListParagraph"/>
        <w:numPr>
          <w:ilvl w:val="0"/>
          <w:numId w:val="1"/>
        </w:numPr>
        <w:jc w:val="both"/>
        <w:rPr>
          <w:b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kasbon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user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di system.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menu </w:t>
      </w:r>
      <w:r w:rsidRPr="003B50FA">
        <w:rPr>
          <w:b/>
        </w:rPr>
        <w:t xml:space="preserve">Transaction &gt;&gt; </w:t>
      </w:r>
      <w:proofErr w:type="spellStart"/>
      <w:r w:rsidRPr="003B50FA">
        <w:rPr>
          <w:b/>
        </w:rPr>
        <w:t>Cashbon</w:t>
      </w:r>
      <w:proofErr w:type="spellEnd"/>
      <w:r w:rsidRPr="003B50FA">
        <w:rPr>
          <w:b/>
        </w:rPr>
        <w:t xml:space="preserve"> Department &gt;&gt; </w:t>
      </w:r>
      <w:proofErr w:type="spellStart"/>
      <w:r w:rsidRPr="003B50FA">
        <w:rPr>
          <w:b/>
        </w:rPr>
        <w:t>Cashbon</w:t>
      </w:r>
      <w:proofErr w:type="spellEnd"/>
      <w:r w:rsidRPr="003B50FA">
        <w:rPr>
          <w:b/>
        </w:rPr>
        <w:t xml:space="preserve"> Department Request</w:t>
      </w:r>
    </w:p>
    <w:p w:rsidR="00287012" w:rsidRDefault="00287012" w:rsidP="00287012">
      <w:pPr>
        <w:pStyle w:val="ListParagraph"/>
        <w:numPr>
          <w:ilvl w:val="0"/>
          <w:numId w:val="1"/>
        </w:numPr>
        <w:jc w:val="both"/>
      </w:pP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r w:rsidRPr="003B50FA">
        <w:rPr>
          <w:b/>
        </w:rPr>
        <w:t>Add New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kasbon</w:t>
      </w:r>
      <w:proofErr w:type="spellEnd"/>
      <w:r>
        <w:t xml:space="preserve"> </w:t>
      </w:r>
      <w:proofErr w:type="spellStart"/>
      <w:r>
        <w:t>baru</w:t>
      </w:r>
      <w:proofErr w:type="spellEnd"/>
    </w:p>
    <w:p w:rsidR="00287012" w:rsidRDefault="00287012" w:rsidP="00287012">
      <w:pPr>
        <w:pStyle w:val="ListParagraph"/>
        <w:numPr>
          <w:ilvl w:val="0"/>
          <w:numId w:val="1"/>
        </w:numPr>
        <w:jc w:val="both"/>
      </w:pPr>
      <w:r>
        <w:t xml:space="preserve">Isi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kasbon</w:t>
      </w:r>
      <w:proofErr w:type="spellEnd"/>
    </w:p>
    <w:p w:rsidR="00287012" w:rsidRDefault="00287012" w:rsidP="00287012">
      <w:pPr>
        <w:jc w:val="center"/>
      </w:pPr>
      <w:r>
        <w:rPr>
          <w:noProof/>
        </w:rPr>
        <w:drawing>
          <wp:inline distT="0" distB="0" distL="0" distR="0" wp14:anchorId="0CBE1E80" wp14:editId="14BEA811">
            <wp:extent cx="3600450" cy="254493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235" cy="254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012" w:rsidRDefault="00287012" w:rsidP="00287012">
      <w:pPr>
        <w:pStyle w:val="ListParagraph"/>
        <w:numPr>
          <w:ilvl w:val="0"/>
          <w:numId w:val="1"/>
        </w:numPr>
        <w:jc w:val="both"/>
      </w:pP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r w:rsidRPr="003B50FA">
        <w:rPr>
          <w:b/>
        </w:rPr>
        <w:t>Save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kasbon</w:t>
      </w:r>
      <w:proofErr w:type="spellEnd"/>
    </w:p>
    <w:p w:rsidR="00287012" w:rsidRDefault="00287012" w:rsidP="00287012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5CD164D7" wp14:editId="43176F9F">
            <wp:extent cx="3580974" cy="2536906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0974" cy="253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012" w:rsidRDefault="00287012" w:rsidP="00287012">
      <w:pPr>
        <w:pStyle w:val="ListParagraph"/>
        <w:jc w:val="both"/>
      </w:pPr>
      <w:proofErr w:type="spellStart"/>
      <w:r>
        <w:t>Setelah</w:t>
      </w:r>
      <w:proofErr w:type="spellEnd"/>
      <w:r>
        <w:t xml:space="preserve"> di-Save, system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2 voucher department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pemindahan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kasbon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Kas</w:t>
      </w:r>
      <w:proofErr w:type="spellEnd"/>
      <w:r>
        <w:t xml:space="preserve"> Kecil/Bank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Kas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.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voucher department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pop-up message</w:t>
      </w:r>
    </w:p>
    <w:p w:rsidR="00B204C7" w:rsidRDefault="00B204C7" w:rsidP="00B204C7">
      <w:pPr>
        <w:pStyle w:val="ListParagraph"/>
        <w:numPr>
          <w:ilvl w:val="0"/>
          <w:numId w:val="2"/>
        </w:numPr>
        <w:jc w:val="both"/>
      </w:pPr>
      <w:r>
        <w:t xml:space="preserve">Voucher OUT :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Kas</w:t>
      </w:r>
      <w:proofErr w:type="spellEnd"/>
      <w:r>
        <w:t xml:space="preserve"> Kecil/Bank </w:t>
      </w:r>
      <w:proofErr w:type="spellStart"/>
      <w:r>
        <w:t>ke</w:t>
      </w:r>
      <w:proofErr w:type="spellEnd"/>
      <w:r>
        <w:t xml:space="preserve"> </w:t>
      </w:r>
      <w:proofErr w:type="spellStart"/>
      <w:r>
        <w:t>Ayat</w:t>
      </w:r>
      <w:proofErr w:type="spellEnd"/>
      <w:r>
        <w:t xml:space="preserve"> </w:t>
      </w:r>
      <w:proofErr w:type="spellStart"/>
      <w:r>
        <w:t>Silang</w:t>
      </w:r>
      <w:proofErr w:type="spellEnd"/>
    </w:p>
    <w:p w:rsidR="00B204C7" w:rsidRDefault="00B204C7" w:rsidP="00B204C7">
      <w:pPr>
        <w:pStyle w:val="ListParagraph"/>
        <w:numPr>
          <w:ilvl w:val="0"/>
          <w:numId w:val="2"/>
        </w:numPr>
        <w:jc w:val="both"/>
      </w:pPr>
      <w:r>
        <w:t xml:space="preserve">Voucher IN :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Ayat</w:t>
      </w:r>
      <w:proofErr w:type="spellEnd"/>
      <w:r>
        <w:t xml:space="preserve"> </w:t>
      </w:r>
      <w:proofErr w:type="spellStart"/>
      <w:r>
        <w:t>Silang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Kas</w:t>
      </w:r>
      <w:proofErr w:type="spellEnd"/>
      <w:r>
        <w:t xml:space="preserve"> </w:t>
      </w:r>
      <w:proofErr w:type="spellStart"/>
      <w:r>
        <w:t>Besar</w:t>
      </w:r>
      <w:proofErr w:type="spellEnd"/>
    </w:p>
    <w:p w:rsidR="00287012" w:rsidRDefault="00287012" w:rsidP="00287012">
      <w:pPr>
        <w:pStyle w:val="ListParagraph"/>
        <w:numPr>
          <w:ilvl w:val="0"/>
          <w:numId w:val="1"/>
        </w:numPr>
        <w:jc w:val="both"/>
      </w:pPr>
      <w:proofErr w:type="spellStart"/>
      <w:r>
        <w:t>Cetak</w:t>
      </w:r>
      <w:proofErr w:type="spellEnd"/>
      <w:r>
        <w:t xml:space="preserve"> Form </w:t>
      </w:r>
      <w:proofErr w:type="spellStart"/>
      <w:r>
        <w:t>Kasbon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Voucher Department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edarkan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approval</w:t>
      </w:r>
    </w:p>
    <w:p w:rsidR="00287012" w:rsidRDefault="00287012" w:rsidP="00287012">
      <w:pPr>
        <w:pStyle w:val="ListParagraph"/>
        <w:numPr>
          <w:ilvl w:val="0"/>
          <w:numId w:val="1"/>
        </w:numPr>
        <w:jc w:val="bot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proses approval, </w:t>
      </w:r>
      <w:proofErr w:type="spellStart"/>
      <w:r>
        <w:t>serahkan</w:t>
      </w:r>
      <w:proofErr w:type="spellEnd"/>
      <w:r>
        <w:t xml:space="preserve"> form </w:t>
      </w:r>
      <w:proofErr w:type="spellStart"/>
      <w:r>
        <w:t>kasbon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voucher </w:t>
      </w:r>
      <w:proofErr w:type="spellStart"/>
      <w:r>
        <w:t>pemindahan</w:t>
      </w:r>
      <w:proofErr w:type="spellEnd"/>
      <w:r>
        <w:t xml:space="preserve"> </w:t>
      </w:r>
      <w:proofErr w:type="spellStart"/>
      <w:r>
        <w:t>dana</w:t>
      </w:r>
      <w:proofErr w:type="spellEnd"/>
      <w:r>
        <w:t xml:space="preserve"> </w:t>
      </w:r>
      <w:proofErr w:type="spellStart"/>
      <w:r>
        <w:t>kasbon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kasir</w:t>
      </w:r>
      <w:proofErr w:type="spellEnd"/>
      <w:r>
        <w:t>/</w:t>
      </w:r>
      <w:proofErr w:type="spellStart"/>
      <w:r>
        <w:t>keuangan</w:t>
      </w:r>
      <w:proofErr w:type="spellEnd"/>
    </w:p>
    <w:p w:rsidR="00287012" w:rsidRDefault="00287012" w:rsidP="00287012">
      <w:pPr>
        <w:pStyle w:val="ListParagraph"/>
        <w:numPr>
          <w:ilvl w:val="0"/>
          <w:numId w:val="1"/>
        </w:numPr>
        <w:jc w:val="both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penyerahan</w:t>
      </w:r>
      <w:proofErr w:type="spellEnd"/>
      <w:r>
        <w:t xml:space="preserve"> </w:t>
      </w:r>
      <w:proofErr w:type="spellStart"/>
      <w:proofErr w:type="gramStart"/>
      <w:r>
        <w:t>dana</w:t>
      </w:r>
      <w:proofErr w:type="spellEnd"/>
      <w:proofErr w:type="gramEnd"/>
      <w:r>
        <w:t xml:space="preserve"> </w:t>
      </w:r>
      <w:proofErr w:type="spellStart"/>
      <w:r>
        <w:t>kasbon</w:t>
      </w:r>
      <w:proofErr w:type="spellEnd"/>
      <w:r>
        <w:t xml:space="preserve">,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kasir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realisasi</w:t>
      </w:r>
      <w:proofErr w:type="spellEnd"/>
      <w:r>
        <w:t xml:space="preserve"> voucher </w:t>
      </w:r>
      <w:proofErr w:type="spellStart"/>
      <w:r>
        <w:t>pemindahan</w:t>
      </w:r>
      <w:proofErr w:type="spellEnd"/>
      <w:r>
        <w:t xml:space="preserve"> </w:t>
      </w:r>
      <w:proofErr w:type="spellStart"/>
      <w:r>
        <w:t>dana</w:t>
      </w:r>
      <w:proofErr w:type="spellEnd"/>
      <w:r>
        <w:t xml:space="preserve"> </w:t>
      </w:r>
      <w:proofErr w:type="spellStart"/>
      <w:r>
        <w:t>kasbon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(voucher </w:t>
      </w:r>
      <w:proofErr w:type="spellStart"/>
      <w:r>
        <w:t>dari</w:t>
      </w:r>
      <w:proofErr w:type="spellEnd"/>
      <w:r>
        <w:t xml:space="preserve"> point 4)</w:t>
      </w:r>
      <w:r w:rsidR="00B204C7">
        <w:t xml:space="preserve">. </w:t>
      </w:r>
      <w:proofErr w:type="spellStart"/>
      <w:r w:rsidR="00B204C7">
        <w:t>Masuk</w:t>
      </w:r>
      <w:proofErr w:type="spellEnd"/>
      <w:r w:rsidR="00B204C7">
        <w:t xml:space="preserve"> </w:t>
      </w:r>
      <w:proofErr w:type="spellStart"/>
      <w:r w:rsidR="00B204C7">
        <w:t>ke</w:t>
      </w:r>
      <w:proofErr w:type="spellEnd"/>
      <w:r w:rsidR="00B204C7">
        <w:t xml:space="preserve"> menu </w:t>
      </w:r>
      <w:r w:rsidR="00B204C7" w:rsidRPr="003B50FA">
        <w:rPr>
          <w:b/>
        </w:rPr>
        <w:t xml:space="preserve">Transaction &gt;&gt; Voucher </w:t>
      </w:r>
    </w:p>
    <w:p w:rsidR="00B204C7" w:rsidRDefault="00B204C7" w:rsidP="00B204C7">
      <w:pPr>
        <w:pStyle w:val="ListParagraph"/>
        <w:numPr>
          <w:ilvl w:val="0"/>
          <w:numId w:val="2"/>
        </w:numPr>
        <w:jc w:val="both"/>
      </w:pPr>
      <w:proofErr w:type="spellStart"/>
      <w:r>
        <w:t>Realisasi</w:t>
      </w:r>
      <w:proofErr w:type="spellEnd"/>
      <w:r>
        <w:t xml:space="preserve"> Voucher OUT: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Kas</w:t>
      </w:r>
      <w:proofErr w:type="spellEnd"/>
      <w:r>
        <w:t xml:space="preserve"> Kecil </w:t>
      </w:r>
      <w:proofErr w:type="spellStart"/>
      <w:r>
        <w:t>atau</w:t>
      </w:r>
      <w:proofErr w:type="spellEnd"/>
      <w:r>
        <w:t xml:space="preserve"> Bank</w:t>
      </w:r>
    </w:p>
    <w:p w:rsidR="00B204C7" w:rsidRDefault="00B204C7" w:rsidP="00B204C7">
      <w:pPr>
        <w:ind w:left="720"/>
        <w:jc w:val="both"/>
      </w:pPr>
      <w:r>
        <w:rPr>
          <w:noProof/>
        </w:rPr>
        <w:drawing>
          <wp:inline distT="0" distB="0" distL="0" distR="0" wp14:anchorId="6446C971" wp14:editId="15FC1102">
            <wp:extent cx="4370443" cy="1645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7895" cy="164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4C7" w:rsidRDefault="00B204C7" w:rsidP="00B204C7">
      <w:pPr>
        <w:pStyle w:val="ListParagraph"/>
        <w:numPr>
          <w:ilvl w:val="0"/>
          <w:numId w:val="2"/>
        </w:numPr>
        <w:jc w:val="both"/>
      </w:pPr>
      <w:proofErr w:type="spellStart"/>
      <w:r>
        <w:t>Realisasi</w:t>
      </w:r>
      <w:proofErr w:type="spellEnd"/>
      <w:r>
        <w:t xml:space="preserve"> Voucher IN :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Kas</w:t>
      </w:r>
      <w:proofErr w:type="spellEnd"/>
      <w:r>
        <w:t xml:space="preserve"> </w:t>
      </w:r>
      <w:proofErr w:type="spellStart"/>
      <w:r>
        <w:t>Besar</w:t>
      </w:r>
      <w:proofErr w:type="spellEnd"/>
    </w:p>
    <w:p w:rsidR="00B204C7" w:rsidRDefault="00B204C7" w:rsidP="00B204C7">
      <w:pPr>
        <w:ind w:left="720"/>
        <w:jc w:val="both"/>
      </w:pPr>
      <w:r>
        <w:rPr>
          <w:noProof/>
        </w:rPr>
        <w:lastRenderedPageBreak/>
        <w:drawing>
          <wp:inline distT="0" distB="0" distL="0" distR="0" wp14:anchorId="26937AE2" wp14:editId="1BD3D4F4">
            <wp:extent cx="4420220" cy="1741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22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012" w:rsidRDefault="00B204C7" w:rsidP="00287012">
      <w:pPr>
        <w:pStyle w:val="ListParagraph"/>
        <w:numPr>
          <w:ilvl w:val="0"/>
          <w:numId w:val="1"/>
        </w:numPr>
        <w:jc w:val="both"/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proofErr w:type="gramStart"/>
      <w:r>
        <w:t>dana</w:t>
      </w:r>
      <w:proofErr w:type="spellEnd"/>
      <w:proofErr w:type="gramEnd"/>
      <w:r>
        <w:t xml:space="preserve"> </w:t>
      </w:r>
      <w:proofErr w:type="spellStart"/>
      <w:r>
        <w:t>kasbon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kas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u</w:t>
      </w:r>
      <w:r w:rsidR="00287012">
        <w:t>ntuk</w:t>
      </w:r>
      <w:proofErr w:type="spellEnd"/>
      <w:r w:rsidR="00287012">
        <w:t xml:space="preserve"> </w:t>
      </w:r>
      <w:proofErr w:type="spellStart"/>
      <w:r w:rsidR="00287012">
        <w:t>melakukan</w:t>
      </w:r>
      <w:proofErr w:type="spellEnd"/>
      <w:r w:rsidR="00287012">
        <w:t xml:space="preserve"> </w:t>
      </w:r>
      <w:proofErr w:type="spellStart"/>
      <w:r w:rsidR="00287012">
        <w:t>penyerahan</w:t>
      </w:r>
      <w:proofErr w:type="spellEnd"/>
      <w:r w:rsidR="00287012">
        <w:t xml:space="preserve"> </w:t>
      </w:r>
      <w:proofErr w:type="spellStart"/>
      <w:r w:rsidR="00287012">
        <w:t>dana</w:t>
      </w:r>
      <w:proofErr w:type="spellEnd"/>
      <w:r w:rsidR="00287012">
        <w:t xml:space="preserve"> </w:t>
      </w:r>
      <w:proofErr w:type="spellStart"/>
      <w:r w:rsidR="00287012">
        <w:t>kasbon</w:t>
      </w:r>
      <w:proofErr w:type="spellEnd"/>
      <w:r w:rsidR="00287012">
        <w:t xml:space="preserve">, </w:t>
      </w:r>
      <w:proofErr w:type="spellStart"/>
      <w:r w:rsidR="00287012">
        <w:t>maka</w:t>
      </w:r>
      <w:proofErr w:type="spellEnd"/>
      <w:r w:rsidR="00287012">
        <w:t xml:space="preserve"> </w:t>
      </w:r>
      <w:proofErr w:type="spellStart"/>
      <w:r w:rsidR="00287012">
        <w:t>kasir</w:t>
      </w:r>
      <w:proofErr w:type="spellEnd"/>
      <w:r w:rsidR="00287012">
        <w:t xml:space="preserve"> </w:t>
      </w:r>
      <w:proofErr w:type="spellStart"/>
      <w:r w:rsidR="00287012">
        <w:t>juga</w:t>
      </w:r>
      <w:proofErr w:type="spellEnd"/>
      <w:r w:rsidR="00287012">
        <w:t xml:space="preserve"> </w:t>
      </w:r>
      <w:proofErr w:type="spellStart"/>
      <w:r w:rsidR="00287012">
        <w:t>harus</w:t>
      </w:r>
      <w:proofErr w:type="spellEnd"/>
      <w:r w:rsidR="00287012">
        <w:t xml:space="preserve"> </w:t>
      </w:r>
      <w:proofErr w:type="spellStart"/>
      <w:r w:rsidR="00287012">
        <w:t>mencatatkan</w:t>
      </w:r>
      <w:proofErr w:type="spellEnd"/>
      <w:r w:rsidR="00287012">
        <w:t xml:space="preserve"> </w:t>
      </w:r>
      <w:proofErr w:type="spellStart"/>
      <w:r w:rsidR="00287012">
        <w:t>pada</w:t>
      </w:r>
      <w:proofErr w:type="spellEnd"/>
      <w:r w:rsidR="00287012">
        <w:t xml:space="preserve"> system </w:t>
      </w:r>
      <w:proofErr w:type="spellStart"/>
      <w:r w:rsidR="00287012">
        <w:t>dengan</w:t>
      </w:r>
      <w:proofErr w:type="spellEnd"/>
      <w:r w:rsidR="00287012">
        <w:t xml:space="preserve"> </w:t>
      </w:r>
      <w:proofErr w:type="spellStart"/>
      <w:r w:rsidR="00287012">
        <w:t>melakukan</w:t>
      </w:r>
      <w:proofErr w:type="spellEnd"/>
      <w:r w:rsidR="00287012">
        <w:t xml:space="preserve"> proses </w:t>
      </w:r>
      <w:proofErr w:type="spellStart"/>
      <w:r w:rsidR="00287012">
        <w:t>realisasi</w:t>
      </w:r>
      <w:proofErr w:type="spellEnd"/>
      <w:r w:rsidR="00287012">
        <w:t xml:space="preserve"> </w:t>
      </w:r>
      <w:proofErr w:type="spellStart"/>
      <w:r w:rsidR="00287012">
        <w:t>kasbon</w:t>
      </w:r>
      <w:proofErr w:type="spellEnd"/>
      <w:r w:rsidR="00287012">
        <w:t xml:space="preserve">. </w:t>
      </w:r>
      <w:proofErr w:type="spellStart"/>
      <w:r w:rsidR="00287012">
        <w:t>Masuk</w:t>
      </w:r>
      <w:proofErr w:type="spellEnd"/>
      <w:r w:rsidR="00287012">
        <w:t xml:space="preserve"> </w:t>
      </w:r>
      <w:proofErr w:type="spellStart"/>
      <w:r w:rsidR="00287012">
        <w:t>ke</w:t>
      </w:r>
      <w:proofErr w:type="spellEnd"/>
      <w:r w:rsidR="00287012">
        <w:t xml:space="preserve"> menu </w:t>
      </w:r>
      <w:r w:rsidR="00287012" w:rsidRPr="003B50FA">
        <w:rPr>
          <w:b/>
        </w:rPr>
        <w:t xml:space="preserve">Transaction &gt;&gt; </w:t>
      </w:r>
      <w:proofErr w:type="spellStart"/>
      <w:r w:rsidR="00287012" w:rsidRPr="003B50FA">
        <w:rPr>
          <w:b/>
        </w:rPr>
        <w:t>Cashbon</w:t>
      </w:r>
      <w:proofErr w:type="spellEnd"/>
      <w:r w:rsidR="00287012" w:rsidRPr="003B50FA">
        <w:rPr>
          <w:b/>
        </w:rPr>
        <w:t xml:space="preserve"> Department &gt;&gt; </w:t>
      </w:r>
      <w:proofErr w:type="spellStart"/>
      <w:r w:rsidR="00287012" w:rsidRPr="003B50FA">
        <w:rPr>
          <w:b/>
        </w:rPr>
        <w:t>Cashbon</w:t>
      </w:r>
      <w:proofErr w:type="spellEnd"/>
      <w:r w:rsidR="00287012" w:rsidRPr="003B50FA">
        <w:rPr>
          <w:b/>
        </w:rPr>
        <w:t xml:space="preserve"> Department </w:t>
      </w:r>
      <w:proofErr w:type="spellStart"/>
      <w:r w:rsidR="00287012" w:rsidRPr="003B50FA">
        <w:rPr>
          <w:b/>
        </w:rPr>
        <w:t>Realisasi</w:t>
      </w:r>
      <w:proofErr w:type="spellEnd"/>
    </w:p>
    <w:p w:rsidR="00287012" w:rsidRDefault="00287012" w:rsidP="00287012">
      <w:pPr>
        <w:pStyle w:val="ListParagraph"/>
        <w:numPr>
          <w:ilvl w:val="0"/>
          <w:numId w:val="1"/>
        </w:numPr>
        <w:jc w:val="both"/>
      </w:pPr>
      <w:proofErr w:type="spellStart"/>
      <w:r>
        <w:t>Cari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kasb</w:t>
      </w:r>
      <w:r w:rsidR="00B204C7">
        <w:t>on</w:t>
      </w:r>
      <w:proofErr w:type="spellEnd"/>
      <w:r w:rsidR="00B204C7">
        <w:t xml:space="preserve"> </w:t>
      </w:r>
      <w:proofErr w:type="spellStart"/>
      <w:r w:rsidR="00B204C7">
        <w:t>pada</w:t>
      </w:r>
      <w:proofErr w:type="spellEnd"/>
      <w:r w:rsidR="00B204C7">
        <w:t xml:space="preserve"> tab Data Unpaid, </w:t>
      </w:r>
      <w:proofErr w:type="spellStart"/>
      <w:r w:rsidR="00B204C7">
        <w:t>lalu</w:t>
      </w:r>
      <w:proofErr w:type="spellEnd"/>
      <w:r w:rsidR="00B204C7">
        <w:t xml:space="preserve"> </w:t>
      </w:r>
      <w:proofErr w:type="spellStart"/>
      <w:r w:rsidR="00B204C7">
        <w:t>klik</w:t>
      </w:r>
      <w:proofErr w:type="spellEnd"/>
      <w:r w:rsidR="00B204C7">
        <w:t xml:space="preserve"> </w:t>
      </w:r>
      <w:proofErr w:type="spellStart"/>
      <w:r w:rsidR="00B204C7">
        <w:t>pada</w:t>
      </w:r>
      <w:proofErr w:type="spellEnd"/>
      <w:r w:rsidR="00B204C7">
        <w:t xml:space="preserve"> icon pencil di </w:t>
      </w:r>
      <w:proofErr w:type="spellStart"/>
      <w:r w:rsidR="00B204C7">
        <w:t>sebelah</w:t>
      </w:r>
      <w:proofErr w:type="spellEnd"/>
      <w:r w:rsidR="00B204C7">
        <w:t xml:space="preserve"> </w:t>
      </w:r>
      <w:proofErr w:type="spellStart"/>
      <w:r w:rsidR="00B204C7">
        <w:t>kiri</w:t>
      </w:r>
      <w:proofErr w:type="spellEnd"/>
      <w:r w:rsidR="00B204C7">
        <w:t xml:space="preserve"> record </w:t>
      </w:r>
      <w:proofErr w:type="spellStart"/>
      <w:r w:rsidR="00B204C7">
        <w:t>kasbon</w:t>
      </w:r>
      <w:proofErr w:type="spellEnd"/>
      <w:r w:rsidR="00B204C7">
        <w:t xml:space="preserve"> </w:t>
      </w:r>
      <w:proofErr w:type="spellStart"/>
      <w:r w:rsidR="00B204C7">
        <w:t>untuk</w:t>
      </w:r>
      <w:proofErr w:type="spellEnd"/>
      <w:r w:rsidR="00B204C7">
        <w:t xml:space="preserve"> </w:t>
      </w:r>
      <w:proofErr w:type="spellStart"/>
      <w:r w:rsidR="00B204C7">
        <w:t>melakukan</w:t>
      </w:r>
      <w:proofErr w:type="spellEnd"/>
      <w:r w:rsidR="00B204C7">
        <w:t xml:space="preserve"> </w:t>
      </w:r>
      <w:proofErr w:type="spellStart"/>
      <w:r w:rsidR="00B204C7">
        <w:t>realisasi</w:t>
      </w:r>
      <w:proofErr w:type="spellEnd"/>
      <w:r w:rsidR="00B204C7">
        <w:t xml:space="preserve"> </w:t>
      </w:r>
      <w:proofErr w:type="spellStart"/>
      <w:r w:rsidR="00B204C7">
        <w:t>kasbon</w:t>
      </w:r>
      <w:proofErr w:type="spellEnd"/>
    </w:p>
    <w:p w:rsidR="00B204C7" w:rsidRDefault="00B204C7" w:rsidP="00B204C7">
      <w:pPr>
        <w:jc w:val="center"/>
      </w:pPr>
      <w:r>
        <w:rPr>
          <w:noProof/>
        </w:rPr>
        <w:drawing>
          <wp:inline distT="0" distB="0" distL="0" distR="0" wp14:anchorId="07CB636F" wp14:editId="754A0E58">
            <wp:extent cx="3785558" cy="227457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5558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4C7" w:rsidRDefault="00B204C7" w:rsidP="00B204C7">
      <w:pPr>
        <w:ind w:left="720"/>
        <w:jc w:val="both"/>
      </w:pPr>
      <w:proofErr w:type="spellStart"/>
      <w:r>
        <w:t>Lengkapi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bayar</w:t>
      </w:r>
      <w:proofErr w:type="spellEnd"/>
      <w:r>
        <w:t xml:space="preserve">, prefix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penyerahan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prefix, </w:t>
      </w:r>
      <w:proofErr w:type="spellStart"/>
      <w:r>
        <w:t>gunakan</w:t>
      </w:r>
      <w:proofErr w:type="spellEnd"/>
      <w:r>
        <w:t xml:space="preserve"> prefix </w:t>
      </w:r>
      <w:proofErr w:type="spellStart"/>
      <w:r>
        <w:t>Kas</w:t>
      </w:r>
      <w:proofErr w:type="spellEnd"/>
      <w:r>
        <w:t xml:space="preserve"> </w:t>
      </w:r>
      <w:proofErr w:type="spellStart"/>
      <w:r>
        <w:t>Besar</w:t>
      </w:r>
      <w:proofErr w:type="spellEnd"/>
    </w:p>
    <w:p w:rsidR="00B204C7" w:rsidRDefault="00B204C7" w:rsidP="00287012">
      <w:pPr>
        <w:pStyle w:val="ListParagraph"/>
        <w:numPr>
          <w:ilvl w:val="0"/>
          <w:numId w:val="1"/>
        </w:numPr>
        <w:jc w:val="both"/>
      </w:pP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r w:rsidRPr="003B50FA">
        <w:rPr>
          <w:b/>
        </w:rPr>
        <w:t>Payment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realisasi</w:t>
      </w:r>
      <w:proofErr w:type="spellEnd"/>
      <w:r>
        <w:t xml:space="preserve"> </w:t>
      </w:r>
      <w:proofErr w:type="spellStart"/>
      <w:r>
        <w:t>kasbon</w:t>
      </w:r>
      <w:proofErr w:type="spellEnd"/>
      <w:r w:rsidR="0072083C">
        <w:t xml:space="preserve">. </w:t>
      </w:r>
      <w:proofErr w:type="spellStart"/>
      <w:r w:rsidR="0072083C">
        <w:t>Jika</w:t>
      </w:r>
      <w:proofErr w:type="spellEnd"/>
      <w:r w:rsidR="0072083C">
        <w:t xml:space="preserve"> </w:t>
      </w:r>
      <w:proofErr w:type="spellStart"/>
      <w:r w:rsidR="0072083C">
        <w:t>dilihat</w:t>
      </w:r>
      <w:proofErr w:type="spellEnd"/>
      <w:r w:rsidR="0072083C">
        <w:t xml:space="preserve"> </w:t>
      </w:r>
      <w:proofErr w:type="spellStart"/>
      <w:r w:rsidR="0072083C">
        <w:t>pada</w:t>
      </w:r>
      <w:proofErr w:type="spellEnd"/>
      <w:r w:rsidR="0072083C">
        <w:t xml:space="preserve"> report </w:t>
      </w:r>
      <w:proofErr w:type="spellStart"/>
      <w:r w:rsidR="0072083C">
        <w:t>Posisi</w:t>
      </w:r>
      <w:proofErr w:type="spellEnd"/>
      <w:r w:rsidR="0072083C">
        <w:t xml:space="preserve"> </w:t>
      </w:r>
      <w:proofErr w:type="spellStart"/>
      <w:r w:rsidR="0072083C">
        <w:t>Kas</w:t>
      </w:r>
      <w:proofErr w:type="spellEnd"/>
      <w:r w:rsidR="0072083C">
        <w:t xml:space="preserve"> </w:t>
      </w:r>
      <w:proofErr w:type="spellStart"/>
      <w:r w:rsidR="0072083C">
        <w:t>Besar</w:t>
      </w:r>
      <w:proofErr w:type="spellEnd"/>
      <w:r w:rsidR="0072083C">
        <w:t xml:space="preserve">, </w:t>
      </w:r>
      <w:proofErr w:type="spellStart"/>
      <w:r w:rsidR="0072083C">
        <w:t>maka</w:t>
      </w:r>
      <w:proofErr w:type="spellEnd"/>
      <w:r w:rsidR="0072083C">
        <w:t xml:space="preserve"> </w:t>
      </w:r>
      <w:proofErr w:type="spellStart"/>
      <w:r w:rsidR="0072083C">
        <w:t>akan</w:t>
      </w:r>
      <w:proofErr w:type="spellEnd"/>
      <w:r w:rsidR="0072083C">
        <w:t xml:space="preserve"> </w:t>
      </w:r>
      <w:proofErr w:type="spellStart"/>
      <w:r w:rsidR="0072083C">
        <w:t>muncul</w:t>
      </w:r>
      <w:proofErr w:type="spellEnd"/>
      <w:r w:rsidR="0072083C">
        <w:t xml:space="preserve"> </w:t>
      </w:r>
      <w:proofErr w:type="spellStart"/>
      <w:r w:rsidR="0072083C">
        <w:t>gantungan</w:t>
      </w:r>
      <w:proofErr w:type="spellEnd"/>
      <w:r w:rsidR="0072083C">
        <w:t xml:space="preserve"> </w:t>
      </w:r>
      <w:proofErr w:type="spellStart"/>
      <w:r w:rsidR="0072083C">
        <w:t>kasbon</w:t>
      </w:r>
      <w:proofErr w:type="spellEnd"/>
      <w:r w:rsidR="0072083C">
        <w:t xml:space="preserve"> </w:t>
      </w:r>
      <w:proofErr w:type="spellStart"/>
      <w:r w:rsidR="0072083C">
        <w:t>atas</w:t>
      </w:r>
      <w:proofErr w:type="spellEnd"/>
      <w:r w:rsidR="0072083C">
        <w:t xml:space="preserve"> </w:t>
      </w:r>
      <w:proofErr w:type="spellStart"/>
      <w:r w:rsidR="0072083C">
        <w:t>kasbon</w:t>
      </w:r>
      <w:proofErr w:type="spellEnd"/>
      <w:r w:rsidR="0072083C">
        <w:t xml:space="preserve"> yang </w:t>
      </w:r>
      <w:proofErr w:type="spellStart"/>
      <w:r w:rsidR="0072083C">
        <w:t>sudah</w:t>
      </w:r>
      <w:proofErr w:type="spellEnd"/>
      <w:r w:rsidR="0072083C">
        <w:t xml:space="preserve"> </w:t>
      </w:r>
      <w:proofErr w:type="spellStart"/>
      <w:r w:rsidR="0072083C">
        <w:t>direalisasi</w:t>
      </w:r>
      <w:proofErr w:type="spellEnd"/>
    </w:p>
    <w:p w:rsidR="0072083C" w:rsidRDefault="0072083C" w:rsidP="0072083C">
      <w:pPr>
        <w:jc w:val="center"/>
      </w:pPr>
      <w:r w:rsidRPr="0072083C">
        <w:rPr>
          <w:noProof/>
        </w:rPr>
        <w:drawing>
          <wp:inline distT="0" distB="0" distL="0" distR="0" wp14:anchorId="357F50F8" wp14:editId="60FDDE9A">
            <wp:extent cx="4548821" cy="1436086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3444" cy="143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4C7" w:rsidRDefault="00B204C7" w:rsidP="00287012">
      <w:pPr>
        <w:pStyle w:val="ListParagraph"/>
        <w:numPr>
          <w:ilvl w:val="0"/>
          <w:numId w:val="1"/>
        </w:numPr>
        <w:jc w:val="both"/>
      </w:pPr>
      <w:proofErr w:type="spellStart"/>
      <w:r>
        <w:lastRenderedPageBreak/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PJK (</w:t>
      </w:r>
      <w:proofErr w:type="spellStart"/>
      <w:r>
        <w:t>pertanggung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kasbon</w:t>
      </w:r>
      <w:proofErr w:type="spellEnd"/>
      <w:r>
        <w:t xml:space="preserve">), </w:t>
      </w:r>
      <w:proofErr w:type="spellStart"/>
      <w:r>
        <w:t>maka</w:t>
      </w:r>
      <w:proofErr w:type="spellEnd"/>
      <w:r>
        <w:t xml:space="preserve"> user </w:t>
      </w:r>
      <w:proofErr w:type="spellStart"/>
      <w:r>
        <w:t>pengaju</w:t>
      </w:r>
      <w:proofErr w:type="spellEnd"/>
      <w:r>
        <w:t xml:space="preserve"> </w:t>
      </w:r>
      <w:proofErr w:type="spellStart"/>
      <w:r>
        <w:t>kasbon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voucher department.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menu </w:t>
      </w:r>
      <w:r w:rsidRPr="003B50FA">
        <w:rPr>
          <w:b/>
        </w:rPr>
        <w:t>Transaction &gt;&gt; Voucher Department &gt;&gt; Voucher Department Request</w:t>
      </w:r>
    </w:p>
    <w:p w:rsidR="00B204C7" w:rsidRDefault="00B204C7" w:rsidP="00287012">
      <w:pPr>
        <w:pStyle w:val="ListParagraph"/>
        <w:numPr>
          <w:ilvl w:val="0"/>
          <w:numId w:val="1"/>
        </w:numPr>
        <w:jc w:val="both"/>
      </w:pP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r w:rsidRPr="003B50FA">
        <w:rPr>
          <w:b/>
        </w:rPr>
        <w:t>Add New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voucher department </w:t>
      </w:r>
      <w:proofErr w:type="spellStart"/>
      <w:r>
        <w:t>baru</w:t>
      </w:r>
      <w:proofErr w:type="spellEnd"/>
    </w:p>
    <w:p w:rsidR="00B204C7" w:rsidRDefault="0072083C" w:rsidP="00287012">
      <w:pPr>
        <w:pStyle w:val="ListParagraph"/>
        <w:numPr>
          <w:ilvl w:val="0"/>
          <w:numId w:val="1"/>
        </w:numPr>
        <w:jc w:val="both"/>
      </w:pPr>
      <w:proofErr w:type="spellStart"/>
      <w:r>
        <w:t>Lengkapi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voucher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kasbon</w:t>
      </w:r>
      <w:proofErr w:type="spellEnd"/>
    </w:p>
    <w:p w:rsidR="0072083C" w:rsidRDefault="0072083C" w:rsidP="0072083C">
      <w:pPr>
        <w:jc w:val="center"/>
      </w:pPr>
      <w:r>
        <w:rPr>
          <w:noProof/>
        </w:rPr>
        <w:drawing>
          <wp:inline distT="0" distB="0" distL="0" distR="0" wp14:anchorId="14D06549" wp14:editId="527F14EC">
            <wp:extent cx="3643569" cy="2600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4660" cy="260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83C" w:rsidRDefault="0072083C" w:rsidP="00287012">
      <w:pPr>
        <w:pStyle w:val="ListParagraph"/>
        <w:numPr>
          <w:ilvl w:val="0"/>
          <w:numId w:val="1"/>
        </w:numPr>
        <w:jc w:val="both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kasbon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,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detail COA</w:t>
      </w:r>
    </w:p>
    <w:p w:rsidR="0072083C" w:rsidRDefault="0072083C" w:rsidP="0072083C">
      <w:pPr>
        <w:jc w:val="center"/>
      </w:pPr>
      <w:r>
        <w:rPr>
          <w:noProof/>
        </w:rPr>
        <w:drawing>
          <wp:inline distT="0" distB="0" distL="0" distR="0" wp14:anchorId="28878879" wp14:editId="15A50FE1">
            <wp:extent cx="3269137" cy="2646045"/>
            <wp:effectExtent l="0" t="0" r="762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2160" cy="264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83C" w:rsidRDefault="0072083C" w:rsidP="00287012">
      <w:pPr>
        <w:pStyle w:val="ListParagraph"/>
        <w:numPr>
          <w:ilvl w:val="0"/>
          <w:numId w:val="1"/>
        </w:numPr>
        <w:jc w:val="both"/>
      </w:pP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r w:rsidRPr="003B50FA">
        <w:rPr>
          <w:b/>
        </w:rPr>
        <w:t>Save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voucher</w:t>
      </w:r>
    </w:p>
    <w:p w:rsidR="0072083C" w:rsidRDefault="0072083C" w:rsidP="00287012">
      <w:pPr>
        <w:pStyle w:val="ListParagraph"/>
        <w:numPr>
          <w:ilvl w:val="0"/>
          <w:numId w:val="1"/>
        </w:numPr>
        <w:jc w:val="both"/>
      </w:pPr>
      <w:proofErr w:type="spellStart"/>
      <w:r>
        <w:t>Cetak</w:t>
      </w:r>
      <w:proofErr w:type="spellEnd"/>
      <w:r>
        <w:t xml:space="preserve"> voucher PJK,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serahkan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kasir</w:t>
      </w:r>
      <w:proofErr w:type="spellEnd"/>
      <w:r>
        <w:t>/</w:t>
      </w:r>
      <w:proofErr w:type="spellStart"/>
      <w:r>
        <w:t>keuangan</w:t>
      </w:r>
      <w:proofErr w:type="spellEnd"/>
    </w:p>
    <w:p w:rsidR="0072083C" w:rsidRDefault="0072083C" w:rsidP="00287012">
      <w:pPr>
        <w:pStyle w:val="ListParagraph"/>
        <w:numPr>
          <w:ilvl w:val="0"/>
          <w:numId w:val="1"/>
        </w:numPr>
        <w:jc w:val="both"/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kasir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realisasi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voucher PJK.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menu </w:t>
      </w:r>
      <w:r w:rsidRPr="003B50FA">
        <w:rPr>
          <w:b/>
        </w:rPr>
        <w:t xml:space="preserve">Transaction &gt;&gt; Voucher </w:t>
      </w:r>
    </w:p>
    <w:p w:rsidR="00C476F6" w:rsidRDefault="00C476F6" w:rsidP="00C476F6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3251C9F7" wp14:editId="3A14D5F7">
            <wp:extent cx="4357188" cy="1651635"/>
            <wp:effectExtent l="0" t="0" r="571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9646" cy="165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6F6" w:rsidRDefault="00C476F6" w:rsidP="00C476F6">
      <w:pPr>
        <w:pStyle w:val="ListParagraph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kas</w:t>
      </w:r>
      <w:proofErr w:type="spellEnd"/>
      <w:r>
        <w:t xml:space="preserve">/bank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diisikan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Kas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remaining </w:t>
      </w:r>
      <w:proofErr w:type="spellStart"/>
      <w:r>
        <w:t>kasbon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realisasi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pengembalian</w:t>
      </w:r>
      <w:proofErr w:type="spellEnd"/>
      <w:r>
        <w:t xml:space="preserve"> </w:t>
      </w:r>
      <w:proofErr w:type="spellStart"/>
      <w:r>
        <w:t>kasbon</w:t>
      </w:r>
      <w:proofErr w:type="spellEnd"/>
      <w:r>
        <w:t xml:space="preserve"> (</w:t>
      </w:r>
      <w:proofErr w:type="spellStart"/>
      <w:r>
        <w:t>cashback</w:t>
      </w:r>
      <w:proofErr w:type="spellEnd"/>
      <w:r>
        <w:t>)</w:t>
      </w:r>
    </w:p>
    <w:p w:rsidR="00C476F6" w:rsidRDefault="00C476F6" w:rsidP="00287012">
      <w:pPr>
        <w:pStyle w:val="ListParagraph"/>
        <w:numPr>
          <w:ilvl w:val="0"/>
          <w:numId w:val="1"/>
        </w:numPr>
        <w:jc w:val="both"/>
      </w:pP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gramStart"/>
      <w:r w:rsidRPr="003B50FA">
        <w:rPr>
          <w:b/>
        </w:rPr>
        <w:t>Save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proses </w:t>
      </w:r>
      <w:proofErr w:type="spellStart"/>
      <w:r>
        <w:t>realisasi</w:t>
      </w:r>
      <w:proofErr w:type="spellEnd"/>
      <w:r w:rsidR="003E6A49">
        <w:t xml:space="preserve">. </w:t>
      </w:r>
      <w:proofErr w:type="spellStart"/>
      <w:r w:rsidR="003E6A49">
        <w:t>Setelahnya</w:t>
      </w:r>
      <w:proofErr w:type="spellEnd"/>
      <w:r w:rsidR="003E6A49">
        <w:t xml:space="preserve"> system </w:t>
      </w:r>
      <w:proofErr w:type="spellStart"/>
      <w:r w:rsidR="003E6A49">
        <w:t>akan</w:t>
      </w:r>
      <w:proofErr w:type="spellEnd"/>
      <w:r w:rsidR="003E6A49">
        <w:t xml:space="preserve"> </w:t>
      </w:r>
      <w:proofErr w:type="spellStart"/>
      <w:r w:rsidR="003E6A49">
        <w:t>membentuk</w:t>
      </w:r>
      <w:proofErr w:type="spellEnd"/>
      <w:r w:rsidR="003E6A49">
        <w:t xml:space="preserve"> 2 voucher </w:t>
      </w:r>
      <w:proofErr w:type="spellStart"/>
      <w:r w:rsidR="003E6A49">
        <w:t>untuk</w:t>
      </w:r>
      <w:proofErr w:type="spellEnd"/>
      <w:r w:rsidR="003E6A49">
        <w:t xml:space="preserve"> </w:t>
      </w:r>
      <w:proofErr w:type="spellStart"/>
      <w:r w:rsidR="003E6A49">
        <w:t>pengembalian</w:t>
      </w:r>
      <w:proofErr w:type="spellEnd"/>
      <w:r w:rsidR="003E6A49">
        <w:t xml:space="preserve"> </w:t>
      </w:r>
      <w:proofErr w:type="spellStart"/>
      <w:r w:rsidR="003E6A49">
        <w:t>dana</w:t>
      </w:r>
      <w:proofErr w:type="spellEnd"/>
      <w:r w:rsidR="003E6A49">
        <w:t xml:space="preserve"> </w:t>
      </w:r>
      <w:proofErr w:type="spellStart"/>
      <w:r w:rsidR="003E6A49">
        <w:t>kasbon</w:t>
      </w:r>
      <w:proofErr w:type="spellEnd"/>
    </w:p>
    <w:p w:rsidR="003E6A49" w:rsidRDefault="003E6A49" w:rsidP="003E6A49">
      <w:pPr>
        <w:pStyle w:val="ListParagraph"/>
        <w:numPr>
          <w:ilvl w:val="0"/>
          <w:numId w:val="2"/>
        </w:numPr>
        <w:jc w:val="both"/>
      </w:pPr>
      <w:r>
        <w:t xml:space="preserve">Voucher OUT :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Kas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Ayat</w:t>
      </w:r>
      <w:proofErr w:type="spellEnd"/>
      <w:r>
        <w:t xml:space="preserve"> </w:t>
      </w:r>
      <w:proofErr w:type="spellStart"/>
      <w:r>
        <w:t>Silang</w:t>
      </w:r>
      <w:proofErr w:type="spellEnd"/>
    </w:p>
    <w:p w:rsidR="003E6A49" w:rsidRDefault="003E6A49" w:rsidP="003E6A49">
      <w:pPr>
        <w:pStyle w:val="ListParagraph"/>
        <w:numPr>
          <w:ilvl w:val="0"/>
          <w:numId w:val="2"/>
        </w:numPr>
        <w:jc w:val="both"/>
      </w:pPr>
      <w:r>
        <w:t xml:space="preserve">Voucher IN :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Ayat</w:t>
      </w:r>
      <w:proofErr w:type="spellEnd"/>
      <w:r>
        <w:t xml:space="preserve"> </w:t>
      </w:r>
      <w:proofErr w:type="spellStart"/>
      <w:r>
        <w:t>Silang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Kas</w:t>
      </w:r>
      <w:proofErr w:type="spellEnd"/>
      <w:r>
        <w:t xml:space="preserve"> Kecil/Bank</w:t>
      </w:r>
    </w:p>
    <w:p w:rsidR="003E6A49" w:rsidRDefault="00AC0226" w:rsidP="00287012">
      <w:pPr>
        <w:pStyle w:val="ListParagraph"/>
        <w:numPr>
          <w:ilvl w:val="0"/>
          <w:numId w:val="1"/>
        </w:numPr>
        <w:jc w:val="both"/>
      </w:pPr>
      <w:proofErr w:type="spellStart"/>
      <w:r>
        <w:t>Realisasi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voucher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pengembalian</w:t>
      </w:r>
      <w:proofErr w:type="spellEnd"/>
      <w:r>
        <w:t xml:space="preserve"> </w:t>
      </w:r>
      <w:proofErr w:type="spellStart"/>
      <w:r>
        <w:t>dana</w:t>
      </w:r>
      <w:proofErr w:type="spellEnd"/>
      <w:r>
        <w:t xml:space="preserve"> </w:t>
      </w:r>
      <w:proofErr w:type="spellStart"/>
      <w:r>
        <w:t>kasbon</w:t>
      </w:r>
      <w:proofErr w:type="spellEnd"/>
    </w:p>
    <w:p w:rsidR="00FF53B0" w:rsidRDefault="00FF53B0" w:rsidP="00FF53B0">
      <w:pPr>
        <w:pStyle w:val="ListParagraph"/>
        <w:numPr>
          <w:ilvl w:val="0"/>
          <w:numId w:val="2"/>
        </w:numPr>
        <w:jc w:val="both"/>
      </w:pPr>
      <w:r>
        <w:t>Voucher OUT</w:t>
      </w:r>
    </w:p>
    <w:p w:rsidR="00FF53B0" w:rsidRDefault="00FF53B0" w:rsidP="00FF53B0">
      <w:pPr>
        <w:ind w:left="720"/>
        <w:jc w:val="both"/>
      </w:pPr>
      <w:r>
        <w:rPr>
          <w:noProof/>
        </w:rPr>
        <w:drawing>
          <wp:inline distT="0" distB="0" distL="0" distR="0" wp14:anchorId="487727A6" wp14:editId="1E12D5EC">
            <wp:extent cx="3918685" cy="1551146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5041" cy="155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3B0" w:rsidRDefault="00FF53B0" w:rsidP="00FF53B0">
      <w:pPr>
        <w:pStyle w:val="ListParagraph"/>
        <w:numPr>
          <w:ilvl w:val="0"/>
          <w:numId w:val="2"/>
        </w:numPr>
        <w:jc w:val="both"/>
      </w:pPr>
      <w:r>
        <w:t>Voucher IN</w:t>
      </w:r>
    </w:p>
    <w:p w:rsidR="00FF53B0" w:rsidRDefault="001466BA" w:rsidP="00FF53B0">
      <w:pPr>
        <w:ind w:left="720"/>
        <w:jc w:val="both"/>
      </w:pPr>
      <w:r>
        <w:rPr>
          <w:noProof/>
        </w:rPr>
        <w:drawing>
          <wp:inline distT="0" distB="0" distL="0" distR="0" wp14:anchorId="6E2D4815" wp14:editId="7904E6C0">
            <wp:extent cx="4011930" cy="1468469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1930" cy="146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DBB" w:rsidRDefault="00316DBB" w:rsidP="00316DBB">
      <w:pPr>
        <w:jc w:val="both"/>
      </w:pPr>
      <w:bookmarkStart w:id="0" w:name="_GoBack"/>
      <w:bookmarkEnd w:id="0"/>
    </w:p>
    <w:p w:rsidR="00316DBB" w:rsidRDefault="00316DBB" w:rsidP="00316DBB">
      <w:pPr>
        <w:jc w:val="both"/>
      </w:pPr>
      <w:r w:rsidRPr="00316DBB">
        <w:rPr>
          <w:b/>
          <w:u w:val="single"/>
        </w:rPr>
        <w:t>Note</w:t>
      </w:r>
      <w:r>
        <w:t xml:space="preserve">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pembatalan</w:t>
      </w:r>
      <w:proofErr w:type="spellEnd"/>
      <w:r>
        <w:t xml:space="preserve"> </w:t>
      </w:r>
      <w:proofErr w:type="spellStart"/>
      <w:r>
        <w:t>cashback</w:t>
      </w:r>
      <w:proofErr w:type="spellEnd"/>
      <w:r>
        <w:t xml:space="preserve">,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unrealisasi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voucher PJK.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unrealisasi</w:t>
      </w:r>
      <w:proofErr w:type="spellEnd"/>
      <w:r>
        <w:t xml:space="preserve"> voucher PJK, </w:t>
      </w:r>
      <w:proofErr w:type="spellStart"/>
      <w:r>
        <w:t>maka</w:t>
      </w:r>
      <w:proofErr w:type="spellEnd"/>
      <w:r>
        <w:t xml:space="preserve"> voucher </w:t>
      </w:r>
      <w:proofErr w:type="spellStart"/>
      <w:r>
        <w:t>pengembalian</w:t>
      </w:r>
      <w:proofErr w:type="spellEnd"/>
      <w:r>
        <w:t xml:space="preserve"> </w:t>
      </w:r>
      <w:proofErr w:type="spellStart"/>
      <w:proofErr w:type="gramStart"/>
      <w:r>
        <w:t>dana</w:t>
      </w:r>
      <w:proofErr w:type="spellEnd"/>
      <w:proofErr w:type="gram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terhapus</w:t>
      </w:r>
      <w:proofErr w:type="spellEnd"/>
      <w:r>
        <w:t>.</w:t>
      </w:r>
    </w:p>
    <w:sectPr w:rsidR="00316D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473ED"/>
    <w:multiLevelType w:val="hybridMultilevel"/>
    <w:tmpl w:val="439C06C6"/>
    <w:lvl w:ilvl="0" w:tplc="2976EE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C50464"/>
    <w:multiLevelType w:val="hybridMultilevel"/>
    <w:tmpl w:val="1B3887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D63B9F"/>
    <w:multiLevelType w:val="hybridMultilevel"/>
    <w:tmpl w:val="C27A7B8C"/>
    <w:lvl w:ilvl="0" w:tplc="208049C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012"/>
    <w:rsid w:val="001466BA"/>
    <w:rsid w:val="00287012"/>
    <w:rsid w:val="00316DBB"/>
    <w:rsid w:val="003B50FA"/>
    <w:rsid w:val="003E6A49"/>
    <w:rsid w:val="00574B72"/>
    <w:rsid w:val="005B22D8"/>
    <w:rsid w:val="006753C6"/>
    <w:rsid w:val="0072083C"/>
    <w:rsid w:val="007E3C60"/>
    <w:rsid w:val="00AC0226"/>
    <w:rsid w:val="00AF3E39"/>
    <w:rsid w:val="00B204C7"/>
    <w:rsid w:val="00BC2FC8"/>
    <w:rsid w:val="00C476F6"/>
    <w:rsid w:val="00D24D61"/>
    <w:rsid w:val="00FF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0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7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0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0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7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0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5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Tsa Tsa</dc:creator>
  <cp:lastModifiedBy>Tsa Tsa</cp:lastModifiedBy>
  <cp:revision>12</cp:revision>
  <dcterms:created xsi:type="dcterms:W3CDTF">2020-05-04T07:48:00Z</dcterms:created>
  <dcterms:modified xsi:type="dcterms:W3CDTF">2020-05-18T02:20:00Z</dcterms:modified>
</cp:coreProperties>
</file>