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434" w:rsidRDefault="00AD2439" w:rsidP="00FE0C7E">
      <w:pPr>
        <w:pStyle w:val="Title"/>
        <w:spacing w:before="0" w:after="0"/>
      </w:pPr>
      <w:bookmarkStart w:id="0" w:name="denying-the-denial---securing-6lowpan-ag"/>
      <w:r>
        <w:t>DENYING THE DENIAL - SECURING 6LOWPAN AGAINST DOS</w:t>
      </w:r>
    </w:p>
    <w:bookmarkEnd w:id="0"/>
    <w:p w:rsidR="00863434" w:rsidRPr="00BF5285" w:rsidRDefault="00B000C2" w:rsidP="00BF5285">
      <w:pPr>
        <w:pStyle w:val="Date"/>
        <w:rPr>
          <w:sz w:val="22"/>
          <w:szCs w:val="22"/>
        </w:rPr>
      </w:pPr>
      <w:r>
        <w:rPr>
          <w:sz w:val="22"/>
          <w:szCs w:val="22"/>
        </w:rPr>
        <w:t>Mitigation strategies to minimiz</w:t>
      </w:r>
      <w:r w:rsidR="00AD2439" w:rsidRPr="00BF5285">
        <w:rPr>
          <w:sz w:val="22"/>
          <w:szCs w:val="22"/>
        </w:rPr>
        <w:t>e vulnerabilities in IoT 802.15.4 protocol stack</w:t>
      </w:r>
    </w:p>
    <w:p w:rsidR="00863434" w:rsidRDefault="00AD2439" w:rsidP="00FE0C7E">
      <w:pPr>
        <w:pStyle w:val="Heading1"/>
        <w:spacing w:before="0"/>
      </w:pPr>
      <w:bookmarkStart w:id="1" w:name="objective"/>
      <w:r>
        <w:t>Objective</w:t>
      </w:r>
    </w:p>
    <w:bookmarkEnd w:id="1"/>
    <w:p w:rsidR="00BF5285" w:rsidRPr="00BF5285" w:rsidRDefault="00AD2439">
      <w:pPr>
        <w:rPr>
          <w:sz w:val="22"/>
          <w:szCs w:val="22"/>
        </w:rPr>
      </w:pPr>
      <w:r w:rsidRPr="00BF5285">
        <w:rPr>
          <w:sz w:val="22"/>
          <w:szCs w:val="22"/>
        </w:rPr>
        <w:t xml:space="preserve">To come up with a secure protocol suite enabling mitigation strategies against </w:t>
      </w:r>
    </w:p>
    <w:p w:rsidR="00BF5285" w:rsidRPr="00BF5285" w:rsidRDefault="00AD2439" w:rsidP="00BF528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F5285">
        <w:rPr>
          <w:sz w:val="22"/>
          <w:szCs w:val="22"/>
        </w:rPr>
        <w:t xml:space="preserve">Layer 2, 3, 4 Denial of service vulnerabilities </w:t>
      </w:r>
    </w:p>
    <w:p w:rsidR="00FE0C7E" w:rsidRDefault="00AD2439" w:rsidP="00102AB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F5285">
        <w:rPr>
          <w:sz w:val="22"/>
          <w:szCs w:val="22"/>
        </w:rPr>
        <w:t>Identity spoofing attacks</w:t>
      </w:r>
    </w:p>
    <w:p w:rsidR="00102AB2" w:rsidRPr="00102AB2" w:rsidRDefault="00102AB2" w:rsidP="00102AB2">
      <w:pPr>
        <w:pStyle w:val="ListParagraph"/>
        <w:rPr>
          <w:sz w:val="22"/>
          <w:szCs w:val="22"/>
        </w:rPr>
      </w:pPr>
      <w:bookmarkStart w:id="2" w:name="_GoBack"/>
      <w:bookmarkEnd w:id="2"/>
    </w:p>
    <w:p w:rsidR="00BF5285" w:rsidRPr="00FE0C7E" w:rsidRDefault="00AD2439">
      <w:pPr>
        <w:rPr>
          <w:sz w:val="22"/>
          <w:szCs w:val="22"/>
        </w:rPr>
      </w:pPr>
      <w:r w:rsidRPr="00FE0C7E">
        <w:rPr>
          <w:b/>
          <w:sz w:val="22"/>
          <w:szCs w:val="22"/>
        </w:rPr>
        <w:t>How shall we do it?</w:t>
      </w:r>
      <w:r w:rsidRPr="00FE0C7E">
        <w:rPr>
          <w:sz w:val="22"/>
          <w:szCs w:val="22"/>
        </w:rPr>
        <w:t xml:space="preserve"> </w:t>
      </w:r>
    </w:p>
    <w:p w:rsidR="00BF5285" w:rsidRPr="00FE0C7E" w:rsidRDefault="00AD2439">
      <w:pPr>
        <w:rPr>
          <w:sz w:val="22"/>
          <w:szCs w:val="22"/>
        </w:rPr>
      </w:pPr>
      <w:r w:rsidRPr="00FE0C7E">
        <w:rPr>
          <w:sz w:val="22"/>
          <w:szCs w:val="22"/>
        </w:rPr>
        <w:t>Allow the master device to validate/invalidate a packet in just 16 bytes, no need of deep packe</w:t>
      </w:r>
      <w:r w:rsidR="00FE0C7E">
        <w:rPr>
          <w:sz w:val="22"/>
          <w:szCs w:val="22"/>
        </w:rPr>
        <w:t>t inspection. Proposed packet structure for this scheme:</w:t>
      </w:r>
    </w:p>
    <w:p w:rsidR="00863434" w:rsidRDefault="00AD2439" w:rsidP="00FE0C7E">
      <w:pPr>
        <w:pStyle w:val="BlockQuote"/>
        <w:spacing w:after="0"/>
        <w:jc w:val="center"/>
      </w:pPr>
      <w:r>
        <w:t>16 bytes hash || AES encrypted pac</w:t>
      </w:r>
      <w:r w:rsidR="00FE0C7E">
        <w:t>ket (f</w:t>
      </w:r>
      <w:r>
        <w:t>ollows IPv6 packaging)</w:t>
      </w:r>
    </w:p>
    <w:p w:rsidR="00BF5285" w:rsidRPr="00FE0C7E" w:rsidRDefault="00AD2439">
      <w:pPr>
        <w:rPr>
          <w:sz w:val="22"/>
          <w:szCs w:val="22"/>
        </w:rPr>
      </w:pPr>
      <w:r w:rsidRPr="00FE0C7E">
        <w:rPr>
          <w:b/>
          <w:sz w:val="22"/>
          <w:szCs w:val="22"/>
        </w:rPr>
        <w:t>How are these hash bytes useful?</w:t>
      </w:r>
      <w:r w:rsidRPr="00FE0C7E">
        <w:rPr>
          <w:sz w:val="22"/>
          <w:szCs w:val="22"/>
        </w:rPr>
        <w:t xml:space="preserve"> </w:t>
      </w:r>
    </w:p>
    <w:p w:rsidR="00BF5285" w:rsidRPr="00FE0C7E" w:rsidRDefault="00AD2439">
      <w:pPr>
        <w:rPr>
          <w:sz w:val="22"/>
          <w:szCs w:val="22"/>
        </w:rPr>
      </w:pPr>
      <w:r w:rsidRPr="00FE0C7E">
        <w:rPr>
          <w:sz w:val="22"/>
          <w:szCs w:val="22"/>
        </w:rPr>
        <w:t xml:space="preserve">This 16 bytes hash is </w:t>
      </w:r>
    </w:p>
    <w:p w:rsidR="00BF5285" w:rsidRPr="00FE0C7E" w:rsidRDefault="00AD2439" w:rsidP="00FE0C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0C7E">
        <w:rPr>
          <w:sz w:val="22"/>
          <w:szCs w:val="22"/>
        </w:rPr>
        <w:t xml:space="preserve">Unique to each device and provides context to communication between the master and slave devices. </w:t>
      </w:r>
    </w:p>
    <w:p w:rsidR="00BF5285" w:rsidRPr="00FE0C7E" w:rsidRDefault="00AD2439" w:rsidP="00FE0C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0C7E">
        <w:rPr>
          <w:sz w:val="22"/>
          <w:szCs w:val="22"/>
        </w:rPr>
        <w:t xml:space="preserve">This provided context helps against identity spoofing, denial of service through flooding and packet replay attacks. </w:t>
      </w:r>
    </w:p>
    <w:p w:rsidR="00FE0C7E" w:rsidRDefault="00AD2439" w:rsidP="00FE0C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0C7E">
        <w:rPr>
          <w:sz w:val="22"/>
          <w:szCs w:val="22"/>
        </w:rPr>
        <w:t>Changes every time master and slave devices talk (On</w:t>
      </w:r>
      <w:r w:rsidR="00FE0C7E">
        <w:rPr>
          <w:sz w:val="22"/>
          <w:szCs w:val="22"/>
        </w:rPr>
        <w:t>e-time pad's provable security).</w:t>
      </w:r>
    </w:p>
    <w:p w:rsidR="00FE0C7E" w:rsidRDefault="00AD2439" w:rsidP="00FE0C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0C7E">
        <w:rPr>
          <w:sz w:val="22"/>
          <w:szCs w:val="22"/>
        </w:rPr>
        <w:t>Even on capturing packets, no critical information can be reve</w:t>
      </w:r>
      <w:r w:rsidR="00FE0C7E">
        <w:rPr>
          <w:sz w:val="22"/>
          <w:szCs w:val="22"/>
        </w:rPr>
        <w:t>aled.</w:t>
      </w:r>
    </w:p>
    <w:p w:rsidR="00BF5285" w:rsidRPr="00FE0C7E" w:rsidRDefault="00BF5285" w:rsidP="00FE0C7E">
      <w:pPr>
        <w:pStyle w:val="ListParagraph"/>
        <w:ind w:left="0"/>
        <w:rPr>
          <w:sz w:val="22"/>
          <w:szCs w:val="22"/>
        </w:rPr>
      </w:pPr>
      <w:r w:rsidRPr="00FE0C7E">
        <w:rPr>
          <w:sz w:val="22"/>
          <w:szCs w:val="22"/>
        </w:rPr>
        <w:t>This 16 bytes hash F</w:t>
      </w:r>
      <w:r w:rsidR="00FE0C7E">
        <w:rPr>
          <w:sz w:val="22"/>
          <w:szCs w:val="22"/>
          <w:vertAlign w:val="subscript"/>
        </w:rPr>
        <w:t>H</w:t>
      </w:r>
      <w:r w:rsidRPr="00FE0C7E">
        <w:rPr>
          <w:sz w:val="22"/>
          <w:szCs w:val="22"/>
        </w:rPr>
        <w:t xml:space="preserve"> is </w:t>
      </w:r>
    </w:p>
    <w:p w:rsidR="00BF5285" w:rsidRPr="00FE0C7E" w:rsidRDefault="00BF5285" w:rsidP="00FE0C7E">
      <w:pPr>
        <w:pStyle w:val="BlockQuote"/>
        <w:spacing w:after="0"/>
        <w:jc w:val="center"/>
      </w:pPr>
      <w:r w:rsidRPr="00FE0C7E">
        <w:t>F</w:t>
      </w:r>
      <w:r w:rsidR="00FE0C7E">
        <w:rPr>
          <w:vertAlign w:val="subscript"/>
        </w:rPr>
        <w:t xml:space="preserve">H </w:t>
      </w:r>
      <w:r w:rsidR="00AD2439" w:rsidRPr="00FE0C7E">
        <w:t>(RFD</w:t>
      </w:r>
      <w:r w:rsidR="00FE0C7E">
        <w:t xml:space="preserve"> </w:t>
      </w:r>
      <w:r w:rsidR="00AD2439" w:rsidRPr="00FE0C7E">
        <w:t>(slave) information, Sequence of packet, 16 bit right shifted unique identifier)</w:t>
      </w:r>
    </w:p>
    <w:p w:rsidR="00863434" w:rsidRPr="00FE0C7E" w:rsidRDefault="00AD2439" w:rsidP="00BF5285">
      <w:pPr>
        <w:pStyle w:val="BlockQuote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FE0C7E">
        <w:rPr>
          <w:rFonts w:asciiTheme="minorHAnsi" w:eastAsiaTheme="minorHAnsi" w:hAnsiTheme="minorHAnsi" w:cstheme="minorBidi"/>
          <w:bCs w:val="0"/>
          <w:i/>
          <w:sz w:val="22"/>
          <w:szCs w:val="22"/>
        </w:rPr>
        <w:t>Sequence of packet</w:t>
      </w:r>
      <w:r w:rsidRPr="00FE0C7E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and shifting of </w:t>
      </w:r>
      <w:r w:rsidRPr="00FE0C7E">
        <w:rPr>
          <w:rFonts w:asciiTheme="minorHAnsi" w:eastAsiaTheme="minorHAnsi" w:hAnsiTheme="minorHAnsi" w:cstheme="minorBidi"/>
          <w:bCs w:val="0"/>
          <w:i/>
          <w:sz w:val="22"/>
          <w:szCs w:val="22"/>
        </w:rPr>
        <w:t>unique identifier</w:t>
      </w:r>
      <w:r w:rsidRPr="00FE0C7E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are two var</w:t>
      </w:r>
      <w:r w:rsidR="00BF5285" w:rsidRPr="00FE0C7E">
        <w:rPr>
          <w:rFonts w:asciiTheme="minorHAnsi" w:eastAsiaTheme="minorHAnsi" w:hAnsiTheme="minorHAnsi" w:cstheme="minorBidi"/>
          <w:bCs w:val="0"/>
          <w:sz w:val="22"/>
          <w:szCs w:val="22"/>
        </w:rPr>
        <w:t>iables which change every time.</w:t>
      </w:r>
    </w:p>
    <w:p w:rsidR="00863434" w:rsidRDefault="00AD2439" w:rsidP="00FE0C7E">
      <w:pPr>
        <w:pStyle w:val="Heading1"/>
        <w:spacing w:before="0"/>
      </w:pPr>
      <w:bookmarkStart w:id="3" w:name="costs---long-term-and-short-term"/>
      <w:r>
        <w:t>Costs - Long term and short term</w:t>
      </w:r>
    </w:p>
    <w:bookmarkEnd w:id="3"/>
    <w:p w:rsidR="00FE0C7E" w:rsidRPr="00FE0C7E" w:rsidRDefault="00AD2439">
      <w:pPr>
        <w:rPr>
          <w:sz w:val="22"/>
          <w:szCs w:val="22"/>
        </w:rPr>
      </w:pPr>
      <w:r w:rsidRPr="00FE0C7E">
        <w:rPr>
          <w:b/>
          <w:sz w:val="22"/>
          <w:szCs w:val="22"/>
        </w:rPr>
        <w:t>Short Term</w:t>
      </w:r>
      <w:r w:rsidRPr="00FE0C7E">
        <w:rPr>
          <w:sz w:val="22"/>
          <w:szCs w:val="22"/>
        </w:rPr>
        <w:t xml:space="preserve"> </w:t>
      </w:r>
    </w:p>
    <w:p w:rsidR="00FE0C7E" w:rsidRPr="00FE0C7E" w:rsidRDefault="00AD2439" w:rsidP="00FE0C7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E0C7E">
        <w:rPr>
          <w:sz w:val="22"/>
          <w:szCs w:val="22"/>
        </w:rPr>
        <w:t xml:space="preserve">This system is implementable in hardware as well as software and hence can be adopted easily. </w:t>
      </w:r>
    </w:p>
    <w:p w:rsidR="00FE0C7E" w:rsidRPr="00FE0C7E" w:rsidRDefault="00AD2439" w:rsidP="00FE0C7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E0C7E">
        <w:rPr>
          <w:sz w:val="22"/>
          <w:szCs w:val="22"/>
        </w:rPr>
        <w:t>Computation requirements are added for every packet validation (</w:t>
      </w:r>
      <w:r w:rsidRPr="00FE0C7E">
        <w:rPr>
          <w:i/>
          <w:sz w:val="22"/>
          <w:szCs w:val="22"/>
        </w:rPr>
        <w:t>Creation of hash for every transmission on RFDs</w:t>
      </w:r>
      <w:r w:rsidR="00FE0C7E" w:rsidRPr="00FE0C7E">
        <w:rPr>
          <w:i/>
          <w:sz w:val="22"/>
          <w:szCs w:val="22"/>
        </w:rPr>
        <w:t xml:space="preserve"> </w:t>
      </w:r>
      <w:r w:rsidRPr="00FE0C7E">
        <w:rPr>
          <w:i/>
          <w:sz w:val="22"/>
          <w:szCs w:val="22"/>
        </w:rPr>
        <w:t>(slave) and Creation of hash + Comparison of hash for every device on master device</w:t>
      </w:r>
      <w:r w:rsidRPr="00FE0C7E">
        <w:rPr>
          <w:sz w:val="22"/>
          <w:szCs w:val="22"/>
        </w:rPr>
        <w:t xml:space="preserve">). </w:t>
      </w:r>
    </w:p>
    <w:p w:rsidR="00FE0C7E" w:rsidRPr="00FE0C7E" w:rsidRDefault="00AD2439" w:rsidP="00FE0C7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E0C7E">
        <w:rPr>
          <w:sz w:val="22"/>
          <w:szCs w:val="22"/>
        </w:rPr>
        <w:t>These added computation requirements mean the master device needs to be a capable device whereas slave devices are re</w:t>
      </w:r>
      <w:r w:rsidR="00FE0C7E" w:rsidRPr="00FE0C7E">
        <w:rPr>
          <w:sz w:val="22"/>
          <w:szCs w:val="22"/>
        </w:rPr>
        <w:t>latively free o</w:t>
      </w:r>
      <w:r w:rsidRPr="00FE0C7E">
        <w:rPr>
          <w:sz w:val="22"/>
          <w:szCs w:val="22"/>
        </w:rPr>
        <w:t xml:space="preserve">f these. </w:t>
      </w:r>
    </w:p>
    <w:p w:rsidR="00FE0C7E" w:rsidRPr="00FE0C7E" w:rsidRDefault="00AD2439" w:rsidP="00FE0C7E">
      <w:pPr>
        <w:pStyle w:val="ListParagraph"/>
        <w:ind w:left="0"/>
        <w:rPr>
          <w:sz w:val="22"/>
          <w:szCs w:val="22"/>
        </w:rPr>
      </w:pPr>
      <w:r w:rsidRPr="00FE0C7E">
        <w:rPr>
          <w:b/>
          <w:sz w:val="22"/>
          <w:szCs w:val="22"/>
        </w:rPr>
        <w:t>Long Term</w:t>
      </w:r>
      <w:r w:rsidRPr="00FE0C7E">
        <w:rPr>
          <w:sz w:val="22"/>
          <w:szCs w:val="22"/>
        </w:rPr>
        <w:t xml:space="preserve"> </w:t>
      </w:r>
    </w:p>
    <w:p w:rsidR="00FE0C7E" w:rsidRPr="00FE0C7E" w:rsidRDefault="00AD2439" w:rsidP="00FE0C7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E0C7E">
        <w:rPr>
          <w:sz w:val="22"/>
          <w:szCs w:val="22"/>
        </w:rPr>
        <w:t xml:space="preserve">Once adopted this system will remove the bottleneck in IoT industry as a billion dollar business can't be built over an insecure model. </w:t>
      </w:r>
    </w:p>
    <w:p w:rsidR="00863434" w:rsidRPr="00FE0C7E" w:rsidRDefault="00AD2439" w:rsidP="00FE0C7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E0C7E">
        <w:rPr>
          <w:sz w:val="22"/>
          <w:szCs w:val="22"/>
        </w:rPr>
        <w:t>In critical systems where network layer vulnerability kills IoT implementation, this implementation is much cheaper as it allows sustainability in the long run.</w:t>
      </w:r>
    </w:p>
    <w:p w:rsidR="00863434" w:rsidRDefault="00AD2439" w:rsidP="00FE0C7E">
      <w:pPr>
        <w:pStyle w:val="Heading1"/>
        <w:spacing w:before="0"/>
      </w:pPr>
      <w:bookmarkStart w:id="4" w:name="state-of-the-art-advancements-which-exis"/>
      <w:r>
        <w:t>State-of-the-Art advancements which exist</w:t>
      </w:r>
    </w:p>
    <w:bookmarkEnd w:id="4"/>
    <w:p w:rsidR="00863434" w:rsidRPr="00FE0C7E" w:rsidRDefault="00AD2439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FE0C7E">
        <w:rPr>
          <w:sz w:val="22"/>
          <w:szCs w:val="22"/>
        </w:rPr>
        <w:t>IEEE 802.15.4 doesn't propose any solution for denial of service, identity spoofing and other network layer vulnerabilities.</w:t>
      </w:r>
    </w:p>
    <w:p w:rsidR="00863434" w:rsidRPr="00FE0C7E" w:rsidRDefault="00AD2439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FE0C7E">
        <w:rPr>
          <w:sz w:val="22"/>
          <w:szCs w:val="22"/>
        </w:rPr>
        <w:t>Key exchange is a challenge as no official protocols have been declared for it.</w:t>
      </w:r>
    </w:p>
    <w:p w:rsidR="00863434" w:rsidRPr="00FE0C7E" w:rsidRDefault="00AD2439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FE0C7E">
        <w:rPr>
          <w:sz w:val="22"/>
          <w:szCs w:val="22"/>
        </w:rPr>
        <w:t>Identity verification can be bypassed easily in the current existing recommendations.</w:t>
      </w:r>
    </w:p>
    <w:p w:rsidR="00863434" w:rsidRDefault="00AD2439" w:rsidP="00FE0C7E">
      <w:pPr>
        <w:pStyle w:val="Heading1"/>
        <w:spacing w:before="0"/>
      </w:pPr>
      <w:bookmarkStart w:id="5" w:name="limitations"/>
      <w:r>
        <w:t>Limitations</w:t>
      </w:r>
    </w:p>
    <w:bookmarkEnd w:id="5"/>
    <w:p w:rsidR="00863434" w:rsidRPr="00FE0C7E" w:rsidRDefault="00AD2439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E0C7E">
        <w:rPr>
          <w:sz w:val="22"/>
          <w:szCs w:val="22"/>
        </w:rPr>
        <w:t>So far only intra-PAN systems can b</w:t>
      </w:r>
      <w:r w:rsidR="00FE0C7E" w:rsidRPr="00FE0C7E">
        <w:rPr>
          <w:sz w:val="22"/>
          <w:szCs w:val="22"/>
        </w:rPr>
        <w:t>e</w:t>
      </w:r>
      <w:r w:rsidRPr="00FE0C7E">
        <w:rPr>
          <w:sz w:val="22"/>
          <w:szCs w:val="22"/>
        </w:rPr>
        <w:t xml:space="preserve"> made secure with this proposed scheme.</w:t>
      </w:r>
    </w:p>
    <w:p w:rsidR="00E1129E" w:rsidRDefault="00AD2439" w:rsidP="00E1129E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E0C7E">
        <w:rPr>
          <w:sz w:val="22"/>
          <w:szCs w:val="22"/>
        </w:rPr>
        <w:t>In a global model of IoT, i.e where you need every device to be connected to every other device, it is not appli</w:t>
      </w:r>
      <w:r w:rsidR="00FB3072">
        <w:rPr>
          <w:sz w:val="22"/>
          <w:szCs w:val="22"/>
        </w:rPr>
        <w:t>c</w:t>
      </w:r>
      <w:r w:rsidRPr="00FE0C7E">
        <w:rPr>
          <w:sz w:val="22"/>
          <w:szCs w:val="22"/>
        </w:rPr>
        <w:t>able. As it allows the slave devices to only talk to the master device.</w:t>
      </w:r>
    </w:p>
    <w:p w:rsidR="00E1129E" w:rsidRPr="00E1129E" w:rsidRDefault="00E1129E" w:rsidP="00E1129E">
      <w:pPr>
        <w:pStyle w:val="Compac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Identity flexible inter-PAN models such as Vehicular IoT do not benefit from this scheme.</w:t>
      </w:r>
    </w:p>
    <w:sectPr w:rsidR="00E1129E" w:rsidRPr="00E1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FEC" w:rsidRDefault="00834FEC" w:rsidP="00FE0C7E">
      <w:r>
        <w:separator/>
      </w:r>
    </w:p>
  </w:endnote>
  <w:endnote w:type="continuationSeparator" w:id="0">
    <w:p w:rsidR="00834FEC" w:rsidRDefault="00834FEC" w:rsidP="00FE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FEC" w:rsidRDefault="00834FEC" w:rsidP="00FE0C7E">
      <w:r>
        <w:separator/>
      </w:r>
    </w:p>
  </w:footnote>
  <w:footnote w:type="continuationSeparator" w:id="0">
    <w:p w:rsidR="00834FEC" w:rsidRDefault="00834FEC" w:rsidP="00FE0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BEDB61A"/>
    <w:multiLevelType w:val="multilevel"/>
    <w:tmpl w:val="339A12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A91CBD"/>
    <w:multiLevelType w:val="hybridMultilevel"/>
    <w:tmpl w:val="52E22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E5897"/>
    <w:multiLevelType w:val="hybridMultilevel"/>
    <w:tmpl w:val="E74E5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4241C"/>
    <w:multiLevelType w:val="hybridMultilevel"/>
    <w:tmpl w:val="F2541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C64D1"/>
    <w:multiLevelType w:val="hybridMultilevel"/>
    <w:tmpl w:val="708E5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E6303"/>
    <w:multiLevelType w:val="hybridMultilevel"/>
    <w:tmpl w:val="5CD01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FE131"/>
    <w:multiLevelType w:val="multilevel"/>
    <w:tmpl w:val="F3802E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622EBF"/>
    <w:multiLevelType w:val="hybridMultilevel"/>
    <w:tmpl w:val="27122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40C9B"/>
    <w:multiLevelType w:val="hybridMultilevel"/>
    <w:tmpl w:val="42A8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2AB2"/>
    <w:rsid w:val="002161B4"/>
    <w:rsid w:val="004E29B3"/>
    <w:rsid w:val="00590D07"/>
    <w:rsid w:val="00784D58"/>
    <w:rsid w:val="00834FEC"/>
    <w:rsid w:val="00863434"/>
    <w:rsid w:val="008D6863"/>
    <w:rsid w:val="00AD2439"/>
    <w:rsid w:val="00AE2C5B"/>
    <w:rsid w:val="00B000C2"/>
    <w:rsid w:val="00B86B75"/>
    <w:rsid w:val="00BC48D5"/>
    <w:rsid w:val="00BF5285"/>
    <w:rsid w:val="00C36279"/>
    <w:rsid w:val="00E1129E"/>
    <w:rsid w:val="00E315A3"/>
    <w:rsid w:val="00E70398"/>
    <w:rsid w:val="00FB3072"/>
    <w:rsid w:val="00FE0C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38405-4320-47D6-854A-6F4552F1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85"/>
    <w:pPr>
      <w:spacing w:after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tyle1">
    <w:name w:val="Style1"/>
    <w:basedOn w:val="Normal"/>
    <w:link w:val="Style1Char"/>
    <w:qFormat/>
    <w:rsid w:val="00BF5285"/>
    <w:pPr>
      <w:spacing w:beforeAutospacing="1" w:afterAutospacing="1"/>
      <w:contextualSpacing/>
    </w:pPr>
  </w:style>
  <w:style w:type="paragraph" w:styleId="ListParagraph">
    <w:name w:val="List Paragraph"/>
    <w:basedOn w:val="Normal"/>
    <w:rsid w:val="00BF5285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BF5285"/>
  </w:style>
  <w:style w:type="paragraph" w:styleId="Header">
    <w:name w:val="header"/>
    <w:basedOn w:val="Normal"/>
    <w:link w:val="HeaderChar"/>
    <w:unhideWhenUsed/>
    <w:rsid w:val="00FE0C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0C7E"/>
  </w:style>
  <w:style w:type="paragraph" w:styleId="Footer">
    <w:name w:val="footer"/>
    <w:basedOn w:val="Normal"/>
    <w:link w:val="FooterChar"/>
    <w:unhideWhenUsed/>
    <w:rsid w:val="00FE0C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0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</vt:lpstr>
      <vt:lpstr>Costs - Long term and short term</vt:lpstr>
      <vt:lpstr>State-of-the-Art advancements which exist</vt:lpstr>
      <vt:lpstr>Limitations</vt:lpstr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Abhishek Harshvardhan Mishra</cp:lastModifiedBy>
  <cp:revision>6</cp:revision>
  <dcterms:created xsi:type="dcterms:W3CDTF">2017-04-02T19:02:00Z</dcterms:created>
  <dcterms:modified xsi:type="dcterms:W3CDTF">2017-04-24T06:27:00Z</dcterms:modified>
</cp:coreProperties>
</file>