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 descr="バーコードとチェックマークを組み合わせたCode Matchアプリアイコン" title="Code Match アプリアイコ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-10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HackGenNerd" w:hAnsi="HackGenNerd" w:eastAsia="HackGenNerd" w:cs="HackGenNerd" w:hint="eastAsia"/>
          <w:b/>
          <w:color w:val="0E7C58"/>
          <w:sz w:val="22"/>
          <w:lang w:val="ja-JP" w:eastAsia="ja-JP"/>
        </w:rPr>
        <w:t>CODE MATCH</w:t>
      </w:r>
    </w:p>
    <w:p>
      <w:pPr>
        <w:spacing w:after="160"/>
        <w:jc w:val="center"/>
      </w:pPr>
      <w:r>
        <w:rPr>
          <w:rFonts w:ascii="HackGenNerd" w:hAnsi="HackGenNerd" w:eastAsia="HackGenNerd" w:cs="HackGenNerd" w:hint="eastAsia"/>
          <w:b/>
          <w:color w:val="151B18"/>
          <w:sz w:val="60"/>
          <w:lang w:val="ja-JP" w:eastAsia="ja-JP"/>
        </w:rPr>
        <w:t>ユーザー操作ガイド</w:t>
      </w:r>
    </w:p>
    <w:p>
      <w:pPr>
        <w:spacing w:after="440"/>
        <w:jc w:val="center"/>
      </w:pPr>
      <w:r>
        <w:rPr>
          <w:rFonts w:ascii="HackGenNerd" w:hAnsi="HackGenNerd" w:eastAsia="HackGenNerd" w:cs="HackGenNerd" w:hint="eastAsia"/>
          <w:color w:val="67736E"/>
          <w:sz w:val="26"/>
          <w:lang w:val="ja-JP" w:eastAsia="ja-JP"/>
        </w:rPr>
        <w:t>QRコードとCode 128バーコードを、迷わず照合するための使用説明書</w:t>
      </w:r>
    </w:p>
    <w:p>
      <w:pPr>
        <w:spacing w:before="160" w:after="560"/>
        <w:ind w:left="648" w:right="648"/>
        <w:jc w:val="center"/>
        <w:shd w:val="clear" w:fill="EAF5F1"/>
        <w:pBdr>
          <w:left w:val="single" w:sz="18" w:space="8" w:color="0E7C58"/>
        </w:pBdr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作業セッションを開始し、QRコード → バーコードの順にかざすだけ。</w:t>
        <w:br/>
        <w:t>一致した内容は端末内の履歴へ自動で記録されます。</w:t>
      </w:r>
    </w:p>
    <w:p>
      <w:pPr>
        <w:spacing w:before="840" w:after="80"/>
        <w:jc w:val="center"/>
      </w:pPr>
      <w:r>
        <w:rPr>
          <w:rFonts w:ascii="HackGenNerd" w:hAnsi="HackGenNerd" w:eastAsia="HackGenNerd" w:cs="HackGenNerd" w:hint="eastAsia"/>
          <w:color w:val="67736E"/>
          <w:sz w:val="20"/>
          <w:lang w:val="ja-JP" w:eastAsia="ja-JP"/>
        </w:rPr>
        <w:t>対象：iPhone / iOS 17以降</w:t>
      </w:r>
    </w:p>
    <w:p>
      <w:pPr>
        <w:jc w:val="center"/>
      </w:pPr>
      <w:r>
        <w:rPr>
          <w:rFonts w:ascii="HackGenNerd" w:hAnsi="HackGenNerd" w:eastAsia="HackGenNerd" w:cs="HackGenNerd" w:hint="eastAsia"/>
          <w:color w:val="67736E"/>
          <w:sz w:val="20"/>
          <w:lang w:val="ja-JP" w:eastAsia="ja-JP"/>
        </w:rPr>
        <w:t>対応コード：QRコード、Code 128バーコード</w:t>
      </w:r>
    </w:p>
    <w:p>
      <w:pPr>
        <w:spacing w:before="100"/>
        <w:jc w:val="center"/>
      </w:pPr>
      <w:r>
        <w:rPr>
          <w:rFonts w:ascii="HackGenNerd" w:hAnsi="HackGenNerd" w:eastAsia="HackGenNerd" w:cs="HackGenNerd" w:hint="eastAsia"/>
          <w:color w:val="67736E"/>
          <w:sz w:val="18"/>
          <w:lang w:val="ja-JP" w:eastAsia="ja-JP"/>
        </w:rPr>
        <w:t>バージョン1.0  |  2026年8月11日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1. このアプリでできること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Code Matchは、2つのコードに含まれる文字列が同じかを、その場で確認するiPhoneアプリです。写真は撮影せず、カメラのライブ映像からコード情報だけを読み取ります。</w:t>
      </w:r>
    </w:p>
    <w:p>
      <w:pPr>
        <w:pStyle w:val="Callout"/>
        <w:shd w:val="clear" w:fill="EAF5F1"/>
        <w:keepNext w:val="0"/>
        <w:keepLines/>
        <w:pBdr>
          <w:left w:val="single" w:sz="18" w:space="8" w:color="0E7C58"/>
        </w:pBdr>
        <w:widowControl w:val="1"/>
      </w:pPr>
      <w:r>
        <w:rPr>
          <w:rFonts w:ascii="HackGenNerd" w:hAnsi="HackGenNerd" w:eastAsia="HackGenNerd" w:cs="HackGenNerd" w:hint="eastAsia"/>
          <w:b/>
          <w:color w:val="0E7C58"/>
          <w:sz w:val="21"/>
          <w:lang w:val="ja-JP" w:eastAsia="ja-JP"/>
        </w:rPr>
        <w:t xml:space="preserve">基本の流れ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記録を開始する → QRコードを読む → Code 128バーコードを読む → 判定を確認する → 次の照合またはセッション終了</w:t>
      </w:r>
    </w:p>
    <w:p>
      <w:pPr>
        <w:pStyle w:val="Heading2"/>
        <w:keepNext/>
        <w:keepLines/>
        <w:widowControl w:val="1"/>
      </w:pPr>
      <w:r>
        <w:t>使用前の確認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iPhoneのカメラレンズが汚れていないことを確認します。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QRコードとCode 128バーコードが、折れ・汚れ・強い反射のない状態であることを確認します。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初回起動時に表示されるカメラ利用確認で「許可」を選びます。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アプリは縦向きで使用します。</w:t>
      </w:r>
    </w:p>
    <w:p>
      <w:pPr>
        <w:pStyle w:val="Heading2"/>
        <w:keepNext/>
        <w:keepLines/>
        <w:widowControl w:val="1"/>
      </w:pPr>
      <w:r>
        <w:t>画面下部の2つのタブ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照合：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新しい照合作業の開始と、QRコード・バーコードの読み取りを行います。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履歴：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進行中または終了済みのセッションと、一致したコードの詳細を確認します。</w:t>
      </w:r>
    </w:p>
    <w:p>
      <w:pPr>
        <w:pStyle w:val="Heading2"/>
        <w:keepNext/>
        <w:keepLines/>
        <w:widowControl w:val="1"/>
      </w:pPr>
      <w:r>
        <w:t>記録される内容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セッションの開始時刻と終了時刻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一致したコードの文字列と照合時刻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セッションごとの一致件数</w:t>
      </w:r>
    </w:p>
    <w:p>
      <w:pPr>
        <w:pStyle w:val="Callout"/>
        <w:shd w:val="clear" w:fill="FCEDEC"/>
        <w:keepNext w:val="0"/>
        <w:keepLines/>
        <w:pBdr>
          <w:left w:val="single" w:sz="18" w:space="8" w:color="B43A34"/>
        </w:pBdr>
        <w:widowControl w:val="1"/>
      </w:pPr>
      <w:r>
        <w:rPr>
          <w:rFonts w:ascii="HackGenNerd" w:hAnsi="HackGenNerd" w:eastAsia="HackGenNerd" w:cs="HackGenNerd" w:hint="eastAsia"/>
          <w:b/>
          <w:color w:val="B43A34"/>
          <w:sz w:val="21"/>
          <w:lang w:val="ja-JP" w:eastAsia="ja-JP"/>
        </w:rPr>
        <w:t xml:space="preserve">重要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不一致になったコードは履歴へ記録されず、照合済み件数にも加算されません。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2. セッションを開始してQRコードを読む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アプリを開きます。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画面下部で「照合」が選ばれていることを確認します。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「記録を開始する」をタップします。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新しい作業セッションが作成され、画面上部に「0件照合済み」と表示されます。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「QRコードを読み取る」をタップします。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初回はカメラへのアクセスを許可してください。</w:t>
      </w:r>
    </w:p>
    <w:p>
      <w:pPr>
        <w:keepNext w:val="0"/>
        <w:keepLines/>
        <w:spacing w:before="80" w:after="40"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1874519" cy="4075447"/>
            <wp:docPr id="2" name="Picture 2" descr="Code Matchの開始画面。中央に新しい照合セッションと記録を開始するボタン、下部に照合と履歴のタブが表示されている。" title="記録開始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-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7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  <w:widowControl w:val="1"/>
      </w:pPr>
      <w:r>
        <w:rPr>
          <w:rFonts w:ascii="HackGenNerd" w:hAnsi="HackGenNerd" w:eastAsia="HackGenNerd" w:cs="HackGenNerd" w:hint="eastAsia"/>
          <w:color w:val="67736E"/>
          <w:sz w:val="17"/>
          <w:lang w:val="ja-JP" w:eastAsia="ja-JP"/>
        </w:rPr>
        <w:t>図1  記録開始画面 - 「記録を開始する」から作業単位の履歴を開始します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QRコードを正方形の枠へ合わせます。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枠の中央へ、コード全体が収まる距離で静かに保持します。認識すると自動でバーコード読み取りへ進みます。</w:t>
      </w:r>
    </w:p>
    <w:p>
      <w:pPr>
        <w:pStyle w:val="Callout"/>
        <w:shd w:val="clear" w:fill="EAF5F1"/>
        <w:keepNext w:val="0"/>
        <w:keepLines/>
        <w:pBdr>
          <w:left w:val="single" w:sz="18" w:space="8" w:color="0E7C58"/>
        </w:pBdr>
        <w:widowControl w:val="1"/>
      </w:pPr>
      <w:r>
        <w:rPr>
          <w:rFonts w:ascii="HackGenNerd" w:hAnsi="HackGenNerd" w:eastAsia="HackGenNerd" w:cs="HackGenNerd" w:hint="eastAsia"/>
          <w:b/>
          <w:color w:val="0E7C58"/>
          <w:sz w:val="21"/>
          <w:lang w:val="ja-JP" w:eastAsia="ja-JP"/>
        </w:rPr>
        <w:t xml:space="preserve">操作のポイント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シャッターボタンを押す必要はありません。静止画を撮影しないため、読み取り時にカメラのシャッター音は鳴りません。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3. バーコードを読んで結果を確認する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Code 128バーコードを横長の枠へ合わせます。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バーコードの左右端まで枠内へ入れ、一瞬そのまま保持します。誤検出を避けるため、同じ値を連続して確認すると判定へ進みます。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判定結果を確認します。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一致は緑色のチェック、不一致は赤色の警告として表示されます。</w:t>
      </w:r>
    </w:p>
    <w:p>
      <w:pPr>
        <w:keepNext w:val="0"/>
        <w:keepLines/>
        <w:spacing w:before="80" w:after="40"/>
        <w:jc w:val="center"/>
        <w:widowControl w:val="1"/>
      </w:pPr>
      <w:r>
        <w:drawing>
          <wp:inline xmlns:a="http://schemas.openxmlformats.org/drawingml/2006/main" xmlns:pic="http://schemas.openxmlformats.org/drawingml/2006/picture">
            <wp:extent cx="1874519" cy="4075447"/>
            <wp:docPr id="3" name="Picture 3" descr="一致結果画面。上部に1件照合済みと終了ボタン、中央に緑色のチェックと一致しましたの表示、下部に次のコードを照合するボタンがある。" title="一致結果画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075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  <w:widowControl w:val="1"/>
      </w:pPr>
      <w:r>
        <w:rPr>
          <w:rFonts w:ascii="HackGenNerd" w:hAnsi="HackGenNerd" w:eastAsia="HackGenNerd" w:cs="HackGenNerd" w:hint="eastAsia"/>
          <w:color w:val="67736E"/>
          <w:sz w:val="17"/>
          <w:lang w:val="ja-JP" w:eastAsia="ja-JP"/>
        </w:rPr>
        <w:t>図2  一致結果画面 - 上部の件数はセッション中いつでも確認できます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続ける場合は「次のコードを照合」をタップします。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同じセッションのまま、次のQRコード読み取りへ戻ります。</w:t>
      </w:r>
    </w:p>
    <w:p>
      <w:pPr>
        <w:keepNext w:val="0"/>
        <w:keepLines/>
        <w:numPr>
          <w:ilvl w:val="0"/>
          <w:numId w:val="11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作業を終える場合は、画面上部の「終了」をタップします。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確認画面で「終了する」を選ぶと、セッションが終了して履歴に残ります。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4. 結果と履歴の見方</w:t>
      </w:r>
    </w:p>
    <w:p>
      <w:pPr>
        <w:pStyle w:val="Heading2"/>
        <w:keepNext/>
        <w:keepLines/>
        <w:widowControl w:val="1"/>
      </w:pPr>
      <w:r>
        <w:t>一致した場合</w:t>
      </w:r>
    </w:p>
    <w:p>
      <w:pPr>
        <w:pStyle w:val="Callout"/>
        <w:shd w:val="clear" w:fill="EAF5F1"/>
        <w:keepNext w:val="0"/>
        <w:keepLines/>
        <w:pBdr>
          <w:left w:val="single" w:sz="18" w:space="8" w:color="0E7C58"/>
        </w:pBdr>
        <w:widowControl w:val="1"/>
      </w:pPr>
      <w:r>
        <w:rPr>
          <w:rFonts w:ascii="HackGenNerd" w:hAnsi="HackGenNerd" w:eastAsia="HackGenNerd" w:cs="HackGenNerd" w:hint="eastAsia"/>
          <w:b/>
          <w:color w:val="0E7C58"/>
          <w:sz w:val="21"/>
          <w:lang w:val="ja-JP" w:eastAsia="ja-JP"/>
        </w:rPr>
        <w:t xml:space="preserve">照合OK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画面が緑色になり、成功音と振動で通知されます。上部の「照合済み」件数が1件増え、コードと時刻が履歴へ保存されます。</w:t>
      </w:r>
    </w:p>
    <w:p>
      <w:pPr>
        <w:pStyle w:val="Heading2"/>
        <w:keepNext/>
        <w:keepLines/>
        <w:widowControl w:val="1"/>
      </w:pPr>
      <w:r>
        <w:t>一致しない場合</w:t>
      </w:r>
    </w:p>
    <w:p>
      <w:pPr>
        <w:pStyle w:val="Callout"/>
        <w:shd w:val="clear" w:fill="FCEDEC"/>
        <w:keepNext w:val="0"/>
        <w:keepLines/>
        <w:pBdr>
          <w:left w:val="single" w:sz="18" w:space="8" w:color="B43A34"/>
        </w:pBdr>
        <w:widowControl w:val="1"/>
      </w:pPr>
      <w:r>
        <w:rPr>
          <w:rFonts w:ascii="HackGenNerd" w:hAnsi="HackGenNerd" w:eastAsia="HackGenNerd" w:cs="HackGenNerd" w:hint="eastAsia"/>
          <w:b/>
          <w:color w:val="B43A34"/>
          <w:sz w:val="21"/>
          <w:lang w:val="ja-JP" w:eastAsia="ja-JP"/>
        </w:rPr>
        <w:t xml:space="preserve">不一致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画面が赤色になり、警告音が4回と振動で通知されます。対象物の取り違えやラベルの読み間違いがないか確認し、「次のコードを照合」からやり直してください。</w:t>
      </w:r>
    </w:p>
    <w:p>
      <w:pPr>
        <w:pStyle w:val="Heading2"/>
        <w:keepNext/>
        <w:keepLines/>
        <w:widowControl w:val="1"/>
      </w:pPr>
      <w:r>
        <w:t>照合済み件数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セッション中は画面上部に「○件照合済み」が固定表示されます。画面をスクロールしても隠れないため、現在の作業件数をいつでも確認できます。</w:t>
      </w:r>
    </w:p>
    <w:p>
      <w:pPr>
        <w:pStyle w:val="Heading2"/>
        <w:keepNext/>
        <w:keepLines/>
        <w:widowControl w:val="1"/>
      </w:pPr>
      <w:r>
        <w:t>履歴を確認する</w:t>
      </w:r>
    </w:p>
    <w:p>
      <w:pPr>
        <w:keepNext w:val="0"/>
        <w:keepLines/>
        <w:numPr>
          <w:ilvl w:val="0"/>
          <w:numId w:val="12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画面下部の「履歴」をタップします。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新しいセッションから順に、開始日時・一致件数・状態が表示されます。</w:t>
      </w:r>
    </w:p>
    <w:p>
      <w:pPr>
        <w:keepNext w:val="0"/>
        <w:keepLines/>
        <w:numPr>
          <w:ilvl w:val="0"/>
          <w:numId w:val="12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確認したいセッションをタップします。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開始時刻、終了時刻、一致件数、一致したコードと各照合時刻を確認できます。</w:t>
      </w:r>
    </w:p>
    <w:p>
      <w:pPr>
        <w:keepNext w:val="0"/>
        <w:keepLines/>
        <w:numPr>
          <w:ilvl w:val="0"/>
          <w:numId w:val="12"/>
        </w:numPr>
        <w:pStyle w:val="ManualStep"/>
        <w:widowControl w:val="1"/>
      </w:pPr>
      <w:r>
        <w:rPr>
          <w:rFonts w:ascii="HackGenNerd" w:hAnsi="HackGenNerd" w:eastAsia="HackGenNerd" w:cs="HackGenNerd" w:hint="eastAsia"/>
          <w:b/>
          <w:color w:val="151B18"/>
          <w:sz w:val="22"/>
          <w:lang w:val="ja-JP" w:eastAsia="ja-JP"/>
        </w:rPr>
        <w:t>コード文字列を長押しします。</w:t>
      </w: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 xml:space="preserve"> 必要に応じて選択・コピーできます。</w:t>
      </w:r>
    </w:p>
    <w:p>
      <w:pPr>
        <w:pStyle w:val="Callout"/>
        <w:shd w:val="clear" w:fill="EAF5F1"/>
        <w:keepNext w:val="0"/>
        <w:keepLines/>
        <w:pBdr>
          <w:left w:val="single" w:sz="18" w:space="8" w:color="0E7C58"/>
        </w:pBdr>
        <w:widowControl w:val="1"/>
      </w:pPr>
      <w:r>
        <w:rPr>
          <w:rFonts w:ascii="HackGenNerd" w:hAnsi="HackGenNerd" w:eastAsia="HackGenNerd" w:cs="HackGenNerd" w:hint="eastAsia"/>
          <w:b/>
          <w:color w:val="0E7C58"/>
          <w:sz w:val="21"/>
          <w:lang w:val="ja-JP" w:eastAsia="ja-JP"/>
        </w:rPr>
        <w:t xml:space="preserve">進行中の履歴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照合作業の途中でも履歴タブを開けます。「照合中のセッション」と表示され、照合タブへ戻れば同じ作業を続けられます。</w:t>
      </w:r>
    </w:p>
    <w:p>
      <w:pPr>
        <w:pStyle w:val="Heading2"/>
        <w:keepNext/>
        <w:keepLines/>
        <w:widowControl w:val="1"/>
      </w:pPr>
      <w:r>
        <w:t>アプリを閉じた場合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進行中のセッションと過去の履歴は端末内へ保存されます。アプリをもう一度開くと、進行中のセッションは照合件数を保った状態で再開されます。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5. 読み取りを安定させるコツ</w:t>
      </w:r>
    </w:p>
    <w:p>
      <w:pPr>
        <w:pStyle w:val="Heading2"/>
        <w:keepNext/>
        <w:keepLines/>
        <w:widowControl w:val="1"/>
      </w:pPr>
      <w:r>
        <w:t>QRコード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コードの四隅が正方形のガイド内へ入るようにします。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近すぎてピントが合わない場合は、iPhoneを少し離します。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画面をタップすると、その位置へピントを合わせられます。</w:t>
      </w:r>
    </w:p>
    <w:p>
      <w:pPr>
        <w:pStyle w:val="Heading2"/>
        <w:keepNext/>
        <w:keepLines/>
        <w:widowControl w:val="1"/>
      </w:pPr>
      <w:r>
        <w:t>Code 128バーコード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横長のコード全体と、左右の余白が見えるようにします。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バーの方向に対してiPhoneが極端に傾かないようにします。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光沢ラベルが反射する場合は、iPhoneまたは対象物の角度を少し変えます。</w:t>
      </w:r>
    </w:p>
    <w:p>
      <w:pPr>
        <w:pStyle w:val="Heading2"/>
        <w:keepNext/>
        <w:keepLines/>
        <w:widowControl w:val="1"/>
      </w:pPr>
      <w:r>
        <w:t>共通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十分に明るい場所で使用し、コードへ影を落とさないようにします。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画面内に複数のコードを同時に入れないようにします。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読み取り中はコードを枠の中央で一瞬静止させます。</w:t>
      </w:r>
    </w:p>
    <w:p>
      <w:pPr>
        <w:pStyle w:val="Heading2"/>
        <w:keepNext/>
        <w:keepLines/>
        <w:widowControl w:val="1"/>
      </w:pPr>
      <w:r>
        <w:t>音を出しにくい場所で使う場合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コードを受け付けて次の段階へ進むときは振動だけで、シャッター音は鳴りません。最終的な一致・不一致の判定時には音と振動が発生するため、周囲へ配慮が必要な場所では事前に音量設定を確認してください。</w:t>
      </w:r>
    </w:p>
    <w:p>
      <w:pPr>
        <w:pStyle w:val="Heading2"/>
        <w:keepNext/>
        <w:keepLines/>
        <w:widowControl w:val="1"/>
      </w:pPr>
      <w:r>
        <w:t>作業終了時のチェック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画面上部の照合済み件数が作業件数と合っている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画面上部の「終了」からセッションを終了した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履歴タブで終了済みセッションと件数を確認した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6. 困ったときは</w:t>
      </w:r>
    </w:p>
    <w:p>
      <w:pPr>
        <w:pStyle w:val="Heading2"/>
        <w:keepNext/>
        <w:keepLines/>
        <w:widowControl w:val="1"/>
      </w:pPr>
      <w:r>
        <w:t>カメラ映像が表示されない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iPhoneの「設定」→「プライバシーとセキュリティ」→「カメラ」で、Code Matchを許可します。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ほかのアプリがカメラを使用している場合は、そのアプリを閉じてから再試行します。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Code Matchを終了して、もう一度開きます。</w:t>
      </w:r>
    </w:p>
    <w:p>
      <w:pPr>
        <w:pStyle w:val="Heading2"/>
        <w:keepNext/>
        <w:keepLines/>
        <w:widowControl w:val="1"/>
      </w:pPr>
      <w:r>
        <w:t>コードを読み取れない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QRコードまたはCode 128バーコードであることを確認します。EAN/JANなど別形式のバーコードには対応していません。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コード全体を枠内へ入れ、距離・角度・明るさを調整します。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汚れ、かすれ、折れ、印刷のにじみがある場合は、別のラベルで確認します。</w:t>
      </w:r>
    </w:p>
    <w:p>
      <w:pPr>
        <w:pStyle w:val="Heading2"/>
        <w:keepNext/>
        <w:keepLines/>
        <w:widowControl w:val="1"/>
      </w:pPr>
      <w:r>
        <w:t>同じはずなのに不一致になる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結果画面の「QR CODE」と「BARCODE」に表示された文字列を見比べます。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大文字と小文字は別の文字として判定されます。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前後の空白と改行だけは無視されますが、文字列の途中にある空白は判定対象です。</w:t>
      </w:r>
    </w:p>
    <w:p>
      <w:pPr>
        <w:pStyle w:val="Heading2"/>
        <w:keepNext/>
        <w:keepLines/>
        <w:widowControl w:val="1"/>
      </w:pPr>
      <w:r>
        <w:t>履歴が見つからない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不一致の結果は履歴へ保存されません。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画面下部で「履歴」タブを選んでいることを確認します。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アプリを削除すると端末内の履歴も削除されます。再インストール後に復元はできません。</w:t>
      </w:r>
    </w:p>
    <w:p>
      <w:pPr>
        <w:pStyle w:val="Callout"/>
        <w:shd w:val="clear" w:fill="FCEDEC"/>
        <w:keepNext w:val="0"/>
        <w:keepLines/>
        <w:pBdr>
          <w:left w:val="single" w:sz="18" w:space="8" w:color="B43A34"/>
        </w:pBdr>
        <w:widowControl w:val="1"/>
      </w:pPr>
      <w:r>
        <w:rPr>
          <w:rFonts w:ascii="HackGenNerd" w:hAnsi="HackGenNerd" w:eastAsia="HackGenNerd" w:cs="HackGenNerd" w:hint="eastAsia"/>
          <w:b/>
          <w:color w:val="B43A34"/>
          <w:sz w:val="21"/>
          <w:lang w:val="ja-JP" w:eastAsia="ja-JP"/>
        </w:rPr>
        <w:t xml:space="preserve">改善しない場合  </w:t>
      </w: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iPhoneの機種、iOSのバージョン、発生した画面、表示されたメッセージ、対象コードの種類を管理担当者へ伝えてください。コード内容に機密情報が含まれる場合は、画面写真の共有範囲に注意してください。</w:t>
      </w:r>
    </w:p>
    <w:p>
      <w:r>
        <w:br w:type="page"/>
      </w:r>
    </w:p>
    <w:p>
      <w:pPr>
        <w:pStyle w:val="Heading1"/>
        <w:keepNext/>
        <w:keepLines/>
        <w:widowControl w:val="1"/>
      </w:pPr>
      <w:r>
        <w:t>7. プライバシーと仕様</w:t>
      </w:r>
    </w:p>
    <w:p>
      <w:pPr>
        <w:pStyle w:val="Heading2"/>
        <w:keepNext/>
        <w:keepLines/>
        <w:widowControl w:val="1"/>
      </w:pPr>
      <w:r>
        <w:t>端末内だけで処理します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カメラ映像は外部へ送信せず、写真として保存しません。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一致したコードと履歴は、このアプリの端末内領域へ保存します。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履歴のクラウド同期、ユーザーアカウント、外部サーバー送信はありません。</w:t>
      </w:r>
    </w:p>
    <w:p>
      <w:pPr>
        <w:keepNext w:val="0"/>
        <w:keepLines/>
        <w:numPr>
          <w:ilvl w:val="0"/>
          <w:numId w:val="10"/>
        </w:numPr>
        <w:pStyle w:val="ManualBullet"/>
        <w:widowControl w:val="1"/>
      </w:pPr>
      <w:r>
        <w:rPr>
          <w:rFonts w:ascii="HackGenNerd" w:hAnsi="HackGenNerd" w:eastAsia="HackGenNerd" w:cs="HackGenNerd" w:hint="eastAsia"/>
          <w:color w:val="151B18"/>
          <w:sz w:val="21"/>
          <w:lang w:val="ja-JP" w:eastAsia="ja-JP"/>
        </w:rPr>
        <w:t>アプリを削除すると履歴も削除されます。必要な情報は削除前に確認してください。</w:t>
      </w:r>
    </w:p>
    <w:p>
      <w:pPr>
        <w:pStyle w:val="Heading2"/>
        <w:keepNext/>
        <w:keepLines/>
        <w:widowControl w:val="1"/>
      </w:pPr>
      <w:r>
        <w:t>対応仕様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/>
                <w:color w:val="151B18"/>
                <w:sz w:val="19"/>
                <w:lang w:val="ja-JP" w:eastAsia="ja-JP"/>
              </w:rPr>
              <w:t>項目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1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/>
                <w:color w:val="151B18"/>
                <w:sz w:val="19"/>
                <w:lang w:val="ja-JP" w:eastAsia="ja-JP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対象端末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iPhone（iOS 17以降）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コード形式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QRコード、Code 128バーコード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読み取り順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QRコード → Code 128バーコード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比較方法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前後の空白・改行を除き、大文字小文字を区別して完全一致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履歴対象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一致した結果のみ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5EE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通信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ackGenNerd" w:hAnsi="HackGenNerd" w:eastAsia="HackGenNerd" w:cs="HackGenNerd" w:hint="eastAsia"/>
                <w:b w:val="0"/>
                <w:color w:val="151B18"/>
                <w:sz w:val="19"/>
                <w:lang w:val="ja-JP" w:eastAsia="ja-JP"/>
              </w:rPr>
              <w:t>照合・履歴機能に外部通信は不要</w:t>
            </w:r>
          </w:p>
        </w:tc>
      </w:tr>
    </w:tbl>
    <w:p>
      <w:pPr>
        <w:pStyle w:val="Heading2"/>
        <w:keepNext/>
        <w:keepLines/>
        <w:widowControl w:val="1"/>
      </w:pPr>
      <w:r>
        <w:t>本書について</w:t>
      </w:r>
    </w:p>
    <w:p>
      <w:pPr>
        <w:keepNext w:val="0"/>
        <w:keepLines/>
        <w:widowControl w:val="1"/>
      </w:pPr>
      <w:r>
        <w:rPr>
          <w:rFonts w:ascii="HackGenNerd" w:hAnsi="HackGenNerd" w:eastAsia="HackGenNerd" w:cs="HackGenNerd" w:hint="eastAsia"/>
          <w:color w:val="151B18"/>
          <w:sz w:val="22"/>
          <w:lang w:val="ja-JP" w:eastAsia="ja-JP"/>
        </w:rPr>
        <w:t>本書はCode Match バージョン1.0の画面と動作を基準にしています。アプリの更新により、表示や操作名が変更される場合があります。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t xml:space="preserve">Code Match 1.0  •  </w:t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t xml:space="preserve"> / </w:t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t xml:space="preserve">Code Match 1.0  •  </w:t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t xml:space="preserve"> / </w:t>
    </w:r>
    <w:r>
      <w:rPr>
        <w:rFonts w:ascii="HackGenNerd" w:hAnsi="HackGenNerd" w:eastAsia="HackGenNerd" w:cs="HackGenNerd" w:hint="eastAsia"/>
        <w:color w:val="67736E"/>
        <w:sz w:val="17"/>
        <w:lang w:val="ja-JP" w:eastAsia="ja-JP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ackGenNerd" w:hAnsi="HackGenNerd" w:eastAsia="HackGenNerd" w:cs="HackGenNerd" w:hint="eastAsia"/>
        <w:b/>
        <w:color w:val="67736E"/>
        <w:sz w:val="17"/>
        <w:lang w:val="ja-JP" w:eastAsia="ja-JP"/>
      </w:rPr>
      <w:t>CODE MATCH  |  ユーザー操作ガイド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ackGenNerd" w:hAnsi="HackGenNerd" w:eastAsia="HackGenNerd" w:cs="HackGenNerd" w:hint="eastAsia"/>
        <w:b/>
        <w:color w:val="67736E"/>
        <w:sz w:val="17"/>
        <w:lang w:val="ja-JP" w:eastAsia="ja-JP"/>
      </w:rPr>
      <w:t>CODE MATCH  |  ユーザー操作ガイド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HackGenNerd" w:hAnsi="HackGenNerd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HackGenNerd" w:hAnsi="HackGenNerd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HackGenNerd" w:hAnsi="HackGenNerd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ja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ackGenNerd" w:hAnsi="HackGenNerd" w:eastAsia="HackGenNerd" w:cs="HackGenNerd" w:hint="eastAsia"/>
      <w:b w:val="0"/>
      <w:color w:val="151B18"/>
      <w:sz w:val="22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HackGenNerd" w:hAnsi="HackGenNerd" w:eastAsia="HackGenNerd" w:cs="HackGenNerd" w:hint="eastAsia"/>
      <w:b/>
      <w:bCs/>
      <w:color w:val="0E7C58"/>
      <w:sz w:val="32"/>
      <w:szCs w:val="28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ackGenNerd" w:hAnsi="HackGenNerd" w:eastAsia="HackGenNerd" w:cs="HackGenNerd" w:hint="eastAsia"/>
      <w:b/>
      <w:bCs/>
      <w:color w:val="0E7C58"/>
      <w:sz w:val="26"/>
      <w:szCs w:val="26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ackGenNerd" w:hAnsi="HackGenNerd" w:eastAsia="HackGenNerd" w:cs="HackGenNerd" w:hint="eastAsia"/>
      <w:b/>
      <w:bCs/>
      <w:color w:val="151B18"/>
      <w:sz w:val="24"/>
      <w:lang w:val="ja-JP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HackGenNerd" w:hAnsi="HackGenNerd" w:eastAsia="HackGenNerd" w:cs="HackGenNerd" w:hint="eastAsia"/>
      <w:b w:val="0"/>
      <w:bCs/>
      <w:color w:val="67736E"/>
      <w:sz w:val="17"/>
      <w:szCs w:val="18"/>
      <w:lang w:val="ja-JP" w:eastAsia="ja-JP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pPr>
      <w:spacing w:after="80" w:line="300" w:lineRule="auto"/>
      <w:ind w:left="540" w:hanging="271"/>
    </w:pPr>
    <w:rPr>
      <w:rFonts w:ascii="HackGenNerd" w:hAnsi="HackGenNerd" w:eastAsia="HackGenNerd" w:cs="HackGenNerd" w:hint="eastAsia"/>
      <w:b w:val="0"/>
      <w:color w:val="151B18"/>
      <w:sz w:val="21"/>
      <w:lang w:val="ja-JP" w:eastAsia="ja-JP"/>
    </w:rPr>
  </w:style>
  <w:style w:type="paragraph" w:customStyle="1" w:styleId="ManualStep">
    <w:name w:val="Manual Step"/>
    <w:pPr>
      <w:spacing w:after="140" w:line="300" w:lineRule="auto"/>
      <w:ind w:left="540" w:hanging="271"/>
    </w:pPr>
    <w:rPr>
      <w:rFonts w:ascii="HackGenNerd" w:hAnsi="HackGenNerd" w:eastAsia="HackGenNerd" w:cs="HackGenNerd" w:hint="eastAsia"/>
      <w:b w:val="0"/>
      <w:color w:val="151B18"/>
      <w:sz w:val="22"/>
      <w:lang w:val="ja-JP" w:eastAsia="ja-JP"/>
    </w:rPr>
  </w:style>
  <w:style w:type="paragraph" w:customStyle="1" w:styleId="Callout">
    <w:name w:val="Callout"/>
    <w:pPr>
      <w:spacing w:before="100" w:after="160" w:line="288" w:lineRule="auto"/>
      <w:ind w:left="173" w:right="115"/>
    </w:pPr>
    <w:rPr>
      <w:rFonts w:ascii="HackGenNerd" w:hAnsi="HackGenNerd" w:eastAsia="HackGenNerd" w:cs="HackGenNerd" w:hint="eastAsia"/>
      <w:b w:val="0"/>
      <w:color w:val="151B18"/>
      <w:sz w:val="21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Match ユーザー操作ガイド</dc:title>
  <dc:subject>iPhone向けQRコード・Code 128バーコード照合アプリの使用説明書</dc:subject>
  <dc:creator>rimtty</dc:creator>
  <cp:keywords>Code Match, iPhone, QRコード, Code 128, 照合, 使用説明書</cp:keywords>
  <dc:description>Code Match バージョン1.0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