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9AA7" w14:textId="5393B724" w:rsidR="00CF6020" w:rsidRPr="00966DC1" w:rsidRDefault="00966DC1">
      <w:pPr>
        <w:rPr>
          <w:rFonts w:ascii="Tahoma" w:hAnsi="Tahoma" w:cs="Tahoma"/>
          <w:sz w:val="28"/>
          <w:szCs w:val="28"/>
          <w:lang w:val="id-ID"/>
        </w:rPr>
      </w:pPr>
      <w:r w:rsidRPr="00966DC1">
        <w:rPr>
          <w:rFonts w:ascii="Tahoma" w:hAnsi="Tahoma" w:cs="Tahoma"/>
          <w:sz w:val="28"/>
          <w:szCs w:val="28"/>
          <w:lang w:val="id-ID"/>
        </w:rPr>
        <w:t>Rinaldi Hendrawan</w:t>
      </w:r>
    </w:p>
    <w:p w14:paraId="64E5CEE5" w14:textId="1233DDB3" w:rsidR="00966DC1" w:rsidRDefault="00966DC1">
      <w:pPr>
        <w:rPr>
          <w:rFonts w:ascii="Tahoma" w:hAnsi="Tahoma" w:cs="Tahoma"/>
          <w:sz w:val="28"/>
          <w:szCs w:val="28"/>
          <w:lang w:val="id-ID"/>
        </w:rPr>
      </w:pPr>
      <w:r w:rsidRPr="00966DC1">
        <w:rPr>
          <w:rFonts w:ascii="Tahoma" w:hAnsi="Tahoma" w:cs="Tahoma"/>
          <w:sz w:val="28"/>
          <w:szCs w:val="28"/>
          <w:lang w:val="id-ID"/>
        </w:rPr>
        <w:t>A11.2019.12190</w:t>
      </w:r>
    </w:p>
    <w:p w14:paraId="6ACCDC17" w14:textId="5509DEF9" w:rsidR="00966DC1" w:rsidRDefault="00966DC1">
      <w:pPr>
        <w:rPr>
          <w:rFonts w:ascii="Tahoma" w:hAnsi="Tahoma" w:cs="Tahoma"/>
          <w:sz w:val="28"/>
          <w:szCs w:val="28"/>
          <w:lang w:val="id-ID"/>
        </w:rPr>
      </w:pPr>
    </w:p>
    <w:p w14:paraId="76BBD756" w14:textId="2771954F" w:rsidR="00B737C0" w:rsidRDefault="00B737C0">
      <w:pPr>
        <w:rPr>
          <w:rFonts w:ascii="Tahoma" w:hAnsi="Tahoma" w:cs="Tahoma"/>
          <w:sz w:val="24"/>
          <w:szCs w:val="24"/>
          <w:lang w:val="id-ID"/>
        </w:rPr>
      </w:pPr>
      <w:r w:rsidRPr="00B737C0">
        <w:rPr>
          <w:rFonts w:ascii="Tahoma" w:hAnsi="Tahoma" w:cs="Tahoma"/>
          <w:sz w:val="24"/>
          <w:szCs w:val="24"/>
          <w:lang w:val="id-ID"/>
        </w:rPr>
        <w:t>Pengujian Kualitas Air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</w:p>
    <w:p w14:paraId="4B79AFE5" w14:textId="6BABA9C0" w:rsidR="00B737C0" w:rsidRDefault="00E36BB3">
      <w:pPr>
        <w:rPr>
          <w:rFonts w:ascii="Tahoma" w:hAnsi="Tahoma" w:cs="Tahoma"/>
          <w:b/>
          <w:bCs/>
          <w:sz w:val="24"/>
          <w:szCs w:val="24"/>
          <w:lang w:val="id-ID"/>
        </w:rPr>
      </w:pPr>
      <w:r w:rsidRPr="00E36BB3">
        <w:rPr>
          <w:rFonts w:ascii="Tahoma" w:hAnsi="Tahoma" w:cs="Tahoma"/>
          <w:b/>
          <w:bCs/>
          <w:sz w:val="24"/>
          <w:szCs w:val="24"/>
          <w:lang w:val="id-ID"/>
        </w:rPr>
        <w:t>Business Understanding</w:t>
      </w:r>
    </w:p>
    <w:p w14:paraId="339C20B0" w14:textId="355CDEF1" w:rsidR="00E36BB3" w:rsidRPr="00E36BB3" w:rsidRDefault="00E36BB3">
      <w:pPr>
        <w:rPr>
          <w:rFonts w:ascii="Tahoma" w:hAnsi="Tahoma" w:cs="Tahoma"/>
          <w:b/>
          <w:bCs/>
          <w:sz w:val="24"/>
          <w:szCs w:val="24"/>
          <w:lang w:val="id-ID"/>
        </w:rPr>
      </w:pPr>
      <w:r>
        <w:rPr>
          <w:rFonts w:ascii="Tahoma" w:hAnsi="Tahoma" w:cs="Tahoma"/>
          <w:b/>
          <w:bCs/>
          <w:sz w:val="24"/>
          <w:szCs w:val="24"/>
          <w:lang w:val="id-ID"/>
        </w:rPr>
        <w:t>Problems</w:t>
      </w:r>
    </w:p>
    <w:p w14:paraId="117A4203" w14:textId="7C819F24" w:rsidR="00B737C0" w:rsidRDefault="00D8670C">
      <w:p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 xml:space="preserve">Air minum merupakan komponen yang penting bagi kesehatan manusia karena dengan terjaganya kualitas air dapat meningkatkan perlindungan kesehatan. Kualitas air merupakan </w:t>
      </w:r>
      <w:r w:rsidRPr="00D8670C">
        <w:rPr>
          <w:rFonts w:ascii="Tahoma" w:hAnsi="Tahoma" w:cs="Tahoma"/>
          <w:sz w:val="24"/>
          <w:szCs w:val="24"/>
          <w:lang w:val="id-ID"/>
        </w:rPr>
        <w:t>masalah kesehatan</w:t>
      </w:r>
      <w:r>
        <w:rPr>
          <w:rFonts w:ascii="Tahoma" w:hAnsi="Tahoma" w:cs="Tahoma"/>
          <w:sz w:val="24"/>
          <w:szCs w:val="24"/>
          <w:lang w:val="id-ID"/>
        </w:rPr>
        <w:t xml:space="preserve"> yang cukup seruis di tingkat nasional</w:t>
      </w:r>
      <w:r w:rsidRPr="00D8670C">
        <w:rPr>
          <w:rFonts w:ascii="Tahoma" w:hAnsi="Tahoma" w:cs="Tahoma"/>
          <w:sz w:val="24"/>
          <w:szCs w:val="24"/>
          <w:lang w:val="id-ID"/>
        </w:rPr>
        <w:t xml:space="preserve"> dan pembangunan di tingkat nasional</w:t>
      </w:r>
      <w:r>
        <w:rPr>
          <w:rFonts w:ascii="Tahoma" w:hAnsi="Tahoma" w:cs="Tahoma"/>
          <w:sz w:val="24"/>
          <w:szCs w:val="24"/>
          <w:lang w:val="id-ID"/>
        </w:rPr>
        <w:t>.</w:t>
      </w:r>
      <w:r w:rsidR="00E36BB3">
        <w:rPr>
          <w:rFonts w:ascii="Tahoma" w:hAnsi="Tahoma" w:cs="Tahoma"/>
          <w:sz w:val="24"/>
          <w:szCs w:val="24"/>
          <w:lang w:val="id-ID"/>
        </w:rPr>
        <w:t xml:space="preserve"> Oleh karena itu kami ingin menemukan pola / ciri bahwa air tersebut layak dikonsumsi atau tidak</w:t>
      </w:r>
    </w:p>
    <w:p w14:paraId="13C32AE8" w14:textId="30BD5DA8" w:rsidR="00E36BB3" w:rsidRDefault="00E36BB3">
      <w:p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b/>
          <w:bCs/>
          <w:sz w:val="24"/>
          <w:szCs w:val="24"/>
          <w:lang w:val="id-ID"/>
        </w:rPr>
        <w:t xml:space="preserve">Data Understanding </w:t>
      </w:r>
    </w:p>
    <w:p w14:paraId="6BBEB75E" w14:textId="573EE1BC" w:rsidR="00EF4FB2" w:rsidRDefault="00A226F1">
      <w:p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 xml:space="preserve">Untuk dapat menyelesaikan permasalahan tersebut </w:t>
      </w:r>
      <w:r w:rsidR="0029662D">
        <w:rPr>
          <w:rFonts w:ascii="Tahoma" w:hAnsi="Tahoma" w:cs="Tahoma"/>
          <w:sz w:val="24"/>
          <w:szCs w:val="24"/>
          <w:lang w:val="id-ID"/>
        </w:rPr>
        <w:t>data berikut</w:t>
      </w:r>
    </w:p>
    <w:p w14:paraId="28086208" w14:textId="18D6D665" w:rsidR="00A226F1" w:rsidRPr="00A226F1" w:rsidRDefault="00A226F1" w:rsidP="00A226F1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Nilai pH</w:t>
      </w:r>
    </w:p>
    <w:p w14:paraId="04EB9419" w14:textId="5ADBDC80" w:rsidR="00A226F1" w:rsidRDefault="00A226F1" w:rsidP="00A226F1">
      <w:p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Merupakan paremater penting dalam menentukan keseimbangan asam / basa dalam air, untuk standar air minum / konsumsi. WHO mempunyai batas maksimum nilai pH dikisaran 6.5 hingga 8.5, tapi untuk standard WHO merekomendasikan di nilai 6.5 hingga 6.8.</w:t>
      </w:r>
    </w:p>
    <w:p w14:paraId="3FA70832" w14:textId="2C2BE04D" w:rsidR="00A226F1" w:rsidRDefault="00CB146C" w:rsidP="00A226F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id-ID"/>
        </w:rPr>
      </w:pPr>
      <w:r w:rsidRPr="00CB146C">
        <w:rPr>
          <w:rFonts w:ascii="Tahoma" w:hAnsi="Tahoma" w:cs="Tahoma"/>
          <w:sz w:val="24"/>
          <w:szCs w:val="24"/>
          <w:lang w:val="id-ID"/>
        </w:rPr>
        <w:t>Hardness</w:t>
      </w:r>
    </w:p>
    <w:p w14:paraId="2A48A432" w14:textId="5E880832" w:rsidR="00CB146C" w:rsidRDefault="00CB146C" w:rsidP="00CB146C">
      <w:p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 xml:space="preserve">Merupakan </w:t>
      </w:r>
      <w:r w:rsidRPr="00CB146C">
        <w:rPr>
          <w:rFonts w:ascii="Tahoma" w:hAnsi="Tahoma" w:cs="Tahoma"/>
          <w:sz w:val="24"/>
          <w:szCs w:val="24"/>
          <w:lang w:val="id-ID"/>
        </w:rPr>
        <w:t>sifat kimia air yang mengandung mineral tertentu yang umumnya terdiri dari kalsium (Ca) dan magnesium (Mg).</w:t>
      </w:r>
      <w:r>
        <w:rPr>
          <w:rFonts w:ascii="Tahoma" w:hAnsi="Tahoma" w:cs="Tahoma"/>
          <w:sz w:val="24"/>
          <w:szCs w:val="24"/>
          <w:lang w:val="id-ID"/>
        </w:rPr>
        <w:t xml:space="preserve"> Kesadahan air berhubungan erat dengan nilai pH dimana</w:t>
      </w:r>
      <w:r w:rsidR="00A274D1">
        <w:rPr>
          <w:rFonts w:ascii="Tahoma" w:hAnsi="Tahoma" w:cs="Tahoma"/>
          <w:sz w:val="24"/>
          <w:szCs w:val="24"/>
          <w:lang w:val="id-ID"/>
        </w:rPr>
        <w:t xml:space="preserve"> air yang memiliki tingkat kesadahan yang tinggi cenderung mempubyai sifat basa, karena </w:t>
      </w:r>
      <w:r w:rsidR="00A274D1" w:rsidRPr="00CB146C">
        <w:rPr>
          <w:rFonts w:ascii="Tahoma" w:hAnsi="Tahoma" w:cs="Tahoma"/>
          <w:sz w:val="24"/>
          <w:szCs w:val="24"/>
          <w:lang w:val="id-ID"/>
        </w:rPr>
        <w:t>kalsium (Ca) dan magnesium (Mg)</w:t>
      </w:r>
      <w:r w:rsidR="00A274D1">
        <w:rPr>
          <w:rFonts w:ascii="Tahoma" w:hAnsi="Tahoma" w:cs="Tahoma"/>
          <w:sz w:val="24"/>
          <w:szCs w:val="24"/>
          <w:lang w:val="id-ID"/>
        </w:rPr>
        <w:t xml:space="preserve"> mempunyai sifat basa.</w:t>
      </w:r>
    </w:p>
    <w:p w14:paraId="23AF4819" w14:textId="3F66ABF5" w:rsidR="00A274D1" w:rsidRDefault="00A274D1" w:rsidP="00A274D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id-ID"/>
        </w:rPr>
      </w:pPr>
      <w:r w:rsidRPr="00A274D1">
        <w:rPr>
          <w:rFonts w:ascii="Tahoma" w:hAnsi="Tahoma" w:cs="Tahoma"/>
          <w:sz w:val="24"/>
          <w:szCs w:val="24"/>
          <w:lang w:val="id-ID"/>
        </w:rPr>
        <w:t>Solids (Total dissolved solids - TDS)</w:t>
      </w:r>
    </w:p>
    <w:p w14:paraId="32A149B5" w14:textId="6CAED2F3" w:rsidR="00F61E00" w:rsidRDefault="00944212" w:rsidP="00F61E00">
      <w:p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 xml:space="preserve">Air mempuyai kemampuan untuk melarutkan senyawa organik dan non – organik. </w:t>
      </w:r>
      <w:r w:rsidR="00F61E00" w:rsidRPr="00F61E00">
        <w:rPr>
          <w:rFonts w:ascii="Tahoma" w:hAnsi="Tahoma" w:cs="Tahoma"/>
          <w:sz w:val="24"/>
          <w:szCs w:val="24"/>
          <w:lang w:val="id-ID"/>
        </w:rPr>
        <w:t>Zat atau partikel padat terlarut yang ditemukan dalam air dapat berupa natrium (garam), kalsium, magnesium, kalium, karbonat, nitrat, bikarbonat, klorida dan sulfat</w:t>
      </w:r>
      <w:r w:rsidR="00F61E00">
        <w:rPr>
          <w:rFonts w:ascii="Tahoma" w:hAnsi="Tahoma" w:cs="Tahoma"/>
          <w:sz w:val="24"/>
          <w:szCs w:val="24"/>
          <w:lang w:val="id-ID"/>
        </w:rPr>
        <w:t xml:space="preserve">. </w:t>
      </w:r>
      <w:r>
        <w:rPr>
          <w:rFonts w:ascii="Tahoma" w:hAnsi="Tahoma" w:cs="Tahoma"/>
          <w:sz w:val="24"/>
          <w:szCs w:val="24"/>
          <w:lang w:val="id-ID"/>
        </w:rPr>
        <w:t>Untuk nilai standard dari TDS bahwa air tersebut mengandung mineral / layak dikonsumsi dikisaran standard 500 mg/l dan batas maksimum yaitu 1000 mg/l</w:t>
      </w:r>
    </w:p>
    <w:p w14:paraId="7A4E79BD" w14:textId="5211FD56" w:rsidR="00F61E00" w:rsidRDefault="00F61E00" w:rsidP="00F61E00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id-ID"/>
        </w:rPr>
      </w:pPr>
      <w:r w:rsidRPr="00F61E00">
        <w:rPr>
          <w:rFonts w:ascii="Tahoma" w:hAnsi="Tahoma" w:cs="Tahoma"/>
          <w:sz w:val="24"/>
          <w:szCs w:val="24"/>
          <w:lang w:val="id-ID"/>
        </w:rPr>
        <w:t>Chloramines</w:t>
      </w:r>
    </w:p>
    <w:p w14:paraId="1730AACE" w14:textId="69743729" w:rsidR="00F61E00" w:rsidRDefault="00F61E00" w:rsidP="00F61E00">
      <w:p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 xml:space="preserve">Merupakan zat disinfektan yang digunakan membunuh kuman atau bakteri yang terkandug di dalam air. </w:t>
      </w:r>
      <w:r w:rsidRPr="00F61E00">
        <w:rPr>
          <w:rFonts w:ascii="Tahoma" w:hAnsi="Tahoma" w:cs="Tahoma"/>
          <w:sz w:val="24"/>
          <w:szCs w:val="24"/>
          <w:lang w:val="id-ID"/>
        </w:rPr>
        <w:t>Kadar klorin hingga 4 miligram per liter (mg/L atau 4 bagian per juta (ppm)) dianggap aman dalam air minum.</w:t>
      </w:r>
    </w:p>
    <w:p w14:paraId="4A34A64F" w14:textId="77777777" w:rsidR="001F7A42" w:rsidRPr="001F7A42" w:rsidRDefault="001F7A42" w:rsidP="001F7A42">
      <w:pPr>
        <w:rPr>
          <w:rFonts w:ascii="Tahoma" w:hAnsi="Tahoma" w:cs="Tahoma"/>
          <w:sz w:val="24"/>
          <w:szCs w:val="24"/>
          <w:lang w:val="id-ID"/>
        </w:rPr>
      </w:pPr>
    </w:p>
    <w:p w14:paraId="2A751B87" w14:textId="3476BCC5" w:rsidR="00F61E00" w:rsidRDefault="00F61E00" w:rsidP="00F61E00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id-ID"/>
        </w:rPr>
      </w:pPr>
      <w:r w:rsidRPr="00F61E00">
        <w:rPr>
          <w:rFonts w:ascii="Tahoma" w:hAnsi="Tahoma" w:cs="Tahoma"/>
          <w:sz w:val="24"/>
          <w:szCs w:val="24"/>
          <w:lang w:val="id-ID"/>
        </w:rPr>
        <w:lastRenderedPageBreak/>
        <w:t>Sulfate</w:t>
      </w:r>
    </w:p>
    <w:p w14:paraId="268D1BFA" w14:textId="5A8A3404" w:rsidR="00F61E00" w:rsidRDefault="002C5667" w:rsidP="00F61E00">
      <w:p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 xml:space="preserve">Sulfat ( Sulfate ) merupakan zat umum yang biasanya di temukan di air mineral, batu dan tanah. </w:t>
      </w:r>
      <w:r w:rsidRPr="002C5667">
        <w:rPr>
          <w:rFonts w:ascii="Tahoma" w:hAnsi="Tahoma" w:cs="Tahoma"/>
          <w:sz w:val="24"/>
          <w:szCs w:val="24"/>
          <w:lang w:val="id-ID"/>
        </w:rPr>
        <w:t>Konsentrasi sulfat dalam air laut adalah sekitar 2.700 miligram per liter (mg/L). Ini berkisar antara 3 sampai 30 mg/L di sebagian besar persediaan air tawar, meskipun konsentrasi yang jauh lebih tinggi (1000 mg/L) ditemukan di beberapa lokasi geografis.</w:t>
      </w:r>
    </w:p>
    <w:p w14:paraId="02FA6FB9" w14:textId="60FE65DA" w:rsidR="002C5667" w:rsidRDefault="002C5667" w:rsidP="002C566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id-ID"/>
        </w:rPr>
      </w:pPr>
      <w:r w:rsidRPr="002C5667">
        <w:rPr>
          <w:rFonts w:ascii="Tahoma" w:hAnsi="Tahoma" w:cs="Tahoma"/>
          <w:sz w:val="24"/>
          <w:szCs w:val="24"/>
          <w:lang w:val="id-ID"/>
        </w:rPr>
        <w:t>Conductivity</w:t>
      </w:r>
    </w:p>
    <w:p w14:paraId="5470A3C0" w14:textId="0763D1E3" w:rsidR="00F61E00" w:rsidRDefault="006E1698" w:rsidP="006E1698">
      <w:p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 xml:space="preserve">Jumlah padatan yang terlarut dalam air menentukan konduktivitas listrik. </w:t>
      </w:r>
      <w:r w:rsidRPr="006E1698">
        <w:rPr>
          <w:rFonts w:ascii="Tahoma" w:hAnsi="Tahoma" w:cs="Tahoma"/>
          <w:sz w:val="24"/>
          <w:szCs w:val="24"/>
          <w:lang w:val="id-ID"/>
        </w:rPr>
        <w:t xml:space="preserve">Konduktivitas listrik (EC) sebenarnya mengukur proses ionik suatu larutan yang memungkinkannya mentransmisikan arus. Menurut standar WHO, nilai EC tidak boleh melebihi 400 </w:t>
      </w:r>
      <m:oMath>
        <m:r>
          <w:rPr>
            <w:rFonts w:ascii="Cambria Math" w:hAnsi="Cambria Math" w:cs="Tahoma"/>
            <w:sz w:val="24"/>
            <w:szCs w:val="24"/>
            <w:lang w:val="id-ID"/>
          </w:rPr>
          <m:t>μ</m:t>
        </m:r>
      </m:oMath>
      <w:r w:rsidRPr="006E1698">
        <w:rPr>
          <w:rFonts w:ascii="Tahoma" w:hAnsi="Tahoma" w:cs="Tahoma"/>
          <w:sz w:val="24"/>
          <w:szCs w:val="24"/>
          <w:lang w:val="id-ID"/>
        </w:rPr>
        <w:t>S/cm</w:t>
      </w:r>
    </w:p>
    <w:p w14:paraId="1B779EA6" w14:textId="08CAD209" w:rsidR="005E7ECB" w:rsidRDefault="005E7ECB" w:rsidP="005E7ECB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id-ID"/>
        </w:rPr>
      </w:pPr>
      <w:r w:rsidRPr="005E7ECB">
        <w:rPr>
          <w:rFonts w:ascii="Tahoma" w:hAnsi="Tahoma" w:cs="Tahoma"/>
          <w:sz w:val="24"/>
          <w:szCs w:val="24"/>
          <w:lang w:val="id-ID"/>
        </w:rPr>
        <w:t>Organic_carbon</w:t>
      </w:r>
    </w:p>
    <w:p w14:paraId="56B567FE" w14:textId="286B403D" w:rsidR="00D8670C" w:rsidRDefault="00E0775E">
      <w:pPr>
        <w:rPr>
          <w:rFonts w:ascii="Tahoma" w:hAnsi="Tahoma" w:cs="Tahoma"/>
          <w:sz w:val="24"/>
          <w:szCs w:val="24"/>
          <w:lang w:val="id-ID"/>
        </w:rPr>
      </w:pPr>
      <w:r w:rsidRPr="00E0775E">
        <w:rPr>
          <w:rFonts w:ascii="Tahoma" w:hAnsi="Tahoma" w:cs="Tahoma"/>
          <w:sz w:val="24"/>
          <w:szCs w:val="24"/>
          <w:lang w:val="id-ID"/>
        </w:rPr>
        <w:t>Total Organic Carbon (TOC)</w:t>
      </w:r>
      <w:r>
        <w:rPr>
          <w:rFonts w:ascii="Tahoma" w:hAnsi="Tahoma" w:cs="Tahoma"/>
          <w:sz w:val="24"/>
          <w:szCs w:val="24"/>
          <w:lang w:val="id-ID"/>
        </w:rPr>
        <w:t xml:space="preserve"> merupakan </w:t>
      </w:r>
      <w:r w:rsidRPr="00E0775E">
        <w:rPr>
          <w:rFonts w:ascii="Tahoma" w:hAnsi="Tahoma" w:cs="Tahoma"/>
          <w:sz w:val="24"/>
          <w:szCs w:val="24"/>
          <w:lang w:val="id-ID"/>
        </w:rPr>
        <w:t>jumlah carbon yang terdapat dalam senyawa organic dan sering digunakan sebagai indicator kualitas air</w:t>
      </w:r>
      <w:r>
        <w:rPr>
          <w:rFonts w:ascii="Tahoma" w:hAnsi="Tahoma" w:cs="Tahoma"/>
          <w:sz w:val="24"/>
          <w:szCs w:val="24"/>
          <w:lang w:val="id-ID"/>
        </w:rPr>
        <w:t xml:space="preserve">. </w:t>
      </w:r>
      <w:r w:rsidRPr="00E0775E">
        <w:rPr>
          <w:rFonts w:ascii="Tahoma" w:hAnsi="Tahoma" w:cs="Tahoma"/>
          <w:sz w:val="24"/>
          <w:szCs w:val="24"/>
          <w:lang w:val="id-ID"/>
        </w:rPr>
        <w:t>Menurut US EPA &lt; 2 mg/L sebagai TOC dalam air olahan/minum, dan &lt; 4 mg/Lit pada air sumber yang digunakan untuk pengolaha</w:t>
      </w:r>
      <w:r>
        <w:rPr>
          <w:rFonts w:ascii="Tahoma" w:hAnsi="Tahoma" w:cs="Tahoma"/>
          <w:sz w:val="24"/>
          <w:szCs w:val="24"/>
          <w:lang w:val="id-ID"/>
        </w:rPr>
        <w:t>n</w:t>
      </w:r>
    </w:p>
    <w:p w14:paraId="31C42AC0" w14:textId="77777777" w:rsidR="003F1652" w:rsidRDefault="00E0775E" w:rsidP="003F1652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id-ID"/>
        </w:rPr>
      </w:pPr>
      <w:r w:rsidRPr="00E0775E">
        <w:rPr>
          <w:rFonts w:ascii="Tahoma" w:hAnsi="Tahoma" w:cs="Tahoma"/>
          <w:sz w:val="24"/>
          <w:szCs w:val="24"/>
          <w:lang w:val="id-ID"/>
        </w:rPr>
        <w:t>Trihalomethanes</w:t>
      </w:r>
    </w:p>
    <w:p w14:paraId="35552878" w14:textId="19A28A0A" w:rsidR="00E0775E" w:rsidRDefault="003F1652" w:rsidP="00E0775E">
      <w:pPr>
        <w:rPr>
          <w:rFonts w:ascii="Tahoma" w:hAnsi="Tahoma" w:cs="Tahoma"/>
          <w:sz w:val="24"/>
          <w:szCs w:val="24"/>
          <w:lang w:val="id-ID"/>
        </w:rPr>
      </w:pPr>
      <w:r w:rsidRPr="003F1652">
        <w:rPr>
          <w:rFonts w:ascii="Tahoma" w:hAnsi="Tahoma" w:cs="Tahoma"/>
          <w:sz w:val="24"/>
          <w:szCs w:val="24"/>
          <w:lang w:val="id-ID"/>
        </w:rPr>
        <w:t>THM ( Trihalomethanes</w:t>
      </w:r>
      <w:r>
        <w:rPr>
          <w:rFonts w:ascii="Tahoma" w:hAnsi="Tahoma" w:cs="Tahoma"/>
          <w:sz w:val="24"/>
          <w:szCs w:val="24"/>
          <w:lang w:val="id-ID"/>
        </w:rPr>
        <w:t xml:space="preserve"> ) </w:t>
      </w:r>
      <w:r w:rsidRPr="003F1652">
        <w:rPr>
          <w:rFonts w:ascii="Tahoma" w:hAnsi="Tahoma" w:cs="Tahoma"/>
          <w:sz w:val="24"/>
          <w:szCs w:val="24"/>
          <w:lang w:val="id-ID"/>
        </w:rPr>
        <w:t>adalah bahan kimia yang dapat ditemukan dalam air yang diolah dengan klorin</w:t>
      </w:r>
      <w:r w:rsidR="00B501D9">
        <w:rPr>
          <w:rFonts w:ascii="Tahoma" w:hAnsi="Tahoma" w:cs="Tahoma"/>
          <w:sz w:val="24"/>
          <w:szCs w:val="24"/>
          <w:lang w:val="id-ID"/>
        </w:rPr>
        <w:t xml:space="preserve">. </w:t>
      </w:r>
      <w:r w:rsidR="00B501D9" w:rsidRPr="00B501D9">
        <w:rPr>
          <w:rFonts w:ascii="Tahoma" w:hAnsi="Tahoma" w:cs="Tahoma"/>
          <w:sz w:val="24"/>
          <w:szCs w:val="24"/>
          <w:lang w:val="id-ID"/>
        </w:rPr>
        <w:t>Penggunaan klorin sangat dibutuhkan untuk mengendalikan mikroorganisme, seperti bakteri dan virus yang dapat menjadi sumber penyakit</w:t>
      </w:r>
      <w:r w:rsidR="00B501D9">
        <w:rPr>
          <w:rFonts w:ascii="Tahoma" w:hAnsi="Tahoma" w:cs="Tahoma"/>
          <w:sz w:val="24"/>
          <w:szCs w:val="24"/>
          <w:lang w:val="id-ID"/>
        </w:rPr>
        <w:t xml:space="preserve">. </w:t>
      </w:r>
      <w:r w:rsidR="00B501D9" w:rsidRPr="00B501D9">
        <w:rPr>
          <w:rFonts w:ascii="Tahoma" w:hAnsi="Tahoma" w:cs="Tahoma"/>
          <w:sz w:val="24"/>
          <w:szCs w:val="24"/>
          <w:lang w:val="id-ID"/>
        </w:rPr>
        <w:t>Kadar THM hingga 80 ppm dianggap aman dalam air minum.</w:t>
      </w:r>
    </w:p>
    <w:p w14:paraId="0B96733C" w14:textId="7F984068" w:rsidR="00B501D9" w:rsidRDefault="00B501D9" w:rsidP="00B501D9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id-ID"/>
        </w:rPr>
      </w:pPr>
      <w:r w:rsidRPr="00B501D9">
        <w:rPr>
          <w:rFonts w:ascii="Tahoma" w:hAnsi="Tahoma" w:cs="Tahoma"/>
          <w:sz w:val="24"/>
          <w:szCs w:val="24"/>
          <w:lang w:val="id-ID"/>
        </w:rPr>
        <w:t>Turbidity</w:t>
      </w:r>
    </w:p>
    <w:p w14:paraId="0EEBDC48" w14:textId="08CF4CF2" w:rsidR="00B501D9" w:rsidRDefault="00B501D9" w:rsidP="00B501D9">
      <w:p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 xml:space="preserve">Kekeruhan ( </w:t>
      </w:r>
      <w:r w:rsidRPr="00B501D9">
        <w:rPr>
          <w:rFonts w:ascii="Tahoma" w:hAnsi="Tahoma" w:cs="Tahoma"/>
          <w:sz w:val="24"/>
          <w:szCs w:val="24"/>
          <w:lang w:val="id-ID"/>
        </w:rPr>
        <w:t>Turbidity</w:t>
      </w:r>
      <w:r>
        <w:rPr>
          <w:rFonts w:ascii="Tahoma" w:hAnsi="Tahoma" w:cs="Tahoma"/>
          <w:sz w:val="24"/>
          <w:szCs w:val="24"/>
          <w:lang w:val="id-ID"/>
        </w:rPr>
        <w:t xml:space="preserve"> ) </w:t>
      </w:r>
      <w:r w:rsidR="000A0440" w:rsidRPr="000A0440">
        <w:rPr>
          <w:rFonts w:ascii="Tahoma" w:hAnsi="Tahoma" w:cs="Tahoma"/>
          <w:sz w:val="24"/>
          <w:szCs w:val="24"/>
          <w:lang w:val="id-ID"/>
        </w:rPr>
        <w:t>diartikan sebagai ukuran relatif kejernihan air</w:t>
      </w:r>
      <w:r w:rsidR="000A0440">
        <w:rPr>
          <w:rFonts w:ascii="Tahoma" w:hAnsi="Tahoma" w:cs="Tahoma"/>
          <w:sz w:val="24"/>
          <w:szCs w:val="24"/>
          <w:lang w:val="id-ID"/>
        </w:rPr>
        <w:t xml:space="preserve">, </w:t>
      </w:r>
      <w:r w:rsidR="000A0440" w:rsidRPr="000A0440">
        <w:rPr>
          <w:rFonts w:ascii="Tahoma" w:hAnsi="Tahoma" w:cs="Tahoma"/>
          <w:sz w:val="24"/>
          <w:szCs w:val="24"/>
          <w:lang w:val="id-ID"/>
        </w:rPr>
        <w:t>kekeruhan dalam air minum adalah untuk menghilangkan patogen penyebab penyakit yang ditularkan melalui air</w:t>
      </w:r>
      <w:r w:rsidR="000A0440">
        <w:rPr>
          <w:rFonts w:ascii="Tahoma" w:hAnsi="Tahoma" w:cs="Tahoma"/>
          <w:sz w:val="24"/>
          <w:szCs w:val="24"/>
          <w:lang w:val="id-ID"/>
        </w:rPr>
        <w:t xml:space="preserve">. </w:t>
      </w:r>
      <w:r w:rsidRPr="00B501D9">
        <w:rPr>
          <w:rFonts w:ascii="Tahoma" w:hAnsi="Tahoma" w:cs="Tahoma"/>
          <w:sz w:val="24"/>
          <w:szCs w:val="24"/>
          <w:lang w:val="id-ID"/>
        </w:rPr>
        <w:t>Nilai rata-rata kekeruhan yang diperoleh untuk Kampus Wondo Genet (0,98 NTU) lebih rendah dari nilai rekomendasi WHO sebesar 5,00 NTU.</w:t>
      </w:r>
    </w:p>
    <w:p w14:paraId="13C79D5C" w14:textId="49A89B88" w:rsidR="004C3DF4" w:rsidRDefault="004C3DF4" w:rsidP="004C3DF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id-ID"/>
        </w:rPr>
      </w:pPr>
      <w:r w:rsidRPr="004C3DF4">
        <w:rPr>
          <w:rFonts w:ascii="Tahoma" w:hAnsi="Tahoma" w:cs="Tahoma"/>
          <w:sz w:val="24"/>
          <w:szCs w:val="24"/>
          <w:lang w:val="id-ID"/>
        </w:rPr>
        <w:t>Potability</w:t>
      </w:r>
    </w:p>
    <w:p w14:paraId="6463884C" w14:textId="6269FA0D" w:rsidR="004C3DF4" w:rsidRDefault="004C3DF4" w:rsidP="004C3DF4">
      <w:pPr>
        <w:rPr>
          <w:rFonts w:ascii="Tahoma" w:hAnsi="Tahoma" w:cs="Tahoma"/>
          <w:sz w:val="24"/>
          <w:szCs w:val="24"/>
          <w:lang w:val="id-ID"/>
        </w:rPr>
      </w:pPr>
      <w:r w:rsidRPr="004C3DF4">
        <w:rPr>
          <w:rFonts w:ascii="Tahoma" w:hAnsi="Tahoma" w:cs="Tahoma"/>
          <w:sz w:val="24"/>
          <w:szCs w:val="24"/>
          <w:lang w:val="id-ID"/>
        </w:rPr>
        <w:t>Menunjukkan jika air aman untuk konsumsi manusia di mana 1 berarti</w:t>
      </w:r>
      <w:r w:rsidR="008D75BA">
        <w:rPr>
          <w:rFonts w:ascii="Tahoma" w:hAnsi="Tahoma" w:cs="Tahoma"/>
          <w:sz w:val="24"/>
          <w:szCs w:val="24"/>
          <w:lang w:val="id-ID"/>
        </w:rPr>
        <w:t>.</w:t>
      </w:r>
      <w:r w:rsidRPr="004C3DF4">
        <w:rPr>
          <w:rFonts w:ascii="Tahoma" w:hAnsi="Tahoma" w:cs="Tahoma"/>
          <w:sz w:val="24"/>
          <w:szCs w:val="24"/>
          <w:lang w:val="id-ID"/>
        </w:rPr>
        <w:t xml:space="preserve"> Dapat Diminum dan 0 berarti Tidak dapat diminum.</w:t>
      </w:r>
    </w:p>
    <w:p w14:paraId="73D86F75" w14:textId="57588350" w:rsidR="00966DC1" w:rsidRDefault="00966DC1">
      <w:pPr>
        <w:rPr>
          <w:rFonts w:ascii="Tahoma" w:hAnsi="Tahoma" w:cs="Tahoma"/>
          <w:sz w:val="24"/>
          <w:szCs w:val="24"/>
          <w:lang w:val="id-ID"/>
        </w:rPr>
      </w:pPr>
    </w:p>
    <w:p w14:paraId="4E880EB3" w14:textId="77777777" w:rsidR="00587366" w:rsidRDefault="00587366">
      <w:pPr>
        <w:rPr>
          <w:rFonts w:ascii="Tahoma" w:hAnsi="Tahoma" w:cs="Tahoma"/>
          <w:sz w:val="24"/>
          <w:szCs w:val="24"/>
          <w:lang w:val="id-ID"/>
        </w:rPr>
      </w:pPr>
    </w:p>
    <w:p w14:paraId="6B9B958C" w14:textId="77777777" w:rsidR="00587366" w:rsidRDefault="00587366">
      <w:pPr>
        <w:rPr>
          <w:rFonts w:ascii="Tahoma" w:hAnsi="Tahoma" w:cs="Tahoma"/>
          <w:sz w:val="24"/>
          <w:szCs w:val="24"/>
          <w:lang w:val="id-ID"/>
        </w:rPr>
      </w:pPr>
    </w:p>
    <w:p w14:paraId="056553EA" w14:textId="77777777" w:rsidR="00587366" w:rsidRDefault="00587366">
      <w:pPr>
        <w:rPr>
          <w:rFonts w:ascii="Tahoma" w:hAnsi="Tahoma" w:cs="Tahoma"/>
          <w:sz w:val="24"/>
          <w:szCs w:val="24"/>
          <w:lang w:val="id-ID"/>
        </w:rPr>
      </w:pPr>
    </w:p>
    <w:p w14:paraId="08477E2A" w14:textId="77777777" w:rsidR="00587366" w:rsidRDefault="00587366">
      <w:pPr>
        <w:rPr>
          <w:rFonts w:ascii="Tahoma" w:hAnsi="Tahoma" w:cs="Tahoma"/>
          <w:sz w:val="24"/>
          <w:szCs w:val="24"/>
          <w:lang w:val="id-ID"/>
        </w:rPr>
      </w:pPr>
    </w:p>
    <w:p w14:paraId="79B2843A" w14:textId="1B50DD53" w:rsidR="00F87B83" w:rsidRDefault="00F87B83">
      <w:p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lastRenderedPageBreak/>
        <w:t>Tentang data ini</w:t>
      </w:r>
    </w:p>
    <w:p w14:paraId="7C53AC23" w14:textId="25050697" w:rsidR="00F87B83" w:rsidRDefault="00F87B83">
      <w:p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Atribut</w:t>
      </w:r>
      <w:r w:rsidR="00EA2F6C">
        <w:rPr>
          <w:rFonts w:ascii="Tahoma" w:hAnsi="Tahoma" w:cs="Tahoma"/>
          <w:sz w:val="24"/>
          <w:szCs w:val="24"/>
          <w:lang w:val="id-ID"/>
        </w:rPr>
        <w:t xml:space="preserve"> :</w:t>
      </w:r>
    </w:p>
    <w:p w14:paraId="5F582364" w14:textId="1856BD13" w:rsidR="00F87B83" w:rsidRDefault="00F87B83">
      <w:p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 xml:space="preserve">1. </w:t>
      </w:r>
      <w:r w:rsidRPr="00F87B83">
        <w:rPr>
          <w:rFonts w:ascii="Tahoma" w:hAnsi="Tahoma" w:cs="Tahoma"/>
          <w:sz w:val="24"/>
          <w:szCs w:val="24"/>
          <w:lang w:val="id-ID"/>
        </w:rPr>
        <w:t xml:space="preserve">ph: </w:t>
      </w:r>
      <w:r>
        <w:rPr>
          <w:rFonts w:ascii="Tahoma" w:hAnsi="Tahoma" w:cs="Tahoma"/>
          <w:sz w:val="24"/>
          <w:szCs w:val="24"/>
          <w:lang w:val="id-ID"/>
        </w:rPr>
        <w:t>nilai pH</w:t>
      </w:r>
      <w:r w:rsidRPr="00F87B83">
        <w:rPr>
          <w:rFonts w:ascii="Tahoma" w:hAnsi="Tahoma" w:cs="Tahoma"/>
          <w:sz w:val="24"/>
          <w:szCs w:val="24"/>
          <w:lang w:val="id-ID"/>
        </w:rPr>
        <w:t xml:space="preserve"> (0 to 14)</w:t>
      </w:r>
    </w:p>
    <w:p w14:paraId="31EEA91E" w14:textId="04C17379" w:rsidR="00F87B83" w:rsidRPr="00F87B83" w:rsidRDefault="00F87B83" w:rsidP="00F87B83">
      <w:pPr>
        <w:rPr>
          <w:rFonts w:ascii="Tahoma" w:hAnsi="Tahoma" w:cs="Tahoma"/>
          <w:sz w:val="24"/>
          <w:szCs w:val="24"/>
          <w:lang w:val="id-ID"/>
        </w:rPr>
      </w:pPr>
      <w:r w:rsidRPr="00F87B83">
        <w:rPr>
          <w:rFonts w:ascii="Tahoma" w:hAnsi="Tahoma" w:cs="Tahoma"/>
          <w:sz w:val="24"/>
          <w:szCs w:val="24"/>
          <w:lang w:val="id-ID"/>
        </w:rPr>
        <w:t xml:space="preserve">2. Hardness: </w:t>
      </w:r>
      <w:r w:rsidR="001F7A42" w:rsidRPr="001F7A42">
        <w:rPr>
          <w:rFonts w:ascii="Tahoma" w:hAnsi="Tahoma" w:cs="Tahoma"/>
          <w:sz w:val="24"/>
          <w:szCs w:val="24"/>
          <w:lang w:val="id-ID"/>
        </w:rPr>
        <w:t>Kapasitas air untuk mengendapkan sabun</w:t>
      </w:r>
      <w:r w:rsidRPr="00F87B83">
        <w:rPr>
          <w:rFonts w:ascii="Tahoma" w:hAnsi="Tahoma" w:cs="Tahoma"/>
          <w:sz w:val="24"/>
          <w:szCs w:val="24"/>
          <w:lang w:val="id-ID"/>
        </w:rPr>
        <w:t xml:space="preserve"> </w:t>
      </w:r>
      <w:r w:rsidR="00124D2C">
        <w:rPr>
          <w:rFonts w:ascii="Tahoma" w:hAnsi="Tahoma" w:cs="Tahoma"/>
          <w:sz w:val="24"/>
          <w:szCs w:val="24"/>
          <w:lang w:val="id-ID"/>
        </w:rPr>
        <w:t>satuan</w:t>
      </w:r>
      <w:r w:rsidRPr="00F87B83">
        <w:rPr>
          <w:rFonts w:ascii="Tahoma" w:hAnsi="Tahoma" w:cs="Tahoma"/>
          <w:sz w:val="24"/>
          <w:szCs w:val="24"/>
          <w:lang w:val="id-ID"/>
        </w:rPr>
        <w:t xml:space="preserve"> mg/L.</w:t>
      </w:r>
    </w:p>
    <w:p w14:paraId="2BDAB592" w14:textId="53B96FF6" w:rsidR="00F87B83" w:rsidRPr="00F87B83" w:rsidRDefault="00F87B83" w:rsidP="00F87B83">
      <w:pPr>
        <w:rPr>
          <w:rFonts w:ascii="Tahoma" w:hAnsi="Tahoma" w:cs="Tahoma"/>
          <w:sz w:val="24"/>
          <w:szCs w:val="24"/>
          <w:lang w:val="id-ID"/>
        </w:rPr>
      </w:pPr>
      <w:r w:rsidRPr="00F87B83">
        <w:rPr>
          <w:rFonts w:ascii="Tahoma" w:hAnsi="Tahoma" w:cs="Tahoma"/>
          <w:sz w:val="24"/>
          <w:szCs w:val="24"/>
          <w:lang w:val="id-ID"/>
        </w:rPr>
        <w:t xml:space="preserve">3. Solids: </w:t>
      </w:r>
      <w:r w:rsidR="00630E4D" w:rsidRPr="00630E4D">
        <w:rPr>
          <w:rFonts w:ascii="Tahoma" w:hAnsi="Tahoma" w:cs="Tahoma"/>
          <w:sz w:val="24"/>
          <w:szCs w:val="24"/>
          <w:lang w:val="id-ID"/>
        </w:rPr>
        <w:t>Total padatan terlarut</w:t>
      </w:r>
      <w:r w:rsidR="00630E4D">
        <w:rPr>
          <w:rFonts w:ascii="Tahoma" w:hAnsi="Tahoma" w:cs="Tahoma"/>
          <w:sz w:val="24"/>
          <w:szCs w:val="24"/>
          <w:lang w:val="id-ID"/>
        </w:rPr>
        <w:t xml:space="preserve"> </w:t>
      </w:r>
      <w:r w:rsidR="00124D2C">
        <w:rPr>
          <w:rFonts w:ascii="Tahoma" w:hAnsi="Tahoma" w:cs="Tahoma"/>
          <w:sz w:val="24"/>
          <w:szCs w:val="24"/>
          <w:lang w:val="id-ID"/>
        </w:rPr>
        <w:t>satuan</w:t>
      </w:r>
      <w:r w:rsidRPr="00F87B83">
        <w:rPr>
          <w:rFonts w:ascii="Tahoma" w:hAnsi="Tahoma" w:cs="Tahoma"/>
          <w:sz w:val="24"/>
          <w:szCs w:val="24"/>
          <w:lang w:val="id-ID"/>
        </w:rPr>
        <w:t xml:space="preserve"> ppm.</w:t>
      </w:r>
    </w:p>
    <w:p w14:paraId="00747B6F" w14:textId="3F4FABAF" w:rsidR="00F87B83" w:rsidRPr="00F87B83" w:rsidRDefault="00F87B83" w:rsidP="00F87B83">
      <w:pPr>
        <w:rPr>
          <w:rFonts w:ascii="Tahoma" w:hAnsi="Tahoma" w:cs="Tahoma"/>
          <w:sz w:val="24"/>
          <w:szCs w:val="24"/>
          <w:lang w:val="id-ID"/>
        </w:rPr>
      </w:pPr>
      <w:r w:rsidRPr="00F87B83">
        <w:rPr>
          <w:rFonts w:ascii="Tahoma" w:hAnsi="Tahoma" w:cs="Tahoma"/>
          <w:sz w:val="24"/>
          <w:szCs w:val="24"/>
          <w:lang w:val="id-ID"/>
        </w:rPr>
        <w:t xml:space="preserve">4. Chloramines: </w:t>
      </w:r>
      <w:r w:rsidR="00630E4D" w:rsidRPr="00630E4D">
        <w:rPr>
          <w:rFonts w:ascii="Tahoma" w:hAnsi="Tahoma" w:cs="Tahoma"/>
          <w:sz w:val="24"/>
          <w:szCs w:val="24"/>
          <w:lang w:val="id-ID"/>
        </w:rPr>
        <w:t>Jumlah Kloramin</w:t>
      </w:r>
      <w:r w:rsidR="00630E4D">
        <w:rPr>
          <w:rFonts w:ascii="Tahoma" w:hAnsi="Tahoma" w:cs="Tahoma"/>
          <w:sz w:val="24"/>
          <w:szCs w:val="24"/>
          <w:lang w:val="id-ID"/>
        </w:rPr>
        <w:t xml:space="preserve"> </w:t>
      </w:r>
      <w:r w:rsidR="00124D2C">
        <w:rPr>
          <w:rFonts w:ascii="Tahoma" w:hAnsi="Tahoma" w:cs="Tahoma"/>
          <w:sz w:val="24"/>
          <w:szCs w:val="24"/>
          <w:lang w:val="id-ID"/>
        </w:rPr>
        <w:t>satuan</w:t>
      </w:r>
      <w:r w:rsidRPr="00F87B83">
        <w:rPr>
          <w:rFonts w:ascii="Tahoma" w:hAnsi="Tahoma" w:cs="Tahoma"/>
          <w:sz w:val="24"/>
          <w:szCs w:val="24"/>
          <w:lang w:val="id-ID"/>
        </w:rPr>
        <w:t xml:space="preserve"> ppm.</w:t>
      </w:r>
    </w:p>
    <w:p w14:paraId="0FAFF930" w14:textId="7E8AF2CC" w:rsidR="00F87B83" w:rsidRPr="00F87B83" w:rsidRDefault="00F87B83" w:rsidP="00F87B83">
      <w:pPr>
        <w:rPr>
          <w:rFonts w:ascii="Tahoma" w:hAnsi="Tahoma" w:cs="Tahoma"/>
          <w:sz w:val="24"/>
          <w:szCs w:val="24"/>
          <w:lang w:val="id-ID"/>
        </w:rPr>
      </w:pPr>
      <w:r w:rsidRPr="00F87B83">
        <w:rPr>
          <w:rFonts w:ascii="Tahoma" w:hAnsi="Tahoma" w:cs="Tahoma"/>
          <w:sz w:val="24"/>
          <w:szCs w:val="24"/>
          <w:lang w:val="id-ID"/>
        </w:rPr>
        <w:t xml:space="preserve">5. Sulfate: </w:t>
      </w:r>
      <w:r w:rsidR="00D36EB1" w:rsidRPr="00D36EB1">
        <w:rPr>
          <w:rFonts w:ascii="Tahoma" w:hAnsi="Tahoma" w:cs="Tahoma"/>
          <w:sz w:val="24"/>
          <w:szCs w:val="24"/>
          <w:lang w:val="id-ID"/>
        </w:rPr>
        <w:t>Jumlah Sulfat terlarut</w:t>
      </w:r>
      <w:r w:rsidRPr="00F87B83">
        <w:rPr>
          <w:rFonts w:ascii="Tahoma" w:hAnsi="Tahoma" w:cs="Tahoma"/>
          <w:sz w:val="24"/>
          <w:szCs w:val="24"/>
          <w:lang w:val="id-ID"/>
        </w:rPr>
        <w:t xml:space="preserve"> </w:t>
      </w:r>
      <w:r w:rsidR="00D36EB1">
        <w:rPr>
          <w:rFonts w:ascii="Tahoma" w:hAnsi="Tahoma" w:cs="Tahoma"/>
          <w:sz w:val="24"/>
          <w:szCs w:val="24"/>
          <w:lang w:val="id-ID"/>
        </w:rPr>
        <w:t>satuan</w:t>
      </w:r>
      <w:r w:rsidRPr="00F87B83">
        <w:rPr>
          <w:rFonts w:ascii="Tahoma" w:hAnsi="Tahoma" w:cs="Tahoma"/>
          <w:sz w:val="24"/>
          <w:szCs w:val="24"/>
          <w:lang w:val="id-ID"/>
        </w:rPr>
        <w:t xml:space="preserve"> mg/L.</w:t>
      </w:r>
    </w:p>
    <w:p w14:paraId="6CF77230" w14:textId="00DBAEC1" w:rsidR="00F87B83" w:rsidRPr="00F87B83" w:rsidRDefault="00F87B83" w:rsidP="00F87B83">
      <w:pPr>
        <w:rPr>
          <w:rFonts w:ascii="Tahoma" w:hAnsi="Tahoma" w:cs="Tahoma"/>
          <w:sz w:val="24"/>
          <w:szCs w:val="24"/>
          <w:lang w:val="id-ID"/>
        </w:rPr>
      </w:pPr>
      <w:r w:rsidRPr="00F87B83">
        <w:rPr>
          <w:rFonts w:ascii="Tahoma" w:hAnsi="Tahoma" w:cs="Tahoma"/>
          <w:sz w:val="24"/>
          <w:szCs w:val="24"/>
          <w:lang w:val="id-ID"/>
        </w:rPr>
        <w:t xml:space="preserve">6. Conductivity: </w:t>
      </w:r>
      <w:r w:rsidR="0052366A" w:rsidRPr="0052366A">
        <w:rPr>
          <w:rFonts w:ascii="Tahoma" w:hAnsi="Tahoma" w:cs="Tahoma"/>
          <w:sz w:val="24"/>
          <w:szCs w:val="24"/>
          <w:lang w:val="id-ID"/>
        </w:rPr>
        <w:t>Konduktivitas listrik air</w:t>
      </w:r>
      <w:r w:rsidRPr="00F87B83">
        <w:rPr>
          <w:rFonts w:ascii="Tahoma" w:hAnsi="Tahoma" w:cs="Tahoma"/>
          <w:sz w:val="24"/>
          <w:szCs w:val="24"/>
          <w:lang w:val="id-ID"/>
        </w:rPr>
        <w:t xml:space="preserve"> </w:t>
      </w:r>
      <w:r w:rsidR="006536A6">
        <w:rPr>
          <w:rFonts w:ascii="Tahoma" w:hAnsi="Tahoma" w:cs="Tahoma"/>
          <w:sz w:val="24"/>
          <w:szCs w:val="24"/>
          <w:lang w:val="id-ID"/>
        </w:rPr>
        <w:t>satuan</w:t>
      </w:r>
      <w:r w:rsidRPr="00F87B83">
        <w:rPr>
          <w:rFonts w:ascii="Tahoma" w:hAnsi="Tahoma" w:cs="Tahoma"/>
          <w:sz w:val="24"/>
          <w:szCs w:val="24"/>
          <w:lang w:val="id-ID"/>
        </w:rPr>
        <w:t xml:space="preserve"> μS/cm.</w:t>
      </w:r>
    </w:p>
    <w:p w14:paraId="6BE49947" w14:textId="0F695F51" w:rsidR="00F87B83" w:rsidRPr="00F87B83" w:rsidRDefault="00F87B83" w:rsidP="00F87B83">
      <w:pPr>
        <w:rPr>
          <w:rFonts w:ascii="Tahoma" w:hAnsi="Tahoma" w:cs="Tahoma"/>
          <w:sz w:val="24"/>
          <w:szCs w:val="24"/>
          <w:lang w:val="id-ID"/>
        </w:rPr>
      </w:pPr>
      <w:r w:rsidRPr="00F87B83">
        <w:rPr>
          <w:rFonts w:ascii="Tahoma" w:hAnsi="Tahoma" w:cs="Tahoma"/>
          <w:sz w:val="24"/>
          <w:szCs w:val="24"/>
          <w:lang w:val="id-ID"/>
        </w:rPr>
        <w:t xml:space="preserve">7. Organic_carbon: </w:t>
      </w:r>
      <w:r w:rsidR="0052366A" w:rsidRPr="0052366A">
        <w:rPr>
          <w:rFonts w:ascii="Tahoma" w:hAnsi="Tahoma" w:cs="Tahoma"/>
          <w:sz w:val="24"/>
          <w:szCs w:val="24"/>
          <w:lang w:val="id-ID"/>
        </w:rPr>
        <w:t>Jumlah karbon organik</w:t>
      </w:r>
      <w:r w:rsidR="0052366A">
        <w:rPr>
          <w:rFonts w:ascii="Tahoma" w:hAnsi="Tahoma" w:cs="Tahoma"/>
          <w:sz w:val="24"/>
          <w:szCs w:val="24"/>
          <w:lang w:val="id-ID"/>
        </w:rPr>
        <w:t xml:space="preserve"> </w:t>
      </w:r>
      <w:r w:rsidR="00C745C3">
        <w:rPr>
          <w:rFonts w:ascii="Tahoma" w:hAnsi="Tahoma" w:cs="Tahoma"/>
          <w:sz w:val="24"/>
          <w:szCs w:val="24"/>
          <w:lang w:val="id-ID"/>
        </w:rPr>
        <w:t>satuan</w:t>
      </w:r>
      <w:r w:rsidRPr="00F87B83">
        <w:rPr>
          <w:rFonts w:ascii="Tahoma" w:hAnsi="Tahoma" w:cs="Tahoma"/>
          <w:sz w:val="24"/>
          <w:szCs w:val="24"/>
          <w:lang w:val="id-ID"/>
        </w:rPr>
        <w:t xml:space="preserve"> ppm.</w:t>
      </w:r>
    </w:p>
    <w:p w14:paraId="3BD9285D" w14:textId="1220C85B" w:rsidR="00F87B83" w:rsidRPr="00F87B83" w:rsidRDefault="00F87B83" w:rsidP="00F87B83">
      <w:pPr>
        <w:rPr>
          <w:rFonts w:ascii="Tahoma" w:hAnsi="Tahoma" w:cs="Tahoma"/>
          <w:sz w:val="24"/>
          <w:szCs w:val="24"/>
          <w:lang w:val="id-ID"/>
        </w:rPr>
      </w:pPr>
      <w:r w:rsidRPr="00F87B83">
        <w:rPr>
          <w:rFonts w:ascii="Tahoma" w:hAnsi="Tahoma" w:cs="Tahoma"/>
          <w:sz w:val="24"/>
          <w:szCs w:val="24"/>
          <w:lang w:val="id-ID"/>
        </w:rPr>
        <w:t xml:space="preserve">8. Trihalomethanes: </w:t>
      </w:r>
      <w:r w:rsidR="0071393C" w:rsidRPr="0071393C">
        <w:rPr>
          <w:rFonts w:ascii="Tahoma" w:hAnsi="Tahoma" w:cs="Tahoma"/>
          <w:sz w:val="24"/>
          <w:szCs w:val="24"/>
          <w:lang w:val="id-ID"/>
        </w:rPr>
        <w:t>Jumlah Trihalomethanes</w:t>
      </w:r>
      <w:r w:rsidRPr="00F87B83">
        <w:rPr>
          <w:rFonts w:ascii="Tahoma" w:hAnsi="Tahoma" w:cs="Tahoma"/>
          <w:sz w:val="24"/>
          <w:szCs w:val="24"/>
          <w:lang w:val="id-ID"/>
        </w:rPr>
        <w:t xml:space="preserve"> </w:t>
      </w:r>
      <w:r w:rsidR="00C745C3">
        <w:rPr>
          <w:rFonts w:ascii="Tahoma" w:hAnsi="Tahoma" w:cs="Tahoma"/>
          <w:sz w:val="24"/>
          <w:szCs w:val="24"/>
          <w:lang w:val="id-ID"/>
        </w:rPr>
        <w:t>satuan</w:t>
      </w:r>
      <w:r w:rsidRPr="00F87B83">
        <w:rPr>
          <w:rFonts w:ascii="Tahoma" w:hAnsi="Tahoma" w:cs="Tahoma"/>
          <w:sz w:val="24"/>
          <w:szCs w:val="24"/>
          <w:lang w:val="id-ID"/>
        </w:rPr>
        <w:t xml:space="preserve"> μg/L.</w:t>
      </w:r>
    </w:p>
    <w:p w14:paraId="14EE3D19" w14:textId="3B28FF04" w:rsidR="00F87B83" w:rsidRDefault="00F87B83" w:rsidP="00F87B83">
      <w:pPr>
        <w:rPr>
          <w:rFonts w:ascii="Tahoma" w:hAnsi="Tahoma" w:cs="Tahoma"/>
          <w:sz w:val="24"/>
          <w:szCs w:val="24"/>
          <w:lang w:val="id-ID"/>
        </w:rPr>
      </w:pPr>
      <w:r w:rsidRPr="00F87B83">
        <w:rPr>
          <w:rFonts w:ascii="Tahoma" w:hAnsi="Tahoma" w:cs="Tahoma"/>
          <w:sz w:val="24"/>
          <w:szCs w:val="24"/>
          <w:lang w:val="id-ID"/>
        </w:rPr>
        <w:t xml:space="preserve">9. Turbidity: </w:t>
      </w:r>
      <w:r w:rsidR="00395442">
        <w:rPr>
          <w:rFonts w:ascii="Tahoma" w:hAnsi="Tahoma" w:cs="Tahoma"/>
          <w:sz w:val="24"/>
          <w:szCs w:val="24"/>
          <w:lang w:val="id-ID"/>
        </w:rPr>
        <w:t>ukuran</w:t>
      </w:r>
      <w:r w:rsidR="00395442" w:rsidRPr="00395442">
        <w:rPr>
          <w:rFonts w:ascii="Tahoma" w:hAnsi="Tahoma" w:cs="Tahoma"/>
          <w:sz w:val="24"/>
          <w:szCs w:val="24"/>
          <w:lang w:val="id-ID"/>
        </w:rPr>
        <w:t xml:space="preserve"> akibat hamburan cahaya oleh partikel yang menyebar di dalam air</w:t>
      </w:r>
      <w:r w:rsidR="0037702B">
        <w:rPr>
          <w:rFonts w:ascii="Tahoma" w:hAnsi="Tahoma" w:cs="Tahoma"/>
          <w:sz w:val="24"/>
          <w:szCs w:val="24"/>
          <w:lang w:val="id-ID"/>
        </w:rPr>
        <w:t xml:space="preserve"> </w:t>
      </w:r>
      <w:r w:rsidR="00C745C3">
        <w:rPr>
          <w:rFonts w:ascii="Tahoma" w:hAnsi="Tahoma" w:cs="Tahoma"/>
          <w:sz w:val="24"/>
          <w:szCs w:val="24"/>
          <w:lang w:val="id-ID"/>
        </w:rPr>
        <w:t>satuan</w:t>
      </w:r>
      <w:r w:rsidRPr="00F87B83">
        <w:rPr>
          <w:rFonts w:ascii="Tahoma" w:hAnsi="Tahoma" w:cs="Tahoma"/>
          <w:sz w:val="24"/>
          <w:szCs w:val="24"/>
          <w:lang w:val="id-ID"/>
        </w:rPr>
        <w:t xml:space="preserve"> NTU.</w:t>
      </w:r>
    </w:p>
    <w:p w14:paraId="2ECC0177" w14:textId="38F70E98" w:rsidR="00F513E4" w:rsidRPr="00F87B83" w:rsidRDefault="00F513E4" w:rsidP="00F87B83">
      <w:p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Target :</w:t>
      </w:r>
    </w:p>
    <w:p w14:paraId="2928B6F0" w14:textId="39BFCFE6" w:rsidR="00F87B83" w:rsidRDefault="00F87B83">
      <w:pPr>
        <w:rPr>
          <w:rFonts w:ascii="Tahoma" w:hAnsi="Tahoma" w:cs="Tahoma"/>
          <w:sz w:val="24"/>
          <w:szCs w:val="24"/>
          <w:lang w:val="id-ID"/>
        </w:rPr>
      </w:pPr>
      <w:r w:rsidRPr="00F87B83">
        <w:rPr>
          <w:rFonts w:ascii="Tahoma" w:hAnsi="Tahoma" w:cs="Tahoma"/>
          <w:sz w:val="24"/>
          <w:szCs w:val="24"/>
          <w:lang w:val="id-ID"/>
        </w:rPr>
        <w:t xml:space="preserve">10. Potability: </w:t>
      </w:r>
      <w:r w:rsidR="006B56B3" w:rsidRPr="006B56B3">
        <w:rPr>
          <w:rFonts w:ascii="Tahoma" w:hAnsi="Tahoma" w:cs="Tahoma"/>
          <w:sz w:val="24"/>
          <w:szCs w:val="24"/>
          <w:lang w:val="id-ID"/>
        </w:rPr>
        <w:t>Menunjukkan jika air aman untuk konsumsi manusia di mana 1 berarti Dapat Diminum dan 0 berarti Tidak dapat diminum.</w:t>
      </w:r>
    </w:p>
    <w:p w14:paraId="0E977EB4" w14:textId="107138AC" w:rsidR="00587366" w:rsidRDefault="00D55AB1">
      <w:p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noProof/>
          <w:sz w:val="24"/>
          <w:szCs w:val="24"/>
          <w:lang w:val="id-ID"/>
        </w:rPr>
        <w:drawing>
          <wp:anchor distT="0" distB="0" distL="114300" distR="114300" simplePos="0" relativeHeight="251658240" behindDoc="0" locked="0" layoutInCell="1" allowOverlap="1" wp14:anchorId="3FAC181D" wp14:editId="203F344E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5730240" cy="39243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366">
        <w:rPr>
          <w:rFonts w:ascii="Tahoma" w:hAnsi="Tahoma" w:cs="Tahoma"/>
          <w:sz w:val="24"/>
          <w:szCs w:val="24"/>
          <w:lang w:val="id-ID"/>
        </w:rPr>
        <w:tab/>
      </w:r>
      <w:r w:rsidR="00587366">
        <w:rPr>
          <w:rFonts w:ascii="Tahoma" w:hAnsi="Tahoma" w:cs="Tahoma"/>
          <w:sz w:val="24"/>
          <w:szCs w:val="24"/>
          <w:lang w:val="id-ID"/>
        </w:rPr>
        <w:tab/>
      </w:r>
      <w:r w:rsidR="00587366">
        <w:rPr>
          <w:rFonts w:ascii="Tahoma" w:hAnsi="Tahoma" w:cs="Tahoma"/>
          <w:sz w:val="24"/>
          <w:szCs w:val="24"/>
          <w:lang w:val="id-ID"/>
        </w:rPr>
        <w:tab/>
      </w:r>
      <w:r w:rsidR="00587366">
        <w:rPr>
          <w:rFonts w:ascii="Tahoma" w:hAnsi="Tahoma" w:cs="Tahoma"/>
          <w:sz w:val="24"/>
          <w:szCs w:val="24"/>
          <w:lang w:val="id-ID"/>
        </w:rPr>
        <w:tab/>
      </w:r>
      <w:r w:rsidR="00587366">
        <w:rPr>
          <w:rFonts w:ascii="Tahoma" w:hAnsi="Tahoma" w:cs="Tahoma"/>
          <w:sz w:val="24"/>
          <w:szCs w:val="24"/>
          <w:lang w:val="id-ID"/>
        </w:rPr>
        <w:tab/>
      </w:r>
      <w:r w:rsidR="00587366">
        <w:rPr>
          <w:rFonts w:ascii="Tahoma" w:hAnsi="Tahoma" w:cs="Tahoma"/>
          <w:sz w:val="24"/>
          <w:szCs w:val="24"/>
          <w:lang w:val="id-ID"/>
        </w:rPr>
        <w:tab/>
      </w:r>
      <w:r w:rsidR="00587366">
        <w:rPr>
          <w:rFonts w:ascii="Tahoma" w:hAnsi="Tahoma" w:cs="Tahoma"/>
          <w:sz w:val="24"/>
          <w:szCs w:val="24"/>
          <w:lang w:val="id-ID"/>
        </w:rPr>
        <w:tab/>
      </w:r>
      <w:r w:rsidR="00587366">
        <w:rPr>
          <w:rFonts w:ascii="Tahoma" w:hAnsi="Tahoma" w:cs="Tahoma"/>
          <w:sz w:val="24"/>
          <w:szCs w:val="24"/>
          <w:lang w:val="id-ID"/>
        </w:rPr>
        <w:tab/>
      </w:r>
      <w:r w:rsidR="00587366">
        <w:rPr>
          <w:rFonts w:ascii="Tahoma" w:hAnsi="Tahoma" w:cs="Tahoma"/>
          <w:sz w:val="24"/>
          <w:szCs w:val="24"/>
          <w:lang w:val="id-ID"/>
        </w:rPr>
        <w:tab/>
      </w:r>
      <w:r w:rsidR="00587366">
        <w:rPr>
          <w:rFonts w:ascii="Tahoma" w:hAnsi="Tahoma" w:cs="Tahoma"/>
          <w:sz w:val="24"/>
          <w:szCs w:val="24"/>
          <w:lang w:val="id-ID"/>
        </w:rPr>
        <w:tab/>
      </w:r>
      <w:r w:rsidR="00587366">
        <w:rPr>
          <w:rFonts w:ascii="Tahoma" w:hAnsi="Tahoma" w:cs="Tahoma"/>
          <w:sz w:val="24"/>
          <w:szCs w:val="24"/>
          <w:lang w:val="id-ID"/>
        </w:rPr>
        <w:tab/>
      </w:r>
      <w:r w:rsidR="00587366">
        <w:rPr>
          <w:rFonts w:ascii="Tahoma" w:hAnsi="Tahoma" w:cs="Tahoma"/>
          <w:sz w:val="24"/>
          <w:szCs w:val="24"/>
          <w:lang w:val="id-ID"/>
        </w:rPr>
        <w:tab/>
      </w:r>
      <w:r w:rsidR="00587366">
        <w:rPr>
          <w:rFonts w:ascii="Tahoma" w:hAnsi="Tahoma" w:cs="Tahoma"/>
          <w:sz w:val="24"/>
          <w:szCs w:val="24"/>
          <w:lang w:val="id-ID"/>
        </w:rPr>
        <w:tab/>
      </w:r>
      <w:r w:rsidR="00587366">
        <w:rPr>
          <w:rFonts w:ascii="Tahoma" w:hAnsi="Tahoma" w:cs="Tahoma"/>
          <w:sz w:val="24"/>
          <w:szCs w:val="24"/>
          <w:lang w:val="id-ID"/>
        </w:rPr>
        <w:tab/>
      </w:r>
      <w:r w:rsidR="00587366">
        <w:rPr>
          <w:rFonts w:ascii="Tahoma" w:hAnsi="Tahoma" w:cs="Tahoma"/>
          <w:sz w:val="24"/>
          <w:szCs w:val="24"/>
          <w:lang w:val="id-ID"/>
        </w:rPr>
        <w:tab/>
      </w:r>
      <w:r w:rsidR="00587366">
        <w:rPr>
          <w:rFonts w:ascii="Tahoma" w:hAnsi="Tahoma" w:cs="Tahoma"/>
          <w:sz w:val="24"/>
          <w:szCs w:val="24"/>
          <w:lang w:val="id-ID"/>
        </w:rPr>
        <w:tab/>
      </w:r>
      <w:r w:rsidR="00587366">
        <w:rPr>
          <w:rFonts w:ascii="Tahoma" w:hAnsi="Tahoma" w:cs="Tahoma"/>
          <w:sz w:val="24"/>
          <w:szCs w:val="24"/>
          <w:lang w:val="id-ID"/>
        </w:rPr>
        <w:tab/>
      </w:r>
    </w:p>
    <w:p w14:paraId="163305FB" w14:textId="02123B15" w:rsidR="00587366" w:rsidRDefault="00587366">
      <w:pPr>
        <w:rPr>
          <w:rFonts w:ascii="Tahoma" w:hAnsi="Tahoma" w:cs="Tahoma"/>
          <w:sz w:val="24"/>
          <w:szCs w:val="24"/>
          <w:lang w:val="id-ID"/>
        </w:rPr>
      </w:pPr>
    </w:p>
    <w:p w14:paraId="472FCC06" w14:textId="0FB2E5FD" w:rsidR="00587366" w:rsidRDefault="00587366">
      <w:p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br w:type="page"/>
      </w:r>
    </w:p>
    <w:p w14:paraId="5D2DCC49" w14:textId="766D2A11" w:rsidR="00587366" w:rsidRDefault="007D1581">
      <w:p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659264" behindDoc="0" locked="0" layoutInCell="1" allowOverlap="1" wp14:anchorId="7F944BBF" wp14:editId="67183CC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0240" cy="328422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8FE">
        <w:rPr>
          <w:rFonts w:ascii="Tahoma" w:hAnsi="Tahoma" w:cs="Tahoma"/>
          <w:sz w:val="24"/>
          <w:szCs w:val="24"/>
          <w:lang w:val="id-ID"/>
        </w:rPr>
        <w:tab/>
      </w:r>
      <w:r w:rsidR="002378FE">
        <w:rPr>
          <w:rFonts w:ascii="Tahoma" w:hAnsi="Tahoma" w:cs="Tahoma"/>
          <w:sz w:val="24"/>
          <w:szCs w:val="24"/>
          <w:lang w:val="id-ID"/>
        </w:rPr>
        <w:tab/>
      </w:r>
      <w:r w:rsidR="002378FE">
        <w:rPr>
          <w:rFonts w:ascii="Tahoma" w:hAnsi="Tahoma" w:cs="Tahoma"/>
          <w:sz w:val="24"/>
          <w:szCs w:val="24"/>
          <w:lang w:val="id-ID"/>
        </w:rPr>
        <w:tab/>
      </w:r>
      <w:r w:rsidR="002378FE">
        <w:rPr>
          <w:rFonts w:ascii="Tahoma" w:hAnsi="Tahoma" w:cs="Tahoma"/>
          <w:sz w:val="24"/>
          <w:szCs w:val="24"/>
          <w:lang w:val="id-ID"/>
        </w:rPr>
        <w:tab/>
      </w:r>
      <w:r w:rsidR="002378FE">
        <w:rPr>
          <w:rFonts w:ascii="Tahoma" w:hAnsi="Tahoma" w:cs="Tahoma"/>
          <w:sz w:val="24"/>
          <w:szCs w:val="24"/>
          <w:lang w:val="id-ID"/>
        </w:rPr>
        <w:tab/>
      </w:r>
      <w:r w:rsidR="002378FE">
        <w:rPr>
          <w:rFonts w:ascii="Tahoma" w:hAnsi="Tahoma" w:cs="Tahoma"/>
          <w:sz w:val="24"/>
          <w:szCs w:val="24"/>
          <w:lang w:val="id-ID"/>
        </w:rPr>
        <w:tab/>
      </w:r>
      <w:r w:rsidR="002378FE">
        <w:rPr>
          <w:rFonts w:ascii="Tahoma" w:hAnsi="Tahoma" w:cs="Tahoma"/>
          <w:sz w:val="24"/>
          <w:szCs w:val="24"/>
          <w:lang w:val="id-ID"/>
        </w:rPr>
        <w:tab/>
      </w:r>
      <w:r w:rsidR="002378FE">
        <w:rPr>
          <w:rFonts w:ascii="Tahoma" w:hAnsi="Tahoma" w:cs="Tahoma"/>
          <w:sz w:val="24"/>
          <w:szCs w:val="24"/>
          <w:lang w:val="id-ID"/>
        </w:rPr>
        <w:tab/>
      </w:r>
      <w:r w:rsidR="002378FE">
        <w:rPr>
          <w:rFonts w:ascii="Tahoma" w:hAnsi="Tahoma" w:cs="Tahoma"/>
          <w:sz w:val="24"/>
          <w:szCs w:val="24"/>
          <w:lang w:val="id-ID"/>
        </w:rPr>
        <w:tab/>
      </w:r>
      <w:r w:rsidR="002378FE">
        <w:rPr>
          <w:rFonts w:ascii="Tahoma" w:hAnsi="Tahoma" w:cs="Tahoma"/>
          <w:sz w:val="24"/>
          <w:szCs w:val="24"/>
          <w:lang w:val="id-ID"/>
        </w:rPr>
        <w:tab/>
      </w:r>
      <w:r w:rsidR="002378FE">
        <w:rPr>
          <w:rFonts w:ascii="Tahoma" w:hAnsi="Tahoma" w:cs="Tahoma"/>
          <w:sz w:val="24"/>
          <w:szCs w:val="24"/>
          <w:lang w:val="id-ID"/>
        </w:rPr>
        <w:tab/>
      </w:r>
      <w:r w:rsidR="002378FE">
        <w:rPr>
          <w:rFonts w:ascii="Tahoma" w:hAnsi="Tahoma" w:cs="Tahoma"/>
          <w:sz w:val="24"/>
          <w:szCs w:val="24"/>
          <w:lang w:val="id-ID"/>
        </w:rPr>
        <w:tab/>
      </w:r>
      <w:r w:rsidR="002378FE">
        <w:rPr>
          <w:rFonts w:ascii="Tahoma" w:hAnsi="Tahoma" w:cs="Tahoma"/>
          <w:sz w:val="24"/>
          <w:szCs w:val="24"/>
          <w:lang w:val="id-ID"/>
        </w:rPr>
        <w:tab/>
      </w:r>
      <w:r w:rsidR="002378FE">
        <w:rPr>
          <w:rFonts w:ascii="Tahoma" w:hAnsi="Tahoma" w:cs="Tahoma"/>
          <w:sz w:val="24"/>
          <w:szCs w:val="24"/>
          <w:lang w:val="id-ID"/>
        </w:rPr>
        <w:tab/>
      </w:r>
      <w:r w:rsidR="002378FE">
        <w:rPr>
          <w:rFonts w:ascii="Tahoma" w:hAnsi="Tahoma" w:cs="Tahoma"/>
          <w:sz w:val="24"/>
          <w:szCs w:val="24"/>
          <w:lang w:val="id-ID"/>
        </w:rPr>
        <w:tab/>
      </w:r>
      <w:r w:rsidR="002378FE">
        <w:rPr>
          <w:rFonts w:ascii="Tahoma" w:hAnsi="Tahoma" w:cs="Tahoma"/>
          <w:sz w:val="24"/>
          <w:szCs w:val="24"/>
          <w:lang w:val="id-ID"/>
        </w:rPr>
        <w:tab/>
      </w:r>
      <w:r w:rsidR="002378FE">
        <w:rPr>
          <w:rFonts w:ascii="Tahoma" w:hAnsi="Tahoma" w:cs="Tahoma"/>
          <w:sz w:val="24"/>
          <w:szCs w:val="24"/>
          <w:lang w:val="id-ID"/>
        </w:rPr>
        <w:tab/>
      </w:r>
      <w:r w:rsidR="002378FE">
        <w:rPr>
          <w:rFonts w:ascii="Tahoma" w:hAnsi="Tahoma" w:cs="Tahoma"/>
          <w:sz w:val="24"/>
          <w:szCs w:val="24"/>
          <w:lang w:val="id-ID"/>
        </w:rPr>
        <w:tab/>
      </w:r>
      <w:r w:rsidR="002378FE">
        <w:rPr>
          <w:rFonts w:ascii="Tahoma" w:hAnsi="Tahoma" w:cs="Tahoma"/>
          <w:sz w:val="24"/>
          <w:szCs w:val="24"/>
          <w:lang w:val="id-ID"/>
        </w:rPr>
        <w:tab/>
      </w:r>
    </w:p>
    <w:p w14:paraId="54F3C10A" w14:textId="26418802" w:rsidR="002378FE" w:rsidRDefault="002378FE">
      <w:pPr>
        <w:rPr>
          <w:rFonts w:ascii="Tahoma" w:hAnsi="Tahoma" w:cs="Tahoma"/>
          <w:sz w:val="24"/>
          <w:szCs w:val="24"/>
          <w:lang w:val="id-ID"/>
        </w:rPr>
      </w:pPr>
    </w:p>
    <w:p w14:paraId="3B0B735E" w14:textId="4155B14B" w:rsidR="002378FE" w:rsidRDefault="002378FE">
      <w:pPr>
        <w:rPr>
          <w:rFonts w:ascii="Tahoma" w:hAnsi="Tahoma" w:cs="Tahoma"/>
          <w:sz w:val="24"/>
          <w:szCs w:val="24"/>
          <w:lang w:val="id-ID"/>
        </w:rPr>
      </w:pPr>
    </w:p>
    <w:p w14:paraId="0F7F636A" w14:textId="251592D4" w:rsidR="002378FE" w:rsidRDefault="002378FE">
      <w:pPr>
        <w:rPr>
          <w:rFonts w:ascii="Tahoma" w:hAnsi="Tahoma" w:cs="Tahoma"/>
          <w:sz w:val="24"/>
          <w:szCs w:val="24"/>
          <w:lang w:val="id-ID"/>
        </w:rPr>
      </w:pPr>
    </w:p>
    <w:p w14:paraId="47AEA722" w14:textId="124E8E35" w:rsidR="002378FE" w:rsidRDefault="002378FE">
      <w:pPr>
        <w:rPr>
          <w:rFonts w:ascii="Tahoma" w:hAnsi="Tahoma" w:cs="Tahoma"/>
          <w:sz w:val="24"/>
          <w:szCs w:val="24"/>
          <w:lang w:val="id-ID"/>
        </w:rPr>
      </w:pPr>
    </w:p>
    <w:p w14:paraId="6AB24C56" w14:textId="55276B36" w:rsidR="002378FE" w:rsidRDefault="002378FE">
      <w:pPr>
        <w:rPr>
          <w:rFonts w:ascii="Tahoma" w:hAnsi="Tahoma" w:cs="Tahoma"/>
          <w:sz w:val="24"/>
          <w:szCs w:val="24"/>
          <w:lang w:val="id-ID"/>
        </w:rPr>
      </w:pPr>
    </w:p>
    <w:p w14:paraId="6448ED01" w14:textId="5CB918E7" w:rsidR="002378FE" w:rsidRDefault="002378FE">
      <w:pPr>
        <w:rPr>
          <w:rFonts w:ascii="Tahoma" w:hAnsi="Tahoma" w:cs="Tahoma"/>
          <w:sz w:val="24"/>
          <w:szCs w:val="24"/>
          <w:lang w:val="id-ID"/>
        </w:rPr>
      </w:pPr>
    </w:p>
    <w:p w14:paraId="43FD3214" w14:textId="63771323" w:rsidR="002378FE" w:rsidRDefault="002378FE">
      <w:pPr>
        <w:rPr>
          <w:rFonts w:ascii="Tahoma" w:hAnsi="Tahoma" w:cs="Tahoma"/>
          <w:sz w:val="24"/>
          <w:szCs w:val="24"/>
          <w:lang w:val="id-ID"/>
        </w:rPr>
      </w:pPr>
    </w:p>
    <w:p w14:paraId="6A2618CD" w14:textId="529270AD" w:rsidR="002378FE" w:rsidRDefault="002378FE">
      <w:pPr>
        <w:rPr>
          <w:rFonts w:ascii="Tahoma" w:hAnsi="Tahoma" w:cs="Tahoma"/>
          <w:sz w:val="24"/>
          <w:szCs w:val="24"/>
          <w:lang w:val="id-ID"/>
        </w:rPr>
      </w:pPr>
    </w:p>
    <w:p w14:paraId="56F96E85" w14:textId="3A11BDB5" w:rsidR="002378FE" w:rsidRDefault="002378FE">
      <w:pPr>
        <w:rPr>
          <w:rFonts w:ascii="Tahoma" w:hAnsi="Tahoma" w:cs="Tahoma"/>
          <w:sz w:val="24"/>
          <w:szCs w:val="24"/>
          <w:lang w:val="id-ID"/>
        </w:rPr>
      </w:pPr>
    </w:p>
    <w:p w14:paraId="55A796FA" w14:textId="265ED287" w:rsidR="002378FE" w:rsidRDefault="002378FE">
      <w:pPr>
        <w:rPr>
          <w:rFonts w:ascii="Tahoma" w:hAnsi="Tahoma" w:cs="Tahoma"/>
          <w:sz w:val="24"/>
          <w:szCs w:val="24"/>
          <w:lang w:val="id-ID"/>
        </w:rPr>
      </w:pPr>
    </w:p>
    <w:p w14:paraId="1EBF5884" w14:textId="002DD3BF" w:rsidR="002621B4" w:rsidRDefault="002621B4">
      <w:p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 xml:space="preserve">Sumber </w:t>
      </w:r>
    </w:p>
    <w:p w14:paraId="7920F49D" w14:textId="2E3A2F12" w:rsidR="002621B4" w:rsidRDefault="002621B4">
      <w:pPr>
        <w:rPr>
          <w:rFonts w:ascii="Tahoma" w:hAnsi="Tahoma" w:cs="Tahoma"/>
          <w:sz w:val="24"/>
          <w:szCs w:val="24"/>
          <w:lang w:val="id-ID"/>
        </w:rPr>
      </w:pPr>
      <w:r w:rsidRPr="002621B4">
        <w:rPr>
          <w:rFonts w:ascii="Tahoma" w:hAnsi="Tahoma" w:cs="Tahoma"/>
          <w:sz w:val="24"/>
          <w:szCs w:val="24"/>
          <w:lang w:val="id-ID"/>
        </w:rPr>
        <w:t>https://www.kaggle.com/adityakadiwal/water-potability</w:t>
      </w:r>
    </w:p>
    <w:p w14:paraId="5C43512A" w14:textId="77777777" w:rsidR="002378FE" w:rsidRPr="00B737C0" w:rsidRDefault="002378FE">
      <w:pPr>
        <w:rPr>
          <w:rFonts w:ascii="Tahoma" w:hAnsi="Tahoma" w:cs="Tahoma"/>
          <w:sz w:val="24"/>
          <w:szCs w:val="24"/>
          <w:lang w:val="id-ID"/>
        </w:rPr>
      </w:pPr>
    </w:p>
    <w:sectPr w:rsidR="002378FE" w:rsidRPr="00B7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772"/>
    <w:multiLevelType w:val="hybridMultilevel"/>
    <w:tmpl w:val="9208D7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65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20"/>
    <w:rsid w:val="000A0440"/>
    <w:rsid w:val="000C6D4E"/>
    <w:rsid w:val="00124D2C"/>
    <w:rsid w:val="001F7A42"/>
    <w:rsid w:val="002378FE"/>
    <w:rsid w:val="002621B4"/>
    <w:rsid w:val="0029662D"/>
    <w:rsid w:val="002C5667"/>
    <w:rsid w:val="0037702B"/>
    <w:rsid w:val="00395442"/>
    <w:rsid w:val="003F1652"/>
    <w:rsid w:val="004C3171"/>
    <w:rsid w:val="004C3DF4"/>
    <w:rsid w:val="0052366A"/>
    <w:rsid w:val="005774CA"/>
    <w:rsid w:val="00587366"/>
    <w:rsid w:val="005E7ECB"/>
    <w:rsid w:val="00630E4D"/>
    <w:rsid w:val="006536A6"/>
    <w:rsid w:val="006B56B3"/>
    <w:rsid w:val="006E1698"/>
    <w:rsid w:val="0071393C"/>
    <w:rsid w:val="007D1581"/>
    <w:rsid w:val="008D75BA"/>
    <w:rsid w:val="00944212"/>
    <w:rsid w:val="00966DC1"/>
    <w:rsid w:val="00A226F1"/>
    <w:rsid w:val="00A274D1"/>
    <w:rsid w:val="00B501D9"/>
    <w:rsid w:val="00B737C0"/>
    <w:rsid w:val="00C745C3"/>
    <w:rsid w:val="00CB146C"/>
    <w:rsid w:val="00CF6020"/>
    <w:rsid w:val="00D36EB1"/>
    <w:rsid w:val="00D55AB1"/>
    <w:rsid w:val="00D8670C"/>
    <w:rsid w:val="00E0775E"/>
    <w:rsid w:val="00E36BB3"/>
    <w:rsid w:val="00EA2F6C"/>
    <w:rsid w:val="00EF4FB2"/>
    <w:rsid w:val="00F513E4"/>
    <w:rsid w:val="00F61E00"/>
    <w:rsid w:val="00F8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726A"/>
  <w15:chartTrackingRefBased/>
  <w15:docId w15:val="{3BCC6A28-7977-4471-BFB0-ACCA7126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6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16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Rinaldi Hendrawan</dc:creator>
  <cp:keywords/>
  <dc:description/>
  <cp:lastModifiedBy>Rinaldi Hendrawan</cp:lastModifiedBy>
  <cp:revision>33</cp:revision>
  <dcterms:created xsi:type="dcterms:W3CDTF">2022-03-12T14:54:00Z</dcterms:created>
  <dcterms:modified xsi:type="dcterms:W3CDTF">2022-03-12T16:22:00Z</dcterms:modified>
</cp:coreProperties>
</file>