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FF0000"/>
        </w:rPr>
        <w:id w:val="-1966809997"/>
        <w:docPartObj>
          <w:docPartGallery w:val="Cover Pages"/>
          <w:docPartUnique/>
        </w:docPartObj>
      </w:sdtPr>
      <w:sdtContent>
        <w:p w14:paraId="771D67B4" w14:textId="258A7E7F" w:rsidR="00C95D04" w:rsidRDefault="00C95D04">
          <w:pPr>
            <w:rPr>
              <w:color w:val="FF0000"/>
            </w:rPr>
          </w:pPr>
          <w:r w:rsidRPr="00C95D04">
            <w:rPr>
              <w:rFonts w:ascii="Arial" w:hAnsi="Arial" w:cs="Arial"/>
              <w:b/>
              <w:bCs/>
              <w:noProof/>
              <w:sz w:val="32"/>
              <w:szCs w:val="32"/>
              <w:u w:val="single"/>
            </w:rPr>
            <mc:AlternateContent>
              <mc:Choice Requires="wps">
                <w:drawing>
                  <wp:anchor distT="0" distB="0" distL="114300" distR="114300" simplePos="0" relativeHeight="251659264" behindDoc="0" locked="0" layoutInCell="1" allowOverlap="1" wp14:anchorId="4838513F" wp14:editId="6ABF4133">
                    <wp:simplePos x="0" y="0"/>
                    <wp:positionH relativeFrom="page">
                      <wp:align>center</wp:align>
                    </wp:positionH>
                    <wp:positionV relativeFrom="page">
                      <wp:align>center</wp:align>
                    </wp:positionV>
                    <wp:extent cx="1712890" cy="3840480"/>
                    <wp:effectExtent l="0" t="0" r="1270"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2022"/>
                                </w:tblGrid>
                                <w:tr w:rsidR="00C95D04" w14:paraId="16CF5312" w14:textId="77777777">
                                  <w:trPr>
                                    <w:jc w:val="center"/>
                                  </w:trPr>
                                  <w:tc>
                                    <w:tcPr>
                                      <w:tcW w:w="2568" w:type="pct"/>
                                      <w:vAlign w:val="center"/>
                                    </w:tcPr>
                                    <w:p w14:paraId="3E2051F0" w14:textId="77777777" w:rsidR="00C95D04" w:rsidRDefault="00C95D04">
                                      <w:pPr>
                                        <w:jc w:val="right"/>
                                      </w:pPr>
                                      <w:r>
                                        <w:rPr>
                                          <w:noProof/>
                                        </w:rPr>
                                        <w:drawing>
                                          <wp:inline distT="0" distB="0" distL="0" distR="0" wp14:anchorId="224B1C6D" wp14:editId="10F4E295">
                                            <wp:extent cx="3961769" cy="1970567"/>
                                            <wp:effectExtent l="0" t="0" r="635"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975021" cy="1977159"/>
                                                    </a:xfrm>
                                                    <a:prstGeom prst="rect">
                                                      <a:avLst/>
                                                    </a:prstGeom>
                                                  </pic:spPr>
                                                </pic:pic>
                                              </a:graphicData>
                                            </a:graphic>
                                          </wp:inline>
                                        </w:drawing>
                                      </w:r>
                                    </w:p>
                                    <w:sdt>
                                      <w:sdtPr>
                                        <w:rPr>
                                          <w:rFonts w:ascii="Arial Black" w:hAnsi="Arial Black"/>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8F42D3D" w14:textId="0ECD7F0C" w:rsidR="00C95D04" w:rsidRPr="00C95D04" w:rsidRDefault="00C95D04">
                                          <w:pPr>
                                            <w:pStyle w:val="NoSpacing"/>
                                            <w:spacing w:line="312" w:lineRule="auto"/>
                                            <w:jc w:val="right"/>
                                            <w:rPr>
                                              <w:rFonts w:ascii="Arial Black" w:hAnsi="Arial Black"/>
                                              <w:caps/>
                                              <w:color w:val="191919" w:themeColor="text1" w:themeTint="E6"/>
                                              <w:sz w:val="72"/>
                                              <w:szCs w:val="72"/>
                                            </w:rPr>
                                          </w:pPr>
                                          <w:r w:rsidRPr="00C95D04">
                                            <w:rPr>
                                              <w:rFonts w:ascii="Arial Black" w:hAnsi="Arial Black"/>
                                              <w:b/>
                                              <w:bCs/>
                                              <w:caps/>
                                              <w:color w:val="191919" w:themeColor="text1" w:themeTint="E6"/>
                                              <w:sz w:val="72"/>
                                              <w:szCs w:val="72"/>
                                            </w:rPr>
                                            <w:t>Artificial Intelligence healthcare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A78812F" w14:textId="0A4B120E" w:rsidR="00C95D04" w:rsidRDefault="00C95D04">
                                          <w:pPr>
                                            <w:jc w:val="right"/>
                                            <w:rPr>
                                              <w:sz w:val="24"/>
                                              <w:szCs w:val="24"/>
                                            </w:rPr>
                                          </w:pPr>
                                          <w:r>
                                            <w:rPr>
                                              <w:color w:val="000000" w:themeColor="text1"/>
                                              <w:sz w:val="24"/>
                                              <w:szCs w:val="24"/>
                                            </w:rPr>
                                            <w:t xml:space="preserve">     </w:t>
                                          </w:r>
                                        </w:p>
                                      </w:sdtContent>
                                    </w:sdt>
                                  </w:tc>
                                  <w:tc>
                                    <w:tcPr>
                                      <w:tcW w:w="2432" w:type="pct"/>
                                      <w:vAlign w:val="center"/>
                                    </w:tcPr>
                                    <w:p w14:paraId="146C7C10" w14:textId="3F245B77" w:rsidR="00C95D04" w:rsidRDefault="00000000" w:rsidP="00C95D04">
                                      <w:pPr>
                                        <w:pStyle w:val="NoSpacing"/>
                                        <w:rPr>
                                          <w:color w:val="000000" w:themeColor="text1"/>
                                        </w:rPr>
                                      </w:p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r w:rsidR="00C95D04">
                                            <w:rPr>
                                              <w:color w:val="000000" w:themeColor="text1"/>
                                            </w:rPr>
                                            <w:t xml:space="preserve">     </w:t>
                                          </w:r>
                                        </w:sdtContent>
                                      </w:sdt>
                                    </w:p>
                                    <w:p w14:paraId="3DE026DC" w14:textId="420CD79F" w:rsidR="00C95D04" w:rsidRDefault="00C95D04">
                                      <w:pPr>
                                        <w:pStyle w:val="NoSpacing"/>
                                        <w:rPr>
                                          <w:color w:val="ED7D31" w:themeColor="accent2"/>
                                          <w:sz w:val="26"/>
                                          <w:szCs w:val="26"/>
                                        </w:rPr>
                                      </w:pPr>
                                      <w:r>
                                        <w:rPr>
                                          <w:color w:val="ED7D31" w:themeColor="accent2"/>
                                          <w:sz w:val="26"/>
                                          <w:szCs w:val="26"/>
                                        </w:rPr>
                                        <w:t xml:space="preserve">Submitted </w:t>
                                      </w:r>
                                      <w:proofErr w:type="gramStart"/>
                                      <w:r>
                                        <w:rPr>
                                          <w:color w:val="ED7D31" w:themeColor="accent2"/>
                                          <w:sz w:val="26"/>
                                          <w:szCs w:val="26"/>
                                        </w:rPr>
                                        <w:t>By:-</w:t>
                                      </w:r>
                                      <w:proofErr w:type="gramEnd"/>
                                    </w:p>
                                    <w:p w14:paraId="0288B400" w14:textId="072E5902" w:rsidR="00C95D04" w:rsidRPr="00C95D04" w:rsidRDefault="00C95D04">
                                      <w:pPr>
                                        <w:pStyle w:val="NoSpacing"/>
                                        <w:rPr>
                                          <w:color w:val="000000" w:themeColor="text1"/>
                                          <w:sz w:val="26"/>
                                          <w:szCs w:val="26"/>
                                        </w:rPr>
                                      </w:pPr>
                                      <w:r w:rsidRPr="00C95D04">
                                        <w:rPr>
                                          <w:color w:val="000000" w:themeColor="text1"/>
                                          <w:sz w:val="26"/>
                                          <w:szCs w:val="26"/>
                                        </w:rPr>
                                        <w:t>Rineesh</w:t>
                                      </w:r>
                                    </w:p>
                                    <w:p w14:paraId="78CE8861" w14:textId="77777777" w:rsidR="00C95D04" w:rsidRPr="00C95D04" w:rsidRDefault="00C95D04">
                                      <w:pPr>
                                        <w:pStyle w:val="NoSpacing"/>
                                        <w:rPr>
                                          <w:color w:val="000000" w:themeColor="text1"/>
                                          <w:sz w:val="26"/>
                                          <w:szCs w:val="26"/>
                                        </w:rPr>
                                      </w:pPr>
                                      <w:proofErr w:type="spellStart"/>
                                      <w:r w:rsidRPr="00C95D04">
                                        <w:rPr>
                                          <w:color w:val="000000" w:themeColor="text1"/>
                                          <w:sz w:val="26"/>
                                          <w:szCs w:val="26"/>
                                        </w:rPr>
                                        <w:t>Shadhin</w:t>
                                      </w:r>
                                      <w:proofErr w:type="spellEnd"/>
                                    </w:p>
                                    <w:p w14:paraId="27FB3E2F" w14:textId="77777777" w:rsidR="00C95D04" w:rsidRPr="00C95D04" w:rsidRDefault="00C95D04">
                                      <w:pPr>
                                        <w:pStyle w:val="NoSpacing"/>
                                        <w:rPr>
                                          <w:color w:val="000000" w:themeColor="text1"/>
                                          <w:sz w:val="26"/>
                                          <w:szCs w:val="26"/>
                                        </w:rPr>
                                      </w:pPr>
                                      <w:r w:rsidRPr="00C95D04">
                                        <w:rPr>
                                          <w:color w:val="000000" w:themeColor="text1"/>
                                          <w:sz w:val="26"/>
                                          <w:szCs w:val="26"/>
                                        </w:rPr>
                                        <w:t>Muhammed Zameel</w:t>
                                      </w:r>
                                    </w:p>
                                    <w:p w14:paraId="00AF794F" w14:textId="77777777" w:rsidR="00C95D04" w:rsidRPr="00C95D04" w:rsidRDefault="00C95D04">
                                      <w:pPr>
                                        <w:pStyle w:val="NoSpacing"/>
                                        <w:rPr>
                                          <w:color w:val="000000" w:themeColor="text1"/>
                                          <w:sz w:val="26"/>
                                          <w:szCs w:val="26"/>
                                        </w:rPr>
                                      </w:pPr>
                                      <w:r w:rsidRPr="00C95D04">
                                        <w:rPr>
                                          <w:color w:val="000000" w:themeColor="text1"/>
                                          <w:sz w:val="26"/>
                                          <w:szCs w:val="26"/>
                                        </w:rPr>
                                        <w:t>Akil das</w:t>
                                      </w:r>
                                    </w:p>
                                    <w:p w14:paraId="51E69AD9" w14:textId="1DA87E56" w:rsidR="00C95D04" w:rsidRPr="00C95D04" w:rsidRDefault="00C95D04">
                                      <w:pPr>
                                        <w:pStyle w:val="NoSpacing"/>
                                        <w:rPr>
                                          <w:color w:val="ED7D31" w:themeColor="accent2"/>
                                          <w:sz w:val="26"/>
                                          <w:szCs w:val="26"/>
                                        </w:rPr>
                                      </w:pPr>
                                      <w:r w:rsidRPr="00C95D04">
                                        <w:rPr>
                                          <w:color w:val="000000" w:themeColor="text1"/>
                                          <w:sz w:val="26"/>
                                          <w:szCs w:val="26"/>
                                        </w:rPr>
                                        <w:t>Athulya</w:t>
                                      </w:r>
                                    </w:p>
                                  </w:tc>
                                </w:tr>
                              </w:tbl>
                              <w:p w14:paraId="2AB2A405" w14:textId="77777777" w:rsidR="00C95D04" w:rsidRDefault="00C95D0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838513F" id="_x0000_t202" coordsize="21600,21600" o:spt="202" path="m,l,21600r21600,l21600,xe">
                    <v:stroke joinstyle="miter"/>
                    <v:path gradientshapeok="t" o:connecttype="rect"/>
                  </v:shapetype>
                  <v:shape id="Text Box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960"/>
                            <w:gridCol w:w="2022"/>
                          </w:tblGrid>
                          <w:tr w:rsidR="00C95D04" w14:paraId="16CF5312" w14:textId="77777777">
                            <w:trPr>
                              <w:jc w:val="center"/>
                            </w:trPr>
                            <w:tc>
                              <w:tcPr>
                                <w:tcW w:w="2568" w:type="pct"/>
                                <w:vAlign w:val="center"/>
                              </w:tcPr>
                              <w:p w14:paraId="3E2051F0" w14:textId="77777777" w:rsidR="00C95D04" w:rsidRDefault="00C95D04">
                                <w:pPr>
                                  <w:jc w:val="right"/>
                                </w:pPr>
                                <w:r>
                                  <w:rPr>
                                    <w:noProof/>
                                  </w:rPr>
                                  <w:drawing>
                                    <wp:inline distT="0" distB="0" distL="0" distR="0" wp14:anchorId="224B1C6D" wp14:editId="10F4E295">
                                      <wp:extent cx="3961769" cy="1970567"/>
                                      <wp:effectExtent l="0" t="0" r="635" b="0"/>
                                      <wp:docPr id="139"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7"/>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3975021" cy="1977159"/>
                                              </a:xfrm>
                                              <a:prstGeom prst="rect">
                                                <a:avLst/>
                                              </a:prstGeom>
                                            </pic:spPr>
                                          </pic:pic>
                                        </a:graphicData>
                                      </a:graphic>
                                    </wp:inline>
                                  </w:drawing>
                                </w:r>
                              </w:p>
                              <w:sdt>
                                <w:sdtPr>
                                  <w:rPr>
                                    <w:rFonts w:ascii="Arial Black" w:hAnsi="Arial Black"/>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78F42D3D" w14:textId="0ECD7F0C" w:rsidR="00C95D04" w:rsidRPr="00C95D04" w:rsidRDefault="00C95D04">
                                    <w:pPr>
                                      <w:pStyle w:val="NoSpacing"/>
                                      <w:spacing w:line="312" w:lineRule="auto"/>
                                      <w:jc w:val="right"/>
                                      <w:rPr>
                                        <w:rFonts w:ascii="Arial Black" w:hAnsi="Arial Black"/>
                                        <w:caps/>
                                        <w:color w:val="191919" w:themeColor="text1" w:themeTint="E6"/>
                                        <w:sz w:val="72"/>
                                        <w:szCs w:val="72"/>
                                      </w:rPr>
                                    </w:pPr>
                                    <w:r w:rsidRPr="00C95D04">
                                      <w:rPr>
                                        <w:rFonts w:ascii="Arial Black" w:hAnsi="Arial Black"/>
                                        <w:b/>
                                        <w:bCs/>
                                        <w:caps/>
                                        <w:color w:val="191919" w:themeColor="text1" w:themeTint="E6"/>
                                        <w:sz w:val="72"/>
                                        <w:szCs w:val="72"/>
                                      </w:rPr>
                                      <w:t>Artificial Intelligence healthcare</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4A78812F" w14:textId="0A4B120E" w:rsidR="00C95D04" w:rsidRDefault="00C95D04">
                                    <w:pPr>
                                      <w:jc w:val="right"/>
                                      <w:rPr>
                                        <w:sz w:val="24"/>
                                        <w:szCs w:val="24"/>
                                      </w:rPr>
                                    </w:pPr>
                                    <w:r>
                                      <w:rPr>
                                        <w:color w:val="000000" w:themeColor="text1"/>
                                        <w:sz w:val="24"/>
                                        <w:szCs w:val="24"/>
                                      </w:rPr>
                                      <w:t xml:space="preserve">     </w:t>
                                    </w:r>
                                  </w:p>
                                </w:sdtContent>
                              </w:sdt>
                            </w:tc>
                            <w:tc>
                              <w:tcPr>
                                <w:tcW w:w="2432" w:type="pct"/>
                                <w:vAlign w:val="center"/>
                              </w:tcPr>
                              <w:p w14:paraId="146C7C10" w14:textId="3F245B77" w:rsidR="00C95D04" w:rsidRDefault="00000000" w:rsidP="00C95D04">
                                <w:pPr>
                                  <w:pStyle w:val="NoSpacing"/>
                                  <w:rPr>
                                    <w:color w:val="000000" w:themeColor="text1"/>
                                  </w:rPr>
                                </w:p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r w:rsidR="00C95D04">
                                      <w:rPr>
                                        <w:color w:val="000000" w:themeColor="text1"/>
                                      </w:rPr>
                                      <w:t xml:space="preserve">     </w:t>
                                    </w:r>
                                  </w:sdtContent>
                                </w:sdt>
                              </w:p>
                              <w:p w14:paraId="3DE026DC" w14:textId="420CD79F" w:rsidR="00C95D04" w:rsidRDefault="00C95D04">
                                <w:pPr>
                                  <w:pStyle w:val="NoSpacing"/>
                                  <w:rPr>
                                    <w:color w:val="ED7D31" w:themeColor="accent2"/>
                                    <w:sz w:val="26"/>
                                    <w:szCs w:val="26"/>
                                  </w:rPr>
                                </w:pPr>
                                <w:r>
                                  <w:rPr>
                                    <w:color w:val="ED7D31" w:themeColor="accent2"/>
                                    <w:sz w:val="26"/>
                                    <w:szCs w:val="26"/>
                                  </w:rPr>
                                  <w:t xml:space="preserve">Submitted </w:t>
                                </w:r>
                                <w:proofErr w:type="gramStart"/>
                                <w:r>
                                  <w:rPr>
                                    <w:color w:val="ED7D31" w:themeColor="accent2"/>
                                    <w:sz w:val="26"/>
                                    <w:szCs w:val="26"/>
                                  </w:rPr>
                                  <w:t>By:-</w:t>
                                </w:r>
                                <w:proofErr w:type="gramEnd"/>
                              </w:p>
                              <w:p w14:paraId="0288B400" w14:textId="072E5902" w:rsidR="00C95D04" w:rsidRPr="00C95D04" w:rsidRDefault="00C95D04">
                                <w:pPr>
                                  <w:pStyle w:val="NoSpacing"/>
                                  <w:rPr>
                                    <w:color w:val="000000" w:themeColor="text1"/>
                                    <w:sz w:val="26"/>
                                    <w:szCs w:val="26"/>
                                  </w:rPr>
                                </w:pPr>
                                <w:r w:rsidRPr="00C95D04">
                                  <w:rPr>
                                    <w:color w:val="000000" w:themeColor="text1"/>
                                    <w:sz w:val="26"/>
                                    <w:szCs w:val="26"/>
                                  </w:rPr>
                                  <w:t>Rineesh</w:t>
                                </w:r>
                              </w:p>
                              <w:p w14:paraId="78CE8861" w14:textId="77777777" w:rsidR="00C95D04" w:rsidRPr="00C95D04" w:rsidRDefault="00C95D04">
                                <w:pPr>
                                  <w:pStyle w:val="NoSpacing"/>
                                  <w:rPr>
                                    <w:color w:val="000000" w:themeColor="text1"/>
                                    <w:sz w:val="26"/>
                                    <w:szCs w:val="26"/>
                                  </w:rPr>
                                </w:pPr>
                                <w:proofErr w:type="spellStart"/>
                                <w:r w:rsidRPr="00C95D04">
                                  <w:rPr>
                                    <w:color w:val="000000" w:themeColor="text1"/>
                                    <w:sz w:val="26"/>
                                    <w:szCs w:val="26"/>
                                  </w:rPr>
                                  <w:t>Shadhin</w:t>
                                </w:r>
                                <w:proofErr w:type="spellEnd"/>
                              </w:p>
                              <w:p w14:paraId="27FB3E2F" w14:textId="77777777" w:rsidR="00C95D04" w:rsidRPr="00C95D04" w:rsidRDefault="00C95D04">
                                <w:pPr>
                                  <w:pStyle w:val="NoSpacing"/>
                                  <w:rPr>
                                    <w:color w:val="000000" w:themeColor="text1"/>
                                    <w:sz w:val="26"/>
                                    <w:szCs w:val="26"/>
                                  </w:rPr>
                                </w:pPr>
                                <w:r w:rsidRPr="00C95D04">
                                  <w:rPr>
                                    <w:color w:val="000000" w:themeColor="text1"/>
                                    <w:sz w:val="26"/>
                                    <w:szCs w:val="26"/>
                                  </w:rPr>
                                  <w:t>Muhammed Zameel</w:t>
                                </w:r>
                              </w:p>
                              <w:p w14:paraId="00AF794F" w14:textId="77777777" w:rsidR="00C95D04" w:rsidRPr="00C95D04" w:rsidRDefault="00C95D04">
                                <w:pPr>
                                  <w:pStyle w:val="NoSpacing"/>
                                  <w:rPr>
                                    <w:color w:val="000000" w:themeColor="text1"/>
                                    <w:sz w:val="26"/>
                                    <w:szCs w:val="26"/>
                                  </w:rPr>
                                </w:pPr>
                                <w:r w:rsidRPr="00C95D04">
                                  <w:rPr>
                                    <w:color w:val="000000" w:themeColor="text1"/>
                                    <w:sz w:val="26"/>
                                    <w:szCs w:val="26"/>
                                  </w:rPr>
                                  <w:t>Akil das</w:t>
                                </w:r>
                              </w:p>
                              <w:p w14:paraId="51E69AD9" w14:textId="1DA87E56" w:rsidR="00C95D04" w:rsidRPr="00C95D04" w:rsidRDefault="00C95D04">
                                <w:pPr>
                                  <w:pStyle w:val="NoSpacing"/>
                                  <w:rPr>
                                    <w:color w:val="ED7D31" w:themeColor="accent2"/>
                                    <w:sz w:val="26"/>
                                    <w:szCs w:val="26"/>
                                  </w:rPr>
                                </w:pPr>
                                <w:r w:rsidRPr="00C95D04">
                                  <w:rPr>
                                    <w:color w:val="000000" w:themeColor="text1"/>
                                    <w:sz w:val="26"/>
                                    <w:szCs w:val="26"/>
                                  </w:rPr>
                                  <w:t>Athulya</w:t>
                                </w:r>
                              </w:p>
                            </w:tc>
                          </w:tr>
                        </w:tbl>
                        <w:p w14:paraId="2AB2A405" w14:textId="77777777" w:rsidR="00C95D04" w:rsidRDefault="00C95D04"/>
                      </w:txbxContent>
                    </v:textbox>
                    <w10:wrap anchorx="page" anchory="page"/>
                  </v:shape>
                </w:pict>
              </mc:Fallback>
            </mc:AlternateContent>
          </w:r>
          <w:r>
            <w:rPr>
              <w:color w:val="FF0000"/>
            </w:rPr>
            <w:br w:type="page"/>
          </w:r>
        </w:p>
      </w:sdtContent>
    </w:sdt>
    <w:p w14:paraId="7CFFBB57" w14:textId="557EA8C5" w:rsidR="00815FB5" w:rsidRPr="00DD722A" w:rsidRDefault="008174CE" w:rsidP="00DD722A">
      <w:pPr>
        <w:jc w:val="both"/>
        <w:rPr>
          <w:rFonts w:ascii="Arial" w:hAnsi="Arial" w:cs="Arial"/>
          <w:b/>
          <w:bCs/>
          <w:sz w:val="32"/>
          <w:szCs w:val="32"/>
          <w:u w:val="single"/>
        </w:rPr>
      </w:pPr>
      <w:r w:rsidRPr="000C2923">
        <w:rPr>
          <w:rFonts w:ascii="Arial" w:hAnsi="Arial" w:cs="Arial"/>
          <w:b/>
          <w:bCs/>
          <w:sz w:val="32"/>
          <w:szCs w:val="32"/>
          <w:u w:val="single"/>
        </w:rPr>
        <w:lastRenderedPageBreak/>
        <w:t>Artificial Intelligence</w:t>
      </w:r>
      <w:r w:rsidRPr="00DD722A">
        <w:rPr>
          <w:rFonts w:ascii="Arial" w:hAnsi="Arial" w:cs="Arial"/>
          <w:b/>
          <w:bCs/>
          <w:sz w:val="32"/>
          <w:szCs w:val="32"/>
          <w:u w:val="single"/>
        </w:rPr>
        <w:t xml:space="preserve"> </w:t>
      </w:r>
      <w:r w:rsidRPr="000C2923">
        <w:rPr>
          <w:rFonts w:ascii="Arial" w:hAnsi="Arial" w:cs="Arial"/>
          <w:b/>
          <w:bCs/>
          <w:sz w:val="32"/>
          <w:szCs w:val="32"/>
          <w:u w:val="single"/>
        </w:rPr>
        <w:t>healthcare</w:t>
      </w:r>
    </w:p>
    <w:p w14:paraId="2DCED830" w14:textId="37E833DB" w:rsidR="000C2923" w:rsidRPr="000C2923" w:rsidRDefault="0012220A" w:rsidP="00B80E26">
      <w:pPr>
        <w:spacing w:before="240"/>
        <w:jc w:val="both"/>
        <w:rPr>
          <w:rFonts w:ascii="Arial" w:hAnsi="Arial" w:cs="Arial"/>
          <w:sz w:val="28"/>
          <w:szCs w:val="28"/>
        </w:rPr>
      </w:pPr>
      <w:r>
        <w:rPr>
          <w:rFonts w:ascii="Arial" w:hAnsi="Arial" w:cs="Arial"/>
          <w:noProof/>
          <w:sz w:val="28"/>
          <w:szCs w:val="28"/>
        </w:rPr>
        <w:drawing>
          <wp:anchor distT="0" distB="0" distL="114300" distR="114300" simplePos="0" relativeHeight="251660288" behindDoc="1" locked="0" layoutInCell="1" allowOverlap="1" wp14:anchorId="06230398" wp14:editId="2E7E7C90">
            <wp:simplePos x="0" y="0"/>
            <wp:positionH relativeFrom="margin">
              <wp:align>right</wp:align>
            </wp:positionH>
            <wp:positionV relativeFrom="paragraph">
              <wp:posOffset>921537</wp:posOffset>
            </wp:positionV>
            <wp:extent cx="3464560" cy="2179320"/>
            <wp:effectExtent l="0" t="0" r="2540" b="0"/>
            <wp:wrapTight wrapText="bothSides">
              <wp:wrapPolygon edited="0">
                <wp:start x="0" y="0"/>
                <wp:lineTo x="0" y="21336"/>
                <wp:lineTo x="21497" y="21336"/>
                <wp:lineTo x="21497" y="0"/>
                <wp:lineTo x="0" y="0"/>
              </wp:wrapPolygon>
            </wp:wrapTight>
            <wp:docPr id="1842557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7977" name="Picture 1842557977"/>
                    <pic:cNvPicPr/>
                  </pic:nvPicPr>
                  <pic:blipFill>
                    <a:blip r:embed="rId8">
                      <a:extLst>
                        <a:ext uri="{28A0092B-C50C-407E-A947-70E740481C1C}">
                          <a14:useLocalDpi xmlns:a14="http://schemas.microsoft.com/office/drawing/2010/main" val="0"/>
                        </a:ext>
                      </a:extLst>
                    </a:blip>
                    <a:stretch>
                      <a:fillRect/>
                    </a:stretch>
                  </pic:blipFill>
                  <pic:spPr>
                    <a:xfrm>
                      <a:off x="0" y="0"/>
                      <a:ext cx="3464560" cy="2179320"/>
                    </a:xfrm>
                    <a:prstGeom prst="rect">
                      <a:avLst/>
                    </a:prstGeom>
                  </pic:spPr>
                </pic:pic>
              </a:graphicData>
            </a:graphic>
            <wp14:sizeRelH relativeFrom="page">
              <wp14:pctWidth>0</wp14:pctWidth>
            </wp14:sizeRelH>
            <wp14:sizeRelV relativeFrom="page">
              <wp14:pctHeight>0</wp14:pctHeight>
            </wp14:sizeRelV>
          </wp:anchor>
        </w:drawing>
      </w:r>
      <w:r w:rsidR="000C2923" w:rsidRPr="000C2923">
        <w:rPr>
          <w:rFonts w:ascii="Arial" w:hAnsi="Arial" w:cs="Arial"/>
          <w:sz w:val="28"/>
          <w:szCs w:val="28"/>
        </w:rPr>
        <w:t>Artificial Intelligence (AI) has rapidly evolved over the past decade, bringing transformative change across various sectors, with healthcare being one of the most promising fields for AI applications. From diagnostics and personalized treatment plans to operational efficiencies and drug discovery, AI technologies have shown significant potential in improving patient outcomes, optimizing healthcare delivery, and reducing costs. This paper explores several applications of AI in healthcare, highlighting how AI is enhancing patient care, diagnostics, and operational efficiency.</w:t>
      </w:r>
    </w:p>
    <w:p w14:paraId="76574348" w14:textId="77777777" w:rsidR="0012220A" w:rsidRDefault="0012220A" w:rsidP="00DD722A">
      <w:pPr>
        <w:jc w:val="both"/>
        <w:rPr>
          <w:rFonts w:ascii="Arial" w:hAnsi="Arial" w:cs="Arial"/>
          <w:b/>
          <w:bCs/>
          <w:sz w:val="32"/>
          <w:szCs w:val="32"/>
          <w:u w:val="single"/>
        </w:rPr>
      </w:pPr>
    </w:p>
    <w:p w14:paraId="73487A0F" w14:textId="3245A638" w:rsidR="000C2923" w:rsidRPr="000C2923" w:rsidRDefault="000C2923" w:rsidP="00DD722A">
      <w:pPr>
        <w:jc w:val="both"/>
        <w:rPr>
          <w:rFonts w:ascii="Arial" w:hAnsi="Arial" w:cs="Arial"/>
          <w:b/>
          <w:bCs/>
          <w:sz w:val="32"/>
          <w:szCs w:val="32"/>
          <w:u w:val="single"/>
        </w:rPr>
      </w:pPr>
      <w:r w:rsidRPr="000C2923">
        <w:rPr>
          <w:rFonts w:ascii="Arial" w:hAnsi="Arial" w:cs="Arial"/>
          <w:b/>
          <w:bCs/>
          <w:sz w:val="32"/>
          <w:szCs w:val="32"/>
          <w:u w:val="single"/>
        </w:rPr>
        <w:t>AI in Diagnostics</w:t>
      </w:r>
    </w:p>
    <w:p w14:paraId="3E7F7C5F" w14:textId="142CCC33" w:rsidR="000C2923" w:rsidRPr="000C2923" w:rsidRDefault="0012220A" w:rsidP="00B80E26">
      <w:pPr>
        <w:spacing w:before="240"/>
        <w:jc w:val="both"/>
        <w:rPr>
          <w:rFonts w:ascii="Arial" w:hAnsi="Arial" w:cs="Arial"/>
          <w:sz w:val="28"/>
          <w:szCs w:val="28"/>
        </w:rPr>
      </w:pPr>
      <w:r>
        <w:rPr>
          <w:noProof/>
        </w:rPr>
        <w:drawing>
          <wp:anchor distT="0" distB="0" distL="114300" distR="114300" simplePos="0" relativeHeight="251662336" behindDoc="1" locked="0" layoutInCell="1" allowOverlap="1" wp14:anchorId="5448BAC2" wp14:editId="192BBAE9">
            <wp:simplePos x="0" y="0"/>
            <wp:positionH relativeFrom="margin">
              <wp:align>left</wp:align>
            </wp:positionH>
            <wp:positionV relativeFrom="paragraph">
              <wp:posOffset>926795</wp:posOffset>
            </wp:positionV>
            <wp:extent cx="2420620" cy="2205355"/>
            <wp:effectExtent l="0" t="0" r="0" b="4445"/>
            <wp:wrapTight wrapText="bothSides">
              <wp:wrapPolygon edited="0">
                <wp:start x="0" y="0"/>
                <wp:lineTo x="0" y="21457"/>
                <wp:lineTo x="21419" y="21457"/>
                <wp:lineTo x="21419" y="0"/>
                <wp:lineTo x="0" y="0"/>
              </wp:wrapPolygon>
            </wp:wrapTight>
            <wp:docPr id="942708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08769" name="Picture 3"/>
                    <pic:cNvPicPr>
                      <a:picLocks noChangeAspect="1"/>
                    </pic:cNvPicPr>
                  </pic:nvPicPr>
                  <pic:blipFill rotWithShape="1">
                    <a:blip r:embed="rId9" cstate="print">
                      <a:extLst>
                        <a:ext uri="{28A0092B-C50C-407E-A947-70E740481C1C}">
                          <a14:useLocalDpi xmlns:a14="http://schemas.microsoft.com/office/drawing/2010/main" val="0"/>
                        </a:ext>
                        <a:ext uri="{837473B0-CC2E-450A-ABE3-18F120FF3D39}">
                          <a1611:picAttrSrcUrl xmlns:a1611="http://schemas.microsoft.com/office/drawing/2016/11/main" r:id="rId10"/>
                        </a:ext>
                      </a:extLst>
                    </a:blip>
                    <a:srcRect l="4033" t="12532" r="18236" b="6545"/>
                    <a:stretch/>
                  </pic:blipFill>
                  <pic:spPr bwMode="auto">
                    <a:xfrm>
                      <a:off x="0" y="0"/>
                      <a:ext cx="2420620" cy="220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2923" w:rsidRPr="000C2923">
        <w:rPr>
          <w:rFonts w:ascii="Arial" w:hAnsi="Arial" w:cs="Arial"/>
          <w:sz w:val="28"/>
          <w:szCs w:val="28"/>
        </w:rPr>
        <w:t xml:space="preserve">One of the most impactful applications of AI in healthcare is in diagnostic imaging. AI algorithms, particularly deep learning, have demonstrated their ability to </w:t>
      </w:r>
      <w:r w:rsidR="004D6FF6" w:rsidRPr="000C2923">
        <w:rPr>
          <w:rFonts w:ascii="Arial" w:hAnsi="Arial" w:cs="Arial"/>
          <w:sz w:val="28"/>
          <w:szCs w:val="28"/>
        </w:rPr>
        <w:t>analyse</w:t>
      </w:r>
      <w:r w:rsidR="000C2923" w:rsidRPr="000C2923">
        <w:rPr>
          <w:rFonts w:ascii="Arial" w:hAnsi="Arial" w:cs="Arial"/>
          <w:sz w:val="28"/>
          <w:szCs w:val="28"/>
        </w:rPr>
        <w:t xml:space="preserve"> medical images—such as X-rays, CT scans, and MRIs—with remarkable accuracy. In radiology, AI tools can detect abnormalities like tumors or fractures that may be overlooked by human eyes. For instance, a study by Esteva et al. (2017) revealed that deep learning models could match or even surpass dermatologists in diagnosing skin cancer from images. Similarly, AI models have been used in detecting lung cancer, identifying heart conditions, and even diagnosing rare diseases from medical scans (</w:t>
      </w:r>
      <w:proofErr w:type="spellStart"/>
      <w:r w:rsidR="000C2923" w:rsidRPr="000C2923">
        <w:rPr>
          <w:rFonts w:ascii="Arial" w:hAnsi="Arial" w:cs="Arial"/>
          <w:sz w:val="28"/>
          <w:szCs w:val="28"/>
        </w:rPr>
        <w:t>Litjens</w:t>
      </w:r>
      <w:proofErr w:type="spellEnd"/>
      <w:r w:rsidR="000C2923" w:rsidRPr="000C2923">
        <w:rPr>
          <w:rFonts w:ascii="Arial" w:hAnsi="Arial" w:cs="Arial"/>
          <w:sz w:val="28"/>
          <w:szCs w:val="28"/>
        </w:rPr>
        <w:t xml:space="preserve"> et al., 2017).</w:t>
      </w:r>
    </w:p>
    <w:p w14:paraId="4D488885" w14:textId="535291F6" w:rsidR="0012220A" w:rsidRDefault="0012220A" w:rsidP="00DD722A">
      <w:pPr>
        <w:jc w:val="both"/>
        <w:rPr>
          <w:rFonts w:ascii="Arial" w:hAnsi="Arial" w:cs="Arial"/>
          <w:b/>
          <w:bCs/>
          <w:sz w:val="32"/>
          <w:szCs w:val="32"/>
          <w:u w:val="single"/>
        </w:rPr>
      </w:pPr>
    </w:p>
    <w:p w14:paraId="1F1E2F5E" w14:textId="77777777" w:rsidR="00B80E26" w:rsidRDefault="00B80E26" w:rsidP="00DD722A">
      <w:pPr>
        <w:jc w:val="both"/>
        <w:rPr>
          <w:rFonts w:ascii="Arial" w:hAnsi="Arial" w:cs="Arial"/>
          <w:b/>
          <w:bCs/>
          <w:sz w:val="32"/>
          <w:szCs w:val="32"/>
          <w:u w:val="single"/>
        </w:rPr>
      </w:pPr>
    </w:p>
    <w:p w14:paraId="4232F8A4" w14:textId="77777777" w:rsidR="0012220A" w:rsidRDefault="0012220A" w:rsidP="00DD722A">
      <w:pPr>
        <w:jc w:val="both"/>
        <w:rPr>
          <w:rFonts w:ascii="Arial" w:hAnsi="Arial" w:cs="Arial"/>
          <w:b/>
          <w:bCs/>
          <w:sz w:val="32"/>
          <w:szCs w:val="32"/>
          <w:u w:val="single"/>
        </w:rPr>
      </w:pPr>
    </w:p>
    <w:p w14:paraId="3BD32A25" w14:textId="3D021D27" w:rsidR="000C2923" w:rsidRDefault="000C2923" w:rsidP="00DD722A">
      <w:pPr>
        <w:jc w:val="both"/>
        <w:rPr>
          <w:rFonts w:ascii="Arial" w:hAnsi="Arial" w:cs="Arial"/>
          <w:b/>
          <w:bCs/>
          <w:sz w:val="32"/>
          <w:szCs w:val="32"/>
          <w:u w:val="single"/>
        </w:rPr>
      </w:pPr>
      <w:r w:rsidRPr="000C2923">
        <w:rPr>
          <w:rFonts w:ascii="Arial" w:hAnsi="Arial" w:cs="Arial"/>
          <w:b/>
          <w:bCs/>
          <w:sz w:val="32"/>
          <w:szCs w:val="32"/>
          <w:u w:val="single"/>
        </w:rPr>
        <w:lastRenderedPageBreak/>
        <w:t>Personalized Treatment and Predictive Analytics</w:t>
      </w:r>
    </w:p>
    <w:p w14:paraId="2F049AEB" w14:textId="1A604ABA" w:rsidR="000C2923" w:rsidRPr="000C2923" w:rsidRDefault="00620189" w:rsidP="00B80E26">
      <w:pPr>
        <w:spacing w:before="240"/>
        <w:jc w:val="both"/>
        <w:rPr>
          <w:rFonts w:ascii="Arial" w:hAnsi="Arial" w:cs="Arial"/>
          <w:sz w:val="28"/>
          <w:szCs w:val="28"/>
        </w:rPr>
      </w:pPr>
      <w:r>
        <w:rPr>
          <w:rFonts w:ascii="Arial" w:hAnsi="Arial" w:cs="Arial"/>
          <w:b/>
          <w:bCs/>
          <w:noProof/>
          <w:sz w:val="32"/>
          <w:szCs w:val="32"/>
          <w:u w:val="single"/>
        </w:rPr>
        <w:drawing>
          <wp:anchor distT="0" distB="0" distL="114300" distR="114300" simplePos="0" relativeHeight="251663360" behindDoc="1" locked="0" layoutInCell="1" allowOverlap="1" wp14:anchorId="6C14BBD6" wp14:editId="4BCA5F08">
            <wp:simplePos x="0" y="0"/>
            <wp:positionH relativeFrom="margin">
              <wp:align>center</wp:align>
            </wp:positionH>
            <wp:positionV relativeFrom="paragraph">
              <wp:posOffset>2304415</wp:posOffset>
            </wp:positionV>
            <wp:extent cx="5207635" cy="2689860"/>
            <wp:effectExtent l="0" t="0" r="0" b="0"/>
            <wp:wrapTight wrapText="bothSides">
              <wp:wrapPolygon edited="0">
                <wp:start x="0" y="0"/>
                <wp:lineTo x="0" y="21416"/>
                <wp:lineTo x="21492" y="21416"/>
                <wp:lineTo x="21492" y="0"/>
                <wp:lineTo x="0" y="0"/>
              </wp:wrapPolygon>
            </wp:wrapTight>
            <wp:docPr id="1334650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50605" name="Picture 1334650605"/>
                    <pic:cNvPicPr/>
                  </pic:nvPicPr>
                  <pic:blipFill>
                    <a:blip r:embed="rId11">
                      <a:extLst>
                        <a:ext uri="{28A0092B-C50C-407E-A947-70E740481C1C}">
                          <a14:useLocalDpi xmlns:a14="http://schemas.microsoft.com/office/drawing/2010/main" val="0"/>
                        </a:ext>
                      </a:extLst>
                    </a:blip>
                    <a:stretch>
                      <a:fillRect/>
                    </a:stretch>
                  </pic:blipFill>
                  <pic:spPr>
                    <a:xfrm>
                      <a:off x="0" y="0"/>
                      <a:ext cx="5207635" cy="2689860"/>
                    </a:xfrm>
                    <a:prstGeom prst="rect">
                      <a:avLst/>
                    </a:prstGeom>
                  </pic:spPr>
                </pic:pic>
              </a:graphicData>
            </a:graphic>
            <wp14:sizeRelH relativeFrom="page">
              <wp14:pctWidth>0</wp14:pctWidth>
            </wp14:sizeRelH>
            <wp14:sizeRelV relativeFrom="page">
              <wp14:pctHeight>0</wp14:pctHeight>
            </wp14:sizeRelV>
          </wp:anchor>
        </w:drawing>
      </w:r>
      <w:r w:rsidR="000C2923" w:rsidRPr="000C2923">
        <w:rPr>
          <w:rFonts w:ascii="Arial" w:hAnsi="Arial" w:cs="Arial"/>
          <w:sz w:val="28"/>
          <w:szCs w:val="28"/>
        </w:rPr>
        <w:t xml:space="preserve">AI also plays a crucial role in the development of personalized medicine. By </w:t>
      </w:r>
      <w:r w:rsidR="004D6FF6" w:rsidRPr="000C2923">
        <w:rPr>
          <w:rFonts w:ascii="Arial" w:hAnsi="Arial" w:cs="Arial"/>
          <w:sz w:val="28"/>
          <w:szCs w:val="28"/>
        </w:rPr>
        <w:t>analysing</w:t>
      </w:r>
      <w:r w:rsidR="000C2923" w:rsidRPr="000C2923">
        <w:rPr>
          <w:rFonts w:ascii="Arial" w:hAnsi="Arial" w:cs="Arial"/>
          <w:sz w:val="28"/>
          <w:szCs w:val="28"/>
        </w:rPr>
        <w:t xml:space="preserve"> vast amounts of patient data, including genetic information, lifestyle factors, and medical history, AI systems can generate individualized treatment plans that are more likely to be effective. AI-driven predictive analytics can forecast disease progression and suggest tailored interventions. For example, in oncology, AI models can predict how a patient will respond to specific chemotherapy regimens based on their genetic profile and tumor characteristics (Kourou et al., 2015). This allows healthcare providers to move away from a one-size-fits-all approach and deliver more targeted therapies.</w:t>
      </w:r>
    </w:p>
    <w:p w14:paraId="6AA6B692" w14:textId="79B1E476" w:rsidR="00620189" w:rsidRDefault="00620189" w:rsidP="00DD722A">
      <w:pPr>
        <w:jc w:val="both"/>
        <w:rPr>
          <w:rFonts w:ascii="Arial" w:hAnsi="Arial" w:cs="Arial"/>
          <w:b/>
          <w:bCs/>
          <w:sz w:val="32"/>
          <w:szCs w:val="32"/>
          <w:u w:val="single"/>
        </w:rPr>
      </w:pPr>
    </w:p>
    <w:p w14:paraId="5EB7FC2A" w14:textId="570620D5" w:rsidR="000C2923" w:rsidRDefault="000C2923" w:rsidP="00DD722A">
      <w:pPr>
        <w:jc w:val="both"/>
        <w:rPr>
          <w:rFonts w:ascii="Arial" w:hAnsi="Arial" w:cs="Arial"/>
          <w:b/>
          <w:bCs/>
          <w:sz w:val="32"/>
          <w:szCs w:val="32"/>
          <w:u w:val="single"/>
        </w:rPr>
      </w:pPr>
      <w:r w:rsidRPr="000C2923">
        <w:rPr>
          <w:rFonts w:ascii="Arial" w:hAnsi="Arial" w:cs="Arial"/>
          <w:b/>
          <w:bCs/>
          <w:sz w:val="32"/>
          <w:szCs w:val="32"/>
          <w:u w:val="single"/>
        </w:rPr>
        <w:t>AI in Drug Discovery</w:t>
      </w:r>
    </w:p>
    <w:p w14:paraId="5351CC72" w14:textId="6243DDA6" w:rsidR="000C2923" w:rsidRDefault="00620189" w:rsidP="00B80E26">
      <w:pPr>
        <w:spacing w:before="240"/>
        <w:jc w:val="both"/>
        <w:rPr>
          <w:rFonts w:ascii="Arial" w:hAnsi="Arial" w:cs="Arial"/>
          <w:sz w:val="28"/>
          <w:szCs w:val="28"/>
        </w:rPr>
      </w:pPr>
      <w:r>
        <w:rPr>
          <w:rFonts w:ascii="Arial" w:hAnsi="Arial" w:cs="Arial"/>
          <w:b/>
          <w:bCs/>
          <w:noProof/>
          <w:sz w:val="32"/>
          <w:szCs w:val="32"/>
          <w:u w:val="single"/>
        </w:rPr>
        <w:drawing>
          <wp:anchor distT="0" distB="0" distL="114300" distR="114300" simplePos="0" relativeHeight="251664384" behindDoc="1" locked="0" layoutInCell="1" allowOverlap="1" wp14:anchorId="11E32F26" wp14:editId="0463681A">
            <wp:simplePos x="0" y="0"/>
            <wp:positionH relativeFrom="margin">
              <wp:align>right</wp:align>
            </wp:positionH>
            <wp:positionV relativeFrom="paragraph">
              <wp:posOffset>33817</wp:posOffset>
            </wp:positionV>
            <wp:extent cx="2747645" cy="1945640"/>
            <wp:effectExtent l="0" t="0" r="0" b="0"/>
            <wp:wrapTight wrapText="bothSides">
              <wp:wrapPolygon edited="0">
                <wp:start x="0" y="0"/>
                <wp:lineTo x="0" y="21360"/>
                <wp:lineTo x="21415" y="21360"/>
                <wp:lineTo x="21415" y="0"/>
                <wp:lineTo x="0" y="0"/>
              </wp:wrapPolygon>
            </wp:wrapTight>
            <wp:docPr id="14543624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62430" name="Picture 14543624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7645" cy="1945640"/>
                    </a:xfrm>
                    <a:prstGeom prst="rect">
                      <a:avLst/>
                    </a:prstGeom>
                  </pic:spPr>
                </pic:pic>
              </a:graphicData>
            </a:graphic>
            <wp14:sizeRelH relativeFrom="page">
              <wp14:pctWidth>0</wp14:pctWidth>
            </wp14:sizeRelH>
            <wp14:sizeRelV relativeFrom="page">
              <wp14:pctHeight>0</wp14:pctHeight>
            </wp14:sizeRelV>
          </wp:anchor>
        </w:drawing>
      </w:r>
      <w:r w:rsidR="000C2923" w:rsidRPr="000C2923">
        <w:rPr>
          <w:rFonts w:ascii="Arial" w:hAnsi="Arial" w:cs="Arial"/>
          <w:sz w:val="28"/>
          <w:szCs w:val="28"/>
        </w:rPr>
        <w:t xml:space="preserve">AI is also transforming the drug discovery process. Traditionally, drug discovery has been a time-consuming and costly </w:t>
      </w:r>
      <w:r w:rsidR="004D6FF6" w:rsidRPr="000C2923">
        <w:rPr>
          <w:rFonts w:ascii="Arial" w:hAnsi="Arial" w:cs="Arial"/>
          <w:sz w:val="28"/>
          <w:szCs w:val="28"/>
        </w:rPr>
        <w:t>endeavour</w:t>
      </w:r>
      <w:r w:rsidR="000C2923" w:rsidRPr="000C2923">
        <w:rPr>
          <w:rFonts w:ascii="Arial" w:hAnsi="Arial" w:cs="Arial"/>
          <w:sz w:val="28"/>
          <w:szCs w:val="28"/>
        </w:rPr>
        <w:t>, involving trial and error and long periods of clinical testing. AI technologies, particularly machine learning, can sift through enormous datasets, including molecular structures and clinical trial outcomes, to identify promising drug candidates more quickly and accurately.</w:t>
      </w:r>
      <w:r w:rsidR="000C2923" w:rsidRPr="000C2923">
        <w:rPr>
          <w:rFonts w:ascii="Arial" w:hAnsi="Arial" w:cs="Arial"/>
          <w:sz w:val="32"/>
          <w:szCs w:val="32"/>
        </w:rPr>
        <w:t xml:space="preserve"> </w:t>
      </w:r>
      <w:r w:rsidR="000C2923" w:rsidRPr="000C2923">
        <w:rPr>
          <w:rFonts w:ascii="Arial" w:hAnsi="Arial" w:cs="Arial"/>
          <w:sz w:val="28"/>
          <w:szCs w:val="28"/>
        </w:rPr>
        <w:t xml:space="preserve">For instance, AI platforms have been used to discover new </w:t>
      </w:r>
      <w:r w:rsidR="000C2923" w:rsidRPr="000C2923">
        <w:rPr>
          <w:rFonts w:ascii="Arial" w:hAnsi="Arial" w:cs="Arial"/>
          <w:sz w:val="28"/>
          <w:szCs w:val="28"/>
        </w:rPr>
        <w:lastRenderedPageBreak/>
        <w:t>antibiotics and antiviral drugs, as well as identify existing drugs that could be repurposed for new uses (</w:t>
      </w:r>
      <w:proofErr w:type="spellStart"/>
      <w:r w:rsidR="000C2923" w:rsidRPr="000C2923">
        <w:rPr>
          <w:rFonts w:ascii="Arial" w:hAnsi="Arial" w:cs="Arial"/>
          <w:sz w:val="28"/>
          <w:szCs w:val="28"/>
        </w:rPr>
        <w:t>Zhavoronkov</w:t>
      </w:r>
      <w:proofErr w:type="spellEnd"/>
      <w:r w:rsidR="000C2923" w:rsidRPr="000C2923">
        <w:rPr>
          <w:rFonts w:ascii="Arial" w:hAnsi="Arial" w:cs="Arial"/>
          <w:sz w:val="28"/>
          <w:szCs w:val="28"/>
        </w:rPr>
        <w:t xml:space="preserve"> et al., 2019). AI algorithms can predict how different compounds will interact with biological targets, speeding up the drug development pipeline and potentially bringing life-saving medications to market faster.</w:t>
      </w:r>
    </w:p>
    <w:p w14:paraId="24AAA50D" w14:textId="77777777" w:rsidR="00620189" w:rsidRPr="000C2923" w:rsidRDefault="00620189" w:rsidP="00DD722A">
      <w:pPr>
        <w:jc w:val="both"/>
        <w:rPr>
          <w:rFonts w:ascii="Arial" w:hAnsi="Arial" w:cs="Arial"/>
          <w:sz w:val="28"/>
          <w:szCs w:val="28"/>
        </w:rPr>
      </w:pPr>
    </w:p>
    <w:p w14:paraId="041D0E8E" w14:textId="5AE33377" w:rsidR="000C2923" w:rsidRDefault="000C2923" w:rsidP="00DD722A">
      <w:pPr>
        <w:jc w:val="both"/>
        <w:rPr>
          <w:rFonts w:ascii="Arial" w:hAnsi="Arial" w:cs="Arial"/>
          <w:b/>
          <w:bCs/>
          <w:sz w:val="32"/>
          <w:szCs w:val="32"/>
          <w:u w:val="single"/>
        </w:rPr>
      </w:pPr>
      <w:r w:rsidRPr="000C2923">
        <w:rPr>
          <w:rFonts w:ascii="Arial" w:hAnsi="Arial" w:cs="Arial"/>
          <w:b/>
          <w:bCs/>
          <w:sz w:val="32"/>
          <w:szCs w:val="32"/>
          <w:u w:val="single"/>
        </w:rPr>
        <w:t>Operational Efficiency and Administrative Tasks</w:t>
      </w:r>
    </w:p>
    <w:p w14:paraId="69C40898" w14:textId="554B894F" w:rsidR="000C2923" w:rsidRPr="00DD722A" w:rsidRDefault="000C2923" w:rsidP="00B80E26">
      <w:pPr>
        <w:spacing w:before="240"/>
        <w:jc w:val="both"/>
        <w:rPr>
          <w:rFonts w:ascii="Arial" w:hAnsi="Arial" w:cs="Arial"/>
          <w:sz w:val="28"/>
          <w:szCs w:val="28"/>
        </w:rPr>
      </w:pPr>
      <w:r w:rsidRPr="000C2923">
        <w:rPr>
          <w:rFonts w:ascii="Arial" w:hAnsi="Arial" w:cs="Arial"/>
          <w:sz w:val="28"/>
          <w:szCs w:val="28"/>
        </w:rPr>
        <w:t>AI has the potential to streamline many administrative tasks in healthcare, leading to more efficient operations. Natural language processing (NLP) systems can automate the extraction of information from clinical notes and electronic health records (EHRs), allowing healthcare providers to spend more time with patients and less time on paperwork. AI-powered chatbots are also being used for patient triage, appointment scheduling, and answering basic medical inquiries. Moreover, predictive analytics can optimize hospital operations, such as staffing levels, bed occupancy, and supply chain management, ensuring that healthcare facilities run more efficiently and are better equipped to handle patient demands (</w:t>
      </w:r>
      <w:proofErr w:type="spellStart"/>
      <w:r w:rsidRPr="000C2923">
        <w:rPr>
          <w:rFonts w:ascii="Arial" w:hAnsi="Arial" w:cs="Arial"/>
          <w:sz w:val="28"/>
          <w:szCs w:val="28"/>
        </w:rPr>
        <w:t>Rajkomar</w:t>
      </w:r>
      <w:proofErr w:type="spellEnd"/>
      <w:r w:rsidRPr="000C2923">
        <w:rPr>
          <w:rFonts w:ascii="Arial" w:hAnsi="Arial" w:cs="Arial"/>
          <w:sz w:val="28"/>
          <w:szCs w:val="28"/>
        </w:rPr>
        <w:t xml:space="preserve"> et al., 2019).</w:t>
      </w:r>
    </w:p>
    <w:p w14:paraId="20720AC7" w14:textId="77777777" w:rsidR="000C2923" w:rsidRPr="00DD722A" w:rsidRDefault="000C2923" w:rsidP="00DD722A">
      <w:pPr>
        <w:jc w:val="both"/>
        <w:rPr>
          <w:rFonts w:ascii="Arial" w:hAnsi="Arial" w:cs="Arial"/>
          <w:sz w:val="32"/>
          <w:szCs w:val="32"/>
        </w:rPr>
      </w:pPr>
    </w:p>
    <w:p w14:paraId="6F11EB03" w14:textId="334CB108" w:rsidR="000C2923" w:rsidRDefault="000C2923" w:rsidP="00DD722A">
      <w:pPr>
        <w:jc w:val="both"/>
        <w:rPr>
          <w:rFonts w:ascii="Arial" w:hAnsi="Arial" w:cs="Arial"/>
          <w:b/>
          <w:bCs/>
          <w:sz w:val="32"/>
          <w:szCs w:val="32"/>
          <w:u w:val="single"/>
        </w:rPr>
      </w:pPr>
      <w:r w:rsidRPr="000C2923">
        <w:rPr>
          <w:rFonts w:ascii="Arial" w:hAnsi="Arial" w:cs="Arial"/>
          <w:b/>
          <w:bCs/>
          <w:sz w:val="32"/>
          <w:szCs w:val="32"/>
          <w:u w:val="single"/>
        </w:rPr>
        <w:t>Conclusion</w:t>
      </w:r>
    </w:p>
    <w:p w14:paraId="7F3A04CA" w14:textId="23F59C18" w:rsidR="000C2923" w:rsidRPr="000C2923" w:rsidRDefault="000C2923" w:rsidP="00B80E26">
      <w:pPr>
        <w:spacing w:before="240"/>
        <w:jc w:val="both"/>
        <w:rPr>
          <w:rFonts w:ascii="Arial" w:hAnsi="Arial" w:cs="Arial"/>
          <w:sz w:val="28"/>
          <w:szCs w:val="28"/>
        </w:rPr>
      </w:pPr>
      <w:r w:rsidRPr="000C2923">
        <w:rPr>
          <w:rFonts w:ascii="Arial" w:hAnsi="Arial" w:cs="Arial"/>
          <w:sz w:val="28"/>
          <w:szCs w:val="28"/>
        </w:rPr>
        <w:t>The applications of AI in healthcare are vast and growing, offering transformative potential in diagnostics, treatment personalization, drug discovery, and operational efficiency. While there are challenges, such as data privacy concerns and the need for healthcare professionals to adapt to new technologies, the benefits of AI in healthcare are undeniable. As AI continues to evolve, it is likely that its role in healthcare will expand, leading to</w:t>
      </w:r>
      <w:r w:rsidRPr="000C2923">
        <w:rPr>
          <w:rFonts w:ascii="Arial" w:hAnsi="Arial" w:cs="Arial"/>
          <w:sz w:val="32"/>
          <w:szCs w:val="32"/>
        </w:rPr>
        <w:t xml:space="preserve"> </w:t>
      </w:r>
      <w:r w:rsidRPr="000C2923">
        <w:rPr>
          <w:rFonts w:ascii="Arial" w:hAnsi="Arial" w:cs="Arial"/>
          <w:sz w:val="28"/>
          <w:szCs w:val="28"/>
        </w:rPr>
        <w:t>improved patient outcomes, reduced costs, and more efficient healthcare systems worldwide.</w:t>
      </w:r>
    </w:p>
    <w:p w14:paraId="375F9E7B" w14:textId="77777777" w:rsidR="00B80E26" w:rsidRDefault="00B80E26" w:rsidP="00DD722A">
      <w:pPr>
        <w:jc w:val="both"/>
        <w:rPr>
          <w:rFonts w:ascii="Arial" w:hAnsi="Arial" w:cs="Arial"/>
          <w:b/>
          <w:bCs/>
          <w:sz w:val="32"/>
          <w:szCs w:val="32"/>
          <w:u w:val="single"/>
        </w:rPr>
      </w:pPr>
    </w:p>
    <w:p w14:paraId="0A1B8811" w14:textId="77777777" w:rsidR="00B80E26" w:rsidRDefault="00B80E26" w:rsidP="00DD722A">
      <w:pPr>
        <w:jc w:val="both"/>
        <w:rPr>
          <w:rFonts w:ascii="Arial" w:hAnsi="Arial" w:cs="Arial"/>
          <w:b/>
          <w:bCs/>
          <w:sz w:val="32"/>
          <w:szCs w:val="32"/>
          <w:u w:val="single"/>
        </w:rPr>
      </w:pPr>
    </w:p>
    <w:p w14:paraId="6FC46FAE" w14:textId="77777777" w:rsidR="00B80E26" w:rsidRDefault="00B80E26" w:rsidP="00DD722A">
      <w:pPr>
        <w:jc w:val="both"/>
        <w:rPr>
          <w:rFonts w:ascii="Arial" w:hAnsi="Arial" w:cs="Arial"/>
          <w:b/>
          <w:bCs/>
          <w:sz w:val="32"/>
          <w:szCs w:val="32"/>
          <w:u w:val="single"/>
        </w:rPr>
      </w:pPr>
    </w:p>
    <w:p w14:paraId="0901C490" w14:textId="77777777" w:rsidR="00FC686A" w:rsidRDefault="00FC686A" w:rsidP="00DD722A">
      <w:pPr>
        <w:jc w:val="both"/>
        <w:rPr>
          <w:rFonts w:ascii="Arial" w:hAnsi="Arial" w:cs="Arial"/>
          <w:b/>
          <w:bCs/>
          <w:sz w:val="32"/>
          <w:szCs w:val="32"/>
          <w:u w:val="single"/>
        </w:rPr>
      </w:pPr>
    </w:p>
    <w:p w14:paraId="2B39AF4B" w14:textId="77777777" w:rsidR="00FC686A" w:rsidRDefault="00FC686A" w:rsidP="00DD722A">
      <w:pPr>
        <w:jc w:val="both"/>
        <w:rPr>
          <w:rFonts w:ascii="Arial" w:hAnsi="Arial" w:cs="Arial"/>
          <w:b/>
          <w:bCs/>
          <w:sz w:val="32"/>
          <w:szCs w:val="32"/>
          <w:u w:val="single"/>
        </w:rPr>
      </w:pPr>
    </w:p>
    <w:p w14:paraId="6FD6A9FF" w14:textId="5D3FB30A" w:rsidR="000C2923" w:rsidRPr="000C2923" w:rsidRDefault="000C2923" w:rsidP="00DD722A">
      <w:pPr>
        <w:jc w:val="both"/>
        <w:rPr>
          <w:rFonts w:ascii="Arial" w:hAnsi="Arial" w:cs="Arial"/>
          <w:b/>
          <w:bCs/>
          <w:sz w:val="32"/>
          <w:szCs w:val="32"/>
          <w:u w:val="single"/>
        </w:rPr>
      </w:pPr>
      <w:r w:rsidRPr="000C2923">
        <w:rPr>
          <w:rFonts w:ascii="Arial" w:hAnsi="Arial" w:cs="Arial"/>
          <w:b/>
          <w:bCs/>
          <w:sz w:val="32"/>
          <w:szCs w:val="32"/>
          <w:u w:val="single"/>
        </w:rPr>
        <w:lastRenderedPageBreak/>
        <w:t>References</w:t>
      </w:r>
    </w:p>
    <w:p w14:paraId="19449C24" w14:textId="77777777" w:rsidR="000C2923" w:rsidRPr="000C2923" w:rsidRDefault="000C2923" w:rsidP="00DD722A">
      <w:pPr>
        <w:jc w:val="both"/>
        <w:rPr>
          <w:rFonts w:ascii="Arial" w:hAnsi="Arial" w:cs="Arial"/>
          <w:sz w:val="28"/>
          <w:szCs w:val="28"/>
        </w:rPr>
      </w:pPr>
      <w:r w:rsidRPr="000C2923">
        <w:rPr>
          <w:rFonts w:ascii="Arial" w:hAnsi="Arial" w:cs="Arial"/>
          <w:sz w:val="28"/>
          <w:szCs w:val="28"/>
        </w:rPr>
        <w:t xml:space="preserve">Esteva, A., </w:t>
      </w:r>
      <w:proofErr w:type="spellStart"/>
      <w:r w:rsidRPr="000C2923">
        <w:rPr>
          <w:rFonts w:ascii="Arial" w:hAnsi="Arial" w:cs="Arial"/>
          <w:sz w:val="28"/>
          <w:szCs w:val="28"/>
        </w:rPr>
        <w:t>Kuprel</w:t>
      </w:r>
      <w:proofErr w:type="spellEnd"/>
      <w:r w:rsidRPr="000C2923">
        <w:rPr>
          <w:rFonts w:ascii="Arial" w:hAnsi="Arial" w:cs="Arial"/>
          <w:sz w:val="28"/>
          <w:szCs w:val="28"/>
        </w:rPr>
        <w:t xml:space="preserve">, B., Novoa, R. A., Ko, J., </w:t>
      </w:r>
      <w:proofErr w:type="spellStart"/>
      <w:r w:rsidRPr="000C2923">
        <w:rPr>
          <w:rFonts w:ascii="Arial" w:hAnsi="Arial" w:cs="Arial"/>
          <w:sz w:val="28"/>
          <w:szCs w:val="28"/>
        </w:rPr>
        <w:t>Swetter</w:t>
      </w:r>
      <w:proofErr w:type="spellEnd"/>
      <w:r w:rsidRPr="000C2923">
        <w:rPr>
          <w:rFonts w:ascii="Arial" w:hAnsi="Arial" w:cs="Arial"/>
          <w:sz w:val="28"/>
          <w:szCs w:val="28"/>
        </w:rPr>
        <w:t xml:space="preserve">, S. M., Blau, H. M., &amp; Thrun, S. (2017). Dermatologist-level classification of skin cancer with deep neural networks. </w:t>
      </w:r>
      <w:r w:rsidRPr="000C2923">
        <w:rPr>
          <w:rFonts w:ascii="Arial" w:hAnsi="Arial" w:cs="Arial"/>
          <w:i/>
          <w:iCs/>
          <w:sz w:val="28"/>
          <w:szCs w:val="28"/>
        </w:rPr>
        <w:t>Nature</w:t>
      </w:r>
      <w:r w:rsidRPr="000C2923">
        <w:rPr>
          <w:rFonts w:ascii="Arial" w:hAnsi="Arial" w:cs="Arial"/>
          <w:sz w:val="28"/>
          <w:szCs w:val="28"/>
        </w:rPr>
        <w:t>, 542(7639), 115-118. https://doi.org/10.1038/nature21056</w:t>
      </w:r>
    </w:p>
    <w:p w14:paraId="7826D855" w14:textId="77777777" w:rsidR="000C2923" w:rsidRPr="000C2923" w:rsidRDefault="000C2923" w:rsidP="00DD722A">
      <w:pPr>
        <w:jc w:val="both"/>
        <w:rPr>
          <w:rFonts w:ascii="Arial" w:hAnsi="Arial" w:cs="Arial"/>
          <w:sz w:val="28"/>
          <w:szCs w:val="28"/>
        </w:rPr>
      </w:pPr>
      <w:r w:rsidRPr="000C2923">
        <w:rPr>
          <w:rFonts w:ascii="Arial" w:hAnsi="Arial" w:cs="Arial"/>
          <w:sz w:val="28"/>
          <w:szCs w:val="28"/>
        </w:rPr>
        <w:t xml:space="preserve">Kourou, K., Exarchos, T. P., </w:t>
      </w:r>
      <w:proofErr w:type="spellStart"/>
      <w:r w:rsidRPr="000C2923">
        <w:rPr>
          <w:rFonts w:ascii="Arial" w:hAnsi="Arial" w:cs="Arial"/>
          <w:sz w:val="28"/>
          <w:szCs w:val="28"/>
        </w:rPr>
        <w:t>Karamouzis</w:t>
      </w:r>
      <w:proofErr w:type="spellEnd"/>
      <w:r w:rsidRPr="000C2923">
        <w:rPr>
          <w:rFonts w:ascii="Arial" w:hAnsi="Arial" w:cs="Arial"/>
          <w:sz w:val="28"/>
          <w:szCs w:val="28"/>
        </w:rPr>
        <w:t xml:space="preserve">, M. V., &amp; Papaloukas, C. (2015). Machine learning applications in cancer prognosis and prediction. </w:t>
      </w:r>
      <w:r w:rsidRPr="000C2923">
        <w:rPr>
          <w:rFonts w:ascii="Arial" w:hAnsi="Arial" w:cs="Arial"/>
          <w:i/>
          <w:iCs/>
          <w:sz w:val="28"/>
          <w:szCs w:val="28"/>
        </w:rPr>
        <w:t>Computational and Structural Biotechnology Journal</w:t>
      </w:r>
      <w:r w:rsidRPr="000C2923">
        <w:rPr>
          <w:rFonts w:ascii="Arial" w:hAnsi="Arial" w:cs="Arial"/>
          <w:sz w:val="28"/>
          <w:szCs w:val="28"/>
        </w:rPr>
        <w:t>, 13, 8-17. https://doi.org/10.1016/j.csbj.2014.11.005</w:t>
      </w:r>
    </w:p>
    <w:p w14:paraId="05462B1F" w14:textId="77777777" w:rsidR="000C2923" w:rsidRPr="000C2923" w:rsidRDefault="000C2923" w:rsidP="00DD722A">
      <w:pPr>
        <w:jc w:val="both"/>
        <w:rPr>
          <w:rFonts w:ascii="Arial" w:hAnsi="Arial" w:cs="Arial"/>
          <w:sz w:val="28"/>
          <w:szCs w:val="28"/>
        </w:rPr>
      </w:pPr>
      <w:proofErr w:type="spellStart"/>
      <w:r w:rsidRPr="000C2923">
        <w:rPr>
          <w:rFonts w:ascii="Arial" w:hAnsi="Arial" w:cs="Arial"/>
          <w:sz w:val="28"/>
          <w:szCs w:val="28"/>
        </w:rPr>
        <w:t>Litjens</w:t>
      </w:r>
      <w:proofErr w:type="spellEnd"/>
      <w:r w:rsidRPr="000C2923">
        <w:rPr>
          <w:rFonts w:ascii="Arial" w:hAnsi="Arial" w:cs="Arial"/>
          <w:sz w:val="28"/>
          <w:szCs w:val="28"/>
        </w:rPr>
        <w:t xml:space="preserve">, G., Kooi, T., </w:t>
      </w:r>
      <w:proofErr w:type="spellStart"/>
      <w:r w:rsidRPr="000C2923">
        <w:rPr>
          <w:rFonts w:ascii="Arial" w:hAnsi="Arial" w:cs="Arial"/>
          <w:sz w:val="28"/>
          <w:szCs w:val="28"/>
        </w:rPr>
        <w:t>Bejnordi</w:t>
      </w:r>
      <w:proofErr w:type="spellEnd"/>
      <w:r w:rsidRPr="000C2923">
        <w:rPr>
          <w:rFonts w:ascii="Arial" w:hAnsi="Arial" w:cs="Arial"/>
          <w:sz w:val="28"/>
          <w:szCs w:val="28"/>
        </w:rPr>
        <w:t xml:space="preserve">, B. E., </w:t>
      </w:r>
      <w:proofErr w:type="spellStart"/>
      <w:r w:rsidRPr="000C2923">
        <w:rPr>
          <w:rFonts w:ascii="Arial" w:hAnsi="Arial" w:cs="Arial"/>
          <w:sz w:val="28"/>
          <w:szCs w:val="28"/>
        </w:rPr>
        <w:t>Setio</w:t>
      </w:r>
      <w:proofErr w:type="spellEnd"/>
      <w:r w:rsidRPr="000C2923">
        <w:rPr>
          <w:rFonts w:ascii="Arial" w:hAnsi="Arial" w:cs="Arial"/>
          <w:sz w:val="28"/>
          <w:szCs w:val="28"/>
        </w:rPr>
        <w:t xml:space="preserve">, A. A. A., </w:t>
      </w:r>
      <w:proofErr w:type="spellStart"/>
      <w:r w:rsidRPr="000C2923">
        <w:rPr>
          <w:rFonts w:ascii="Arial" w:hAnsi="Arial" w:cs="Arial"/>
          <w:sz w:val="28"/>
          <w:szCs w:val="28"/>
        </w:rPr>
        <w:t>Ciompi</w:t>
      </w:r>
      <w:proofErr w:type="spellEnd"/>
      <w:r w:rsidRPr="000C2923">
        <w:rPr>
          <w:rFonts w:ascii="Arial" w:hAnsi="Arial" w:cs="Arial"/>
          <w:sz w:val="28"/>
          <w:szCs w:val="28"/>
        </w:rPr>
        <w:t xml:space="preserve">, F., </w:t>
      </w:r>
      <w:proofErr w:type="spellStart"/>
      <w:r w:rsidRPr="000C2923">
        <w:rPr>
          <w:rFonts w:ascii="Arial" w:hAnsi="Arial" w:cs="Arial"/>
          <w:sz w:val="28"/>
          <w:szCs w:val="28"/>
        </w:rPr>
        <w:t>Ghafoorian</w:t>
      </w:r>
      <w:proofErr w:type="spellEnd"/>
      <w:r w:rsidRPr="000C2923">
        <w:rPr>
          <w:rFonts w:ascii="Arial" w:hAnsi="Arial" w:cs="Arial"/>
          <w:sz w:val="28"/>
          <w:szCs w:val="28"/>
        </w:rPr>
        <w:t xml:space="preserve">, M., van der Laak, J. A. W. M., van Ginneken, B., &amp; Sana, R. (2017). A survey on deep learning in medical image analysis. </w:t>
      </w:r>
      <w:r w:rsidRPr="000C2923">
        <w:rPr>
          <w:rFonts w:ascii="Arial" w:hAnsi="Arial" w:cs="Arial"/>
          <w:i/>
          <w:iCs/>
          <w:sz w:val="28"/>
          <w:szCs w:val="28"/>
        </w:rPr>
        <w:t>Medical Image Analysis</w:t>
      </w:r>
      <w:r w:rsidRPr="000C2923">
        <w:rPr>
          <w:rFonts w:ascii="Arial" w:hAnsi="Arial" w:cs="Arial"/>
          <w:sz w:val="28"/>
          <w:szCs w:val="28"/>
        </w:rPr>
        <w:t>, 42, 60-88. https://doi.org/10.1016/j.media.2017.07.005</w:t>
      </w:r>
    </w:p>
    <w:p w14:paraId="6FF0E9A6" w14:textId="77777777" w:rsidR="000C2923" w:rsidRPr="000C2923" w:rsidRDefault="000C2923" w:rsidP="00DD722A">
      <w:pPr>
        <w:jc w:val="both"/>
        <w:rPr>
          <w:rFonts w:ascii="Arial" w:hAnsi="Arial" w:cs="Arial"/>
          <w:sz w:val="28"/>
          <w:szCs w:val="28"/>
        </w:rPr>
      </w:pPr>
      <w:proofErr w:type="spellStart"/>
      <w:r w:rsidRPr="000C2923">
        <w:rPr>
          <w:rFonts w:ascii="Arial" w:hAnsi="Arial" w:cs="Arial"/>
          <w:sz w:val="28"/>
          <w:szCs w:val="28"/>
        </w:rPr>
        <w:t>Rajkomar</w:t>
      </w:r>
      <w:proofErr w:type="spellEnd"/>
      <w:r w:rsidRPr="000C2923">
        <w:rPr>
          <w:rFonts w:ascii="Arial" w:hAnsi="Arial" w:cs="Arial"/>
          <w:sz w:val="28"/>
          <w:szCs w:val="28"/>
        </w:rPr>
        <w:t xml:space="preserve">, A., Dean, J., &amp; </w:t>
      </w:r>
      <w:proofErr w:type="spellStart"/>
      <w:r w:rsidRPr="000C2923">
        <w:rPr>
          <w:rFonts w:ascii="Arial" w:hAnsi="Arial" w:cs="Arial"/>
          <w:sz w:val="28"/>
          <w:szCs w:val="28"/>
        </w:rPr>
        <w:t>Kohane</w:t>
      </w:r>
      <w:proofErr w:type="spellEnd"/>
      <w:r w:rsidRPr="000C2923">
        <w:rPr>
          <w:rFonts w:ascii="Arial" w:hAnsi="Arial" w:cs="Arial"/>
          <w:sz w:val="28"/>
          <w:szCs w:val="28"/>
        </w:rPr>
        <w:t xml:space="preserve">, I. (2019). Machine learning in medicine. </w:t>
      </w:r>
      <w:r w:rsidRPr="000C2923">
        <w:rPr>
          <w:rFonts w:ascii="Arial" w:hAnsi="Arial" w:cs="Arial"/>
          <w:i/>
          <w:iCs/>
          <w:sz w:val="28"/>
          <w:szCs w:val="28"/>
        </w:rPr>
        <w:t>New England Journal of Medicine</w:t>
      </w:r>
      <w:r w:rsidRPr="000C2923">
        <w:rPr>
          <w:rFonts w:ascii="Arial" w:hAnsi="Arial" w:cs="Arial"/>
          <w:sz w:val="28"/>
          <w:szCs w:val="28"/>
        </w:rPr>
        <w:t>, 380(14), 1347-1358. https://doi.org/10.1056/NEJMra1814259</w:t>
      </w:r>
    </w:p>
    <w:p w14:paraId="2C3AD5FA" w14:textId="6C9CA184" w:rsidR="000C2923" w:rsidRPr="00DD722A" w:rsidRDefault="000C2923" w:rsidP="00DD722A">
      <w:pPr>
        <w:jc w:val="both"/>
        <w:rPr>
          <w:rFonts w:ascii="Arial" w:hAnsi="Arial" w:cs="Arial"/>
          <w:sz w:val="28"/>
          <w:szCs w:val="28"/>
        </w:rPr>
      </w:pPr>
      <w:proofErr w:type="spellStart"/>
      <w:r w:rsidRPr="000C2923">
        <w:rPr>
          <w:rFonts w:ascii="Arial" w:hAnsi="Arial" w:cs="Arial"/>
          <w:sz w:val="28"/>
          <w:szCs w:val="28"/>
        </w:rPr>
        <w:t>Zhavoronkov</w:t>
      </w:r>
      <w:proofErr w:type="spellEnd"/>
      <w:r w:rsidRPr="000C2923">
        <w:rPr>
          <w:rFonts w:ascii="Arial" w:hAnsi="Arial" w:cs="Arial"/>
          <w:sz w:val="28"/>
          <w:szCs w:val="28"/>
        </w:rPr>
        <w:t xml:space="preserve">, A., </w:t>
      </w:r>
      <w:proofErr w:type="spellStart"/>
      <w:r w:rsidRPr="000C2923">
        <w:rPr>
          <w:rFonts w:ascii="Arial" w:hAnsi="Arial" w:cs="Arial"/>
          <w:sz w:val="28"/>
          <w:szCs w:val="28"/>
        </w:rPr>
        <w:t>Aliper</w:t>
      </w:r>
      <w:proofErr w:type="spellEnd"/>
      <w:r w:rsidRPr="000C2923">
        <w:rPr>
          <w:rFonts w:ascii="Arial" w:hAnsi="Arial" w:cs="Arial"/>
          <w:sz w:val="28"/>
          <w:szCs w:val="28"/>
        </w:rPr>
        <w:t xml:space="preserve">, A., Artemov, A., </w:t>
      </w:r>
      <w:proofErr w:type="spellStart"/>
      <w:r w:rsidRPr="000C2923">
        <w:rPr>
          <w:rFonts w:ascii="Arial" w:hAnsi="Arial" w:cs="Arial"/>
          <w:sz w:val="28"/>
          <w:szCs w:val="28"/>
        </w:rPr>
        <w:t>Zhebrak</w:t>
      </w:r>
      <w:proofErr w:type="spellEnd"/>
      <w:r w:rsidRPr="000C2923">
        <w:rPr>
          <w:rFonts w:ascii="Arial" w:hAnsi="Arial" w:cs="Arial"/>
          <w:sz w:val="28"/>
          <w:szCs w:val="28"/>
        </w:rPr>
        <w:t xml:space="preserve">, A., &amp; </w:t>
      </w:r>
      <w:proofErr w:type="spellStart"/>
      <w:r w:rsidRPr="000C2923">
        <w:rPr>
          <w:rFonts w:ascii="Arial" w:hAnsi="Arial" w:cs="Arial"/>
          <w:sz w:val="28"/>
          <w:szCs w:val="28"/>
        </w:rPr>
        <w:t>Polykovskiy</w:t>
      </w:r>
      <w:proofErr w:type="spellEnd"/>
      <w:r w:rsidRPr="000C2923">
        <w:rPr>
          <w:rFonts w:ascii="Arial" w:hAnsi="Arial" w:cs="Arial"/>
          <w:sz w:val="28"/>
          <w:szCs w:val="28"/>
        </w:rPr>
        <w:t xml:space="preserve">, D. (2019). Deep learning enables rapid identification of potent DDR1 kinase inhibitors. </w:t>
      </w:r>
      <w:r w:rsidRPr="000C2923">
        <w:rPr>
          <w:rFonts w:ascii="Arial" w:hAnsi="Arial" w:cs="Arial"/>
          <w:i/>
          <w:iCs/>
          <w:sz w:val="28"/>
          <w:szCs w:val="28"/>
        </w:rPr>
        <w:t>Nature Biotechnology</w:t>
      </w:r>
      <w:r w:rsidRPr="000C2923">
        <w:rPr>
          <w:rFonts w:ascii="Arial" w:hAnsi="Arial" w:cs="Arial"/>
          <w:sz w:val="28"/>
          <w:szCs w:val="28"/>
        </w:rPr>
        <w:t xml:space="preserve">, 37(10), 1038-1040. </w:t>
      </w:r>
      <w:hyperlink r:id="rId13" w:history="1">
        <w:r w:rsidRPr="000C2923">
          <w:rPr>
            <w:rStyle w:val="Hyperlink"/>
            <w:rFonts w:ascii="Arial" w:hAnsi="Arial" w:cs="Arial"/>
            <w:sz w:val="28"/>
            <w:szCs w:val="28"/>
          </w:rPr>
          <w:t>https://doi.org/10.1038/s41587-019-021</w:t>
        </w:r>
      </w:hyperlink>
    </w:p>
    <w:p w14:paraId="1660CE1D" w14:textId="77777777" w:rsidR="000C2923" w:rsidRPr="000C2923" w:rsidRDefault="000C2923" w:rsidP="00DD722A">
      <w:pPr>
        <w:jc w:val="both"/>
        <w:rPr>
          <w:rFonts w:ascii="Arial" w:hAnsi="Arial" w:cs="Arial"/>
          <w:sz w:val="32"/>
          <w:szCs w:val="32"/>
        </w:rPr>
      </w:pPr>
    </w:p>
    <w:p w14:paraId="2BF123CC" w14:textId="77777777" w:rsidR="00521329" w:rsidRPr="00DD722A" w:rsidRDefault="00521329" w:rsidP="00DD722A">
      <w:pPr>
        <w:jc w:val="both"/>
        <w:rPr>
          <w:rFonts w:ascii="Arial" w:hAnsi="Arial" w:cs="Arial"/>
          <w:sz w:val="32"/>
          <w:szCs w:val="32"/>
        </w:rPr>
      </w:pPr>
    </w:p>
    <w:sectPr w:rsidR="00521329" w:rsidRPr="00DD722A" w:rsidSect="0012220A">
      <w:pgSz w:w="11906" w:h="16838" w:code="9"/>
      <w:pgMar w:top="1440" w:right="1274"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0C0D9E"/>
    <w:multiLevelType w:val="hybridMultilevel"/>
    <w:tmpl w:val="0D76AE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EB30947"/>
    <w:multiLevelType w:val="hybridMultilevel"/>
    <w:tmpl w:val="F63AC18A"/>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6577390">
    <w:abstractNumId w:val="0"/>
  </w:num>
  <w:num w:numId="2" w16cid:durableId="2493893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923"/>
    <w:rsid w:val="000C2923"/>
    <w:rsid w:val="000D485C"/>
    <w:rsid w:val="0012220A"/>
    <w:rsid w:val="001546C0"/>
    <w:rsid w:val="00203462"/>
    <w:rsid w:val="004A5A06"/>
    <w:rsid w:val="004D6FF6"/>
    <w:rsid w:val="00521329"/>
    <w:rsid w:val="00620189"/>
    <w:rsid w:val="00815FB5"/>
    <w:rsid w:val="008174CE"/>
    <w:rsid w:val="00A32CB6"/>
    <w:rsid w:val="00B80E26"/>
    <w:rsid w:val="00BB3427"/>
    <w:rsid w:val="00BD0946"/>
    <w:rsid w:val="00BE4866"/>
    <w:rsid w:val="00C95D04"/>
    <w:rsid w:val="00DD722A"/>
    <w:rsid w:val="00F56598"/>
    <w:rsid w:val="00FC686A"/>
    <w:rsid w:val="00FE02CD"/>
    <w:rsid w:val="00FF6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4E4BF"/>
  <w15:chartTrackingRefBased/>
  <w15:docId w15:val="{20E67CDA-79FD-4175-B1A2-0D0C57F9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C2923"/>
    <w:rPr>
      <w:color w:val="0563C1" w:themeColor="hyperlink"/>
      <w:u w:val="single"/>
    </w:rPr>
  </w:style>
  <w:style w:type="character" w:styleId="UnresolvedMention">
    <w:name w:val="Unresolved Mention"/>
    <w:basedOn w:val="DefaultParagraphFont"/>
    <w:uiPriority w:val="99"/>
    <w:semiHidden/>
    <w:unhideWhenUsed/>
    <w:rsid w:val="000C2923"/>
    <w:rPr>
      <w:color w:val="605E5C"/>
      <w:shd w:val="clear" w:color="auto" w:fill="E1DFDD"/>
    </w:rPr>
  </w:style>
  <w:style w:type="paragraph" w:styleId="NoSpacing">
    <w:name w:val="No Spacing"/>
    <w:link w:val="NoSpacingChar"/>
    <w:uiPriority w:val="1"/>
    <w:qFormat/>
    <w:rsid w:val="008174C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174CE"/>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666374">
      <w:bodyDiv w:val="1"/>
      <w:marLeft w:val="0"/>
      <w:marRight w:val="0"/>
      <w:marTop w:val="0"/>
      <w:marBottom w:val="0"/>
      <w:divBdr>
        <w:top w:val="none" w:sz="0" w:space="0" w:color="auto"/>
        <w:left w:val="none" w:sz="0" w:space="0" w:color="auto"/>
        <w:bottom w:val="none" w:sz="0" w:space="0" w:color="auto"/>
        <w:right w:val="none" w:sz="0" w:space="0" w:color="auto"/>
      </w:divBdr>
      <w:divsChild>
        <w:div w:id="474183306">
          <w:marLeft w:val="0"/>
          <w:marRight w:val="0"/>
          <w:marTop w:val="0"/>
          <w:marBottom w:val="0"/>
          <w:divBdr>
            <w:top w:val="none" w:sz="0" w:space="0" w:color="auto"/>
            <w:left w:val="none" w:sz="0" w:space="0" w:color="auto"/>
            <w:bottom w:val="none" w:sz="0" w:space="0" w:color="auto"/>
            <w:right w:val="none" w:sz="0" w:space="0" w:color="auto"/>
          </w:divBdr>
          <w:divsChild>
            <w:div w:id="961572819">
              <w:marLeft w:val="0"/>
              <w:marRight w:val="0"/>
              <w:marTop w:val="0"/>
              <w:marBottom w:val="0"/>
              <w:divBdr>
                <w:top w:val="none" w:sz="0" w:space="0" w:color="auto"/>
                <w:left w:val="none" w:sz="0" w:space="0" w:color="auto"/>
                <w:bottom w:val="none" w:sz="0" w:space="0" w:color="auto"/>
                <w:right w:val="none" w:sz="0" w:space="0" w:color="auto"/>
              </w:divBdr>
              <w:divsChild>
                <w:div w:id="566039508">
                  <w:marLeft w:val="0"/>
                  <w:marRight w:val="0"/>
                  <w:marTop w:val="0"/>
                  <w:marBottom w:val="0"/>
                  <w:divBdr>
                    <w:top w:val="none" w:sz="0" w:space="0" w:color="auto"/>
                    <w:left w:val="none" w:sz="0" w:space="0" w:color="auto"/>
                    <w:bottom w:val="none" w:sz="0" w:space="0" w:color="auto"/>
                    <w:right w:val="none" w:sz="0" w:space="0" w:color="auto"/>
                  </w:divBdr>
                  <w:divsChild>
                    <w:div w:id="6851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332227">
          <w:marLeft w:val="0"/>
          <w:marRight w:val="0"/>
          <w:marTop w:val="0"/>
          <w:marBottom w:val="0"/>
          <w:divBdr>
            <w:top w:val="none" w:sz="0" w:space="0" w:color="auto"/>
            <w:left w:val="none" w:sz="0" w:space="0" w:color="auto"/>
            <w:bottom w:val="none" w:sz="0" w:space="0" w:color="auto"/>
            <w:right w:val="none" w:sz="0" w:space="0" w:color="auto"/>
          </w:divBdr>
          <w:divsChild>
            <w:div w:id="71659205">
              <w:marLeft w:val="0"/>
              <w:marRight w:val="0"/>
              <w:marTop w:val="0"/>
              <w:marBottom w:val="0"/>
              <w:divBdr>
                <w:top w:val="none" w:sz="0" w:space="0" w:color="auto"/>
                <w:left w:val="none" w:sz="0" w:space="0" w:color="auto"/>
                <w:bottom w:val="none" w:sz="0" w:space="0" w:color="auto"/>
                <w:right w:val="none" w:sz="0" w:space="0" w:color="auto"/>
              </w:divBdr>
              <w:divsChild>
                <w:div w:id="519858724">
                  <w:marLeft w:val="0"/>
                  <w:marRight w:val="0"/>
                  <w:marTop w:val="0"/>
                  <w:marBottom w:val="0"/>
                  <w:divBdr>
                    <w:top w:val="none" w:sz="0" w:space="0" w:color="auto"/>
                    <w:left w:val="none" w:sz="0" w:space="0" w:color="auto"/>
                    <w:bottom w:val="none" w:sz="0" w:space="0" w:color="auto"/>
                    <w:right w:val="none" w:sz="0" w:space="0" w:color="auto"/>
                  </w:divBdr>
                  <w:divsChild>
                    <w:div w:id="77136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710128">
      <w:bodyDiv w:val="1"/>
      <w:marLeft w:val="0"/>
      <w:marRight w:val="0"/>
      <w:marTop w:val="0"/>
      <w:marBottom w:val="0"/>
      <w:divBdr>
        <w:top w:val="none" w:sz="0" w:space="0" w:color="auto"/>
        <w:left w:val="none" w:sz="0" w:space="0" w:color="auto"/>
        <w:bottom w:val="none" w:sz="0" w:space="0" w:color="auto"/>
        <w:right w:val="none" w:sz="0" w:space="0" w:color="auto"/>
      </w:divBdr>
      <w:divsChild>
        <w:div w:id="758595876">
          <w:marLeft w:val="0"/>
          <w:marRight w:val="0"/>
          <w:marTop w:val="0"/>
          <w:marBottom w:val="0"/>
          <w:divBdr>
            <w:top w:val="none" w:sz="0" w:space="0" w:color="auto"/>
            <w:left w:val="none" w:sz="0" w:space="0" w:color="auto"/>
            <w:bottom w:val="none" w:sz="0" w:space="0" w:color="auto"/>
            <w:right w:val="none" w:sz="0" w:space="0" w:color="auto"/>
          </w:divBdr>
          <w:divsChild>
            <w:div w:id="1410536661">
              <w:marLeft w:val="0"/>
              <w:marRight w:val="0"/>
              <w:marTop w:val="0"/>
              <w:marBottom w:val="0"/>
              <w:divBdr>
                <w:top w:val="none" w:sz="0" w:space="0" w:color="auto"/>
                <w:left w:val="none" w:sz="0" w:space="0" w:color="auto"/>
                <w:bottom w:val="none" w:sz="0" w:space="0" w:color="auto"/>
                <w:right w:val="none" w:sz="0" w:space="0" w:color="auto"/>
              </w:divBdr>
              <w:divsChild>
                <w:div w:id="2024896366">
                  <w:marLeft w:val="0"/>
                  <w:marRight w:val="0"/>
                  <w:marTop w:val="0"/>
                  <w:marBottom w:val="0"/>
                  <w:divBdr>
                    <w:top w:val="none" w:sz="0" w:space="0" w:color="auto"/>
                    <w:left w:val="none" w:sz="0" w:space="0" w:color="auto"/>
                    <w:bottom w:val="none" w:sz="0" w:space="0" w:color="auto"/>
                    <w:right w:val="none" w:sz="0" w:space="0" w:color="auto"/>
                  </w:divBdr>
                  <w:divsChild>
                    <w:div w:id="172603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91091">
          <w:marLeft w:val="0"/>
          <w:marRight w:val="0"/>
          <w:marTop w:val="0"/>
          <w:marBottom w:val="0"/>
          <w:divBdr>
            <w:top w:val="none" w:sz="0" w:space="0" w:color="auto"/>
            <w:left w:val="none" w:sz="0" w:space="0" w:color="auto"/>
            <w:bottom w:val="none" w:sz="0" w:space="0" w:color="auto"/>
            <w:right w:val="none" w:sz="0" w:space="0" w:color="auto"/>
          </w:divBdr>
          <w:divsChild>
            <w:div w:id="149178152">
              <w:marLeft w:val="0"/>
              <w:marRight w:val="0"/>
              <w:marTop w:val="0"/>
              <w:marBottom w:val="0"/>
              <w:divBdr>
                <w:top w:val="none" w:sz="0" w:space="0" w:color="auto"/>
                <w:left w:val="none" w:sz="0" w:space="0" w:color="auto"/>
                <w:bottom w:val="none" w:sz="0" w:space="0" w:color="auto"/>
                <w:right w:val="none" w:sz="0" w:space="0" w:color="auto"/>
              </w:divBdr>
              <w:divsChild>
                <w:div w:id="335546022">
                  <w:marLeft w:val="0"/>
                  <w:marRight w:val="0"/>
                  <w:marTop w:val="0"/>
                  <w:marBottom w:val="0"/>
                  <w:divBdr>
                    <w:top w:val="none" w:sz="0" w:space="0" w:color="auto"/>
                    <w:left w:val="none" w:sz="0" w:space="0" w:color="auto"/>
                    <w:bottom w:val="none" w:sz="0" w:space="0" w:color="auto"/>
                    <w:right w:val="none" w:sz="0" w:space="0" w:color="auto"/>
                  </w:divBdr>
                  <w:divsChild>
                    <w:div w:id="50609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270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38/s41587-019-021" TargetMode="External"/><Relationship Id="rId3" Type="http://schemas.openxmlformats.org/officeDocument/2006/relationships/styles" Target="styles.xml"/><Relationship Id="rId7" Type="http://schemas.openxmlformats.org/officeDocument/2006/relationships/hyperlink" Target="https://tekhdecoded.com/artificial-intelligence/" TargetMode="Externa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enago.com/academy/scientific-misconduct-and-data-manipulation-with-ai/"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5A362C-D756-43FF-9607-376467AB1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5</Pages>
  <Words>815</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Artificial Intelligence healthcare</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healthcare</dc:title>
  <dc:subject/>
  <dc:creator>Submitted by :
Rineesh</dc:creator>
  <cp:keywords/>
  <dc:description/>
  <cp:lastModifiedBy>CHNM AIPA</cp:lastModifiedBy>
  <cp:revision>6</cp:revision>
  <dcterms:created xsi:type="dcterms:W3CDTF">2024-11-26T11:13:00Z</dcterms:created>
  <dcterms:modified xsi:type="dcterms:W3CDTF">2024-11-27T06:39:00Z</dcterms:modified>
  <cp:category>Shadin</cp:category>
</cp:coreProperties>
</file>