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20E" w:rsidRDefault="00EB46AD" w:rsidP="00230F3C">
      <w:pPr>
        <w:framePr w:w="2226" w:h="496" w:hRule="exact" w:wrap="auto" w:vAnchor="page" w:hAnchor="page" w:x="3361" w:y="240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9"/>
          <w:szCs w:val="24"/>
        </w:rPr>
        <w:t>受查單位</w:t>
      </w:r>
      <w:r>
        <w:rPr>
          <w:rFonts w:ascii="標楷體" w:eastAsia="標楷體" w:hint="eastAsia"/>
          <w:color w:val="000000"/>
          <w:kern w:val="0"/>
          <w:sz w:val="39"/>
          <w:szCs w:val="24"/>
        </w:rPr>
        <w:t>：</w:t>
      </w:r>
    </w:p>
    <w:p w:rsidR="0059120E" w:rsidRDefault="00EB46AD" w:rsidP="00230F3C">
      <w:pPr>
        <w:framePr w:w="3480" w:h="496" w:hRule="exact" w:wrap="auto" w:vAnchor="page" w:hAnchor="page" w:x="3361" w:y="384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9"/>
          <w:szCs w:val="24"/>
        </w:rPr>
        <w:t>查核基準日</w:t>
      </w:r>
      <w:r>
        <w:rPr>
          <w:rFonts w:ascii="標楷體" w:eastAsia="標楷體" w:hint="eastAsia"/>
          <w:color w:val="000000"/>
          <w:kern w:val="0"/>
          <w:sz w:val="39"/>
          <w:szCs w:val="24"/>
        </w:rPr>
        <w:t>：</w:t>
      </w:r>
      <w:r>
        <w:rPr>
          <w:rFonts w:ascii="標楷體" w:eastAsia="標楷體"/>
          <w:color w:val="000000"/>
          <w:kern w:val="0"/>
          <w:sz w:val="39"/>
          <w:szCs w:val="24"/>
        </w:rPr>
        <w:t>民國</w:t>
      </w:r>
    </w:p>
    <w:p w:rsidR="0059120E" w:rsidRDefault="00EB46AD" w:rsidP="00287845">
      <w:pPr>
        <w:framePr w:w="2040" w:h="586" w:hRule="exact" w:wrap="auto" w:vAnchor="page" w:hAnchor="page" w:x="3361" w:y="4921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9"/>
          <w:szCs w:val="24"/>
        </w:rPr>
        <w:t>查核期間</w:t>
      </w:r>
      <w:r>
        <w:rPr>
          <w:rFonts w:ascii="標楷體" w:eastAsia="標楷體"/>
          <w:color w:val="000000"/>
          <w:kern w:val="0"/>
          <w:sz w:val="39"/>
          <w:szCs w:val="24"/>
        </w:rPr>
        <w:t>：</w:t>
      </w:r>
    </w:p>
    <w:p w:rsidR="0059120E" w:rsidRDefault="00EB46AD" w:rsidP="00230F3C">
      <w:pPr>
        <w:framePr w:w="3960" w:h="616" w:hRule="exact" w:wrap="auto" w:vAnchor="page" w:hAnchor="page" w:x="3361" w:y="600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9"/>
          <w:szCs w:val="24"/>
        </w:rPr>
        <w:t>稽核人員及擔任業務</w:t>
      </w:r>
      <w:r>
        <w:rPr>
          <w:rFonts w:ascii="標楷體" w:eastAsia="標楷體"/>
          <w:color w:val="000000"/>
          <w:kern w:val="0"/>
          <w:sz w:val="39"/>
          <w:szCs w:val="24"/>
        </w:rPr>
        <w:t>：</w:t>
      </w:r>
    </w:p>
    <w:p w:rsidR="0059120E" w:rsidRDefault="00EB46AD">
      <w:pPr>
        <w:framePr w:w="3240" w:h="600" w:hRule="exact" w:wrap="auto" w:vAnchor="page" w:hAnchor="page" w:x="2161" w:y="60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b/>
          <w:color w:val="000000"/>
          <w:kern w:val="0"/>
          <w:sz w:val="51"/>
          <w:szCs w:val="24"/>
        </w:rPr>
        <w:t>第一商業銀行</w:t>
      </w:r>
    </w:p>
    <w:p w:rsidR="0059120E" w:rsidRDefault="00EB46AD" w:rsidP="00230F3C">
      <w:pPr>
        <w:framePr w:w="360" w:h="466" w:hRule="exact" w:wrap="auto" w:vAnchor="page" w:hAnchor="page" w:x="12001" w:y="4561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9"/>
          <w:szCs w:val="24"/>
        </w:rPr>
        <w:t>日</w:t>
      </w:r>
    </w:p>
    <w:p w:rsidR="0059120E" w:rsidRDefault="00EB46AD" w:rsidP="00230F3C">
      <w:pPr>
        <w:framePr w:w="360" w:h="466" w:hRule="exact" w:wrap="auto" w:vAnchor="page" w:hAnchor="page" w:x="10441" w:y="4561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9"/>
          <w:szCs w:val="24"/>
        </w:rPr>
        <w:t>月</w:t>
      </w:r>
    </w:p>
    <w:p w:rsidR="0059120E" w:rsidRDefault="00EB46AD" w:rsidP="00230F3C">
      <w:pPr>
        <w:framePr w:w="360" w:h="436" w:hRule="exact" w:wrap="auto" w:vAnchor="page" w:hAnchor="page" w:x="8761" w:y="4561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9"/>
          <w:szCs w:val="24"/>
        </w:rPr>
        <w:t>年</w:t>
      </w:r>
    </w:p>
    <w:p w:rsidR="0059120E" w:rsidRDefault="00EB46AD">
      <w:pPr>
        <w:framePr w:w="360" w:h="1080" w:hRule="exact" w:wrap="auto" w:vAnchor="page" w:hAnchor="page" w:x="5401" w:y="4561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新細明體" w:eastAsia="新細明體"/>
          <w:color w:val="000000"/>
          <w:kern w:val="0"/>
          <w:sz w:val="95"/>
          <w:szCs w:val="24"/>
        </w:rPr>
        <w:t>{</w:t>
      </w:r>
    </w:p>
    <w:p w:rsidR="0059120E" w:rsidRDefault="00EB46AD">
      <w:pPr>
        <w:framePr w:w="480" w:h="960" w:hRule="exact" w:wrap="auto" w:vAnchor="page" w:hAnchor="page" w:x="1321" w:y="3241"/>
        <w:tabs>
          <w:tab w:val="left" w:pos="3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9"/>
          <w:szCs w:val="24"/>
        </w:rPr>
        <w:t>經</w:t>
      </w:r>
      <w:r>
        <w:rPr>
          <w:rFonts w:ascii="標楷體" w:eastAsia="標楷體" w:hint="eastAsia"/>
          <w:color w:val="000000"/>
          <w:kern w:val="0"/>
          <w:sz w:val="39"/>
          <w:szCs w:val="24"/>
        </w:rPr>
        <w:t>理</w:t>
      </w:r>
    </w:p>
    <w:p w:rsidR="0059120E" w:rsidRDefault="00EB46AD">
      <w:pPr>
        <w:framePr w:w="480" w:h="960" w:hRule="exact" w:wrap="auto" w:vAnchor="page" w:hAnchor="page" w:x="1321" w:y="6121"/>
        <w:tabs>
          <w:tab w:val="left" w:pos="3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9"/>
          <w:szCs w:val="24"/>
        </w:rPr>
        <w:t>稽</w:t>
      </w:r>
      <w:r>
        <w:rPr>
          <w:rFonts w:ascii="標楷體" w:eastAsia="標楷體" w:hint="eastAsia"/>
          <w:color w:val="000000"/>
          <w:kern w:val="0"/>
          <w:sz w:val="39"/>
          <w:szCs w:val="24"/>
        </w:rPr>
        <w:t>核</w:t>
      </w:r>
    </w:p>
    <w:p w:rsidR="0059120E" w:rsidRDefault="00EB46AD">
      <w:pPr>
        <w:framePr w:w="600" w:h="600" w:hRule="exact" w:wrap="auto" w:vAnchor="page" w:hAnchor="page" w:x="14521" w:y="1441"/>
        <w:tabs>
          <w:tab w:val="left" w:pos="3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b/>
          <w:color w:val="000000"/>
          <w:kern w:val="0"/>
          <w:sz w:val="51"/>
          <w:szCs w:val="24"/>
        </w:rPr>
        <w:t>密</w:t>
      </w:r>
    </w:p>
    <w:p w:rsidR="0059120E" w:rsidRDefault="00EB46AD" w:rsidP="00230F3C">
      <w:pPr>
        <w:framePr w:w="1680" w:h="586" w:hRule="exact" w:wrap="auto" w:vAnchor="page" w:hAnchor="page" w:x="10081" w:y="2281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9"/>
          <w:szCs w:val="24"/>
        </w:rPr>
        <w:t>經</w:t>
      </w:r>
      <w:r>
        <w:rPr>
          <w:rFonts w:ascii="標楷體" w:eastAsia="標楷體"/>
          <w:color w:val="000000"/>
          <w:kern w:val="0"/>
          <w:sz w:val="39"/>
          <w:szCs w:val="24"/>
        </w:rPr>
        <w:t xml:space="preserve">　</w:t>
      </w:r>
      <w:r>
        <w:rPr>
          <w:rFonts w:ascii="標楷體" w:eastAsia="標楷體" w:hint="eastAsia"/>
          <w:color w:val="000000"/>
          <w:kern w:val="0"/>
          <w:sz w:val="39"/>
          <w:szCs w:val="24"/>
        </w:rPr>
        <w:t>理</w:t>
      </w:r>
      <w:r>
        <w:rPr>
          <w:rFonts w:ascii="標楷體" w:eastAsia="標楷體"/>
          <w:color w:val="000000"/>
          <w:kern w:val="0"/>
          <w:sz w:val="39"/>
          <w:szCs w:val="24"/>
        </w:rPr>
        <w:t>：</w:t>
      </w:r>
    </w:p>
    <w:p w:rsidR="0059120E" w:rsidRDefault="00EB46AD" w:rsidP="00230F3C">
      <w:pPr>
        <w:framePr w:w="360" w:h="571" w:hRule="exact" w:wrap="auto" w:vAnchor="page" w:hAnchor="page" w:x="12001" w:y="5281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9"/>
          <w:szCs w:val="24"/>
        </w:rPr>
        <w:t>日</w:t>
      </w:r>
    </w:p>
    <w:p w:rsidR="0059120E" w:rsidRDefault="00EB46AD" w:rsidP="00230F3C">
      <w:pPr>
        <w:framePr w:w="360" w:h="466" w:hRule="exact" w:wrap="auto" w:vAnchor="page" w:hAnchor="page" w:x="10441" w:y="5281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9"/>
          <w:szCs w:val="24"/>
        </w:rPr>
        <w:t>月</w:t>
      </w:r>
    </w:p>
    <w:p w:rsidR="0059120E" w:rsidRDefault="00EB46AD" w:rsidP="00230F3C">
      <w:pPr>
        <w:framePr w:w="360" w:h="481" w:hRule="exact" w:wrap="auto" w:vAnchor="page" w:hAnchor="page" w:x="8761" w:y="5281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9"/>
          <w:szCs w:val="24"/>
        </w:rPr>
        <w:t>年</w:t>
      </w:r>
    </w:p>
    <w:p w:rsidR="0059120E" w:rsidRDefault="00EB46AD" w:rsidP="00287845">
      <w:pPr>
        <w:framePr w:w="1320" w:h="541" w:hRule="exact" w:wrap="auto" w:vAnchor="page" w:hAnchor="page" w:x="5881" w:y="4561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9"/>
          <w:szCs w:val="24"/>
        </w:rPr>
        <w:t>自民國</w:t>
      </w:r>
    </w:p>
    <w:p w:rsidR="0059120E" w:rsidRDefault="00EB46AD" w:rsidP="00287845">
      <w:pPr>
        <w:framePr w:w="1320" w:h="616" w:hRule="exact" w:wrap="auto" w:vAnchor="page" w:hAnchor="page" w:x="5881" w:y="5281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9"/>
          <w:szCs w:val="24"/>
        </w:rPr>
        <w:t>至民國</w:t>
      </w:r>
    </w:p>
    <w:p w:rsidR="0059120E" w:rsidRDefault="00EB46AD" w:rsidP="00230F3C">
      <w:pPr>
        <w:framePr w:w="240" w:h="556" w:hRule="exact" w:wrap="auto" w:vAnchor="page" w:hAnchor="page" w:x="12841" w:y="4921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9"/>
          <w:szCs w:val="24"/>
        </w:rPr>
        <w:t>(</w:t>
      </w:r>
    </w:p>
    <w:p w:rsidR="0059120E" w:rsidRDefault="00EB46AD" w:rsidP="00230F3C">
      <w:pPr>
        <w:framePr w:w="600" w:h="676" w:hRule="exact" w:wrap="auto" w:vAnchor="page" w:hAnchor="page" w:x="13921" w:y="4921"/>
        <w:tabs>
          <w:tab w:val="left" w:pos="3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9"/>
          <w:szCs w:val="24"/>
        </w:rPr>
        <w:t>日</w:t>
      </w:r>
      <w:r>
        <w:rPr>
          <w:rFonts w:ascii="標楷體" w:eastAsia="標楷體"/>
          <w:color w:val="000000"/>
          <w:kern w:val="0"/>
          <w:sz w:val="39"/>
          <w:szCs w:val="24"/>
        </w:rPr>
        <w:t>)</w:t>
      </w:r>
    </w:p>
    <w:p w:rsidR="0059120E" w:rsidRDefault="00EB46AD" w:rsidP="00230F3C">
      <w:pPr>
        <w:framePr w:w="3840" w:h="526" w:hRule="exact" w:wrap="auto" w:vAnchor="page" w:hAnchor="page" w:x="3361" w:y="312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9"/>
          <w:szCs w:val="24"/>
        </w:rPr>
        <w:t>金融機構代號</w:t>
      </w:r>
      <w:r>
        <w:rPr>
          <w:rFonts w:ascii="標楷體" w:eastAsia="標楷體"/>
          <w:color w:val="000000"/>
          <w:kern w:val="0"/>
          <w:sz w:val="39"/>
          <w:szCs w:val="24"/>
        </w:rPr>
        <w:t>：007-</w:t>
      </w:r>
    </w:p>
    <w:p w:rsidR="0059120E" w:rsidRDefault="00EB46AD" w:rsidP="00230F3C">
      <w:pPr>
        <w:framePr w:w="360" w:h="481" w:hRule="exact" w:wrap="auto" w:vAnchor="page" w:hAnchor="page" w:x="12001" w:y="3841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9"/>
          <w:szCs w:val="24"/>
        </w:rPr>
        <w:t>日</w:t>
      </w:r>
    </w:p>
    <w:p w:rsidR="0059120E" w:rsidRDefault="00EB46AD" w:rsidP="00230F3C">
      <w:pPr>
        <w:framePr w:w="360" w:h="466" w:hRule="exact" w:wrap="auto" w:vAnchor="page" w:hAnchor="page" w:x="10441" w:y="3841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9"/>
          <w:szCs w:val="24"/>
        </w:rPr>
        <w:t>月</w:t>
      </w:r>
    </w:p>
    <w:p w:rsidR="0059120E" w:rsidRDefault="00EB46AD" w:rsidP="00230F3C">
      <w:pPr>
        <w:framePr w:w="360" w:h="466" w:hRule="exact" w:wrap="auto" w:vAnchor="page" w:hAnchor="page" w:x="8761" w:y="3841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9"/>
          <w:szCs w:val="24"/>
        </w:rPr>
        <w:t>年</w:t>
      </w:r>
    </w:p>
    <w:p w:rsidR="0059120E" w:rsidRDefault="00EB46AD">
      <w:pPr>
        <w:framePr w:w="5280" w:h="600" w:hRule="exact" w:wrap="auto" w:vAnchor="page" w:hAnchor="page" w:x="6001" w:y="60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b/>
          <w:color w:val="000000"/>
          <w:kern w:val="0"/>
          <w:sz w:val="51"/>
          <w:szCs w:val="24"/>
        </w:rPr>
        <w:t xml:space="preserve">一般查核工作底稿 </w:t>
      </w:r>
      <w:r>
        <w:rPr>
          <w:rFonts w:ascii="新細明體" w:eastAsia="新細明體" w:hint="eastAsia"/>
          <w:color w:val="000000"/>
          <w:kern w:val="0"/>
          <w:sz w:val="51"/>
          <w:szCs w:val="24"/>
        </w:rPr>
        <w:t>－</w:t>
      </w:r>
    </w:p>
    <w:p w:rsidR="0059120E" w:rsidRDefault="00EB46AD" w:rsidP="00B1438E">
      <w:pPr>
        <w:framePr w:w="5311" w:h="600" w:hRule="exact" w:wrap="auto" w:vAnchor="page" w:hAnchor="page" w:x="11161" w:y="60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b/>
          <w:color w:val="000000"/>
          <w:kern w:val="0"/>
          <w:sz w:val="51"/>
          <w:szCs w:val="24"/>
        </w:rPr>
        <w:t>國庫</w:t>
      </w:r>
    </w:p>
    <w:p w:rsidR="0059120E" w:rsidRDefault="00EB46AD">
      <w:pPr>
        <w:framePr w:w="4140" w:h="480" w:hRule="exact" w:wrap="auto" w:vAnchor="page" w:hAnchor="page" w:x="3361" w:y="1032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9"/>
          <w:szCs w:val="24"/>
        </w:rPr>
        <w:t>查核意見</w:t>
      </w:r>
      <w:r>
        <w:rPr>
          <w:rFonts w:ascii="標楷體" w:eastAsia="標楷體"/>
          <w:color w:val="000000"/>
          <w:kern w:val="0"/>
          <w:sz w:val="39"/>
          <w:szCs w:val="24"/>
        </w:rPr>
        <w:t xml:space="preserve">　　　　　</w:t>
      </w:r>
      <w:r>
        <w:rPr>
          <w:rFonts w:ascii="標楷體" w:eastAsia="標楷體" w:hint="eastAsia"/>
          <w:color w:val="000000"/>
          <w:kern w:val="0"/>
          <w:sz w:val="39"/>
          <w:szCs w:val="24"/>
        </w:rPr>
        <w:t>件</w:t>
      </w:r>
    </w:p>
    <w:p w:rsidR="00EB46AD" w:rsidRDefault="00EB46AD">
      <w:pPr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</w:p>
    <w:sectPr w:rsidR="00EB46AD" w:rsidSect="0059120E">
      <w:type w:val="continuous"/>
      <w:pgSz w:w="16836" w:h="11904" w:orient="landscape"/>
      <w:pgMar w:top="360" w:right="360" w:bottom="360" w:left="36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036" w:rsidRDefault="00EB2036" w:rsidP="00297199">
      <w:r>
        <w:separator/>
      </w:r>
    </w:p>
  </w:endnote>
  <w:endnote w:type="continuationSeparator" w:id="0">
    <w:p w:rsidR="00EB2036" w:rsidRDefault="00EB2036" w:rsidP="002971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036" w:rsidRDefault="00EB2036" w:rsidP="00297199">
      <w:r>
        <w:separator/>
      </w:r>
    </w:p>
  </w:footnote>
  <w:footnote w:type="continuationSeparator" w:id="0">
    <w:p w:rsidR="00EB2036" w:rsidRDefault="00EB2036" w:rsidP="002971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7199"/>
    <w:rsid w:val="00230F3C"/>
    <w:rsid w:val="00287845"/>
    <w:rsid w:val="00297199"/>
    <w:rsid w:val="0059120E"/>
    <w:rsid w:val="00904A99"/>
    <w:rsid w:val="00B1438E"/>
    <w:rsid w:val="00EB2036"/>
    <w:rsid w:val="00EB4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20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971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9719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971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9719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>Crystal Decisions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Reports</dc:creator>
  <dc:description>Powered By Crystal</dc:description>
  <cp:lastModifiedBy>Sony</cp:lastModifiedBy>
  <cp:revision>2</cp:revision>
  <dcterms:created xsi:type="dcterms:W3CDTF">2014-02-14T03:24:00Z</dcterms:created>
  <dcterms:modified xsi:type="dcterms:W3CDTF">2014-02-14T03:24:00Z</dcterms:modified>
</cp:coreProperties>
</file>