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NORMELO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Distributieplan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EU AI Act Quick Scan naar uitzendbureaus brengen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via LinkedIn en e-mail outreach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1. De aanpak in het kort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 verkoopt niks. Je deelt kennis. De Quick Scan op normelo.com is een gratis tool waarmee uitzendbureaus in 60 seconden ontdekken of ze hoog-risico AI gebruiken. Dat is het haakje.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 strategie draait om twee kanalen: LinkedIn en e-mail. Beide gratis, beide direct gericht op beslissers bij uitzendbureaus.</w:t>
      </w:r>
    </w:p>
    <w:p>
      <w:pPr>
        <w:spacing w:after="1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Waarom dit werkt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Augustus 2026 is de deadline voor hoog-risico AI — iedereen moet nu handelen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Uitzendbureaus gebruiken bijna allemaal ATS-software die onder hoog-risico valt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meeste directeuren en HR-managers weten dit nog niet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Jij biedt een gratis scan die dat duidelijk maakt — geen verkooppraatje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Wie de scan doet, kent Normelo. Wie Normelo kent, wordt later klant</w:t>
      </w:r>
    </w:p>
    <w:p>
      <w:pPr>
        <w:spacing w:after="1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Tijdlijn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Profiel opzetten + eerste post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Targetlijst bouwen (50 bureaus)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posten + 10 comments per dag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Eerste 25 mails versturen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posten + connectieverzoeken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Volgende 25 mails + follow-ups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Resultaten meten, aanpassen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ronde 1, nieuwe batch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2. LinkedIn-strategie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Profiel inrichten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Maak een persoonlijk LinkedIn-profiel (geen bedrijfspagina — die krijgt minder bereik). Richt het zo in: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Naam: </w:t>
      </w:r>
      <w:r>
        <w:rPr>
          <w:rFonts w:ascii="Arial" w:cs="Arial" w:eastAsia="Arial" w:hAnsi="Arial"/>
          <w:sz w:val="22"/>
          <w:szCs w:val="22"/>
        </w:rPr>
        <w:t xml:space="preserve">Gérard [achternaam]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Kop: </w:t>
      </w:r>
      <w:r>
        <w:rPr>
          <w:rFonts w:ascii="Arial" w:cs="Arial" w:eastAsia="Arial" w:hAnsi="Arial"/>
          <w:sz w:val="22"/>
          <w:szCs w:val="22"/>
        </w:rPr>
        <w:t xml:space="preserve">EU AI Act | Ik help organisaties begrijpen wat de wet voor hen betekent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Over: </w:t>
      </w:r>
      <w:r>
        <w:rPr>
          <w:rFonts w:ascii="Arial" w:cs="Arial" w:eastAsia="Arial" w:hAnsi="Arial"/>
          <w:sz w:val="22"/>
          <w:szCs w:val="22"/>
        </w:rPr>
        <w:t xml:space="preserve">De EU AI Act wordt in augustus 2026 van toepassing op hoog-risico AI-systemen. Veel organisaties weten niet dat de software die ze dagelijks gebruiken hieronder valt. Ik maak het begrijpelijk op normelo.com.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Link: </w:t>
      </w:r>
      <w:r>
        <w:rPr>
          <w:rFonts w:ascii="Arial" w:cs="Arial" w:eastAsia="Arial" w:hAnsi="Arial"/>
          <w:sz w:val="22"/>
          <w:szCs w:val="22"/>
        </w:rPr>
        <w:t xml:space="preserve">normelo.com/quick-scan</w:t>
      </w:r>
    </w:p>
    <w:p>
      <w:pPr>
        <w:spacing w:after="1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Content: 3 soorten posts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Wissel af tussen drie typen. Allemaal kort, concreet en zonder jargon.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Type 1: Eye-opener</w:t>
      </w:r>
    </w:p>
    <w:p>
      <w:pPr>
        <w:shd w:fill="EBF0F7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 meeste uitzendbureaus in Nederland gebruiken software die straks onder de strengste categorie van de EU AI Act valt.</w:t>
      </w:r>
    </w:p>
    <w:p>
      <w:pPr>
        <w:shd w:fill="EBF0F7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Het gaat niet om ChatGPT. Het gaat om het systeem dat cv’s selecteert, kandidaten rankt en bepaalt wie wel of niet wordt uitgenodigd.</w:t>
      </w:r>
    </w:p>
    <w:p>
      <w:pPr>
        <w:shd w:fill="EBF0F7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Dát is hoog-risico AI. En de deadline is augustus 2026.</w:t>
      </w:r>
    </w:p>
    <w:p>
      <w:pPr>
        <w:shd w:fill="EBF0F7" w:val="clear"/>
        <w:spacing w:after="2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Wil je weten of jouw bureau hieronder valt? Doe de gratis Quick Scan: normelo.com/quick-scan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Type 2: Concrete tip</w:t>
      </w:r>
    </w:p>
    <w:p>
      <w:pPr>
        <w:shd w:fill="EBF0F7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3 vragen die elke uitzendondernemer aan zijn ATS-leverancier moet stellen:</w:t>
      </w:r>
    </w:p>
    <w:p>
      <w:pPr>
        <w:shd w:fill="EBF0F7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1. Valt dit systeem onder de EU AI Act als hoog-risico?
2. Hebben jullie een AI Act-roadmap?
3. Kunnen wij als gebruiker aantonen dat er menselijk toezicht is?</w:t>
      </w:r>
    </w:p>
    <w:p>
      <w:pPr>
        <w:shd w:fill="EBF0F7" w:val="clear"/>
        <w:spacing w:after="2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Als ze niet direct antwoord hebben, is dat een signaal. De deadline is augustus 2026.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Type 3: Deadline-urgentie</w:t>
      </w:r>
    </w:p>
    <w:p>
      <w:pPr>
        <w:shd w:fill="EBF0F7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Over 4 maanden wordt de EU AI Act van toepassing op hoog-risico systemen.</w:t>
      </w:r>
    </w:p>
    <w:p>
      <w:pPr>
        <w:shd w:fill="EBF0F7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Wat moet je als uitzendbureau geregeld hebben? Een inventarisatie van je AI-systemen. Menselijk toezicht op geautomatiseerde beslissingen. Transparantie naar kandidaten.</w:t>
      </w:r>
    </w:p>
    <w:p>
      <w:pPr>
        <w:shd w:fill="EBF0F7" w:val="clear"/>
        <w:spacing w:after="2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Begin met de Quick Scan en ontdek waar je staat: normelo.com/quick-scan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LinkedIn engagement-tactiek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Posts alleen zijn niet genoeg. Het gaat om zichtbaarheid bij de juiste mensen.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Dagelijks (15 min)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Zoek op LinkedIn naar posts over: uitzendbranche, ATS, werving en selectie, AI recruitment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Reageer inhoudelijk op 5–10 posts van HR-managers of directeuren bij uitzendbureaus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Wees behulpzaam, niet promotioneel. Deel kennis, link alleen als het echt past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Wekelijks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Stuur 10–15 connectieverzoeken naar relevante mensen (directeuren, HR-managers, compliance officers bij uitzendbureaus)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Voeg altijd een kort bericht toe bij het verzoek:</w:t>
      </w:r>
    </w:p>
    <w:p>
      <w:pPr>
        <w:spacing w:after="100"/>
      </w:pPr>
    </w:p>
    <w:p>
      <w:pPr>
        <w:shd w:fill="EBF0F7" w:val="clear"/>
        <w:spacing w:after="2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"Hi [naam], ik schrijf over de EU AI Act en wat dit specifiek betekent voor de uitzendbranche. Leek me waardevol om te connecten."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Wat je niet doet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Geen DM’s sturen met links naar de Quick Scan — dat voelt als spam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Geen bedrijfspagina-posts — die krijgen nauwelijks bereik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Niet reageren met “kijk op mijn site” — laat je kennis het werk doen</w:t>
      </w:r>
    </w:p>
    <w:p>
      <w:pPr>
        <w:spacing w:after="100"/>
      </w:pPr>
    </w:p>
    <w:p>
      <w:pPr>
        <w:pBdr>
          <w:bottom w:val="single" w:color="0F3460" w:sz="6" w:space="1"/>
        </w:pBdr>
        <w:spacing w:before="200"/>
      </w:pP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3. E-mail outreach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Targetlijst bouwen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Zoek 50 uitzendbureaus. Richt je op middelgrote bureaus (20–500 medewerkers) — die gebruiken ATS-software maar hebben geen compliance-afdeling.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Waar vind je ze?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Google: “uitzendbureau [stad]” — kijk op hun website wie de directeur of HR-manager 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LinkedIn: zoek op “directeur” + “uitzendbureau”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ABU/NBBU ledenlijst — brancheorganisaties met publieke ledenregisters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KvK-gegevens via openbare bronnen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Wat je verzamelt per bureau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Gegeven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 te vinden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Bedrijfsnaam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Tempo-Team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Contactpersoon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de Vries, directeur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/ Over ons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E-mailadres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j.devries@tempo-team.nl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/ LinkedIn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Omvang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medewerkers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/ KvK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 dat ze gebruiken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Bullhorn / Connexys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Vacaturepagina / LinkedIn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E-mail templates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Drie mails: eerste contact, follow-up na 5 dagen, en een variant als je weet welk ATS ze gebruiken.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Mail 1: Eerste contact</w:t>
      </w:r>
    </w:p>
    <w:p>
      <w:pPr>
        <w:shd w:fill="EBF0F7" w:val="clear"/>
        <w:spacing w:after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Onderwerp: Valt het ATS van [bedrijfsnaam] onder de EU AI Act?</w:t>
      </w:r>
    </w:p>
    <w:p>
      <w:pPr>
        <w:spacing w:after="100"/>
      </w:pP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Beste [voornaam],</w:t>
      </w: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Vanaf augustus 2026 gelden er nieuwe Europese regels voor AI-systemen die worden ingezet bij werving en selectie. Software die automatisch cv’s selecteert of kandidaten rankt valt onder de categorie “hoog-risico” — met bijbehorende verplichtingen.</w:t>
      </w: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Ik heb een gratis Quick Scan gebouwd waarmee je in 60 seconden kunt zien of jullie huidige software hieronder valt:</w:t>
      </w: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normelo.com/quick-scan</w:t>
      </w: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Geen registratie, geen kosten. Puur informatief.</w:t>
      </w:r>
    </w:p>
    <w:p>
      <w:pPr>
        <w:shd w:fill="EBF0F7" w:val="clear"/>
        <w:spacing w:after="2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Met vriendelijke groet,
Gérard
normelo.com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Mail 2: Follow-up (5 dagen later)</w:t>
      </w:r>
    </w:p>
    <w:p>
      <w:pPr>
        <w:shd w:fill="EBF0F7" w:val="clear"/>
        <w:spacing w:after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Onderwerp: Re: Valt het ATS van [bedrijfsnaam] onder de EU AI Act?</w:t>
      </w:r>
    </w:p>
    <w:p>
      <w:pPr>
        <w:spacing w:after="100"/>
      </w:pP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Beste [voornaam],</w:t>
      </w: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Kort bericht — ik stuurde vorige week een link naar een gratis Quick Scan over de EU AI Act. Misschien is het er tussendoor geschoten.</w:t>
      </w: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De scan kost 60 seconden en laat zien of de selectiesoftware die jullie gebruiken straks onder de nieuwe EU-regels valt: normelo.com/quick-scan</w:t>
      </w:r>
    </w:p>
    <w:p>
      <w:pPr>
        <w:shd w:fill="EBF0F7" w:val="clear"/>
        <w:spacing w:after="2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Groet,
Gérard</w:t>
      </w:r>
    </w:p>
    <w:p>
      <w:pPr>
        <w:spacing w:after="100"/>
      </w:pPr>
    </w:p>
    <w:p>
      <w:pPr>
        <w:pStyle w:val="Heading3"/>
        <w:spacing w:after="200" w:before="360"/>
      </w:pPr>
      <w:r>
        <w:rPr>
          <w:rFonts w:ascii="Arial" w:cs="Arial" w:eastAsia="Arial" w:hAnsi="Arial"/>
          <w:b/>
          <w:bCs/>
        </w:rPr>
        <w:t xml:space="preserve">Mail 3: Gepersonaliseerd (als je hun ATS kent)</w:t>
      </w:r>
    </w:p>
    <w:p>
      <w:pPr>
        <w:shd w:fill="EBF0F7" w:val="clear"/>
        <w:spacing w:after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Onderwerp: [Bullhorn/Connexys/etc.] en de EU AI Act — wat je moet weten</w:t>
      </w:r>
    </w:p>
    <w:p>
      <w:pPr>
        <w:spacing w:after="100"/>
      </w:pP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Beste [voornaam],</w:t>
      </w: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Ik zag dat [bedrijfsnaam] werkt met [ATS-naam]. Vanaf augustus 2026 valt software die automatisch kandidaten selecteert of rankt onder de EU AI Act als hoog-risico AI-systeem.</w:t>
      </w: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Dat betekent verplichtingen: menselijk toezicht, transparantie naar kandidaten, en documentatie. Ik heb op normelo.com uitgeschreven wat dit concreet inhoudt voor de uitzendbranche:</w:t>
      </w:r>
    </w:p>
    <w:p>
      <w:pPr>
        <w:shd w:fill="EBF0F7" w:val="clear"/>
        <w:spacing w:after="100"/>
        <w:ind w:left="360" w:right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normelo.com/uitzendbranche</w:t>
      </w:r>
    </w:p>
    <w:p>
      <w:pPr>
        <w:shd w:fill="EBF0F7" w:val="clear"/>
        <w:spacing w:after="20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Groet,
Gérard
normelo.com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4. Meten wat werkt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Houd bij wat je doet en wat het oplevert. Simpel spreadsheet is genoeg.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9"/>
        <w:gridCol w:w="2009"/>
        <w:gridCol w:w="1999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Activiteit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week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Meten</w:t>
            </w:r>
          </w:p>
        </w:tc>
        <w:tc>
          <w:tcPr>
            <w:tcW w:type="dxa" w:w="1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posts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Impressies, reacties</w:t>
            </w:r>
          </w:p>
        </w:tc>
        <w:tc>
          <w:tcPr>
            <w:tcW w:type="dxa" w:w="1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impressies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comments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per dag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Profielbezoeken</w:t>
            </w:r>
          </w:p>
        </w:tc>
        <w:tc>
          <w:tcPr>
            <w:tcW w:type="dxa" w:w="1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per week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Connectieverzoeken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Acceptatiegraad</w:t>
            </w:r>
          </w:p>
        </w:tc>
        <w:tc>
          <w:tcPr>
            <w:tcW w:type="dxa" w:w="1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E-mails verstuurd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Opens, clicks</w:t>
            </w:r>
          </w:p>
        </w:tc>
        <w:tc>
          <w:tcPr>
            <w:tcW w:type="dxa" w:w="1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open rate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Scan bezoekers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Vercel Analytics</w:t>
            </w:r>
          </w:p>
        </w:tc>
        <w:tc>
          <w:tcPr>
            <w:tcW w:type="dxa" w:w="1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per week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5. Spelregels (UWV)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 zit in een uitkering. Dat betekent dat alles wat je doet informatief moet zijn — en dat is het ook. Maar houd deze regels aan: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 verkoopt niks. Normelo.com is een kennisplatform, geen dienst.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Quick Scan is gratis. Geen registratie, geen data-verzameling, geen opvolging.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 mails zijn informatief. Je wijst mensen op een gratis tool, niet op een product.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 staat nergens een prijs, aanbod, offerte of contactformulier op de site.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enige hint naar commercie is de certificeringszin in de footer. Dat is een aankondiging, geen aanbod.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Zodra het certificeringsprogramma klaar is en je van plan bent er inkomsten uit te halen, meld dat dan bij UWV. Tot die tijd bouw je puur autoriteit en bereik op — en dat mag.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0F3460" w:sz="6" w:space="1"/>
        </w:pBdr>
        <w:spacing w:before="200"/>
      </w:pPr>
    </w:p>
    <w:p>
      <w:pPr>
        <w:spacing w:after="1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</w:rPr>
        <w:t xml:space="preserve">Samenvatting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Richt je LinkedIn-profiel in als EU AI Act-expert voor de uitzendbranche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2–3x per week, reageer dagelijks op relevante posts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Bouw een lijst van 50 uitzendbureaus en mail ze de Quick Scan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Follow-up na 5 dagen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Meet resultaten en schaal op wat werkt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Normelo — Distributieplan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2026-04-02T08:22:49.037Z</dcterms:created>
  <dcterms:modified xsi:type="dcterms:W3CDTF">2026-04-02T08:22:49.037Z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