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77C2" w:rsidRDefault="00C5224A">
      <w:pPr>
        <w:pStyle w:val="Normal1"/>
        <w:spacing w:line="240" w:lineRule="auto"/>
      </w:pPr>
      <w:r>
        <w:rPr>
          <w:rFonts w:ascii="Times New Roman" w:eastAsia="Times New Roman" w:hAnsi="Times New Roman" w:cs="Times New Roman"/>
        </w:rPr>
        <w:t xml:space="preserve">Core 1: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Weekly Response Week #</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Due in hard copy and/or on turnitin.com the first discussion section class following lecture.</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 xml:space="preserve">Name: </w:t>
      </w:r>
      <w:r>
        <w:rPr>
          <w:rFonts w:ascii="Times New Roman" w:eastAsia="Times New Roman" w:hAnsi="Times New Roman" w:cs="Times New Roman"/>
        </w:rPr>
        <w:tab/>
      </w:r>
      <w:r w:rsidR="007A352A">
        <w:rPr>
          <w:rFonts w:ascii="Times New Roman" w:eastAsia="Times New Roman" w:hAnsi="Times New Roman" w:cs="Times New Roman"/>
        </w:rPr>
        <w:t>Majok Ring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w:t>
      </w:r>
      <w:r w:rsidR="00453B93">
        <w:rPr>
          <w:rFonts w:ascii="Times New Roman" w:eastAsia="Times New Roman" w:hAnsi="Times New Roman" w:cs="Times New Roman"/>
        </w:rPr>
        <w:t>: 1</w:t>
      </w:r>
      <w:r w:rsidR="007A352A">
        <w:rPr>
          <w:rFonts w:ascii="Times New Roman" w:eastAsia="Times New Roman" w:hAnsi="Times New Roman" w:cs="Times New Roman"/>
        </w:rPr>
        <w:t>/21/15</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Lecturer:</w:t>
      </w:r>
      <w:r w:rsidR="007A352A">
        <w:rPr>
          <w:rFonts w:ascii="Times New Roman" w:eastAsia="Times New Roman" w:hAnsi="Times New Roman" w:cs="Times New Roman"/>
        </w:rPr>
        <w:t xml:space="preserve"> Tom </w:t>
      </w:r>
      <w:proofErr w:type="spellStart"/>
      <w:r w:rsidR="007A352A">
        <w:rPr>
          <w:rFonts w:ascii="Times New Roman" w:eastAsia="Times New Roman" w:hAnsi="Times New Roman" w:cs="Times New Roman"/>
        </w:rPr>
        <w:t>Hothem</w:t>
      </w:r>
      <w:proofErr w:type="spellEnd"/>
      <w:r w:rsidR="007A352A">
        <w:rPr>
          <w:rFonts w:ascii="Times New Roman" w:eastAsia="Times New Roman" w:hAnsi="Times New Roman" w:cs="Times New Roman"/>
        </w:rPr>
        <w:t xml:space="preserve">, </w:t>
      </w:r>
      <w:proofErr w:type="spellStart"/>
      <w:r w:rsidR="007A352A">
        <w:rPr>
          <w:rFonts w:ascii="Times New Roman" w:eastAsia="Times New Roman" w:hAnsi="Times New Roman" w:cs="Times New Roman"/>
        </w:rPr>
        <w:t>Wil</w:t>
      </w:r>
      <w:proofErr w:type="spellEnd"/>
      <w:r w:rsidR="007A352A">
        <w:rPr>
          <w:rFonts w:ascii="Times New Roman" w:eastAsia="Times New Roman" w:hAnsi="Times New Roman" w:cs="Times New Roman"/>
        </w:rPr>
        <w:t xml:space="preserve"> Van </w:t>
      </w:r>
      <w:proofErr w:type="spellStart"/>
      <w:r w:rsidR="007A352A">
        <w:rPr>
          <w:rFonts w:ascii="Times New Roman" w:eastAsia="Times New Roman" w:hAnsi="Times New Roman" w:cs="Times New Roman"/>
        </w:rPr>
        <w:t>Breugal</w:t>
      </w:r>
      <w:proofErr w:type="spellEnd"/>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 Title:</w:t>
      </w:r>
      <w:r w:rsidR="007A352A">
        <w:rPr>
          <w:rFonts w:ascii="Times New Roman" w:eastAsia="Times New Roman" w:hAnsi="Times New Roman" w:cs="Times New Roman"/>
        </w:rPr>
        <w:t xml:space="preserve"> </w:t>
      </w:r>
      <w:r w:rsidR="00FB5C43" w:rsidRPr="00FB5C43">
        <w:rPr>
          <w:rFonts w:ascii="Times New Roman" w:eastAsia="Times New Roman" w:hAnsi="Times New Roman" w:cs="Times New Roman"/>
        </w:rPr>
        <w:t>Introduct</w:t>
      </w:r>
      <w:r w:rsidR="00FB5C43">
        <w:rPr>
          <w:rFonts w:ascii="Times New Roman" w:eastAsia="Times New Roman" w:hAnsi="Times New Roman" w:cs="Times New Roman"/>
        </w:rPr>
        <w:t>ion to Core 1</w:t>
      </w:r>
      <w:r w:rsidR="00453B93">
        <w:rPr>
          <w:rFonts w:ascii="Times New Roman" w:eastAsia="Times New Roman" w:hAnsi="Times New Roman" w:cs="Times New Roman"/>
        </w:rPr>
        <w:t>: Points</w:t>
      </w:r>
      <w:r w:rsidR="00FB5C43">
        <w:rPr>
          <w:rFonts w:ascii="Times New Roman" w:eastAsia="Times New Roman" w:hAnsi="Times New Roman" w:cs="Times New Roman"/>
        </w:rPr>
        <w:t xml:space="preserve"> of </w:t>
      </w:r>
      <w:r w:rsidR="00FB5C43" w:rsidRPr="00FB5C43">
        <w:rPr>
          <w:rFonts w:ascii="Times New Roman" w:eastAsia="Times New Roman" w:hAnsi="Times New Roman" w:cs="Times New Roman"/>
        </w:rPr>
        <w:t>Engagement</w:t>
      </w:r>
    </w:p>
    <w:p w:rsidR="00F477C2" w:rsidRDefault="00F477C2">
      <w:pPr>
        <w:pStyle w:val="Normal1"/>
        <w:spacing w:line="240" w:lineRule="auto"/>
      </w:pPr>
    </w:p>
    <w:p w:rsidR="00837C3D"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Lecture’s Central Argument:</w:t>
      </w:r>
      <w:r w:rsidR="00E50E8E">
        <w:rPr>
          <w:rFonts w:ascii="Times New Roman" w:eastAsia="Times New Roman" w:hAnsi="Times New Roman" w:cs="Times New Roman"/>
        </w:rPr>
        <w:t xml:space="preserve"> </w:t>
      </w:r>
    </w:p>
    <w:p w:rsidR="00F477C2" w:rsidRDefault="00E50E8E">
      <w:pPr>
        <w:pStyle w:val="Normal1"/>
        <w:spacing w:line="240" w:lineRule="auto"/>
      </w:pPr>
      <w:r>
        <w:rPr>
          <w:rFonts w:ascii="Times New Roman" w:eastAsia="Times New Roman" w:hAnsi="Times New Roman" w:cs="Times New Roman"/>
        </w:rPr>
        <w:t>Advancements can only occur if there are individuals willin</w:t>
      </w:r>
      <w:r w:rsidR="00CF7E51">
        <w:rPr>
          <w:rFonts w:ascii="Times New Roman" w:eastAsia="Times New Roman" w:hAnsi="Times New Roman" w:cs="Times New Roman"/>
        </w:rPr>
        <w:t>g to question current knowledge and reach outside their fields. Specialization reduces real world application of your skills as you gradually lose the ability to make connections.  By studying a variety of different subjects/concepts, you prepare yourself to see the main concept within each study and experience new viewpoints which can further your research.</w:t>
      </w:r>
    </w:p>
    <w:p w:rsidR="00F477C2" w:rsidRDefault="00F477C2">
      <w:pPr>
        <w:pStyle w:val="Normal1"/>
        <w:spacing w:line="240" w:lineRule="auto"/>
      </w:pPr>
    </w:p>
    <w:p w:rsidR="00F477C2"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Lecture’s Supporting Evidence/Examples:</w:t>
      </w:r>
      <w:r w:rsidR="00E50E8E">
        <w:rPr>
          <w:rFonts w:ascii="Times New Roman" w:eastAsia="Times New Roman" w:hAnsi="Times New Roman" w:cs="Times New Roman"/>
        </w:rPr>
        <w:t xml:space="preserve"> </w:t>
      </w:r>
    </w:p>
    <w:p w:rsidR="00CF7E51" w:rsidRDefault="00DF53E0">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sidR="00CF7E51">
        <w:rPr>
          <w:rFonts w:ascii="Times New Roman" w:eastAsia="Times New Roman" w:hAnsi="Times New Roman" w:cs="Times New Roman"/>
        </w:rPr>
        <w:t>Gallileo</w:t>
      </w:r>
      <w:proofErr w:type="spellEnd"/>
      <w:r w:rsidR="00CF7E51">
        <w:rPr>
          <w:rFonts w:ascii="Times New Roman" w:eastAsia="Times New Roman" w:hAnsi="Times New Roman" w:cs="Times New Roman"/>
        </w:rPr>
        <w:t xml:space="preserve"> –</w:t>
      </w:r>
      <w:r w:rsidR="00057337">
        <w:rPr>
          <w:rFonts w:ascii="Times New Roman" w:eastAsia="Times New Roman" w:hAnsi="Times New Roman" w:cs="Times New Roman"/>
        </w:rPr>
        <w:t xml:space="preserve"> </w:t>
      </w:r>
      <w:proofErr w:type="spellStart"/>
      <w:r w:rsidR="00057337">
        <w:rPr>
          <w:rFonts w:ascii="Times New Roman" w:eastAsia="Times New Roman" w:hAnsi="Times New Roman" w:cs="Times New Roman"/>
        </w:rPr>
        <w:t>mathemetics</w:t>
      </w:r>
      <w:proofErr w:type="spellEnd"/>
      <w:r w:rsidR="00057337">
        <w:rPr>
          <w:rFonts w:ascii="Times New Roman" w:eastAsia="Times New Roman" w:hAnsi="Times New Roman" w:cs="Times New Roman"/>
        </w:rPr>
        <w:t xml:space="preserve"> professor, </w:t>
      </w:r>
      <w:r w:rsidR="00CF7E51">
        <w:rPr>
          <w:rFonts w:ascii="Times New Roman" w:eastAsia="Times New Roman" w:hAnsi="Times New Roman" w:cs="Times New Roman"/>
        </w:rPr>
        <w:t>physicist</w:t>
      </w:r>
      <w:r w:rsidR="00057337">
        <w:rPr>
          <w:rFonts w:ascii="Times New Roman" w:eastAsia="Times New Roman" w:hAnsi="Times New Roman" w:cs="Times New Roman"/>
        </w:rPr>
        <w:t>,</w:t>
      </w:r>
      <w:r w:rsidR="002B0BF1">
        <w:rPr>
          <w:rFonts w:ascii="Times New Roman" w:eastAsia="Times New Roman" w:hAnsi="Times New Roman" w:cs="Times New Roman"/>
        </w:rPr>
        <w:t xml:space="preserve"> and philosopher</w:t>
      </w:r>
      <w:r w:rsidR="00057337">
        <w:rPr>
          <w:rFonts w:ascii="Times New Roman" w:eastAsia="Times New Roman" w:hAnsi="Times New Roman" w:cs="Times New Roman"/>
        </w:rPr>
        <w:t>,</w:t>
      </w:r>
      <w:r w:rsidR="002B0BF1">
        <w:rPr>
          <w:rFonts w:ascii="Times New Roman" w:eastAsia="Times New Roman" w:hAnsi="Times New Roman" w:cs="Times New Roman"/>
        </w:rPr>
        <w:t xml:space="preserve"> understood the importance of </w:t>
      </w:r>
      <w:r w:rsidR="00935F94">
        <w:rPr>
          <w:rFonts w:ascii="Times New Roman" w:eastAsia="Times New Roman" w:hAnsi="Times New Roman" w:cs="Times New Roman"/>
        </w:rPr>
        <w:t xml:space="preserve">being knowledgeable in a variety of subjects as they can help with understanding another. During lecture, our professor stated that </w:t>
      </w:r>
      <w:proofErr w:type="spellStart"/>
      <w:r w:rsidR="00935F94">
        <w:rPr>
          <w:rFonts w:ascii="Times New Roman" w:eastAsia="Times New Roman" w:hAnsi="Times New Roman" w:cs="Times New Roman"/>
        </w:rPr>
        <w:t>Gallileo</w:t>
      </w:r>
      <w:proofErr w:type="spellEnd"/>
      <w:r w:rsidR="00935F94">
        <w:rPr>
          <w:rFonts w:ascii="Times New Roman" w:eastAsia="Times New Roman" w:hAnsi="Times New Roman" w:cs="Times New Roman"/>
        </w:rPr>
        <w:t xml:space="preserve"> was imprisoned for his research which proved to contradict the beliefs of the Catholic Church. With knowledge of the </w:t>
      </w:r>
      <w:r w:rsidR="00D51EAB">
        <w:rPr>
          <w:rFonts w:ascii="Times New Roman" w:eastAsia="Times New Roman" w:hAnsi="Times New Roman" w:cs="Times New Roman"/>
        </w:rPr>
        <w:t>repercussions</w:t>
      </w:r>
      <w:r w:rsidR="00935F94">
        <w:rPr>
          <w:rFonts w:ascii="Times New Roman" w:eastAsia="Times New Roman" w:hAnsi="Times New Roman" w:cs="Times New Roman"/>
        </w:rPr>
        <w:t>, he still chose to publish his book, the Dialogue in order to further scientific understanding.</w:t>
      </w:r>
    </w:p>
    <w:p w:rsidR="00DF53E0" w:rsidRPr="00056C29" w:rsidRDefault="00056C29">
      <w:pPr>
        <w:pStyle w:val="Normal1"/>
        <w:spacing w:line="240" w:lineRule="auto"/>
        <w:rPr>
          <w:rFonts w:ascii="Times New Roman" w:hAnsi="Times New Roman" w:cs="Times New Roman"/>
        </w:rPr>
      </w:pPr>
      <w:r w:rsidRPr="00056C29">
        <w:rPr>
          <w:rFonts w:ascii="Times New Roman" w:hAnsi="Times New Roman" w:cs="Times New Roman"/>
        </w:rPr>
        <w:t>-Also mentioned cultural clashes between environmental issues and personal gain.</w:t>
      </w:r>
      <w:r w:rsidR="00AE2ED7">
        <w:rPr>
          <w:rFonts w:ascii="Times New Roman" w:hAnsi="Times New Roman" w:cs="Times New Roman"/>
        </w:rPr>
        <w:t xml:space="preserve"> A M</w:t>
      </w:r>
      <w:r>
        <w:rPr>
          <w:rFonts w:ascii="Times New Roman" w:hAnsi="Times New Roman" w:cs="Times New Roman"/>
        </w:rPr>
        <w:t xml:space="preserve">eteor strikes </w:t>
      </w:r>
      <w:r w:rsidR="00AE2ED7">
        <w:rPr>
          <w:rFonts w:ascii="Times New Roman" w:hAnsi="Times New Roman" w:cs="Times New Roman"/>
        </w:rPr>
        <w:t xml:space="preserve">the </w:t>
      </w:r>
      <w:r>
        <w:rPr>
          <w:rFonts w:ascii="Times New Roman" w:hAnsi="Times New Roman" w:cs="Times New Roman"/>
        </w:rPr>
        <w:t>city and some direct their focus first towards the idea of mining for materials/ valuable minerals instead of the impact it would have o</w:t>
      </w:r>
      <w:r w:rsidR="00724904">
        <w:rPr>
          <w:rFonts w:ascii="Times New Roman" w:hAnsi="Times New Roman" w:cs="Times New Roman"/>
        </w:rPr>
        <w:t>n the environment. We are shown</w:t>
      </w:r>
      <w:r>
        <w:rPr>
          <w:rFonts w:ascii="Times New Roman" w:hAnsi="Times New Roman" w:cs="Times New Roman"/>
        </w:rPr>
        <w:t xml:space="preserve"> the vast differences in mentality between groups and how it can affect happenings/policy.</w:t>
      </w:r>
    </w:p>
    <w:p w:rsidR="00F477C2" w:rsidRDefault="00F477C2">
      <w:pPr>
        <w:pStyle w:val="Normal1"/>
        <w:spacing w:line="240" w:lineRule="auto"/>
      </w:pPr>
    </w:p>
    <w:p w:rsidR="00E50E8E"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Three questions you have with respect to this lecture:</w:t>
      </w:r>
      <w:r w:rsidR="00E50E8E">
        <w:rPr>
          <w:rFonts w:ascii="Times New Roman" w:eastAsia="Times New Roman" w:hAnsi="Times New Roman" w:cs="Times New Roman"/>
        </w:rPr>
        <w:t xml:space="preserve"> </w:t>
      </w:r>
    </w:p>
    <w:p w:rsidR="00F477C2" w:rsidRPr="00E50E8E" w:rsidRDefault="00E50E8E" w:rsidP="005A77CC">
      <w:pPr>
        <w:pStyle w:val="Normal1"/>
        <w:numPr>
          <w:ilvl w:val="0"/>
          <w:numId w:val="1"/>
        </w:numPr>
        <w:spacing w:line="240" w:lineRule="auto"/>
      </w:pPr>
      <w:r>
        <w:rPr>
          <w:rFonts w:ascii="Times New Roman" w:eastAsia="Times New Roman" w:hAnsi="Times New Roman" w:cs="Times New Roman"/>
        </w:rPr>
        <w:t xml:space="preserve">How in depth do the modules go in terms of understanding, and do they play off of each other?  </w:t>
      </w:r>
    </w:p>
    <w:p w:rsidR="00E50E8E" w:rsidRPr="00E50E8E" w:rsidRDefault="00E50E8E" w:rsidP="00E50E8E">
      <w:pPr>
        <w:pStyle w:val="Normal1"/>
        <w:numPr>
          <w:ilvl w:val="0"/>
          <w:numId w:val="1"/>
        </w:numPr>
        <w:spacing w:line="240" w:lineRule="auto"/>
      </w:pPr>
      <w:r>
        <w:rPr>
          <w:rFonts w:ascii="Times New Roman" w:eastAsia="Times New Roman" w:hAnsi="Times New Roman" w:cs="Times New Roman"/>
        </w:rPr>
        <w:t>Who becomes the final authority on the validity of ideas?</w:t>
      </w:r>
    </w:p>
    <w:p w:rsidR="00E50E8E" w:rsidRPr="00E50E8E" w:rsidRDefault="00E50E8E" w:rsidP="00E50E8E">
      <w:pPr>
        <w:pStyle w:val="Normal1"/>
        <w:numPr>
          <w:ilvl w:val="0"/>
          <w:numId w:val="1"/>
        </w:numPr>
        <w:spacing w:line="240" w:lineRule="auto"/>
      </w:pPr>
      <w:r>
        <w:rPr>
          <w:rFonts w:ascii="Times New Roman" w:eastAsia="Times New Roman" w:hAnsi="Times New Roman" w:cs="Times New Roman"/>
        </w:rPr>
        <w:t>In modern society, should cultural traditions take precedence over environmental concerns?</w:t>
      </w:r>
    </w:p>
    <w:p w:rsidR="00E50E8E" w:rsidRPr="00E50E8E" w:rsidRDefault="00E50E8E" w:rsidP="00E50E8E">
      <w:pPr>
        <w:pStyle w:val="Normal1"/>
        <w:spacing w:line="240" w:lineRule="auto"/>
        <w:ind w:left="720"/>
      </w:pPr>
    </w:p>
    <w:p w:rsidR="000239C3" w:rsidRDefault="00C5224A" w:rsidP="005A77CC">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w:t>
      </w:r>
    </w:p>
    <w:p w:rsidR="00F477C2" w:rsidRDefault="009E1537" w:rsidP="00010C43">
      <w:pPr>
        <w:pStyle w:val="Normal1"/>
        <w:spacing w:line="240" w:lineRule="auto"/>
        <w:ind w:firstLine="720"/>
      </w:pPr>
      <w:r>
        <w:rPr>
          <w:rFonts w:ascii="Times New Roman" w:eastAsia="Times New Roman" w:hAnsi="Times New Roman" w:cs="Times New Roman"/>
        </w:rPr>
        <w:t>Within this lecture, we focused mainly on the idea that our knowledge of the world and its work</w:t>
      </w:r>
      <w:r w:rsidR="00D51EAB">
        <w:rPr>
          <w:rFonts w:ascii="Times New Roman" w:eastAsia="Times New Roman" w:hAnsi="Times New Roman" w:cs="Times New Roman"/>
        </w:rPr>
        <w:t xml:space="preserve">ings can never become absolute. </w:t>
      </w:r>
      <w:r w:rsidR="00D51EAB" w:rsidRPr="00D51EAB">
        <w:rPr>
          <w:rFonts w:ascii="Times New Roman" w:eastAsia="Times New Roman" w:hAnsi="Times New Roman" w:cs="Times New Roman"/>
        </w:rPr>
        <w:t>"Nothing is rich but the inexhaustible wealth of nature. She shows us only surfaces, but she</w:t>
      </w:r>
      <w:r w:rsidR="00CC1C88">
        <w:rPr>
          <w:rFonts w:ascii="Times New Roman" w:eastAsia="Times New Roman" w:hAnsi="Times New Roman" w:cs="Times New Roman"/>
        </w:rPr>
        <w:t xml:space="preserve"> is a million fathoms deep."</w:t>
      </w:r>
      <w:r w:rsidR="00D51EAB">
        <w:rPr>
          <w:rFonts w:ascii="Times New Roman" w:eastAsia="Times New Roman" w:hAnsi="Times New Roman" w:cs="Times New Roman"/>
        </w:rPr>
        <w:t>-</w:t>
      </w:r>
      <w:r w:rsidR="00D51EAB" w:rsidRPr="00D51EAB">
        <w:rPr>
          <w:rFonts w:ascii="Times New Roman" w:eastAsia="Times New Roman" w:hAnsi="Times New Roman" w:cs="Times New Roman"/>
        </w:rPr>
        <w:t>Ralph Waldo Emerson</w:t>
      </w:r>
      <w:r w:rsidR="00D51EAB">
        <w:rPr>
          <w:rFonts w:ascii="Times New Roman" w:eastAsia="Times New Roman" w:hAnsi="Times New Roman" w:cs="Times New Roman"/>
        </w:rPr>
        <w:t xml:space="preserve">. Although this is true, it is imperative that we explore the world through different viewpoints in order to learn more about its workings. Throughout our lives we direct our focus to a very specific field with an even more specific emphasis and work our way towards mastering that single thing/study. By narrowing down your experiences, </w:t>
      </w:r>
      <w:r w:rsidR="00CC1C88">
        <w:rPr>
          <w:rFonts w:ascii="Times New Roman" w:eastAsia="Times New Roman" w:hAnsi="Times New Roman" w:cs="Times New Roman"/>
        </w:rPr>
        <w:t>you become a reliable expert in that field, but risk being less likely to be abl</w:t>
      </w:r>
      <w:r w:rsidR="00D51EAB">
        <w:rPr>
          <w:rFonts w:ascii="Times New Roman" w:eastAsia="Times New Roman" w:hAnsi="Times New Roman" w:cs="Times New Roman"/>
        </w:rPr>
        <w:t>e to</w:t>
      </w:r>
      <w:r w:rsidR="00CC1C88">
        <w:rPr>
          <w:rFonts w:ascii="Times New Roman" w:eastAsia="Times New Roman" w:hAnsi="Times New Roman" w:cs="Times New Roman"/>
        </w:rPr>
        <w:t xml:space="preserve"> make more connections between different environments</w:t>
      </w:r>
      <w:r w:rsidR="0023195A">
        <w:rPr>
          <w:rFonts w:ascii="Times New Roman" w:eastAsia="Times New Roman" w:hAnsi="Times New Roman" w:cs="Times New Roman"/>
        </w:rPr>
        <w:t>/studies</w:t>
      </w:r>
      <w:r w:rsidR="00CC1C88">
        <w:rPr>
          <w:rFonts w:ascii="Times New Roman" w:eastAsia="Times New Roman" w:hAnsi="Times New Roman" w:cs="Times New Roman"/>
        </w:rPr>
        <w:t xml:space="preserve">. This concept of striving to know the unknown and </w:t>
      </w:r>
      <w:proofErr w:type="spellStart"/>
      <w:r w:rsidR="00CC1C88">
        <w:rPr>
          <w:rFonts w:ascii="Times New Roman" w:eastAsia="Times New Roman" w:hAnsi="Times New Roman" w:cs="Times New Roman"/>
        </w:rPr>
        <w:t>metaknowledge</w:t>
      </w:r>
      <w:proofErr w:type="spellEnd"/>
      <w:r w:rsidR="00CC1C88">
        <w:rPr>
          <w:rFonts w:ascii="Times New Roman" w:eastAsia="Times New Roman" w:hAnsi="Times New Roman" w:cs="Times New Roman"/>
        </w:rPr>
        <w:t xml:space="preserve"> is stressed heavily within Carl </w:t>
      </w:r>
      <w:r w:rsidR="001E7073">
        <w:rPr>
          <w:rFonts w:ascii="Times New Roman" w:eastAsia="Times New Roman" w:hAnsi="Times New Roman" w:cs="Times New Roman"/>
        </w:rPr>
        <w:t>Sagan’s “</w:t>
      </w:r>
      <w:r w:rsidR="00CC1C88">
        <w:rPr>
          <w:rFonts w:ascii="Times New Roman" w:eastAsia="Times New Roman" w:hAnsi="Times New Roman" w:cs="Times New Roman"/>
        </w:rPr>
        <w:t>Can We Know the Universe”. Take for example this statement by Sagan, “</w:t>
      </w:r>
      <w:r w:rsidR="00CC1C88" w:rsidRPr="00CC1C88">
        <w:rPr>
          <w:rFonts w:ascii="Times New Roman" w:eastAsia="Times New Roman" w:hAnsi="Times New Roman" w:cs="Times New Roman"/>
        </w:rPr>
        <w:t>Our intuition is by no means an infallible guide. Our perceptions may be distorted by training and prejudice or merely because of the limitations of our sense organs, which, of course, perceive directly but a small fractio</w:t>
      </w:r>
      <w:r w:rsidR="009D2D37">
        <w:rPr>
          <w:rFonts w:ascii="Times New Roman" w:eastAsia="Times New Roman" w:hAnsi="Times New Roman" w:cs="Times New Roman"/>
        </w:rPr>
        <w:t>n of the phenomena of the world</w:t>
      </w:r>
      <w:r w:rsidR="00CC1C88">
        <w:rPr>
          <w:rFonts w:ascii="Times New Roman" w:eastAsia="Times New Roman" w:hAnsi="Times New Roman" w:cs="Times New Roman"/>
        </w:rPr>
        <w:t>”</w:t>
      </w:r>
      <w:r w:rsidR="00FB0BB3">
        <w:rPr>
          <w:rFonts w:ascii="Times New Roman" w:eastAsia="Times New Roman" w:hAnsi="Times New Roman" w:cs="Times New Roman"/>
        </w:rPr>
        <w:t xml:space="preserve"> </w:t>
      </w:r>
      <w:r w:rsidR="009D2D37">
        <w:rPr>
          <w:rFonts w:ascii="Times New Roman" w:eastAsia="Times New Roman" w:hAnsi="Times New Roman" w:cs="Times New Roman"/>
        </w:rPr>
        <w:t xml:space="preserve">(Sagan 1). </w:t>
      </w:r>
      <w:r w:rsidR="00FB0BB3">
        <w:rPr>
          <w:rFonts w:ascii="Times New Roman" w:eastAsia="Times New Roman" w:hAnsi="Times New Roman" w:cs="Times New Roman"/>
        </w:rPr>
        <w:t>Here Sagan explains that we can be fully accurate within our theories/beliefs as we are prone to having very small viewpoints and cannot overcome this state.</w:t>
      </w:r>
      <w:r w:rsidR="007E42A2">
        <w:rPr>
          <w:rFonts w:ascii="Times New Roman" w:eastAsia="Times New Roman" w:hAnsi="Times New Roman" w:cs="Times New Roman"/>
        </w:rPr>
        <w:t xml:space="preserve"> He makes a connection with the vastness of the universe and the multitude of questions that can originate from even the most basic of truths.</w:t>
      </w:r>
      <w:r w:rsidR="009D2D37">
        <w:rPr>
          <w:rFonts w:ascii="Times New Roman" w:eastAsia="Times New Roman" w:hAnsi="Times New Roman" w:cs="Times New Roman"/>
        </w:rPr>
        <w:t xml:space="preserve"> The overall lesson of this introductory lecture to </w:t>
      </w:r>
      <w:r w:rsidR="0023195A">
        <w:rPr>
          <w:rFonts w:ascii="Times New Roman" w:eastAsia="Times New Roman" w:hAnsi="Times New Roman" w:cs="Times New Roman"/>
        </w:rPr>
        <w:t>Core 01</w:t>
      </w:r>
      <w:r w:rsidR="009D2D37">
        <w:rPr>
          <w:rFonts w:ascii="Times New Roman" w:eastAsia="Times New Roman" w:hAnsi="Times New Roman" w:cs="Times New Roman"/>
        </w:rPr>
        <w:t xml:space="preserve"> </w:t>
      </w:r>
      <w:r w:rsidR="0023195A">
        <w:rPr>
          <w:rFonts w:ascii="Times New Roman" w:eastAsia="Times New Roman" w:hAnsi="Times New Roman" w:cs="Times New Roman"/>
        </w:rPr>
        <w:t>is</w:t>
      </w:r>
      <w:r w:rsidR="009D2D37">
        <w:rPr>
          <w:rFonts w:ascii="Times New Roman" w:eastAsia="Times New Roman" w:hAnsi="Times New Roman" w:cs="Times New Roman"/>
        </w:rPr>
        <w:t xml:space="preserve"> that throughout the semester, we </w:t>
      </w:r>
      <w:r w:rsidR="0023195A">
        <w:rPr>
          <w:rFonts w:ascii="Times New Roman" w:eastAsia="Times New Roman" w:hAnsi="Times New Roman" w:cs="Times New Roman"/>
        </w:rPr>
        <w:t xml:space="preserve">as students </w:t>
      </w:r>
      <w:r w:rsidR="009D2D37">
        <w:rPr>
          <w:rFonts w:ascii="Times New Roman" w:eastAsia="Times New Roman" w:hAnsi="Times New Roman" w:cs="Times New Roman"/>
        </w:rPr>
        <w:t xml:space="preserve">will attempt to reach a state of metacognition in which we will become more aware of our own thought processes in order to </w:t>
      </w:r>
      <w:r w:rsidR="005A77CC">
        <w:rPr>
          <w:rFonts w:ascii="Times New Roman" w:eastAsia="Times New Roman" w:hAnsi="Times New Roman" w:cs="Times New Roman"/>
        </w:rPr>
        <w:t>find the most efficient way of learning.</w:t>
      </w:r>
      <w:r w:rsidR="0023195A">
        <w:rPr>
          <w:rFonts w:ascii="Times New Roman" w:eastAsia="Times New Roman" w:hAnsi="Times New Roman" w:cs="Times New Roman"/>
        </w:rPr>
        <w:t xml:space="preserve"> </w:t>
      </w:r>
      <w:bookmarkStart w:id="0" w:name="_GoBack"/>
      <w:bookmarkEnd w:id="0"/>
    </w:p>
    <w:sectPr w:rsidR="00F477C2" w:rsidSect="00F477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12DFE"/>
    <w:multiLevelType w:val="hybridMultilevel"/>
    <w:tmpl w:val="5BBA8B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C2"/>
    <w:rsid w:val="00010C43"/>
    <w:rsid w:val="000239C3"/>
    <w:rsid w:val="00056C29"/>
    <w:rsid w:val="00057337"/>
    <w:rsid w:val="001E7073"/>
    <w:rsid w:val="0023195A"/>
    <w:rsid w:val="00234A48"/>
    <w:rsid w:val="002B0BF1"/>
    <w:rsid w:val="002F664B"/>
    <w:rsid w:val="003C7F6F"/>
    <w:rsid w:val="004451E4"/>
    <w:rsid w:val="00453B93"/>
    <w:rsid w:val="005A77CC"/>
    <w:rsid w:val="00724904"/>
    <w:rsid w:val="007A352A"/>
    <w:rsid w:val="007E42A2"/>
    <w:rsid w:val="00837C3D"/>
    <w:rsid w:val="00935F94"/>
    <w:rsid w:val="009D2D37"/>
    <w:rsid w:val="009E1537"/>
    <w:rsid w:val="00AE2ED7"/>
    <w:rsid w:val="00C42739"/>
    <w:rsid w:val="00C5224A"/>
    <w:rsid w:val="00CC1C88"/>
    <w:rsid w:val="00CF39F2"/>
    <w:rsid w:val="00CF7E51"/>
    <w:rsid w:val="00D51EAB"/>
    <w:rsid w:val="00DE1E6D"/>
    <w:rsid w:val="00DF53E0"/>
    <w:rsid w:val="00E50E8E"/>
    <w:rsid w:val="00F477C2"/>
    <w:rsid w:val="00F8186F"/>
    <w:rsid w:val="00FB0BB3"/>
    <w:rsid w:val="00FB5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25C6C6-886A-4BED-987E-DAA2E180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F477C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F477C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F477C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F477C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F477C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F477C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477C2"/>
  </w:style>
  <w:style w:type="paragraph" w:styleId="Title">
    <w:name w:val="Title"/>
    <w:basedOn w:val="Normal1"/>
    <w:next w:val="Normal1"/>
    <w:rsid w:val="00F477C2"/>
    <w:pPr>
      <w:keepNext/>
      <w:keepLines/>
      <w:contextualSpacing/>
    </w:pPr>
    <w:rPr>
      <w:rFonts w:ascii="Trebuchet MS" w:eastAsia="Trebuchet MS" w:hAnsi="Trebuchet MS" w:cs="Trebuchet MS"/>
      <w:sz w:val="42"/>
    </w:rPr>
  </w:style>
  <w:style w:type="paragraph" w:styleId="Subtitle">
    <w:name w:val="Subtitle"/>
    <w:basedOn w:val="Normal1"/>
    <w:next w:val="Normal1"/>
    <w:rsid w:val="00F477C2"/>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CORE 1 Weekly Response Assignment.docx</vt:lpstr>
    </vt:vector>
  </TitlesOfParts>
  <Company>Grizli777</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1 Weekly Response Assignment.docx</dc:title>
  <dc:creator>Callie</dc:creator>
  <cp:lastModifiedBy>Majok Ring</cp:lastModifiedBy>
  <cp:revision>10</cp:revision>
  <dcterms:created xsi:type="dcterms:W3CDTF">2015-01-26T07:33:00Z</dcterms:created>
  <dcterms:modified xsi:type="dcterms:W3CDTF">2015-01-26T07:43:00Z</dcterms:modified>
</cp:coreProperties>
</file>