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djnago模板引擎</w:t>
      </w:r>
    </w:p>
    <w:p>
      <w:pPr>
        <w:pStyle w:val="Author"/>
      </w:pPr>
      <w:r>
        <w:t xml:space="preserve">Ringo</w:t>
      </w:r>
      <w:r>
        <w:t xml:space="preserve"> </w:t>
      </w:r>
      <w:r>
        <w:t xml:space="preserve">Yungpo</w:t>
      </w:r>
      <w:r>
        <w:t xml:space="preserve"> </w:t>
      </w:r>
      <w:r>
        <w:t xml:space="preserve">Kao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01,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djnago模板引擎"/>
      <w:r>
        <w:t xml:space="preserve">djnago模板引擎</w:t>
      </w:r>
      <w:bookmarkEnd w:id="21"/>
    </w:p>
    <w:p>
      <w:pPr>
        <w:pStyle w:val="FirstParagraph"/>
      </w:pPr>
      <w:r>
        <w:t xml:space="preserve">Django 1.8 支持很多模板引擎，但是内置的只有 DTL 和 Jinja2。</w:t>
      </w:r>
    </w:p>
    <w:p>
      <w:pPr>
        <w:pStyle w:val="Heading2"/>
      </w:pPr>
      <w:bookmarkStart w:id="22" w:name="语法区别"/>
      <w:r>
        <w:t xml:space="preserve">语法区别</w:t>
      </w:r>
      <w:bookmarkEnd w:id="22"/>
    </w:p>
    <w:p>
      <w:pPr>
        <w:pStyle w:val="Heading3"/>
      </w:pPr>
      <w:bookmarkStart w:id="23" w:name="不同的地方"/>
      <w:r>
        <w:t xml:space="preserve">不同的地方：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目的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Jinja2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方法调用</w:t>
            </w:r>
          </w:p>
        </w:tc>
        <w:tc>
          <w:p>
            <w:pPr>
              <w:pStyle w:val="Compact"/>
              <w:jc w:val="left"/>
            </w:pPr>
            <w:r>
              <w:t xml:space="preserve">{{ user.get_favorites }}</w:t>
            </w:r>
          </w:p>
        </w:tc>
        <w:tc>
          <w:p>
            <w:pPr>
              <w:pStyle w:val="Compact"/>
              <w:jc w:val="left"/>
            </w:pPr>
            <w:r>
              <w:t xml:space="preserve">{{ user.get_favorites() }}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过滤器参数</w:t>
            </w:r>
          </w:p>
        </w:tc>
        <w:tc>
          <w:p>
            <w:pPr>
              <w:pStyle w:val="Compact"/>
              <w:jc w:val="left"/>
            </w:pPr>
            <w:r>
              <w:t xml:space="preserve">{{ toppings</w:t>
            </w:r>
          </w:p>
        </w:tc>
        <w:tc>
          <w:p>
            <w:pPr>
              <w:pStyle w:val="Compact"/>
              <w:jc w:val="left"/>
            </w:pPr>
            <w:r>
              <w:t xml:space="preserve">join:”, “ }}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空循环</w:t>
            </w:r>
          </w:p>
        </w:tc>
        <w:tc>
          <w:p>
            <w:pPr>
              <w:pStyle w:val="Compact"/>
              <w:jc w:val="left"/>
            </w:pPr>
            <w:r>
              <w:t xml:space="preserve">{% empty %}</w:t>
            </w:r>
          </w:p>
        </w:tc>
        <w:tc>
          <w:p>
            <w:pPr>
              <w:pStyle w:val="Compact"/>
              <w:jc w:val="left"/>
            </w:pPr>
            <w:r>
              <w:t xml:space="preserve">{% else %}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循环变量</w:t>
            </w:r>
          </w:p>
        </w:tc>
        <w:tc>
          <w:p>
            <w:pPr>
              <w:pStyle w:val="Compact"/>
              <w:jc w:val="left"/>
            </w:pPr>
            <w:r>
              <w:t xml:space="preserve">{{ forloop }}</w:t>
            </w:r>
          </w:p>
        </w:tc>
        <w:tc>
          <w:p>
            <w:pPr>
              <w:pStyle w:val="Compact"/>
              <w:jc w:val="left"/>
            </w:pPr>
            <w:r>
              <w:t xml:space="preserve">{{ loop }}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Cycle</w:t>
            </w:r>
          </w:p>
        </w:tc>
        <w:tc>
          <w:p>
            <w:pPr>
              <w:pStyle w:val="Compact"/>
              <w:jc w:val="left"/>
            </w:pPr>
            <w:r>
              <w:t xml:space="preserve">{% cycle</w:t>
            </w:r>
            <w:r>
              <w:t xml:space="preserve"> </w:t>
            </w:r>
            <w:r>
              <w:t xml:space="preserve">“</w:t>
            </w:r>
            <w:r>
              <w:t xml:space="preserve">odd</w:t>
            </w:r>
            <w:r>
              <w:t xml:space="preserve">”</w:t>
            </w:r>
            <w:r>
              <w:t xml:space="preserve"> </w:t>
            </w:r>
            <w:r>
              <w:t xml:space="preserve">“</w:t>
            </w:r>
            <w:r>
              <w:t xml:space="preserve">even</w:t>
            </w:r>
            <w:r>
              <w:t xml:space="preserve">”</w:t>
            </w:r>
            <w:r>
              <w:t xml:space="preserve"> </w:t>
            </w:r>
            <w:r>
              <w:t xml:space="preserve">%}</w:t>
            </w:r>
          </w:p>
        </w:tc>
        <w:tc>
          <w:p>
            <w:pPr>
              <w:pStyle w:val="Compact"/>
              <w:jc w:val="left"/>
            </w:pPr>
            <w:r>
              <w:t xml:space="preserve">{% loop.cycle(</w:t>
            </w:r>
            <w:r>
              <w:t xml:space="preserve">“</w:t>
            </w:r>
            <w:r>
              <w:t xml:space="preserve">odd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even</w:t>
            </w:r>
            <w:r>
              <w:t xml:space="preserve">”</w:t>
            </w:r>
            <w:r>
              <w:t xml:space="preserve">) %}</w:t>
            </w:r>
          </w:p>
        </w:tc>
      </w:tr>
    </w:tbl>
    <w:p>
      <w:pPr>
        <w:pStyle w:val="Heading3"/>
      </w:pPr>
      <w:bookmarkStart w:id="24" w:name="相似的地方"/>
      <w:r>
        <w:t xml:space="preserve">相似的地方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目的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Jinja2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条件</w:t>
            </w:r>
          </w:p>
        </w:tc>
        <w:tc>
          <w:p>
            <w:pPr>
              <w:pStyle w:val="Compact"/>
              <w:jc w:val="left"/>
            </w:pPr>
            <w:r>
              <w:t xml:space="preserve">{% if topping==”sprinkles” %}</w:t>
            </w:r>
          </w:p>
        </w:tc>
        <w:tc>
          <w:p>
            <w:pPr>
              <w:pStyle w:val="Compact"/>
              <w:jc w:val="left"/>
            </w:pPr>
            <w:r>
              <w:t xml:space="preserve">{% if topping==”sprinkles” %}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条件</w:t>
            </w:r>
          </w:p>
        </w:tc>
        <w:tc>
          <w:p>
            <w:pPr>
              <w:pStyle w:val="Compact"/>
              <w:jc w:val="left"/>
            </w:pPr>
            <w:r>
              <w:t xml:space="preserve">{% elif topping==”fudge” %}</w:t>
            </w:r>
          </w:p>
        </w:tc>
        <w:tc>
          <w:p>
            <w:pPr>
              <w:pStyle w:val="Compact"/>
              <w:jc w:val="left"/>
            </w:pPr>
            <w:r>
              <w:t xml:space="preserve">{% elif topping==”fudge” %}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条件</w:t>
            </w:r>
          </w:p>
        </w:tc>
        <w:tc>
          <w:p>
            <w:pPr>
              <w:pStyle w:val="Compact"/>
              <w:jc w:val="left"/>
            </w:pPr>
            <w:r>
              <w:t xml:space="preserve">{% else %}</w:t>
            </w:r>
          </w:p>
        </w:tc>
        <w:tc>
          <w:p>
            <w:pPr>
              <w:pStyle w:val="Compact"/>
              <w:jc w:val="left"/>
            </w:pPr>
            <w:r>
              <w:t xml:space="preserve">{% else %}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 操作符</w:t>
            </w:r>
          </w:p>
        </w:tc>
        <w:tc>
          <w:p>
            <w:pPr>
              <w:pStyle w:val="Compact"/>
              <w:jc w:val="left"/>
            </w:pPr>
            <w:r>
              <w:t xml:space="preserve">{% customer is happy %}</w:t>
            </w:r>
          </w:p>
        </w:tc>
        <w:tc>
          <w:p>
            <w:pPr>
              <w:pStyle w:val="Compact"/>
              <w:jc w:val="left"/>
            </w:pPr>
            <w:r>
              <w:t xml:space="preserve">{% customer is happy %}</w:t>
            </w:r>
          </w:p>
        </w:tc>
      </w:tr>
    </w:tbl>
    <w:p>
      <w:pPr>
        <w:pStyle w:val="Heading3"/>
      </w:pPr>
      <w:bookmarkStart w:id="25" w:name="需要换到-jinja2-吗"/>
      <w:r>
        <w:t xml:space="preserve">需要换到 Jinja2 吗？</w:t>
      </w:r>
      <w:bookmarkEnd w:id="25"/>
    </w:p>
    <w:p>
      <w:pPr>
        <w:pStyle w:val="FirstParagraph"/>
      </w:pPr>
      <w:r>
        <w:t xml:space="preserve">实际上在同一个项目中可以同时使用这两个引擎。DTL 有大量的资源，而 Jinja2 性能更好。</w:t>
      </w:r>
    </w:p>
    <w:p>
      <w:pPr>
        <w:pStyle w:val="Heading3"/>
      </w:pPr>
      <w:bookmarkStart w:id="26" w:name="dtl-优点"/>
      <w:r>
        <w:t xml:space="preserve">DTL 优点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文档齐全，例子丰富。</w:t>
      </w:r>
    </w:p>
    <w:p>
      <w:pPr>
        <w:pStyle w:val="Compact"/>
        <w:numPr>
          <w:numId w:val="1001"/>
          <w:ilvl w:val="0"/>
        </w:numPr>
      </w:pPr>
      <w:r>
        <w:t xml:space="preserve">DTL+Django 的项目比 Jinja2+Django 的项目更成熟。</w:t>
      </w:r>
    </w:p>
    <w:p>
      <w:pPr>
        <w:pStyle w:val="Compact"/>
        <w:numPr>
          <w:numId w:val="1001"/>
          <w:ilvl w:val="0"/>
        </w:numPr>
      </w:pPr>
      <w:r>
        <w:t xml:space="preserve">大部分第三方应用都使用 DTL。</w:t>
      </w:r>
    </w:p>
    <w:p>
      <w:pPr>
        <w:pStyle w:val="Compact"/>
        <w:numPr>
          <w:numId w:val="1001"/>
          <w:ilvl w:val="0"/>
        </w:numPr>
      </w:pPr>
      <w:r>
        <w:t xml:space="preserve">将 DTL 转换成 Jinja2 要花大量时间。</w:t>
      </w:r>
    </w:p>
    <w:p>
      <w:pPr>
        <w:pStyle w:val="Heading3"/>
      </w:pPr>
      <w:bookmarkStart w:id="27" w:name="jinja2-的优点"/>
      <w:r>
        <w:t xml:space="preserve">Jinja2 的优点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能独立于 Django 使用。</w:t>
      </w:r>
    </w:p>
    <w:p>
      <w:pPr>
        <w:pStyle w:val="Compact"/>
        <w:numPr>
          <w:numId w:val="1002"/>
          <w:ilvl w:val="0"/>
        </w:numPr>
      </w:pPr>
      <w:r>
        <w:t xml:space="preserve">Jinja2 的语法更像 Python，因而更直观。</w:t>
      </w:r>
    </w:p>
    <w:p>
      <w:pPr>
        <w:pStyle w:val="Compact"/>
        <w:numPr>
          <w:numId w:val="1002"/>
          <w:ilvl w:val="0"/>
        </w:numPr>
      </w:pPr>
      <w:r>
        <w:t xml:space="preserve">更加显式，比如函数调用用括号。</w:t>
      </w:r>
    </w:p>
    <w:p>
      <w:pPr>
        <w:pStyle w:val="Compact"/>
        <w:numPr>
          <w:numId w:val="1002"/>
          <w:ilvl w:val="0"/>
        </w:numPr>
      </w:pPr>
      <w:r>
        <w:t xml:space="preserve">逻辑限制更少，可以处理更多逻辑。</w:t>
      </w:r>
    </w:p>
    <w:p>
      <w:pPr>
        <w:pStyle w:val="Compact"/>
        <w:numPr>
          <w:numId w:val="1002"/>
          <w:ilvl w:val="0"/>
        </w:numPr>
      </w:pPr>
      <w:r>
        <w:t xml:space="preserve">性能更好。</w:t>
      </w:r>
    </w:p>
    <w:p>
      <w:pPr>
        <w:pStyle w:val="Heading3"/>
      </w:pPr>
      <w:bookmarkStart w:id="28" w:name="应该用哪个"/>
      <w:r>
        <w:t xml:space="preserve">应该用哪个？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新用户应该用 DTL。</w:t>
      </w:r>
    </w:p>
    <w:p>
      <w:pPr>
        <w:pStyle w:val="Compact"/>
        <w:numPr>
          <w:numId w:val="1003"/>
          <w:ilvl w:val="0"/>
        </w:numPr>
      </w:pPr>
      <w:r>
        <w:t xml:space="preserve">使用了 DTL 的老项目应该保持用 DTL，除了一些需要改善性能的页面。</w:t>
      </w:r>
    </w:p>
    <w:p>
      <w:pPr>
        <w:pStyle w:val="Compact"/>
        <w:numPr>
          <w:numId w:val="1003"/>
          <w:ilvl w:val="0"/>
        </w:numPr>
      </w:pPr>
      <w:r>
        <w:t xml:space="preserve">经验丰富的用户应该先尝试两者，再酌情选取。</w:t>
      </w:r>
    </w:p>
    <w:p>
      <w:pPr>
        <w:pStyle w:val="Heading2"/>
      </w:pPr>
      <w:bookmarkStart w:id="29" w:name="选用-jinja2-后的注意事项"/>
      <w:r>
        <w:t xml:space="preserve">选用 Jinja2 后的注意事项</w:t>
      </w:r>
      <w:bookmarkEnd w:id="29"/>
    </w:p>
    <w:p>
      <w:pPr>
        <w:pStyle w:val="Heading3"/>
      </w:pPr>
      <w:bookmarkStart w:id="30" w:name="csrf-和-jinja2"/>
      <w:r>
        <w:t xml:space="preserve">CSRF 和 Jinja2</w:t>
      </w:r>
      <w:bookmarkEnd w:id="30"/>
    </w:p>
    <w:p>
      <w:pPr>
        <w:pStyle w:val="FirstParagraph"/>
      </w:pPr>
      <w:r>
        <w:t xml:space="preserve">Jinja2 使用 Django CSRF 机制与 DTL 不同。使用如下代码将 CSRF 加入到 Jinja2 的模板中：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OtherTok"/>
        </w:rPr>
        <w:t xml:space="preserve"> style=</w:t>
      </w:r>
      <w:r>
        <w:rPr>
          <w:rStyle w:val="StringTok"/>
        </w:rPr>
        <w:t xml:space="preserve">"display:none;"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"hidden"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"csrfmiddlewaretoken"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"{{ csrf_token }}"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KeywordTok"/>
        </w:rPr>
        <w:t xml:space="preserve">&lt;/div&gt;</w:t>
      </w:r>
    </w:p>
    <w:p>
      <w:pPr>
        <w:pStyle w:val="Heading3"/>
      </w:pPr>
      <w:bookmarkStart w:id="31" w:name="在-jinja2-模板中使用-tag"/>
      <w:r>
        <w:t xml:space="preserve">在 Jinja2 模板中使用 Tag</w:t>
      </w:r>
      <w:bookmarkEnd w:id="31"/>
    </w:p>
    <w:p>
      <w:pPr>
        <w:pStyle w:val="FirstParagraph"/>
      </w:pPr>
      <w:r>
        <w:t xml:space="preserve">目前还不支持 Tag，不过可以：</w:t>
      </w:r>
    </w:p>
    <w:p>
      <w:pPr>
        <w:pStyle w:val="Compact"/>
        <w:numPr>
          <w:numId w:val="1004"/>
          <w:ilvl w:val="0"/>
        </w:numPr>
      </w:pPr>
      <w:r>
        <w:t xml:space="preserve">将 Tag 的功能转换成一个函数，然后使用。</w:t>
      </w:r>
    </w:p>
    <w:p>
      <w:pPr>
        <w:pStyle w:val="Compact"/>
        <w:numPr>
          <w:numId w:val="1004"/>
          <w:ilvl w:val="0"/>
        </w:numPr>
      </w:pPr>
      <w:r>
        <w:t xml:space="preserve">创建 Jinja2 的扩展。</w:t>
      </w:r>
    </w:p>
    <w:p>
      <w:pPr>
        <w:pStyle w:val="Heading3"/>
      </w:pPr>
      <w:bookmarkStart w:id="32" w:name="在-jinja2-模板中使用-django-风格的模板过滤器"/>
      <w:r>
        <w:t xml:space="preserve">在 Jinja2 模板中使用 Django 风格的模板过滤器</w:t>
      </w:r>
      <w:bookmarkEnd w:id="32"/>
    </w:p>
    <w:p>
      <w:pPr>
        <w:pStyle w:val="FirstParagraph"/>
      </w:pPr>
      <w:r>
        <w:t xml:space="preserve">由于 Django 的默认模板过滤器就是函数，因此我们可以定制一个 Jinja2 环境，将它们包含进来：</w:t>
      </w:r>
    </w:p>
    <w:p>
      <w:pPr>
        <w:pStyle w:val="SourceCode"/>
      </w:pPr>
      <w:r>
        <w:rPr>
          <w:rStyle w:val="CommentTok"/>
        </w:rPr>
        <w:t xml:space="preserve"># core/jinja2.py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__future__ impor absolute_import  </w:t>
      </w:r>
      <w:r>
        <w:rPr>
          <w:rStyle w:val="CommentTok"/>
        </w:rPr>
        <w:t xml:space="preserve"># Python 2 only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django.contrib.staticfiles.storage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staticfiles_storage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django.core.urlresolvers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reverse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django.template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defaultfilters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jinja2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Environment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environment(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options):</w:t>
      </w:r>
      <w:r>
        <w:br w:type="textWrapping"/>
      </w:r>
      <w:r>
        <w:rPr>
          <w:rStyle w:val="NormalTok"/>
        </w:rPr>
        <w:t xml:space="preserve">    env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Environment(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options)</w:t>
      </w:r>
      <w:r>
        <w:br w:type="textWrapping"/>
      </w:r>
      <w:r>
        <w:rPr>
          <w:rStyle w:val="NormalTok"/>
        </w:rPr>
        <w:t xml:space="preserve">    env.</w:t>
      </w:r>
      <w:r>
        <w:rPr>
          <w:rStyle w:val="BuiltInTok"/>
        </w:rPr>
        <w:t xml:space="preserve">globals</w:t>
      </w:r>
      <w:r>
        <w:rPr>
          <w:rStyle w:val="NormalTok"/>
        </w:rPr>
        <w:t xml:space="preserve">.update({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'static'</w:t>
      </w:r>
      <w:r>
        <w:rPr>
          <w:rStyle w:val="NormalTok"/>
        </w:rPr>
        <w:t xml:space="preserve">: staticfiles_storage.url,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'url'</w:t>
      </w:r>
      <w:r>
        <w:rPr>
          <w:rStyle w:val="NormalTok"/>
        </w:rPr>
        <w:t xml:space="preserve">: reverse,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'dj'</w:t>
      </w:r>
      <w:r>
        <w:rPr>
          <w:rStyle w:val="NormalTok"/>
        </w:rPr>
        <w:t xml:space="preserve">: defaultfilters</w:t>
      </w:r>
      <w:r>
        <w:br w:type="textWrapping"/>
      </w:r>
      <w:r>
        <w:rPr>
          <w:rStyle w:val="NormalTok"/>
        </w:rPr>
        <w:t xml:space="preserve">    })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env</w:t>
      </w:r>
    </w:p>
    <w:p>
      <w:pPr>
        <w:pStyle w:val="FirstParagraph"/>
      </w:pPr>
      <w:r>
        <w:t xml:space="preserve">上面的设置代码将所有的默认过滤器函数都放在了 dj 中。</w:t>
      </w:r>
    </w:p>
    <w:p>
      <w:pPr>
        <w:pStyle w:val="BodyText"/>
      </w:pPr>
      <w:r>
        <w:t xml:space="preserve">以下是在 Jinja2 模板中将 Django 模板过滤器作为函数使用的例子：</w:t>
      </w:r>
    </w:p>
    <w:p>
      <w:pPr>
        <w:pStyle w:val="SourceCode"/>
      </w:pPr>
      <w:r>
        <w:rPr>
          <w:rStyle w:val="KeywordTok"/>
        </w:rPr>
        <w:t xml:space="preserve">&lt;table&gt;&lt;tbody&gt;</w:t>
      </w:r>
      <w:r>
        <w:br w:type="textWrapping"/>
      </w:r>
      <w:r>
        <w:rPr>
          <w:rStyle w:val="NormalTok"/>
        </w:rPr>
        <w:t xml:space="preserve">{% for purchase in purchase_list %}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&lt;tr&gt;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&lt;a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"{{ url("</w:t>
      </w:r>
      <w:r>
        <w:rPr>
          <w:rStyle w:val="ErrorTok"/>
        </w:rPr>
        <w:t xml:space="preserve">purchase:detail",</w:t>
      </w:r>
      <w:r>
        <w:rPr>
          <w:rStyle w:val="OtherTok"/>
        </w:rPr>
        <w:t xml:space="preserve"> pk=</w:t>
      </w:r>
      <w:r>
        <w:rPr>
          <w:rStyle w:val="StringTok"/>
        </w:rPr>
        <w:t xml:space="preserve">purchase.pk)</w:t>
      </w:r>
      <w:r>
        <w:rPr>
          <w:rStyle w:val="NormalTok"/>
        </w:rPr>
        <w:t xml:space="preserve"> </w:t>
      </w:r>
      <w:r>
        <w:rPr>
          <w:rStyle w:val="ErrorTok"/>
        </w:rPr>
        <w:t xml:space="preserve">}}"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 {{ purchase.title }}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&lt;/a&gt;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&lt;/tr&gt;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&lt;tr&gt;</w:t>
      </w:r>
      <w:r>
        <w:rPr>
          <w:rStyle w:val="NormalTok"/>
        </w:rPr>
        <w:t xml:space="preserve">{{ dj.date(purchase.created, "SHORT_DATE_FORMAT") }}</w:t>
      </w:r>
      <w:r>
        <w:rPr>
          <w:rStyle w:val="KeywordTok"/>
        </w:rPr>
        <w:t xml:space="preserve">&lt;/tr&gt;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&lt;tr&gt;</w:t>
      </w:r>
      <w:r>
        <w:rPr>
          <w:rStyle w:val="NormalTok"/>
        </w:rPr>
        <w:t xml:space="preserve">{{ dj.floatformat(purchase.amount, 2) }}</w:t>
      </w:r>
      <w:r>
        <w:rPr>
          <w:rStyle w:val="KeywordTok"/>
        </w:rPr>
        <w:t xml:space="preserve">&lt;/tr&gt;</w:t>
      </w:r>
      <w:r>
        <w:br w:type="textWrapping"/>
      </w:r>
      <w:r>
        <w:rPr>
          <w:rStyle w:val="NormalTok"/>
        </w:rPr>
        <w:t xml:space="preserve">{% endfor %}</w:t>
      </w:r>
      <w:r>
        <w:br w:type="textWrapping"/>
      </w:r>
      <w:r>
        <w:rPr>
          <w:rStyle w:val="KeywordTok"/>
        </w:rPr>
        <w:t xml:space="preserve">&lt;/tbody&gt;&lt;/table&gt;</w:t>
      </w:r>
    </w:p>
    <w:p>
      <w:pPr>
        <w:pStyle w:val="FirstParagraph"/>
      </w:pPr>
      <w:r>
        <w:t xml:space="preserve">如果不想用这种全局的方式，也可以用 Mixin 的方式，然后在模板中通过 view 变量来访问。</w:t>
      </w:r>
    </w:p>
    <w:p>
      <w:pPr>
        <w:pStyle w:val="BodyText"/>
      </w:pPr>
      <w:r>
        <w:t xml:space="preserve">先创建一个 Mixin：</w:t>
      </w:r>
    </w:p>
    <w:p>
      <w:pPr>
        <w:pStyle w:val="SourceCode"/>
      </w:pPr>
      <w:r>
        <w:rPr>
          <w:rStyle w:val="CommentTok"/>
        </w:rPr>
        <w:t xml:space="preserve"># core/mixins.py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django.template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defaultfilters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DjFilterMixin(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dj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defaultfilters</w:t>
      </w:r>
    </w:p>
    <w:p>
      <w:pPr>
        <w:pStyle w:val="FirstParagraph"/>
      </w:pPr>
      <w:r>
        <w:t xml:space="preserve">然后，当视图继承了该 Mixin 后，就能在 Jinja2 模板中使用了：</w:t>
      </w:r>
    </w:p>
    <w:p>
      <w:pPr>
        <w:pStyle w:val="SourceCode"/>
      </w:pPr>
      <w:r>
        <w:rPr>
          <w:rStyle w:val="KeywordTok"/>
        </w:rPr>
        <w:t xml:space="preserve">&lt;table&gt;&lt;tbody&gt;</w:t>
      </w:r>
      <w:r>
        <w:br w:type="textWrapping"/>
      </w:r>
      <w:r>
        <w:rPr>
          <w:rStyle w:val="NormalTok"/>
        </w:rPr>
        <w:t xml:space="preserve">{% for purchase in purchase_list %}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&lt;tr&gt;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&lt;a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"{{ url("</w:t>
      </w:r>
      <w:r>
        <w:rPr>
          <w:rStyle w:val="ErrorTok"/>
        </w:rPr>
        <w:t xml:space="preserve">purchase:detail",</w:t>
      </w:r>
      <w:r>
        <w:rPr>
          <w:rStyle w:val="OtherTok"/>
        </w:rPr>
        <w:t xml:space="preserve"> pk=</w:t>
      </w:r>
      <w:r>
        <w:rPr>
          <w:rStyle w:val="StringTok"/>
        </w:rPr>
        <w:t xml:space="preserve">purchase.pk)</w:t>
      </w:r>
      <w:r>
        <w:rPr>
          <w:rStyle w:val="NormalTok"/>
        </w:rPr>
        <w:t xml:space="preserve"> </w:t>
      </w:r>
      <w:r>
        <w:rPr>
          <w:rStyle w:val="ErrorTok"/>
        </w:rPr>
        <w:t xml:space="preserve">}}"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 {{ purchase.title }}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&lt;/a&gt;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&lt;/tr&gt;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Call the django.template.defaultfilters functions from the view --&gt;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&lt;tr&gt;</w:t>
      </w:r>
      <w:r>
        <w:rPr>
          <w:rStyle w:val="NormalTok"/>
        </w:rPr>
        <w:t xml:space="preserve">{{ view.dj.date(purchase.created, "SHORT_DATE_FORMAT") }}</w:t>
      </w:r>
      <w:r>
        <w:rPr>
          <w:rStyle w:val="KeywordTok"/>
        </w:rPr>
        <w:t xml:space="preserve">&lt;/tr&gt;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&lt;tr&gt;</w:t>
      </w:r>
      <w:r>
        <w:rPr>
          <w:rStyle w:val="NormalTok"/>
        </w:rPr>
        <w:t xml:space="preserve">{{ view.dj.floatformat(purchase.amount, 2) }}</w:t>
      </w:r>
      <w:r>
        <w:rPr>
          <w:rStyle w:val="KeywordTok"/>
        </w:rPr>
        <w:t xml:space="preserve">&lt;/tr&gt;</w:t>
      </w:r>
      <w:r>
        <w:br w:type="textWrapping"/>
      </w:r>
      <w:r>
        <w:rPr>
          <w:rStyle w:val="NormalTok"/>
        </w:rPr>
        <w:t xml:space="preserve">{% endfor %}</w:t>
      </w:r>
      <w:r>
        <w:br w:type="textWrapping"/>
      </w:r>
      <w:r>
        <w:rPr>
          <w:rStyle w:val="KeywordTok"/>
        </w:rPr>
        <w:t xml:space="preserve">&lt;/tbody&gt;&lt;/table&gt;</w:t>
      </w:r>
    </w:p>
    <w:p>
      <w:pPr>
        <w:pStyle w:val="Heading3"/>
      </w:pPr>
      <w:bookmarkStart w:id="33" w:name="jinja2-模板不会调用-context-processors-中的函数"/>
      <w:r>
        <w:t xml:space="preserve">Jinja2 模板不会调用 Context Processors 中的函数</w:t>
      </w:r>
      <w:bookmarkEnd w:id="33"/>
    </w:p>
    <w:p>
      <w:pPr>
        <w:pStyle w:val="FirstParagraph"/>
      </w:pPr>
      <w:r>
        <w:t xml:space="preserve">context processors 是在 DTL 设置参数 settings.TEMPLATES 中的 context_processors 项中指定的一系列可调用对象，这些可调用对象接受一个 request 对象为入参，返回一个字典，字典的内容会合并到模板上下文对象中。</w:t>
      </w:r>
    </w:p>
    <w:p>
      <w:pPr>
        <w:pStyle w:val="BodyText"/>
      </w:pPr>
      <w:r>
        <w:t xml:space="preserve">要在 Jinja2 中实现类似的功能，应将 context_processors 中的功能用 middleware 实现。</w:t>
      </w:r>
    </w:p>
    <w:p>
      <w:pPr>
        <w:pStyle w:val="BodyText"/>
      </w:pPr>
      <w:r>
        <w:t xml:space="preserve">假设要实现在每个模板中都添加一个广告，原来 DTL 中用 context_processors 实现如下：</w:t>
      </w:r>
    </w:p>
    <w:p>
      <w:pPr>
        <w:pStyle w:val="SourceCode"/>
      </w:pPr>
      <w:r>
        <w:rPr>
          <w:rStyle w:val="CommentTok"/>
        </w:rPr>
        <w:t xml:space="preserve"># advertisements/context_processors.py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advertisements.models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Advertisement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Ad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advertisements(request):</w:t>
      </w:r>
      <w:r>
        <w:br w:type="textWrapping"/>
      </w:r>
      <w:r>
        <w:rPr>
          <w:rStyle w:val="NormalTok"/>
        </w:rPr>
        <w:t xml:space="preserve">  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Advertisement.objects.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(subject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'ice-cream'</w:t>
      </w:r>
      <w:r>
        <w:rPr>
          <w:rStyle w:val="NormalTok"/>
        </w:rPr>
        <w:t xml:space="preserve">).count()</w:t>
      </w:r>
      <w:r>
        <w:br w:type="textWrapping"/>
      </w:r>
      <w:r>
        <w:rPr>
          <w:rStyle w:val="NormalTok"/>
        </w:rPr>
        <w:t xml:space="preserve">    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Advertisement.objects.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(subject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'ice-cream'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'ad'</w:t>
      </w:r>
      <w:r>
        <w:rPr>
          <w:rStyle w:val="NormalTok"/>
        </w:rPr>
        <w:t xml:space="preserve">: ads[random.randrange(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count)]}</w:t>
      </w:r>
    </w:p>
    <w:p>
      <w:pPr>
        <w:pStyle w:val="FirstParagraph"/>
      </w:pPr>
      <w:r>
        <w:t xml:space="preserve">然后在 base.html 中：</w:t>
      </w:r>
    </w:p>
    <w:p>
      <w:pPr>
        <w:pStyle w:val="SourceCode"/>
      </w:pPr>
      <w:r>
        <w:rPr>
          <w:rStyle w:val="CommentTok"/>
        </w:rPr>
        <w:t xml:space="preserve">&lt;!-- base.html --&gt;</w:t>
      </w:r>
      <w:r>
        <w:br w:type="textWrapping"/>
      </w:r>
      <w:r>
        <w:rPr>
          <w:rStyle w:val="NormalTok"/>
        </w:rPr>
        <w:t xml:space="preserve">...</w:t>
      </w:r>
      <w:r>
        <w:br w:type="textWrapping"/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"ice-cream-advertisement"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"{{ ad.url }}"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&lt;img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"{{ ad.image }}"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&lt;/a&gt;</w:t>
      </w:r>
      <w:r>
        <w:br w:type="textWrapping"/>
      </w:r>
      <w:r>
        <w:rPr>
          <w:rStyle w:val="KeywordTok"/>
        </w:rPr>
        <w:t xml:space="preserve">&lt;/div&gt;</w:t>
      </w:r>
      <w:r>
        <w:br w:type="textWrapping"/>
      </w:r>
      <w:r>
        <w:rPr>
          <w:rStyle w:val="NormalTok"/>
        </w:rPr>
        <w:t xml:space="preserve">...</w:t>
      </w:r>
    </w:p>
    <w:p>
      <w:pPr>
        <w:pStyle w:val="FirstParagraph"/>
      </w:pPr>
      <w:r>
        <w:t xml:space="preserve">以上的代码不能在 Jinja2 模板中使用，但可以用 middleware 实现类似功能：</w:t>
      </w:r>
    </w:p>
    <w:p>
      <w:pPr>
        <w:pStyle w:val="SourceCode"/>
      </w:pPr>
      <w:r>
        <w:rPr>
          <w:rStyle w:val="CommentTok"/>
        </w:rPr>
        <w:t xml:space="preserve"># advertisements/middleware.py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advertisements.models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Advertisement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Ad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AdvertisementMiddleware(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process_request(request):</w:t>
      </w:r>
      <w:r>
        <w:br w:type="textWrapping"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Advertisement.objects.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(subject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'ice-cream'</w:t>
      </w:r>
      <w:r>
        <w:rPr>
          <w:rStyle w:val="NormalTok"/>
        </w:rPr>
        <w:t xml:space="preserve">).count()</w:t>
      </w:r>
      <w:r>
        <w:br w:type="textWrapping"/>
      </w:r>
      <w:r>
        <w:rPr>
          <w:rStyle w:val="NormalTok"/>
        </w:rPr>
        <w:t xml:space="preserve">        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Advertisement.objects.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(subject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'ice-cream'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If necessary, add a context variable to the request object.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hasattr</w:t>
      </w:r>
      <w:r>
        <w:rPr>
          <w:rStyle w:val="NormalTok"/>
        </w:rPr>
        <w:t xml:space="preserve">(request, </w:t>
      </w:r>
      <w:r>
        <w:rPr>
          <w:rStyle w:val="StringTok"/>
        </w:rPr>
        <w:t xml:space="preserve">'context'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    request.context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Don't overwrite the context, instead we build on it.</w:t>
      </w:r>
      <w:r>
        <w:br w:type="textWrapping"/>
      </w:r>
      <w:r>
        <w:rPr>
          <w:rStyle w:val="NormalTok"/>
        </w:rPr>
        <w:t xml:space="preserve">        request.context.update({</w:t>
      </w:r>
      <w:r>
        <w:rPr>
          <w:rStyle w:val="StringTok"/>
        </w:rPr>
        <w:t xml:space="preserve">'ad'</w:t>
      </w:r>
      <w:r>
        <w:rPr>
          <w:rStyle w:val="NormalTok"/>
        </w:rPr>
        <w:t xml:space="preserve">: ads[random.randrange(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count)]})</w:t>
      </w:r>
    </w:p>
    <w:p>
      <w:pPr>
        <w:pStyle w:val="FirstParagraph"/>
      </w:pPr>
      <w:r>
        <w:t xml:space="preserve">然后在 Jinja2 模板中使用：</w:t>
      </w:r>
    </w:p>
    <w:p>
      <w:pPr>
        <w:pStyle w:val="SourceCode"/>
      </w:pPr>
      <w:r>
        <w:rPr>
          <w:rStyle w:val="OperatorTok"/>
        </w:rPr>
        <w:t xml:space="preserve">&lt;!--</w:t>
      </w:r>
      <w:r>
        <w:rPr>
          <w:rStyle w:val="NormalTok"/>
        </w:rPr>
        <w:t xml:space="preserve"> base.html </w:t>
      </w:r>
      <w:r>
        <w:rPr>
          <w:rStyle w:val="OperatorTok"/>
        </w:rPr>
        <w:t xml:space="preserve">--&gt;</w:t>
      </w:r>
      <w:r>
        <w:br w:type="textWrapping"/>
      </w:r>
      <w:r>
        <w:rPr>
          <w:rStyle w:val="NormalTok"/>
        </w:rPr>
        <w:t xml:space="preserve">{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ctx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request.context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...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</w:t>
      </w:r>
      <w:r>
        <w:rPr>
          <w:rStyle w:val="Keyword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"ice-cream-advertisement"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{{</w:t>
      </w:r>
      <w:r>
        <w:rPr>
          <w:rStyle w:val="StringTok"/>
        </w:rPr>
        <w:t xml:space="preserve"> ctx.ad.url 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img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"ctx.ad.image.url"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...</w:t>
      </w:r>
    </w:p>
    <w:p>
      <w:pPr>
        <w:pStyle w:val="Heading3"/>
      </w:pPr>
      <w:bookmarkStart w:id="34" w:name="jinja2-的-environment-对象应该认为是静态的"/>
      <w:r>
        <w:t xml:space="preserve">Jinja2 的 Environment 对象应该认为是静态的</w:t>
      </w:r>
      <w:bookmarkEnd w:id="34"/>
    </w:p>
    <w:p>
      <w:pPr>
        <w:pStyle w:val="FirstParagraph"/>
      </w:pPr>
      <w:r>
        <w:t xml:space="preserve">Jinja2 通过 jinja2.Environment 类的实例在模板间共享配置信息、过滤器、全局变量等。当第一个模板加载时，Jinja2 会对它进行初始化，然后保持不变，因而它本质上是一个 static object。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6c086b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d766471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djnago模板引擎</dc:title>
  <dc:creator>Ringo Yungpo Kao</dc:creator>
  <cp:keywords/>
  <dcterms:created xsi:type="dcterms:W3CDTF">2018-01-12T02:53:45Z</dcterms:created>
  <dcterms:modified xsi:type="dcterms:W3CDTF">2018-01-12T02:53:45Z</dcterms:modified>
</cp:coreProperties>
</file>