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1A4" w:rsidRPr="002A37DA" w:rsidRDefault="002A37DA" w:rsidP="002A37DA">
      <w:pPr>
        <w:pStyle w:val="KeinLeerraum"/>
        <w:rPr>
          <w:lang w:val="en-GB"/>
        </w:rPr>
      </w:pPr>
      <w:r w:rsidRPr="002A37DA">
        <w:rPr>
          <w:lang w:val="en-GB"/>
        </w:rPr>
        <w:t>LE 0:</w:t>
      </w:r>
    </w:p>
    <w:p w:rsidR="002A37DA" w:rsidRDefault="002A37DA" w:rsidP="002A37DA">
      <w:pPr>
        <w:pStyle w:val="KeinLeerraum"/>
        <w:rPr>
          <w:lang w:val="en-GB"/>
        </w:rPr>
      </w:pPr>
      <w:r w:rsidRPr="002A37DA">
        <w:rPr>
          <w:lang w:val="en-GB"/>
        </w:rPr>
        <w:t>Distributed applications could simply be developed based on “sockets”. This would entail</w:t>
      </w:r>
      <w:r>
        <w:rPr>
          <w:lang w:val="en-GB"/>
        </w:rPr>
        <w:t xml:space="preserve"> that developers worry about: </w:t>
      </w:r>
    </w:p>
    <w:p w:rsidR="002A37DA" w:rsidRDefault="002A37DA" w:rsidP="002A37DA">
      <w:pPr>
        <w:pStyle w:val="KeinLeerraum"/>
        <w:numPr>
          <w:ilvl w:val="0"/>
          <w:numId w:val="1"/>
        </w:numPr>
        <w:rPr>
          <w:lang w:val="en-GB"/>
        </w:rPr>
      </w:pPr>
      <w:r w:rsidRPr="002A37DA">
        <w:rPr>
          <w:lang w:val="en-GB"/>
        </w:rPr>
        <w:t>Fallacies of di</w:t>
      </w:r>
      <w:r>
        <w:rPr>
          <w:lang w:val="en-GB"/>
        </w:rPr>
        <w:t xml:space="preserve">stributed systems development </w:t>
      </w:r>
    </w:p>
    <w:p w:rsidR="002A37DA" w:rsidRDefault="002A37DA" w:rsidP="002A37DA">
      <w:pPr>
        <w:pStyle w:val="KeinLeerraum"/>
        <w:numPr>
          <w:ilvl w:val="0"/>
          <w:numId w:val="1"/>
        </w:numPr>
        <w:rPr>
          <w:lang w:val="en-GB"/>
        </w:rPr>
      </w:pPr>
      <w:r w:rsidRPr="002A37DA">
        <w:rPr>
          <w:lang w:val="en-GB"/>
        </w:rPr>
        <w:t>Interoperabil</w:t>
      </w:r>
      <w:r>
        <w:rPr>
          <w:lang w:val="en-GB"/>
        </w:rPr>
        <w:t xml:space="preserve">ity </w:t>
      </w:r>
      <w:proofErr w:type="gramStart"/>
      <w:r>
        <w:rPr>
          <w:lang w:val="en-GB"/>
        </w:rPr>
        <w:t>in spite of</w:t>
      </w:r>
      <w:proofErr w:type="gramEnd"/>
      <w:r>
        <w:rPr>
          <w:lang w:val="en-GB"/>
        </w:rPr>
        <w:t xml:space="preserve"> heterogeneity </w:t>
      </w:r>
    </w:p>
    <w:p w:rsidR="002A37DA" w:rsidRDefault="002A37DA" w:rsidP="002A37DA">
      <w:pPr>
        <w:pStyle w:val="KeinLeerraum"/>
        <w:numPr>
          <w:ilvl w:val="0"/>
          <w:numId w:val="1"/>
        </w:numPr>
        <w:rPr>
          <w:lang w:val="en-GB"/>
        </w:rPr>
      </w:pPr>
      <w:r w:rsidRPr="002A37DA">
        <w:rPr>
          <w:lang w:val="en-GB"/>
        </w:rPr>
        <w:t>Data representation and encoding</w:t>
      </w:r>
    </w:p>
    <w:p w:rsidR="002A37DA" w:rsidRDefault="002A37DA" w:rsidP="002A37DA">
      <w:pPr>
        <w:pStyle w:val="KeinLeerraum"/>
        <w:rPr>
          <w:lang w:val="en-GB"/>
        </w:rPr>
      </w:pPr>
    </w:p>
    <w:p w:rsidR="002A37DA" w:rsidRDefault="002A37DA" w:rsidP="002A37DA">
      <w:pPr>
        <w:pStyle w:val="KeinLeerraum"/>
        <w:rPr>
          <w:lang w:val="en-GB"/>
        </w:rPr>
      </w:pPr>
      <w:r>
        <w:rPr>
          <w:lang w:val="en-GB"/>
        </w:rPr>
        <w:t>Middleware layer:</w:t>
      </w:r>
    </w:p>
    <w:p w:rsidR="002A37DA" w:rsidRDefault="002A37DA" w:rsidP="002A37DA">
      <w:pPr>
        <w:pStyle w:val="KeinLeerraum"/>
        <w:numPr>
          <w:ilvl w:val="0"/>
          <w:numId w:val="2"/>
        </w:numPr>
        <w:rPr>
          <w:lang w:val="en-GB"/>
        </w:rPr>
      </w:pPr>
      <w:r w:rsidRPr="002A37DA">
        <w:rPr>
          <w:lang w:val="en-GB"/>
        </w:rPr>
        <w:t xml:space="preserve">Middleware as layer </w:t>
      </w:r>
      <w:r w:rsidRPr="002A37DA">
        <w:rPr>
          <w:b/>
          <w:lang w:val="en-GB"/>
        </w:rPr>
        <w:t>between transport &amp; application layer</w:t>
      </w:r>
      <w:r w:rsidRPr="002A37DA">
        <w:rPr>
          <w:lang w:val="en-GB"/>
        </w:rPr>
        <w:t xml:space="preserve"> or </w:t>
      </w:r>
      <w:r w:rsidRPr="002A37DA">
        <w:rPr>
          <w:b/>
          <w:lang w:val="en-GB"/>
        </w:rPr>
        <w:t>between the operating system and the application</w:t>
      </w:r>
      <w:r w:rsidRPr="002A37DA">
        <w:rPr>
          <w:lang w:val="en-GB"/>
        </w:rPr>
        <w:t xml:space="preserve">. </w:t>
      </w:r>
    </w:p>
    <w:p w:rsidR="002A37DA" w:rsidRPr="002A37DA" w:rsidRDefault="002A37DA" w:rsidP="002A37DA">
      <w:pPr>
        <w:pStyle w:val="KeinLeerraum"/>
        <w:numPr>
          <w:ilvl w:val="0"/>
          <w:numId w:val="2"/>
        </w:numPr>
        <w:rPr>
          <w:lang w:val="en-GB"/>
        </w:rPr>
      </w:pPr>
      <w:r w:rsidRPr="002A37DA">
        <w:rPr>
          <w:lang w:val="en-GB"/>
        </w:rPr>
        <w:t>Simplifies the development of distributed applications</w:t>
      </w:r>
    </w:p>
    <w:p w:rsidR="002A37DA" w:rsidRDefault="002A37DA" w:rsidP="002A37DA">
      <w:pPr>
        <w:pStyle w:val="KeinLeerraum"/>
        <w:numPr>
          <w:ilvl w:val="0"/>
          <w:numId w:val="2"/>
        </w:numPr>
        <w:rPr>
          <w:lang w:val="en-GB"/>
        </w:rPr>
      </w:pPr>
      <w:r w:rsidRPr="002A37DA">
        <w:rPr>
          <w:lang w:val="en-GB"/>
        </w:rPr>
        <w:t xml:space="preserve">Offers services &amp; </w:t>
      </w:r>
      <w:proofErr w:type="spellStart"/>
      <w:r w:rsidRPr="002A37DA">
        <w:rPr>
          <w:lang w:val="en-GB"/>
        </w:rPr>
        <w:t>ilities</w:t>
      </w:r>
      <w:proofErr w:type="spellEnd"/>
      <w:r w:rsidRPr="002A37DA">
        <w:rPr>
          <w:lang w:val="en-GB"/>
        </w:rPr>
        <w:t xml:space="preserve"> (reliability, availability, </w:t>
      </w:r>
      <w:proofErr w:type="spellStart"/>
      <w:proofErr w:type="gramStart"/>
      <w:r w:rsidRPr="002A37DA">
        <w:rPr>
          <w:lang w:val="en-GB"/>
        </w:rPr>
        <w:t>scalability</w:t>
      </w:r>
      <w:r>
        <w:rPr>
          <w:lang w:val="en-GB"/>
        </w:rPr>
        <w:t>,etc</w:t>
      </w:r>
      <w:proofErr w:type="spellEnd"/>
      <w:proofErr w:type="gramEnd"/>
      <w:r>
        <w:rPr>
          <w:lang w:val="en-GB"/>
        </w:rPr>
        <w:t>)</w:t>
      </w:r>
    </w:p>
    <w:p w:rsidR="002A37DA" w:rsidRDefault="002A37DA" w:rsidP="002A37DA">
      <w:pPr>
        <w:pStyle w:val="KeinLeerraum"/>
        <w:numPr>
          <w:ilvl w:val="0"/>
          <w:numId w:val="2"/>
        </w:numPr>
        <w:rPr>
          <w:lang w:val="en-GB"/>
        </w:rPr>
      </w:pPr>
      <w:proofErr w:type="spellStart"/>
      <w:r>
        <w:t>Hides</w:t>
      </w:r>
      <w:proofErr w:type="spellEnd"/>
      <w:r>
        <w:t xml:space="preserve"> </w:t>
      </w:r>
      <w:proofErr w:type="spellStart"/>
      <w:r>
        <w:t>complexities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&amp; user</w:t>
      </w:r>
    </w:p>
    <w:p w:rsidR="002A37DA" w:rsidRDefault="002A37DA" w:rsidP="002A37DA">
      <w:pPr>
        <w:pStyle w:val="KeinLeerraum"/>
        <w:rPr>
          <w:lang w:val="en-GB"/>
        </w:rPr>
      </w:pPr>
    </w:p>
    <w:p w:rsidR="002A37DA" w:rsidRPr="002A37DA" w:rsidRDefault="002A37DA" w:rsidP="002A37DA">
      <w:pPr>
        <w:pStyle w:val="KeinLeerraum"/>
        <w:rPr>
          <w:lang w:val="en-GB"/>
        </w:rPr>
      </w:pPr>
      <w:r>
        <w:rPr>
          <w:lang w:val="en-GB"/>
        </w:rPr>
        <w:t>Definitions:</w:t>
      </w:r>
    </w:p>
    <w:p w:rsidR="002A37DA" w:rsidRDefault="002A37DA" w:rsidP="002A37DA">
      <w:pPr>
        <w:pStyle w:val="KeinLeerraum"/>
        <w:rPr>
          <w:lang w:val="en-GB"/>
        </w:rPr>
      </w:pPr>
      <w:r w:rsidRPr="002A37DA">
        <w:rPr>
          <w:lang w:val="en-GB"/>
        </w:rPr>
        <w:t>"</w:t>
      </w:r>
      <w:r w:rsidRPr="002A37DA">
        <w:rPr>
          <w:b/>
          <w:lang w:val="en-GB"/>
        </w:rPr>
        <w:t>Middleware</w:t>
      </w:r>
      <w:r w:rsidRPr="002A37DA">
        <w:rPr>
          <w:lang w:val="en-GB"/>
        </w:rPr>
        <w:t xml:space="preserve"> is the intersection of the stuff that network engineers don't want to do with the stuff that applications developers don't want to </w:t>
      </w:r>
      <w:proofErr w:type="gramStart"/>
      <w:r w:rsidRPr="002A37DA">
        <w:rPr>
          <w:lang w:val="en-GB"/>
        </w:rPr>
        <w:t>do.“</w:t>
      </w:r>
      <w:proofErr w:type="gramEnd"/>
    </w:p>
    <w:p w:rsidR="002A37DA" w:rsidRDefault="002A37DA" w:rsidP="002A37DA">
      <w:pPr>
        <w:pStyle w:val="KeinLeerraum"/>
        <w:rPr>
          <w:lang w:val="en-GB"/>
        </w:rPr>
      </w:pPr>
    </w:p>
    <w:p w:rsidR="002A37DA" w:rsidRDefault="002A37DA" w:rsidP="002A37DA">
      <w:pPr>
        <w:pStyle w:val="KeinLeerraum"/>
        <w:rPr>
          <w:lang w:val="en-GB"/>
        </w:rPr>
      </w:pPr>
      <w:r w:rsidRPr="002A37DA">
        <w:rPr>
          <w:lang w:val="en-GB"/>
        </w:rPr>
        <w:t xml:space="preserve">"Middleware today encompasses everything to the right of the clients and to the left of the legacy systems. It resides above the OS and below the application </w:t>
      </w:r>
      <w:proofErr w:type="gramStart"/>
      <w:r w:rsidRPr="002A37DA">
        <w:rPr>
          <w:lang w:val="en-GB"/>
        </w:rPr>
        <w:t>logic.“</w:t>
      </w:r>
      <w:proofErr w:type="gramEnd"/>
    </w:p>
    <w:p w:rsidR="002A37DA" w:rsidRDefault="002A37DA" w:rsidP="002A37DA">
      <w:pPr>
        <w:pStyle w:val="KeinLeerraum"/>
        <w:rPr>
          <w:lang w:val="en-GB"/>
        </w:rPr>
      </w:pPr>
    </w:p>
    <w:p w:rsidR="002A37DA" w:rsidRDefault="002A37DA" w:rsidP="002A37DA">
      <w:pPr>
        <w:pStyle w:val="KeinLeerraum"/>
        <w:rPr>
          <w:lang w:val="en-GB"/>
        </w:rPr>
      </w:pPr>
      <w:r w:rsidRPr="002A37DA">
        <w:rPr>
          <w:lang w:val="en-GB"/>
        </w:rPr>
        <w:t>Middleware comprises services and abstractions that facilitate the design, development, and deployment of distributed applications in heterogeneous, networked environments.</w:t>
      </w:r>
    </w:p>
    <w:p w:rsidR="002A37DA" w:rsidRDefault="002A37DA" w:rsidP="002A37DA">
      <w:pPr>
        <w:pStyle w:val="KeinLeerraum"/>
        <w:rPr>
          <w:lang w:val="en-GB"/>
        </w:rPr>
      </w:pPr>
    </w:p>
    <w:p w:rsidR="002A37DA" w:rsidRDefault="00722904" w:rsidP="002A37DA">
      <w:pPr>
        <w:pStyle w:val="KeinLeerraum"/>
        <w:rPr>
          <w:lang w:val="en-GB"/>
        </w:rPr>
      </w:pPr>
      <w:r>
        <w:rPr>
          <w:lang w:val="en-GB"/>
        </w:rPr>
        <w:t>Middleware:</w:t>
      </w:r>
    </w:p>
    <w:p w:rsidR="00722904" w:rsidRDefault="00722904" w:rsidP="00722904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Constitutes </w:t>
      </w:r>
      <w:r w:rsidRPr="00722904">
        <w:rPr>
          <w:b/>
          <w:lang w:val="en-GB"/>
        </w:rPr>
        <w:t>building blocks</w:t>
      </w:r>
      <w:r>
        <w:rPr>
          <w:lang w:val="en-GB"/>
        </w:rPr>
        <w:t xml:space="preserve"> </w:t>
      </w:r>
    </w:p>
    <w:p w:rsidR="00722904" w:rsidRDefault="00722904" w:rsidP="00722904">
      <w:pPr>
        <w:pStyle w:val="KeinLeerraum"/>
        <w:numPr>
          <w:ilvl w:val="0"/>
          <w:numId w:val="4"/>
        </w:numPr>
        <w:rPr>
          <w:lang w:val="en-GB"/>
        </w:rPr>
      </w:pPr>
      <w:r w:rsidRPr="00722904">
        <w:rPr>
          <w:lang w:val="en-GB"/>
        </w:rPr>
        <w:t>Ca</w:t>
      </w:r>
      <w:r>
        <w:rPr>
          <w:lang w:val="en-GB"/>
        </w:rPr>
        <w:t xml:space="preserve">ptures </w:t>
      </w:r>
      <w:r w:rsidRPr="00722904">
        <w:rPr>
          <w:b/>
          <w:lang w:val="en-GB"/>
        </w:rPr>
        <w:t>common</w:t>
      </w:r>
      <w:r>
        <w:rPr>
          <w:lang w:val="en-GB"/>
        </w:rPr>
        <w:t xml:space="preserve"> </w:t>
      </w:r>
      <w:r w:rsidRPr="00722904">
        <w:rPr>
          <w:b/>
          <w:lang w:val="en-GB"/>
        </w:rPr>
        <w:t>functionalities</w:t>
      </w:r>
      <w:r>
        <w:rPr>
          <w:lang w:val="en-GB"/>
        </w:rPr>
        <w:t xml:space="preserve"> </w:t>
      </w:r>
    </w:p>
    <w:p w:rsidR="00722904" w:rsidRDefault="00722904" w:rsidP="00722904">
      <w:pPr>
        <w:pStyle w:val="KeinLeerraum"/>
        <w:numPr>
          <w:ilvl w:val="1"/>
          <w:numId w:val="5"/>
        </w:numPr>
        <w:rPr>
          <w:lang w:val="en-GB"/>
        </w:rPr>
      </w:pPr>
      <w:r w:rsidRPr="00722904">
        <w:rPr>
          <w:lang w:val="en-GB"/>
        </w:rPr>
        <w:t>Messa</w:t>
      </w:r>
      <w:r>
        <w:rPr>
          <w:lang w:val="en-GB"/>
        </w:rPr>
        <w:t xml:space="preserve">ge passing, remote invocation </w:t>
      </w:r>
    </w:p>
    <w:p w:rsidR="00722904" w:rsidRDefault="00722904" w:rsidP="00722904">
      <w:pPr>
        <w:pStyle w:val="KeinLeerraum"/>
        <w:numPr>
          <w:ilvl w:val="1"/>
          <w:numId w:val="5"/>
        </w:numPr>
        <w:rPr>
          <w:lang w:val="en-GB"/>
        </w:rPr>
      </w:pPr>
      <w:r w:rsidRPr="00722904">
        <w:rPr>
          <w:lang w:val="en-GB"/>
        </w:rPr>
        <w:t>Messa</w:t>
      </w:r>
      <w:r>
        <w:rPr>
          <w:lang w:val="en-GB"/>
        </w:rPr>
        <w:t xml:space="preserve">ge queuing, publish/subscribe </w:t>
      </w:r>
    </w:p>
    <w:p w:rsidR="00722904" w:rsidRPr="00722904" w:rsidRDefault="00722904" w:rsidP="00722904">
      <w:pPr>
        <w:pStyle w:val="KeinLeerraum"/>
        <w:numPr>
          <w:ilvl w:val="1"/>
          <w:numId w:val="4"/>
        </w:numPr>
        <w:rPr>
          <w:lang w:val="en-GB"/>
        </w:rPr>
      </w:pPr>
      <w:r w:rsidRPr="00722904">
        <w:rPr>
          <w:lang w:val="en-GB"/>
        </w:rPr>
        <w:t xml:space="preserve">Transaction processing </w:t>
      </w:r>
    </w:p>
    <w:p w:rsidR="00722904" w:rsidRPr="00722904" w:rsidRDefault="00722904" w:rsidP="00722904">
      <w:pPr>
        <w:pStyle w:val="KeinLeerraum"/>
        <w:numPr>
          <w:ilvl w:val="0"/>
          <w:numId w:val="4"/>
        </w:numPr>
        <w:rPr>
          <w:lang w:val="en-GB"/>
        </w:rPr>
      </w:pPr>
      <w:r w:rsidRPr="00722904">
        <w:rPr>
          <w:lang w:val="en-GB"/>
        </w:rPr>
        <w:t xml:space="preserve">Deals with </w:t>
      </w:r>
      <w:r w:rsidRPr="00722904">
        <w:rPr>
          <w:b/>
          <w:lang w:val="en-GB"/>
        </w:rPr>
        <w:t>interoperability</w:t>
      </w:r>
      <w:r w:rsidRPr="00722904">
        <w:rPr>
          <w:lang w:val="en-GB"/>
        </w:rPr>
        <w:t xml:space="preserve"> </w:t>
      </w:r>
    </w:p>
    <w:p w:rsidR="00722904" w:rsidRPr="00722904" w:rsidRDefault="00722904" w:rsidP="00722904">
      <w:pPr>
        <w:pStyle w:val="KeinLeerraum"/>
        <w:numPr>
          <w:ilvl w:val="0"/>
          <w:numId w:val="4"/>
        </w:numPr>
        <w:rPr>
          <w:lang w:val="en-GB"/>
        </w:rPr>
      </w:pPr>
      <w:r w:rsidRPr="00722904">
        <w:rPr>
          <w:lang w:val="en-GB"/>
        </w:rPr>
        <w:t xml:space="preserve">Deals with </w:t>
      </w:r>
      <w:r w:rsidRPr="00722904">
        <w:rPr>
          <w:b/>
          <w:lang w:val="en-GB"/>
        </w:rPr>
        <w:t>system</w:t>
      </w:r>
      <w:r w:rsidRPr="00722904">
        <w:rPr>
          <w:lang w:val="en-GB"/>
        </w:rPr>
        <w:t xml:space="preserve"> </w:t>
      </w:r>
      <w:r w:rsidRPr="00722904">
        <w:rPr>
          <w:b/>
          <w:lang w:val="en-GB"/>
        </w:rPr>
        <w:t>integration</w:t>
      </w:r>
    </w:p>
    <w:p w:rsidR="00722904" w:rsidRDefault="00722904" w:rsidP="00722904">
      <w:pPr>
        <w:pStyle w:val="KeinLeerraum"/>
        <w:rPr>
          <w:b/>
          <w:lang w:val="en-GB"/>
        </w:rPr>
      </w:pPr>
    </w:p>
    <w:p w:rsidR="00E872B2" w:rsidRDefault="00E872B2" w:rsidP="00722904">
      <w:pPr>
        <w:pStyle w:val="KeinLeerraum"/>
        <w:rPr>
          <w:lang w:val="en-GB"/>
        </w:rPr>
      </w:pPr>
      <w:r>
        <w:rPr>
          <w:lang w:val="en-GB"/>
        </w:rPr>
        <w:t xml:space="preserve">Heterogeneity </w:t>
      </w:r>
    </w:p>
    <w:p w:rsidR="00E872B2" w:rsidRDefault="00E872B2" w:rsidP="00A576CD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Computer architecture </w:t>
      </w:r>
    </w:p>
    <w:p w:rsidR="00E872B2" w:rsidRDefault="00A576CD" w:rsidP="00A576CD">
      <w:pPr>
        <w:pStyle w:val="KeinLeerraum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Ex: </w:t>
      </w:r>
      <w:r w:rsidR="00E872B2" w:rsidRPr="00E872B2">
        <w:rPr>
          <w:lang w:val="en-GB"/>
        </w:rPr>
        <w:t xml:space="preserve">Number representations (big vs. </w:t>
      </w:r>
      <w:r w:rsidR="00E872B2">
        <w:rPr>
          <w:lang w:val="en-GB"/>
        </w:rPr>
        <w:t xml:space="preserve">little endian) </w:t>
      </w:r>
    </w:p>
    <w:p w:rsidR="00A576CD" w:rsidRDefault="00A576CD" w:rsidP="00A576CD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Operating system </w:t>
      </w:r>
    </w:p>
    <w:p w:rsidR="00A576CD" w:rsidRDefault="00A576CD" w:rsidP="00A576CD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Communications architecture </w:t>
      </w:r>
    </w:p>
    <w:p w:rsidR="00A576CD" w:rsidRDefault="00E872B2" w:rsidP="00A576CD">
      <w:pPr>
        <w:pStyle w:val="KeinLeerraum"/>
        <w:numPr>
          <w:ilvl w:val="0"/>
          <w:numId w:val="6"/>
        </w:numPr>
        <w:rPr>
          <w:lang w:val="en-GB"/>
        </w:rPr>
      </w:pPr>
      <w:r w:rsidRPr="00E872B2">
        <w:rPr>
          <w:lang w:val="en-GB"/>
        </w:rPr>
        <w:t xml:space="preserve">Programming language </w:t>
      </w:r>
    </w:p>
    <w:p w:rsidR="00E872B2" w:rsidRDefault="00E872B2" w:rsidP="00A576CD">
      <w:pPr>
        <w:pStyle w:val="KeinLeerraum"/>
        <w:numPr>
          <w:ilvl w:val="0"/>
          <w:numId w:val="6"/>
        </w:numPr>
        <w:rPr>
          <w:lang w:val="en-GB"/>
        </w:rPr>
      </w:pPr>
      <w:r w:rsidRPr="00E872B2">
        <w:rPr>
          <w:lang w:val="en-GB"/>
        </w:rPr>
        <w:t xml:space="preserve">Application programming interfaces </w:t>
      </w:r>
    </w:p>
    <w:p w:rsidR="008E5104" w:rsidRDefault="008E5104" w:rsidP="008E5104">
      <w:pPr>
        <w:pStyle w:val="KeinLeerraum"/>
        <w:rPr>
          <w:lang w:val="en-GB"/>
        </w:rPr>
      </w:pPr>
    </w:p>
    <w:p w:rsidR="008E5104" w:rsidRDefault="008E5104" w:rsidP="008E5104">
      <w:pPr>
        <w:pStyle w:val="KeinLeerraum"/>
        <w:rPr>
          <w:lang w:val="en-GB"/>
        </w:rPr>
      </w:pPr>
      <w:r>
        <w:rPr>
          <w:lang w:val="en-GB"/>
        </w:rPr>
        <w:t>Types of middleware:</w:t>
      </w:r>
    </w:p>
    <w:p w:rsidR="008E5104" w:rsidRDefault="008E5104" w:rsidP="008E510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Message passing:</w:t>
      </w:r>
    </w:p>
    <w:p w:rsidR="008E5104" w:rsidRDefault="008E5104" w:rsidP="008E5104">
      <w:pPr>
        <w:pStyle w:val="KeinLeerraum"/>
        <w:ind w:firstLine="708"/>
        <w:rPr>
          <w:lang w:val="en-GB"/>
        </w:rPr>
      </w:pPr>
      <w:r>
        <w:rPr>
          <w:noProof/>
        </w:rPr>
        <w:drawing>
          <wp:inline distT="0" distB="0" distL="0" distR="0" wp14:anchorId="4C4FB36C" wp14:editId="12000256">
            <wp:extent cx="2058218" cy="755374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353" cy="7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4" w:rsidRPr="008E5104" w:rsidRDefault="008E5104" w:rsidP="008E5104">
      <w:pPr>
        <w:rPr>
          <w:lang w:val="en-GB"/>
        </w:rPr>
      </w:pPr>
      <w:r>
        <w:rPr>
          <w:lang w:val="en-GB"/>
        </w:rPr>
        <w:br w:type="page"/>
      </w:r>
    </w:p>
    <w:p w:rsidR="008E5104" w:rsidRDefault="008E5104" w:rsidP="008E510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Virtual shared memory</w:t>
      </w:r>
    </w:p>
    <w:p w:rsidR="008E5104" w:rsidRDefault="008E5104" w:rsidP="008E5104">
      <w:pPr>
        <w:pStyle w:val="KeinLeerraum"/>
        <w:ind w:left="720"/>
        <w:rPr>
          <w:lang w:val="en-GB"/>
        </w:rPr>
      </w:pPr>
      <w:r>
        <w:rPr>
          <w:noProof/>
        </w:rPr>
        <w:drawing>
          <wp:inline distT="0" distB="0" distL="0" distR="0" wp14:anchorId="7E19D493" wp14:editId="69D58980">
            <wp:extent cx="2687541" cy="75168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931" cy="7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4" w:rsidRDefault="008E5104" w:rsidP="008E510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Publish/Subscribe</w:t>
      </w:r>
    </w:p>
    <w:p w:rsidR="008E5104" w:rsidRDefault="008E5104" w:rsidP="008E5104">
      <w:pPr>
        <w:pStyle w:val="KeinLeerraum"/>
        <w:ind w:left="720"/>
        <w:rPr>
          <w:lang w:val="en-GB"/>
        </w:rPr>
      </w:pPr>
      <w:r>
        <w:rPr>
          <w:noProof/>
        </w:rPr>
        <w:drawing>
          <wp:inline distT="0" distB="0" distL="0" distR="0" wp14:anchorId="47C2862D" wp14:editId="483D732E">
            <wp:extent cx="2520564" cy="699624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147" cy="7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4" w:rsidRDefault="008E5104" w:rsidP="008E510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Remote Invocation (RPC)</w:t>
      </w:r>
    </w:p>
    <w:p w:rsidR="008E5104" w:rsidRDefault="008E5104" w:rsidP="008E5104">
      <w:pPr>
        <w:pStyle w:val="KeinLeerraum"/>
        <w:rPr>
          <w:lang w:val="en-GB"/>
        </w:rPr>
      </w:pPr>
    </w:p>
    <w:p w:rsidR="008E5104" w:rsidRPr="008E5104" w:rsidRDefault="008E5104" w:rsidP="008E5104">
      <w:pPr>
        <w:pStyle w:val="KeinLeerraum"/>
        <w:rPr>
          <w:b/>
          <w:lang w:val="en-GB"/>
        </w:rPr>
      </w:pPr>
      <w:r w:rsidRPr="008E5104">
        <w:rPr>
          <w:b/>
          <w:lang w:val="en-GB"/>
        </w:rPr>
        <w:t>8 fallacies:</w:t>
      </w:r>
    </w:p>
    <w:p w:rsidR="008E5104" w:rsidRPr="008E5104" w:rsidRDefault="008E5104" w:rsidP="008E5104">
      <w:pPr>
        <w:pStyle w:val="KeinLeerraum"/>
        <w:numPr>
          <w:ilvl w:val="0"/>
          <w:numId w:val="7"/>
        </w:numPr>
        <w:jc w:val="both"/>
        <w:rPr>
          <w:b/>
          <w:lang w:val="en-GB"/>
        </w:rPr>
      </w:pPr>
      <w:r w:rsidRPr="008E5104">
        <w:rPr>
          <w:b/>
          <w:lang w:val="en-GB"/>
        </w:rPr>
        <w:t>The network is reliable</w:t>
      </w:r>
    </w:p>
    <w:p w:rsidR="008E5104" w:rsidRPr="008E5104" w:rsidRDefault="008E5104" w:rsidP="008E5104">
      <w:pPr>
        <w:pStyle w:val="KeinLeerraum"/>
        <w:numPr>
          <w:ilvl w:val="0"/>
          <w:numId w:val="7"/>
        </w:numPr>
        <w:jc w:val="both"/>
        <w:rPr>
          <w:b/>
          <w:lang w:val="en-GB"/>
        </w:rPr>
      </w:pPr>
      <w:r w:rsidRPr="008E5104">
        <w:rPr>
          <w:b/>
          <w:lang w:val="en-GB"/>
        </w:rPr>
        <w:t>Latency is zero</w:t>
      </w:r>
    </w:p>
    <w:p w:rsidR="008E5104" w:rsidRDefault="008E5104" w:rsidP="008E5104">
      <w:pPr>
        <w:pStyle w:val="KeinLeerraum"/>
        <w:numPr>
          <w:ilvl w:val="0"/>
          <w:numId w:val="7"/>
        </w:numPr>
        <w:jc w:val="both"/>
        <w:rPr>
          <w:lang w:val="en-GB"/>
        </w:rPr>
      </w:pPr>
      <w:r w:rsidRPr="008E5104">
        <w:rPr>
          <w:lang w:val="en-GB"/>
        </w:rPr>
        <w:t>Bandwidth is infinite</w:t>
      </w:r>
    </w:p>
    <w:p w:rsidR="008E5104" w:rsidRPr="008E5104" w:rsidRDefault="008E5104" w:rsidP="008E5104">
      <w:pPr>
        <w:pStyle w:val="KeinLeerraum"/>
        <w:numPr>
          <w:ilvl w:val="0"/>
          <w:numId w:val="7"/>
        </w:numPr>
        <w:jc w:val="both"/>
        <w:rPr>
          <w:b/>
          <w:lang w:val="en-GB"/>
        </w:rPr>
      </w:pPr>
      <w:bookmarkStart w:id="0" w:name="_GoBack"/>
      <w:r w:rsidRPr="008E5104">
        <w:rPr>
          <w:b/>
          <w:lang w:val="en-GB"/>
        </w:rPr>
        <w:t>The network is secure</w:t>
      </w:r>
    </w:p>
    <w:bookmarkEnd w:id="0"/>
    <w:p w:rsidR="008E5104" w:rsidRDefault="008E5104" w:rsidP="008E5104">
      <w:pPr>
        <w:pStyle w:val="KeinLeerraum"/>
        <w:numPr>
          <w:ilvl w:val="0"/>
          <w:numId w:val="7"/>
        </w:numPr>
        <w:jc w:val="both"/>
        <w:rPr>
          <w:lang w:val="en-GB"/>
        </w:rPr>
      </w:pPr>
      <w:r w:rsidRPr="008E5104">
        <w:rPr>
          <w:lang w:val="en-GB"/>
        </w:rPr>
        <w:t>Topology doesn't change</w:t>
      </w:r>
    </w:p>
    <w:p w:rsidR="008E5104" w:rsidRDefault="008E5104" w:rsidP="008E5104">
      <w:pPr>
        <w:pStyle w:val="KeinLeerraum"/>
        <w:numPr>
          <w:ilvl w:val="0"/>
          <w:numId w:val="7"/>
        </w:numPr>
        <w:jc w:val="both"/>
        <w:rPr>
          <w:lang w:val="en-GB"/>
        </w:rPr>
      </w:pPr>
      <w:r w:rsidRPr="008E5104">
        <w:rPr>
          <w:lang w:val="en-GB"/>
        </w:rPr>
        <w:t>There is one administrator</w:t>
      </w:r>
    </w:p>
    <w:p w:rsidR="008E5104" w:rsidRDefault="008E5104" w:rsidP="008E5104">
      <w:pPr>
        <w:pStyle w:val="KeinLeerraum"/>
        <w:numPr>
          <w:ilvl w:val="0"/>
          <w:numId w:val="7"/>
        </w:numPr>
        <w:jc w:val="both"/>
        <w:rPr>
          <w:lang w:val="en-GB"/>
        </w:rPr>
      </w:pPr>
      <w:r w:rsidRPr="008E5104">
        <w:rPr>
          <w:lang w:val="en-GB"/>
        </w:rPr>
        <w:t>Transport cost is zero</w:t>
      </w:r>
    </w:p>
    <w:p w:rsidR="008E5104" w:rsidRDefault="008E5104" w:rsidP="008E5104">
      <w:pPr>
        <w:pStyle w:val="KeinLeerraum"/>
        <w:numPr>
          <w:ilvl w:val="0"/>
          <w:numId w:val="7"/>
        </w:numPr>
        <w:jc w:val="both"/>
        <w:rPr>
          <w:lang w:val="en-GB"/>
        </w:rPr>
      </w:pPr>
      <w:r w:rsidRPr="008E5104">
        <w:rPr>
          <w:lang w:val="en-GB"/>
        </w:rPr>
        <w:t>The network is homogeneous</w:t>
      </w:r>
    </w:p>
    <w:p w:rsidR="008E5104" w:rsidRPr="008E5104" w:rsidRDefault="008E5104" w:rsidP="008E5104">
      <w:pPr>
        <w:pStyle w:val="KeinLeerraum"/>
        <w:jc w:val="both"/>
        <w:rPr>
          <w:lang w:val="en-GB"/>
        </w:rPr>
      </w:pPr>
    </w:p>
    <w:sectPr w:rsidR="008E5104" w:rsidRPr="008E5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448"/>
    <w:multiLevelType w:val="hybridMultilevel"/>
    <w:tmpl w:val="B8D8C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4EC4"/>
    <w:multiLevelType w:val="hybridMultilevel"/>
    <w:tmpl w:val="ED709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0EE"/>
    <w:multiLevelType w:val="hybridMultilevel"/>
    <w:tmpl w:val="3F3EA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956A5"/>
    <w:multiLevelType w:val="hybridMultilevel"/>
    <w:tmpl w:val="AEEE4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47BE6"/>
    <w:multiLevelType w:val="hybridMultilevel"/>
    <w:tmpl w:val="3A36B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849C3"/>
    <w:multiLevelType w:val="hybridMultilevel"/>
    <w:tmpl w:val="EE2E0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A320F"/>
    <w:multiLevelType w:val="hybridMultilevel"/>
    <w:tmpl w:val="660AE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DA"/>
    <w:rsid w:val="001C21A4"/>
    <w:rsid w:val="002A37DA"/>
    <w:rsid w:val="00722904"/>
    <w:rsid w:val="008E5104"/>
    <w:rsid w:val="00A576CD"/>
    <w:rsid w:val="00E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6C7E"/>
  <w15:chartTrackingRefBased/>
  <w15:docId w15:val="{2C877C9E-6C36-4BD9-B593-14626825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A3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4</cp:revision>
  <dcterms:created xsi:type="dcterms:W3CDTF">2018-12-09T15:45:00Z</dcterms:created>
  <dcterms:modified xsi:type="dcterms:W3CDTF">2018-12-09T16:04:00Z</dcterms:modified>
</cp:coreProperties>
</file>