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F20" w:rsidRPr="00263914" w:rsidRDefault="00263914" w:rsidP="00263914">
      <w:pPr>
        <w:spacing w:after="0"/>
        <w:jc w:val="center"/>
        <w:rPr>
          <w:b/>
          <w:sz w:val="32"/>
        </w:rPr>
      </w:pPr>
      <w:r w:rsidRPr="00263914">
        <w:rPr>
          <w:b/>
          <w:sz w:val="32"/>
        </w:rPr>
        <w:t>Patentrecht - Probeklausur</w:t>
      </w:r>
    </w:p>
    <w:p w:rsidR="009C6E88" w:rsidRDefault="009C6E88" w:rsidP="009C6E88">
      <w:pPr>
        <w:spacing w:after="0"/>
      </w:pPr>
    </w:p>
    <w:p w:rsidR="00263914" w:rsidRDefault="00263914" w:rsidP="009C6E88">
      <w:pPr>
        <w:spacing w:after="0"/>
      </w:pPr>
    </w:p>
    <w:p w:rsidR="009C6E88" w:rsidRPr="00831707" w:rsidRDefault="009C6E88" w:rsidP="009C6E88">
      <w:pPr>
        <w:spacing w:after="0"/>
        <w:rPr>
          <w:u w:val="single"/>
        </w:rPr>
      </w:pPr>
      <w:r w:rsidRPr="00831707">
        <w:rPr>
          <w:u w:val="single"/>
        </w:rPr>
        <w:t>A1. Sie haben die in der Figur gezeigte Erfindung „</w:t>
      </w:r>
      <w:proofErr w:type="spellStart"/>
      <w:r w:rsidRPr="00831707">
        <w:rPr>
          <w:u w:val="single"/>
        </w:rPr>
        <w:t>Beerbrella</w:t>
      </w:r>
      <w:proofErr w:type="spellEnd"/>
      <w:r w:rsidRPr="00831707">
        <w:rPr>
          <w:u w:val="single"/>
        </w:rPr>
        <w:t>“ gemacht:</w:t>
      </w:r>
    </w:p>
    <w:p w:rsidR="009C6E88" w:rsidRDefault="009C6E88" w:rsidP="009C6E88">
      <w:pPr>
        <w:pStyle w:val="Listenabsatz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CB22A6">
            <wp:simplePos x="0" y="0"/>
            <wp:positionH relativeFrom="column">
              <wp:posOffset>1180987</wp:posOffset>
            </wp:positionH>
            <wp:positionV relativeFrom="paragraph">
              <wp:posOffset>6455</wp:posOffset>
            </wp:positionV>
            <wp:extent cx="1166495" cy="137858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7" t="3514"/>
                    <a:stretch/>
                  </pic:blipFill>
                  <pic:spPr bwMode="auto">
                    <a:xfrm>
                      <a:off x="0" y="0"/>
                      <a:ext cx="1166495" cy="137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Flasche</w:t>
      </w:r>
    </w:p>
    <w:p w:rsidR="009C6E88" w:rsidRDefault="009C6E88" w:rsidP="009C6E88">
      <w:pPr>
        <w:pStyle w:val="Listenabsatz"/>
        <w:numPr>
          <w:ilvl w:val="0"/>
          <w:numId w:val="1"/>
        </w:numPr>
        <w:spacing w:after="0"/>
      </w:pPr>
      <w:r>
        <w:t>Klipp</w:t>
      </w:r>
    </w:p>
    <w:p w:rsidR="009C6E88" w:rsidRDefault="009C6E88" w:rsidP="009C6E88">
      <w:pPr>
        <w:pStyle w:val="Listenabsatz"/>
        <w:numPr>
          <w:ilvl w:val="0"/>
          <w:numId w:val="1"/>
        </w:numPr>
        <w:spacing w:after="0"/>
      </w:pPr>
      <w:r>
        <w:t>Schirm</w:t>
      </w:r>
    </w:p>
    <w:p w:rsidR="009C6E88" w:rsidRDefault="009C6E88" w:rsidP="009C6E88">
      <w:pPr>
        <w:pStyle w:val="Listenabsatz"/>
        <w:numPr>
          <w:ilvl w:val="0"/>
          <w:numId w:val="1"/>
        </w:numPr>
        <w:spacing w:after="0"/>
      </w:pPr>
      <w:r>
        <w:t>Logo</w:t>
      </w:r>
    </w:p>
    <w:p w:rsidR="009C6E88" w:rsidRDefault="009C6E88" w:rsidP="009C6E88">
      <w:pPr>
        <w:spacing w:after="0"/>
      </w:pPr>
    </w:p>
    <w:p w:rsidR="009C6E88" w:rsidRDefault="009C6E88" w:rsidP="009C6E88">
      <w:pPr>
        <w:spacing w:after="0"/>
      </w:pPr>
    </w:p>
    <w:p w:rsidR="009C6E88" w:rsidRDefault="009C6E88" w:rsidP="009C6E88">
      <w:pPr>
        <w:spacing w:after="0"/>
      </w:pPr>
    </w:p>
    <w:p w:rsidR="009C6E88" w:rsidRDefault="009C6E88" w:rsidP="009C6E88">
      <w:pPr>
        <w:spacing w:after="0"/>
      </w:pPr>
    </w:p>
    <w:p w:rsidR="009C6E88" w:rsidRDefault="009C6E88" w:rsidP="009C6E88">
      <w:pPr>
        <w:pStyle w:val="Listenabsatz"/>
        <w:numPr>
          <w:ilvl w:val="0"/>
          <w:numId w:val="2"/>
        </w:numPr>
        <w:spacing w:after="0"/>
      </w:pPr>
      <w:r>
        <w:t>Welche technische Aufgabe löst die Erfindung?</w:t>
      </w:r>
    </w:p>
    <w:p w:rsidR="009C6E88" w:rsidRDefault="009C6E88" w:rsidP="009C6E88">
      <w:pPr>
        <w:pStyle w:val="Listenabsatz"/>
        <w:numPr>
          <w:ilvl w:val="0"/>
          <w:numId w:val="2"/>
        </w:numPr>
        <w:spacing w:after="0"/>
      </w:pPr>
      <w:r>
        <w:t>Welche weiteren technischen Vorteile bietet die Erfindung?</w:t>
      </w:r>
    </w:p>
    <w:p w:rsidR="009C6E88" w:rsidRDefault="009C6E88" w:rsidP="009C6E88">
      <w:pPr>
        <w:pStyle w:val="Listenabsatz"/>
        <w:numPr>
          <w:ilvl w:val="0"/>
          <w:numId w:val="2"/>
        </w:numPr>
        <w:spacing w:after="0"/>
      </w:pPr>
      <w:r>
        <w:t>Welche gewerblichen Schutzrechte kommen prinzipiell in Frage, um die oben gezeigte technische Vorrichtung, deren Form und das Logo, zu Schützen</w:t>
      </w:r>
    </w:p>
    <w:p w:rsidR="009C6E88" w:rsidRDefault="009C6E88" w:rsidP="009C6E88">
      <w:pPr>
        <w:pStyle w:val="Listenabsatz"/>
        <w:numPr>
          <w:ilvl w:val="1"/>
          <w:numId w:val="2"/>
        </w:numPr>
        <w:spacing w:after="0"/>
      </w:pPr>
      <w:r>
        <w:t>c1) Schutzrecht zum Schutz der Vorrichtung:</w:t>
      </w:r>
    </w:p>
    <w:p w:rsidR="009C6E88" w:rsidRDefault="009C6E88" w:rsidP="009C6E88">
      <w:pPr>
        <w:pStyle w:val="Listenabsatz"/>
        <w:numPr>
          <w:ilvl w:val="1"/>
          <w:numId w:val="2"/>
        </w:numPr>
        <w:spacing w:after="0"/>
      </w:pPr>
      <w:r>
        <w:t>c2) Schutzrecht zum Schutz der Form der Flasche:</w:t>
      </w:r>
    </w:p>
    <w:p w:rsidR="009C6E88" w:rsidRDefault="009C6E88" w:rsidP="009C6E88">
      <w:pPr>
        <w:pStyle w:val="Listenabsatz"/>
        <w:numPr>
          <w:ilvl w:val="1"/>
          <w:numId w:val="2"/>
        </w:numPr>
        <w:spacing w:after="0"/>
      </w:pPr>
      <w:r>
        <w:t>c3) Schutzrecht zum Schutz des Logos:</w:t>
      </w:r>
    </w:p>
    <w:p w:rsidR="009B0AEB" w:rsidRDefault="009B0AEB" w:rsidP="009B0AEB">
      <w:pPr>
        <w:pStyle w:val="Listenabsatz"/>
        <w:numPr>
          <w:ilvl w:val="0"/>
          <w:numId w:val="2"/>
        </w:numPr>
        <w:spacing w:after="0"/>
      </w:pPr>
      <w:r>
        <w:t>Bitte formulieren Sie einen Patentanspruch für die oben gezeigte Vorrichtung</w:t>
      </w:r>
    </w:p>
    <w:p w:rsidR="009B0AEB" w:rsidRDefault="009B0AEB" w:rsidP="009B0AEB">
      <w:pPr>
        <w:pStyle w:val="Listenabsatz"/>
        <w:numPr>
          <w:ilvl w:val="0"/>
          <w:numId w:val="2"/>
        </w:numPr>
        <w:spacing w:after="0"/>
      </w:pPr>
      <w:r>
        <w:t>Sie möchten die oben gezeigte technische Vorrichtung Patentschutz in Deutschland haben. Wo überall können Sie eine entsprechende Patentanmeldung einreichen?</w:t>
      </w:r>
    </w:p>
    <w:p w:rsidR="009B0AEB" w:rsidRDefault="009B0AEB" w:rsidP="009B0AEB">
      <w:pPr>
        <w:spacing w:after="0"/>
      </w:pPr>
    </w:p>
    <w:p w:rsidR="009B0AEB" w:rsidRPr="00066E0D" w:rsidRDefault="009B0AEB" w:rsidP="009B0AEB">
      <w:pPr>
        <w:spacing w:after="0"/>
        <w:rPr>
          <w:u w:val="single"/>
        </w:rPr>
      </w:pPr>
      <w:r w:rsidRPr="00066E0D">
        <w:rPr>
          <w:u w:val="single"/>
        </w:rPr>
        <w:t xml:space="preserve">A2. Welche Bedingungen </w:t>
      </w:r>
      <w:proofErr w:type="gramStart"/>
      <w:r w:rsidRPr="00066E0D">
        <w:rPr>
          <w:u w:val="single"/>
        </w:rPr>
        <w:t>muss</w:t>
      </w:r>
      <w:proofErr w:type="gramEnd"/>
      <w:r w:rsidRPr="00066E0D">
        <w:rPr>
          <w:u w:val="single"/>
        </w:rPr>
        <w:t xml:space="preserve"> eine Erfindung allgemein erfüllen, damit sie patentiert wird?</w:t>
      </w:r>
    </w:p>
    <w:p w:rsidR="00066E0D" w:rsidRDefault="00066E0D" w:rsidP="009B0AEB">
      <w:pPr>
        <w:spacing w:after="0"/>
      </w:pPr>
    </w:p>
    <w:p w:rsidR="00066E0D" w:rsidRPr="00066E0D" w:rsidRDefault="00066E0D" w:rsidP="009B0AEB">
      <w:pPr>
        <w:spacing w:after="0"/>
        <w:rPr>
          <w:u w:val="single"/>
        </w:rPr>
      </w:pPr>
      <w:r w:rsidRPr="00066E0D">
        <w:rPr>
          <w:u w:val="single"/>
        </w:rPr>
        <w:t xml:space="preserve">A3. Nach Erteilung des Patents für </w:t>
      </w:r>
      <w:r w:rsidR="00A221A7" w:rsidRPr="00066E0D">
        <w:rPr>
          <w:u w:val="single"/>
        </w:rPr>
        <w:t>Deutschland</w:t>
      </w:r>
      <w:r w:rsidRPr="00066E0D">
        <w:rPr>
          <w:u w:val="single"/>
        </w:rPr>
        <w:t xml:space="preserve"> ist der Schutzbereich des Patents in dreifacher Hinsicht begrenzt.</w:t>
      </w:r>
    </w:p>
    <w:p w:rsidR="00066E0D" w:rsidRDefault="00066E0D" w:rsidP="00066E0D">
      <w:pPr>
        <w:pStyle w:val="Listenabsatz"/>
        <w:numPr>
          <w:ilvl w:val="0"/>
          <w:numId w:val="3"/>
        </w:numPr>
        <w:spacing w:after="0"/>
      </w:pPr>
      <w:r>
        <w:t>….</w:t>
      </w:r>
    </w:p>
    <w:p w:rsidR="00066E0D" w:rsidRDefault="00066E0D" w:rsidP="00066E0D">
      <w:pPr>
        <w:pStyle w:val="Listenabsatz"/>
        <w:numPr>
          <w:ilvl w:val="0"/>
          <w:numId w:val="3"/>
        </w:numPr>
        <w:spacing w:after="0"/>
      </w:pPr>
      <w:r>
        <w:t>….</w:t>
      </w:r>
    </w:p>
    <w:p w:rsidR="00066E0D" w:rsidRDefault="00066E0D" w:rsidP="00066E0D">
      <w:pPr>
        <w:pStyle w:val="Listenabsatz"/>
        <w:numPr>
          <w:ilvl w:val="0"/>
          <w:numId w:val="3"/>
        </w:numPr>
        <w:spacing w:after="0"/>
      </w:pPr>
      <w:r>
        <w:t>…</w:t>
      </w:r>
    </w:p>
    <w:p w:rsidR="00066E0D" w:rsidRDefault="00066E0D" w:rsidP="00066E0D">
      <w:pPr>
        <w:spacing w:after="0"/>
      </w:pPr>
    </w:p>
    <w:p w:rsidR="00066E0D" w:rsidRPr="00642436" w:rsidRDefault="00642436" w:rsidP="00066E0D">
      <w:pPr>
        <w:spacing w:after="0"/>
        <w:rPr>
          <w:u w:val="single"/>
        </w:rPr>
      </w:pPr>
      <w:r w:rsidRPr="00642436">
        <w:rPr>
          <w:u w:val="single"/>
        </w:rPr>
        <w:t>A4. Welche/s Gericht/e sind für</w:t>
      </w:r>
    </w:p>
    <w:p w:rsidR="00642436" w:rsidRDefault="00642436" w:rsidP="00642436">
      <w:pPr>
        <w:pStyle w:val="Listenabsatz"/>
        <w:numPr>
          <w:ilvl w:val="0"/>
          <w:numId w:val="4"/>
        </w:numPr>
        <w:spacing w:after="0"/>
      </w:pPr>
      <w:r>
        <w:t>Patentverletzungsklagen zuständig?</w:t>
      </w:r>
    </w:p>
    <w:p w:rsidR="00642436" w:rsidRDefault="00642436" w:rsidP="00642436">
      <w:pPr>
        <w:pStyle w:val="Listenabsatz"/>
        <w:numPr>
          <w:ilvl w:val="0"/>
          <w:numId w:val="4"/>
        </w:numPr>
        <w:spacing w:after="0"/>
      </w:pPr>
      <w:r>
        <w:t>Nichtigkeitsklagen zuständig?</w:t>
      </w:r>
    </w:p>
    <w:p w:rsidR="00334C19" w:rsidRDefault="00334C19" w:rsidP="00334C19">
      <w:pPr>
        <w:spacing w:after="0"/>
      </w:pPr>
    </w:p>
    <w:p w:rsidR="00334C19" w:rsidRPr="00CA7E2E" w:rsidRDefault="00642436" w:rsidP="00334C19">
      <w:pPr>
        <w:spacing w:after="0"/>
        <w:rPr>
          <w:u w:val="single"/>
        </w:rPr>
      </w:pPr>
      <w:r w:rsidRPr="00CA7E2E">
        <w:rPr>
          <w:u w:val="single"/>
        </w:rPr>
        <w:t xml:space="preserve">A5. Ist die fehlende Rechtsbeständigkeit eines Patentes eine zugelassene </w:t>
      </w:r>
      <w:r w:rsidR="00934D94" w:rsidRPr="00CA7E2E">
        <w:rPr>
          <w:u w:val="single"/>
        </w:rPr>
        <w:t>Verteidigungsmöglichkeiten</w:t>
      </w:r>
      <w:r w:rsidRPr="00CA7E2E">
        <w:rPr>
          <w:u w:val="single"/>
        </w:rPr>
        <w:t xml:space="preserve"> im Patentverletzungsverfahren?</w:t>
      </w:r>
    </w:p>
    <w:p w:rsidR="00642436" w:rsidRDefault="00642436" w:rsidP="00334C19">
      <w:pPr>
        <w:spacing w:after="0"/>
      </w:pPr>
    </w:p>
    <w:p w:rsidR="00CA7E2E" w:rsidRPr="00CA7E2E" w:rsidRDefault="00CA7E2E" w:rsidP="00334C19">
      <w:pPr>
        <w:spacing w:after="0"/>
        <w:rPr>
          <w:u w:val="single"/>
        </w:rPr>
      </w:pPr>
      <w:r w:rsidRPr="00CA7E2E">
        <w:rPr>
          <w:u w:val="single"/>
        </w:rPr>
        <w:t>A6. Veröffentlichung</w:t>
      </w:r>
    </w:p>
    <w:p w:rsidR="00CA7E2E" w:rsidRDefault="00CA7E2E" w:rsidP="00CA7E2E">
      <w:pPr>
        <w:pStyle w:val="Listenabsatz"/>
        <w:numPr>
          <w:ilvl w:val="0"/>
          <w:numId w:val="5"/>
        </w:numPr>
        <w:spacing w:after="0"/>
      </w:pPr>
      <w:r>
        <w:t>Nach wie vielen Monaten wird eine Patentan</w:t>
      </w:r>
      <w:r w:rsidR="00CD6E99">
        <w:t>m</w:t>
      </w:r>
      <w:r>
        <w:t>eldung spätestens veröffentlicht? (</w:t>
      </w:r>
      <w:r>
        <w:t>Single Choice)</w:t>
      </w:r>
    </w:p>
    <w:p w:rsidR="00CA7E2E" w:rsidRDefault="00CA7E2E" w:rsidP="00CA7E2E">
      <w:pPr>
        <w:pStyle w:val="Listenabsatz"/>
        <w:numPr>
          <w:ilvl w:val="1"/>
          <w:numId w:val="5"/>
        </w:numPr>
        <w:spacing w:after="0"/>
      </w:pPr>
      <w:r>
        <w:t>12 Monaten</w:t>
      </w:r>
    </w:p>
    <w:p w:rsidR="00CA7E2E" w:rsidRDefault="00CA7E2E" w:rsidP="00CA7E2E">
      <w:pPr>
        <w:pStyle w:val="Listenabsatz"/>
        <w:numPr>
          <w:ilvl w:val="1"/>
          <w:numId w:val="5"/>
        </w:numPr>
        <w:spacing w:after="0"/>
      </w:pPr>
      <w:r>
        <w:t>18 Monaten</w:t>
      </w:r>
    </w:p>
    <w:p w:rsidR="00CA7E2E" w:rsidRDefault="00CA7E2E" w:rsidP="00CA7E2E">
      <w:pPr>
        <w:pStyle w:val="Listenabsatz"/>
        <w:numPr>
          <w:ilvl w:val="1"/>
          <w:numId w:val="5"/>
        </w:numPr>
        <w:spacing w:after="0"/>
      </w:pPr>
      <w:r>
        <w:t>3 Monaten</w:t>
      </w:r>
    </w:p>
    <w:p w:rsidR="00CA7E2E" w:rsidRDefault="00CA7E2E" w:rsidP="00CA7E2E">
      <w:pPr>
        <w:pStyle w:val="Listenabsatz"/>
        <w:numPr>
          <w:ilvl w:val="0"/>
          <w:numId w:val="5"/>
        </w:numPr>
        <w:spacing w:after="0"/>
      </w:pPr>
      <w:r>
        <w:t>Was hat die Veröffentlich</w:t>
      </w:r>
      <w:r w:rsidR="00EA599D">
        <w:t>ung</w:t>
      </w:r>
      <w:r>
        <w:t xml:space="preserve"> der Patentanmeldung zur Folge?</w:t>
      </w:r>
    </w:p>
    <w:p w:rsidR="00CA7E2E" w:rsidRDefault="00CA7E2E" w:rsidP="00334C19">
      <w:pPr>
        <w:spacing w:after="0"/>
      </w:pPr>
    </w:p>
    <w:p w:rsidR="00CA7E2E" w:rsidRPr="000B6539" w:rsidRDefault="000B6539" w:rsidP="00334C19">
      <w:pPr>
        <w:spacing w:after="0"/>
        <w:rPr>
          <w:u w:val="single"/>
        </w:rPr>
      </w:pPr>
      <w:r w:rsidRPr="000B6539">
        <w:rPr>
          <w:u w:val="single"/>
        </w:rPr>
        <w:t>A7. Wie kann man ein erteiltes Patent angreifen?</w:t>
      </w:r>
    </w:p>
    <w:p w:rsidR="000B6539" w:rsidRDefault="000B6539" w:rsidP="00334C19">
      <w:pPr>
        <w:spacing w:after="0"/>
      </w:pPr>
    </w:p>
    <w:p w:rsidR="000B6539" w:rsidRPr="00035972" w:rsidRDefault="00035972" w:rsidP="00334C19">
      <w:pPr>
        <w:spacing w:after="0"/>
        <w:rPr>
          <w:u w:val="single"/>
        </w:rPr>
      </w:pPr>
      <w:r w:rsidRPr="00035972">
        <w:rPr>
          <w:u w:val="single"/>
        </w:rPr>
        <w:lastRenderedPageBreak/>
        <w:t xml:space="preserve">A8. Nennen Sie 6 verschiedene direkte </w:t>
      </w:r>
      <w:r>
        <w:rPr>
          <w:u w:val="single"/>
        </w:rPr>
        <w:t>Verletzungshandlungen</w:t>
      </w:r>
      <w:r w:rsidRPr="00035972">
        <w:rPr>
          <w:u w:val="single"/>
        </w:rPr>
        <w:t xml:space="preserve"> in Bezug auf ein patentiertes Produkt:</w:t>
      </w:r>
      <w:r w:rsidR="00E07F23">
        <w:rPr>
          <w:u w:val="single"/>
        </w:rPr>
        <w:t xml:space="preserve"> </w:t>
      </w:r>
    </w:p>
    <w:p w:rsidR="000B6539" w:rsidRDefault="000B6539" w:rsidP="00334C19">
      <w:pPr>
        <w:spacing w:after="0"/>
      </w:pPr>
    </w:p>
    <w:p w:rsidR="006104B6" w:rsidRPr="006704E5" w:rsidRDefault="006104B6" w:rsidP="00334C19">
      <w:pPr>
        <w:spacing w:after="0"/>
        <w:rPr>
          <w:u w:val="single"/>
        </w:rPr>
      </w:pPr>
      <w:r w:rsidRPr="006704E5">
        <w:rPr>
          <w:u w:val="single"/>
        </w:rPr>
        <w:t xml:space="preserve">A9. Nennen Sie drei Anforderungen an eine </w:t>
      </w:r>
      <w:r w:rsidR="005E04CD" w:rsidRPr="006704E5">
        <w:rPr>
          <w:u w:val="single"/>
        </w:rPr>
        <w:t>Erfindungsmeldung</w:t>
      </w:r>
      <w:r w:rsidRPr="006704E5">
        <w:rPr>
          <w:u w:val="single"/>
        </w:rPr>
        <w:t>:</w:t>
      </w:r>
    </w:p>
    <w:p w:rsidR="006104B6" w:rsidRDefault="006104B6" w:rsidP="00334C19">
      <w:pPr>
        <w:spacing w:after="0"/>
      </w:pPr>
    </w:p>
    <w:p w:rsidR="006104B6" w:rsidRPr="006704E5" w:rsidRDefault="006104B6" w:rsidP="00334C19">
      <w:pPr>
        <w:spacing w:after="0"/>
        <w:rPr>
          <w:u w:val="single"/>
        </w:rPr>
      </w:pPr>
      <w:r w:rsidRPr="006704E5">
        <w:rPr>
          <w:u w:val="single"/>
        </w:rPr>
        <w:t>A10. Wann wird eine Diensterfindung frei?</w:t>
      </w:r>
    </w:p>
    <w:p w:rsidR="006104B6" w:rsidRDefault="00D24CC5" w:rsidP="00D24CC5">
      <w:pPr>
        <w:spacing w:after="0"/>
      </w:pPr>
      <w:r>
        <w:t>Wenn der Arbeitgeber sie innerhalb von</w:t>
      </w:r>
      <w:r w:rsidR="00265E74">
        <w:t xml:space="preserve"> (Single-Choi</w:t>
      </w:r>
      <w:r w:rsidR="00C82CB2">
        <w:t>c</w:t>
      </w:r>
      <w:r w:rsidR="00265E74">
        <w:t>e)</w:t>
      </w:r>
    </w:p>
    <w:p w:rsidR="00D24CC5" w:rsidRDefault="00D24CC5" w:rsidP="00D24CC5">
      <w:pPr>
        <w:pStyle w:val="Listenabsatz"/>
        <w:numPr>
          <w:ilvl w:val="0"/>
          <w:numId w:val="7"/>
        </w:numPr>
        <w:spacing w:after="0"/>
      </w:pPr>
      <w:r>
        <w:t>2 Monaten</w:t>
      </w:r>
    </w:p>
    <w:p w:rsidR="00D24CC5" w:rsidRDefault="00D24CC5" w:rsidP="00D24CC5">
      <w:pPr>
        <w:pStyle w:val="Listenabsatz"/>
        <w:numPr>
          <w:ilvl w:val="0"/>
          <w:numId w:val="7"/>
        </w:numPr>
        <w:spacing w:after="0"/>
      </w:pPr>
      <w:r>
        <w:t>3 Monaten</w:t>
      </w:r>
    </w:p>
    <w:p w:rsidR="00D24CC5" w:rsidRDefault="00D24CC5" w:rsidP="00D24CC5">
      <w:pPr>
        <w:pStyle w:val="Listenabsatz"/>
        <w:numPr>
          <w:ilvl w:val="0"/>
          <w:numId w:val="7"/>
        </w:numPr>
        <w:spacing w:after="0"/>
      </w:pPr>
      <w:r>
        <w:t>4 Monaten</w:t>
      </w:r>
    </w:p>
    <w:p w:rsidR="00D24CC5" w:rsidRDefault="00D24CC5" w:rsidP="00D24CC5">
      <w:pPr>
        <w:spacing w:after="0"/>
      </w:pPr>
      <w:r>
        <w:t>Dem Arbeitnehmer gegenüber freigibt.</w:t>
      </w:r>
    </w:p>
    <w:p w:rsidR="00D24CC5" w:rsidRDefault="00D24CC5" w:rsidP="00D24CC5">
      <w:pPr>
        <w:spacing w:after="0"/>
      </w:pPr>
    </w:p>
    <w:p w:rsidR="00AB7259" w:rsidRPr="004B680F" w:rsidRDefault="00AB7259" w:rsidP="00D24CC5">
      <w:pPr>
        <w:spacing w:after="0"/>
        <w:rPr>
          <w:u w:val="single"/>
        </w:rPr>
      </w:pPr>
      <w:r w:rsidRPr="004B680F">
        <w:rPr>
          <w:u w:val="single"/>
        </w:rPr>
        <w:t>A11. Welche Wirkung hat die Inanspruchnahme der Erfindung durch den Arbeitgeber?</w:t>
      </w:r>
    </w:p>
    <w:p w:rsidR="000B6539" w:rsidRDefault="000B6539" w:rsidP="00334C19">
      <w:pPr>
        <w:spacing w:after="0"/>
      </w:pPr>
    </w:p>
    <w:p w:rsidR="00334C19" w:rsidRDefault="00334C19" w:rsidP="00334C19">
      <w:pPr>
        <w:spacing w:after="0"/>
      </w:pPr>
      <w:bookmarkStart w:id="0" w:name="_GoBack"/>
      <w:bookmarkEnd w:id="0"/>
    </w:p>
    <w:p w:rsidR="00334C19" w:rsidRDefault="00334C19" w:rsidP="00334C19">
      <w:pPr>
        <w:spacing w:after="0"/>
      </w:pPr>
    </w:p>
    <w:sectPr w:rsidR="00334C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1822"/>
    <w:multiLevelType w:val="hybridMultilevel"/>
    <w:tmpl w:val="5982406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E679A"/>
    <w:multiLevelType w:val="hybridMultilevel"/>
    <w:tmpl w:val="9CF01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746AA"/>
    <w:multiLevelType w:val="hybridMultilevel"/>
    <w:tmpl w:val="DF206E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32149"/>
    <w:multiLevelType w:val="hybridMultilevel"/>
    <w:tmpl w:val="1F34834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C466F"/>
    <w:multiLevelType w:val="hybridMultilevel"/>
    <w:tmpl w:val="646637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72939"/>
    <w:multiLevelType w:val="hybridMultilevel"/>
    <w:tmpl w:val="4EBCF50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0912C4"/>
    <w:multiLevelType w:val="hybridMultilevel"/>
    <w:tmpl w:val="4560F10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88"/>
    <w:rsid w:val="00035972"/>
    <w:rsid w:val="00046918"/>
    <w:rsid w:val="00066E0D"/>
    <w:rsid w:val="000B6539"/>
    <w:rsid w:val="00263914"/>
    <w:rsid w:val="00265E74"/>
    <w:rsid w:val="00293EFB"/>
    <w:rsid w:val="00334C19"/>
    <w:rsid w:val="004B680F"/>
    <w:rsid w:val="00537F20"/>
    <w:rsid w:val="0055170B"/>
    <w:rsid w:val="005E04CD"/>
    <w:rsid w:val="006104B6"/>
    <w:rsid w:val="00642436"/>
    <w:rsid w:val="006704E5"/>
    <w:rsid w:val="00831707"/>
    <w:rsid w:val="00934D94"/>
    <w:rsid w:val="009B0AEB"/>
    <w:rsid w:val="009C6E88"/>
    <w:rsid w:val="00A221A7"/>
    <w:rsid w:val="00AB7259"/>
    <w:rsid w:val="00C82CB2"/>
    <w:rsid w:val="00CA7E2E"/>
    <w:rsid w:val="00CD6E99"/>
    <w:rsid w:val="00D24CC5"/>
    <w:rsid w:val="00E07F23"/>
    <w:rsid w:val="00EA599D"/>
    <w:rsid w:val="00F852F3"/>
    <w:rsid w:val="00FB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0394"/>
  <w15:chartTrackingRefBased/>
  <w15:docId w15:val="{E4F1B4FC-7AD6-4C24-89A5-CF46C41F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F80DF-F041-49FA-A8B6-01638FE6D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ga48gov</cp:lastModifiedBy>
  <cp:revision>30</cp:revision>
  <dcterms:created xsi:type="dcterms:W3CDTF">2019-02-03T16:39:00Z</dcterms:created>
  <dcterms:modified xsi:type="dcterms:W3CDTF">2019-02-03T16:55:00Z</dcterms:modified>
</cp:coreProperties>
</file>