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5A0" w:rsidRPr="00E713D6" w:rsidRDefault="009B15A0" w:rsidP="009B15A0">
      <w:pPr>
        <w:spacing w:after="0"/>
        <w:rPr>
          <w:b/>
          <w:lang w:val="en-GB"/>
        </w:rPr>
      </w:pPr>
      <w:r w:rsidRPr="00E713D6">
        <w:rPr>
          <w:b/>
          <w:lang w:val="en-GB"/>
        </w:rPr>
        <w:t>Ba</w:t>
      </w:r>
      <w:r>
        <w:rPr>
          <w:b/>
          <w:lang w:val="en-GB"/>
        </w:rPr>
        <w:t>ck to the roots</w:t>
      </w:r>
    </w:p>
    <w:p w:rsidR="009B15A0" w:rsidRPr="003C1F3B" w:rsidRDefault="009B15A0" w:rsidP="009B15A0">
      <w:pPr>
        <w:spacing w:after="0"/>
      </w:pPr>
      <w:r w:rsidRPr="003C1F3B">
        <w:t>Zurück zu Arduino</w:t>
      </w:r>
      <w:r w:rsidR="003C1F3B" w:rsidRPr="003C1F3B">
        <w:t xml:space="preserve">, vieles </w:t>
      </w:r>
      <w:proofErr w:type="gramStart"/>
      <w:r w:rsidR="003C1F3B" w:rsidRPr="003C1F3B">
        <w:t>V</w:t>
      </w:r>
      <w:r w:rsidR="003C1F3B">
        <w:t>ereinfacht</w:t>
      </w:r>
      <w:proofErr w:type="gramEnd"/>
    </w:p>
    <w:p w:rsidR="009B15A0" w:rsidRDefault="0043234A" w:rsidP="009B15A0">
      <w:pPr>
        <w:spacing w:after="0"/>
      </w:pPr>
      <w:r>
        <w:t>Zum Beispiel</w:t>
      </w:r>
      <w:bookmarkStart w:id="0" w:name="_GoBack"/>
      <w:bookmarkEnd w:id="0"/>
      <w:r w:rsidR="009B15A0" w:rsidRPr="00E713D6">
        <w:t xml:space="preserve"> Konsole + Einbindung Sensoren</w:t>
      </w:r>
    </w:p>
    <w:p w:rsidR="009B15A0" w:rsidRPr="00E713D6" w:rsidRDefault="009B15A0" w:rsidP="009B15A0">
      <w:pPr>
        <w:spacing w:after="0"/>
      </w:pPr>
      <w:r>
        <w:t>Hauptgrund Luftqualitätssensor</w:t>
      </w:r>
    </w:p>
    <w:p w:rsidR="009B15A0" w:rsidRPr="003B065A" w:rsidRDefault="009B15A0" w:rsidP="009B15A0">
      <w:pPr>
        <w:spacing w:after="0"/>
      </w:pPr>
      <w:proofErr w:type="spellStart"/>
      <w:r w:rsidRPr="003B065A">
        <w:t>Atmel</w:t>
      </w:r>
      <w:proofErr w:type="spellEnd"/>
      <w:r w:rsidRPr="003B065A">
        <w:t xml:space="preserve"> Studio Möglichkeit</w:t>
      </w:r>
    </w:p>
    <w:p w:rsidR="009B15A0" w:rsidRDefault="009B15A0" w:rsidP="009B15A0">
      <w:pPr>
        <w:spacing w:after="0"/>
      </w:pPr>
      <w:r w:rsidRPr="00E713D6">
        <w:t>Entwicklungsumgebung nicht wec</w:t>
      </w:r>
      <w:r>
        <w:t>hseln</w:t>
      </w:r>
    </w:p>
    <w:p w:rsidR="009B15A0" w:rsidRDefault="009B15A0" w:rsidP="009B15A0">
      <w:pPr>
        <w:spacing w:after="0"/>
      </w:pPr>
      <w:r>
        <w:t>F_CPU</w:t>
      </w:r>
    </w:p>
    <w:p w:rsidR="009B15A0" w:rsidRDefault="009B15A0" w:rsidP="009B15A0">
      <w:pPr>
        <w:spacing w:after="0"/>
      </w:pPr>
      <w:r>
        <w:t>Code in Arduino</w:t>
      </w:r>
    </w:p>
    <w:p w:rsidR="009B15A0" w:rsidRDefault="009B15A0" w:rsidP="00923FB6">
      <w:pPr>
        <w:spacing w:after="0"/>
      </w:pPr>
      <w:r>
        <w:t>Geiger kopieren</w:t>
      </w:r>
    </w:p>
    <w:p w:rsidR="00923FB6" w:rsidRDefault="00923FB6" w:rsidP="00923FB6">
      <w:pPr>
        <w:spacing w:after="0"/>
      </w:pPr>
    </w:p>
    <w:p w:rsidR="009B15A0" w:rsidRPr="00E6383D" w:rsidRDefault="009B15A0" w:rsidP="009B15A0">
      <w:pPr>
        <w:spacing w:after="0"/>
        <w:rPr>
          <w:b/>
        </w:rPr>
      </w:pPr>
      <w:r w:rsidRPr="00E6383D">
        <w:rPr>
          <w:b/>
        </w:rPr>
        <w:t>PCB-Anpassung</w:t>
      </w:r>
    </w:p>
    <w:p w:rsidR="009B15A0" w:rsidRDefault="009B15A0" w:rsidP="009B15A0">
      <w:pPr>
        <w:spacing w:after="0"/>
      </w:pPr>
      <w:r>
        <w:t>PCB programmieren und testen</w:t>
      </w:r>
    </w:p>
    <w:p w:rsidR="009B15A0" w:rsidRDefault="009B15A0" w:rsidP="009B15A0">
      <w:pPr>
        <w:spacing w:after="0"/>
      </w:pPr>
      <w:r>
        <w:t>Sicher gehen Löten</w:t>
      </w:r>
    </w:p>
    <w:p w:rsidR="009B15A0" w:rsidRDefault="009B15A0" w:rsidP="009B15A0">
      <w:pPr>
        <w:spacing w:after="0"/>
      </w:pPr>
      <w:r>
        <w:t>Weitere Sensoren</w:t>
      </w:r>
    </w:p>
    <w:p w:rsidR="009B15A0" w:rsidRDefault="009B15A0" w:rsidP="009B15A0">
      <w:pPr>
        <w:spacing w:after="0"/>
      </w:pPr>
      <w:r>
        <w:t>Fehler bei CC1101</w:t>
      </w:r>
    </w:p>
    <w:p w:rsidR="009B15A0" w:rsidRDefault="009B15A0" w:rsidP="009B15A0">
      <w:pPr>
        <w:spacing w:after="0"/>
      </w:pPr>
      <w:r>
        <w:t xml:space="preserve">Ein und Ausgänge Vergleichen mit </w:t>
      </w:r>
      <w:proofErr w:type="spellStart"/>
      <w:r>
        <w:t>Breadboard</w:t>
      </w:r>
      <w:proofErr w:type="spellEnd"/>
      <w:r>
        <w:t xml:space="preserve"> 2 Fehler</w:t>
      </w:r>
    </w:p>
    <w:p w:rsidR="009B15A0" w:rsidRDefault="009B15A0" w:rsidP="009B15A0">
      <w:pPr>
        <w:spacing w:after="0"/>
      </w:pPr>
      <w:r>
        <w:t>GD0 zu PB7</w:t>
      </w:r>
    </w:p>
    <w:p w:rsidR="009B15A0" w:rsidRDefault="009B15A0" w:rsidP="009B15A0">
      <w:pPr>
        <w:spacing w:after="0"/>
      </w:pPr>
      <w:r>
        <w:t>CSN zu PB6</w:t>
      </w:r>
    </w:p>
    <w:p w:rsidR="009B15A0" w:rsidRDefault="009B15A0" w:rsidP="009B15A0">
      <w:pPr>
        <w:spacing w:after="0"/>
      </w:pPr>
      <w:r>
        <w:t>Warum</w:t>
      </w:r>
    </w:p>
    <w:p w:rsidR="009B15A0" w:rsidRDefault="009B15A0" w:rsidP="009B15A0">
      <w:pPr>
        <w:spacing w:after="0"/>
      </w:pPr>
      <w:r>
        <w:t>Ändern verwenden PB6 und 7</w:t>
      </w:r>
    </w:p>
    <w:p w:rsidR="009B15A0" w:rsidRDefault="009B15A0" w:rsidP="009B15A0">
      <w:pPr>
        <w:spacing w:after="0"/>
      </w:pPr>
      <w:r>
        <w:t xml:space="preserve">Standartmäßig externe </w:t>
      </w:r>
      <w:proofErr w:type="spellStart"/>
      <w:r>
        <w:t>clock</w:t>
      </w:r>
      <w:proofErr w:type="spellEnd"/>
    </w:p>
    <w:p w:rsidR="009B15A0" w:rsidRDefault="009B15A0" w:rsidP="009B15A0">
      <w:pPr>
        <w:spacing w:after="0"/>
      </w:pPr>
      <w:r>
        <w:t xml:space="preserve">Ändern der </w:t>
      </w:r>
      <w:proofErr w:type="spellStart"/>
      <w:r>
        <w:t>pins_arduino</w:t>
      </w:r>
      <w:proofErr w:type="spellEnd"/>
    </w:p>
    <w:p w:rsidR="009B15A0" w:rsidRDefault="009B15A0" w:rsidP="009B15A0">
      <w:pPr>
        <w:spacing w:after="0"/>
      </w:pPr>
      <w:r>
        <w:t>Was genau -&gt; Anleitung Internet</w:t>
      </w:r>
    </w:p>
    <w:p w:rsidR="009B15A0" w:rsidRDefault="009B15A0" w:rsidP="009B15A0">
      <w:pPr>
        <w:spacing w:after="0"/>
      </w:pPr>
      <w:r>
        <w:t xml:space="preserve">Hauptsächlich </w:t>
      </w:r>
      <w:proofErr w:type="spellStart"/>
      <w:r>
        <w:t>anzahl</w:t>
      </w:r>
      <w:proofErr w:type="spellEnd"/>
      <w:r>
        <w:t xml:space="preserve"> digitale </w:t>
      </w:r>
      <w:proofErr w:type="spellStart"/>
      <w:r>
        <w:t>pins</w:t>
      </w:r>
      <w:proofErr w:type="spellEnd"/>
    </w:p>
    <w:p w:rsidR="009B15A0" w:rsidRDefault="009B15A0" w:rsidP="009B15A0">
      <w:pPr>
        <w:spacing w:after="0"/>
      </w:pPr>
      <w:r>
        <w:t>Nächstes Problem Verlegung Slave Select</w:t>
      </w:r>
    </w:p>
    <w:p w:rsidR="009B15A0" w:rsidRDefault="009B15A0" w:rsidP="009B15A0">
      <w:pPr>
        <w:spacing w:after="0"/>
      </w:pPr>
      <w:r>
        <w:t xml:space="preserve">Nur mit </w:t>
      </w:r>
      <w:proofErr w:type="spellStart"/>
      <w:r>
        <w:t>änderungen</w:t>
      </w:r>
      <w:proofErr w:type="spellEnd"/>
      <w:r>
        <w:t xml:space="preserve"> im code</w:t>
      </w:r>
    </w:p>
    <w:p w:rsidR="009B15A0" w:rsidRDefault="009B15A0" w:rsidP="009B15A0">
      <w:pPr>
        <w:spacing w:after="0"/>
      </w:pPr>
      <w:r>
        <w:t>PB7 als SS</w:t>
      </w:r>
    </w:p>
    <w:p w:rsidR="009B15A0" w:rsidRDefault="009B15A0" w:rsidP="009B15A0">
      <w:pPr>
        <w:spacing w:after="0"/>
      </w:pPr>
      <w:r>
        <w:t>Alles gewesen, TICC</w:t>
      </w:r>
    </w:p>
    <w:p w:rsidR="009B15A0" w:rsidRDefault="009B15A0" w:rsidP="009B15A0">
      <w:pPr>
        <w:spacing w:after="0"/>
      </w:pPr>
      <w:r>
        <w:t>Spektrum Analyzer</w:t>
      </w:r>
    </w:p>
    <w:p w:rsidR="009B15A0" w:rsidRDefault="009B15A0" w:rsidP="009B15A0">
      <w:pPr>
        <w:spacing w:after="0"/>
      </w:pPr>
    </w:p>
    <w:p w:rsidR="00210F41" w:rsidRPr="00210F41" w:rsidRDefault="00210F41" w:rsidP="009B15A0">
      <w:pPr>
        <w:spacing w:after="0"/>
        <w:rPr>
          <w:b/>
        </w:rPr>
      </w:pPr>
      <w:r w:rsidRPr="00210F41">
        <w:rPr>
          <w:b/>
        </w:rPr>
        <w:t>Programmierung</w:t>
      </w:r>
    </w:p>
    <w:p w:rsidR="00210F41" w:rsidRDefault="00210F41" w:rsidP="009B15A0">
      <w:pPr>
        <w:spacing w:after="0"/>
      </w:pPr>
      <w:r>
        <w:t>Rest des Codes</w:t>
      </w:r>
    </w:p>
    <w:p w:rsidR="00210F41" w:rsidRDefault="00210F41" w:rsidP="009B15A0">
      <w:pPr>
        <w:spacing w:after="0"/>
      </w:pPr>
      <w:proofErr w:type="spellStart"/>
      <w:r>
        <w:t>sendData</w:t>
      </w:r>
      <w:proofErr w:type="spellEnd"/>
      <w:r>
        <w:t xml:space="preserve"> des CC1101 verstehen</w:t>
      </w:r>
    </w:p>
    <w:p w:rsidR="00210F41" w:rsidRDefault="00210F41" w:rsidP="009B15A0">
      <w:pPr>
        <w:spacing w:after="0"/>
      </w:pPr>
      <w:r>
        <w:t>Format des Pakets an Station</w:t>
      </w:r>
    </w:p>
    <w:p w:rsidR="00210F41" w:rsidRDefault="00210F41" w:rsidP="009B15A0">
      <w:pPr>
        <w:spacing w:after="0"/>
      </w:pPr>
      <w:r>
        <w:t>Anpassen Array aus Sensorwerten</w:t>
      </w:r>
    </w:p>
    <w:p w:rsidR="00210F41" w:rsidRDefault="00247919" w:rsidP="009B15A0">
      <w:pPr>
        <w:spacing w:after="0"/>
      </w:pPr>
      <w:r>
        <w:t>Array länge 6</w:t>
      </w:r>
      <w:r w:rsidR="00AD1463">
        <w:t xml:space="preserve"> Bytes</w:t>
      </w:r>
    </w:p>
    <w:p w:rsidR="00E21849" w:rsidRDefault="00E21849" w:rsidP="00E21849">
      <w:pPr>
        <w:spacing w:after="0"/>
      </w:pPr>
      <w:r>
        <w:t>Erstes Byte abgesprochen</w:t>
      </w:r>
    </w:p>
    <w:p w:rsidR="00E21849" w:rsidRDefault="00E21849" w:rsidP="00E21849">
      <w:pPr>
        <w:spacing w:after="0"/>
      </w:pPr>
      <w:r>
        <w:t xml:space="preserve">3. Byte </w:t>
      </w:r>
      <w:proofErr w:type="spellStart"/>
      <w:r>
        <w:t>Temp</w:t>
      </w:r>
      <w:proofErr w:type="spellEnd"/>
      <w:r>
        <w:t xml:space="preserve"> 0 – 50</w:t>
      </w:r>
    </w:p>
    <w:p w:rsidR="00E21849" w:rsidRDefault="00E21849" w:rsidP="00E21849">
      <w:pPr>
        <w:spacing w:after="0"/>
      </w:pPr>
      <w:r>
        <w:t xml:space="preserve">Wie </w:t>
      </w:r>
      <w:proofErr w:type="gramStart"/>
      <w:r>
        <w:t>Wert</w:t>
      </w:r>
      <w:proofErr w:type="gramEnd"/>
    </w:p>
    <w:p w:rsidR="008C027C" w:rsidRDefault="008C027C" w:rsidP="00E21849">
      <w:pPr>
        <w:spacing w:after="0"/>
      </w:pPr>
      <w:r>
        <w:t>Beide im Paket gespeichert und überschreiben</w:t>
      </w:r>
    </w:p>
    <w:p w:rsidR="00A377BB" w:rsidRDefault="00A377BB" w:rsidP="00E21849">
      <w:pPr>
        <w:spacing w:after="0"/>
      </w:pPr>
      <w:r>
        <w:t>Wert Luftqualität</w:t>
      </w:r>
    </w:p>
    <w:p w:rsidR="00A377BB" w:rsidRDefault="00304A6A" w:rsidP="00E21849">
      <w:pPr>
        <w:spacing w:after="0"/>
      </w:pPr>
      <w:r>
        <w:t>Unter 150 gut</w:t>
      </w:r>
    </w:p>
    <w:p w:rsidR="00304A6A" w:rsidRDefault="00304A6A" w:rsidP="00E21849">
      <w:pPr>
        <w:spacing w:after="0"/>
      </w:pPr>
      <w:r>
        <w:t>Welchen Bereich</w:t>
      </w:r>
    </w:p>
    <w:p w:rsidR="00304A6A" w:rsidRDefault="00304A6A" w:rsidP="00E21849">
      <w:pPr>
        <w:spacing w:after="0"/>
      </w:pPr>
      <w:r>
        <w:t>Ähnlich beim Geiger</w:t>
      </w:r>
    </w:p>
    <w:p w:rsidR="00304A6A" w:rsidRDefault="00304A6A" w:rsidP="00E21849">
      <w:pPr>
        <w:spacing w:after="0"/>
      </w:pPr>
      <w:r>
        <w:t xml:space="preserve">0,1 </w:t>
      </w:r>
      <w:proofErr w:type="spellStart"/>
      <w:r>
        <w:t>Mikrosivert</w:t>
      </w:r>
      <w:proofErr w:type="spellEnd"/>
      <w:r>
        <w:t xml:space="preserve"> / stunde</w:t>
      </w:r>
    </w:p>
    <w:p w:rsidR="00304A6A" w:rsidRDefault="00304A6A" w:rsidP="00E21849">
      <w:pPr>
        <w:spacing w:after="0"/>
      </w:pPr>
      <w:proofErr w:type="gramStart"/>
      <w:r>
        <w:t xml:space="preserve">10 </w:t>
      </w:r>
      <w:proofErr w:type="spellStart"/>
      <w:r>
        <w:t>facher</w:t>
      </w:r>
      <w:proofErr w:type="spellEnd"/>
      <w:proofErr w:type="gramEnd"/>
      <w:r>
        <w:t xml:space="preserve"> </w:t>
      </w:r>
      <w:proofErr w:type="spellStart"/>
      <w:r>
        <w:t>strahlung</w:t>
      </w:r>
      <w:proofErr w:type="spellEnd"/>
    </w:p>
    <w:p w:rsidR="00071AE6" w:rsidRDefault="00071AE6" w:rsidP="00E21849">
      <w:pPr>
        <w:spacing w:after="0"/>
      </w:pPr>
      <w:r>
        <w:t xml:space="preserve">Auch hier ein </w:t>
      </w:r>
      <w:proofErr w:type="spellStart"/>
      <w:r>
        <w:t>byte</w:t>
      </w:r>
      <w:proofErr w:type="spellEnd"/>
    </w:p>
    <w:p w:rsidR="00F237AE" w:rsidRDefault="00F237AE" w:rsidP="00E21849">
      <w:pPr>
        <w:spacing w:after="0"/>
      </w:pPr>
      <w:r>
        <w:t xml:space="preserve">Alle 30 </w:t>
      </w:r>
      <w:proofErr w:type="spellStart"/>
      <w:r>
        <w:t>sekunde</w:t>
      </w:r>
      <w:r w:rsidR="00C87677">
        <w:t>n</w:t>
      </w:r>
      <w:proofErr w:type="spellEnd"/>
      <w:r w:rsidR="00470EDA">
        <w:t>, nicht schlagartig</w:t>
      </w:r>
    </w:p>
    <w:p w:rsidR="00F237AE" w:rsidRDefault="00F237AE" w:rsidP="00E21849">
      <w:pPr>
        <w:spacing w:after="0"/>
      </w:pPr>
      <w:r>
        <w:t xml:space="preserve">Ausnahme </w:t>
      </w:r>
      <w:proofErr w:type="spellStart"/>
      <w:r>
        <w:t>geiger</w:t>
      </w:r>
      <w:proofErr w:type="spellEnd"/>
    </w:p>
    <w:sectPr w:rsidR="00F237AE" w:rsidSect="005D2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D6CDA"/>
    <w:multiLevelType w:val="hybridMultilevel"/>
    <w:tmpl w:val="25B601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A0"/>
    <w:rsid w:val="00071AE6"/>
    <w:rsid w:val="00210F41"/>
    <w:rsid w:val="00247919"/>
    <w:rsid w:val="00304A6A"/>
    <w:rsid w:val="003C1F3B"/>
    <w:rsid w:val="0043234A"/>
    <w:rsid w:val="00470EDA"/>
    <w:rsid w:val="00545D93"/>
    <w:rsid w:val="005D25D4"/>
    <w:rsid w:val="008C027C"/>
    <w:rsid w:val="00923FB6"/>
    <w:rsid w:val="009B15A0"/>
    <w:rsid w:val="00A377BB"/>
    <w:rsid w:val="00AD1463"/>
    <w:rsid w:val="00C87677"/>
    <w:rsid w:val="00E21849"/>
    <w:rsid w:val="00F2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2E75"/>
  <w15:chartTrackingRefBased/>
  <w15:docId w15:val="{C8FA2BDB-B8E1-4452-B968-B0233D99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B15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1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16</cp:revision>
  <dcterms:created xsi:type="dcterms:W3CDTF">2019-04-24T17:44:00Z</dcterms:created>
  <dcterms:modified xsi:type="dcterms:W3CDTF">2019-04-24T18:16:00Z</dcterms:modified>
</cp:coreProperties>
</file>