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Projektstruktur</w:t>
      </w:r>
    </w:p>
    <w:p>
      <w:pPr>
        <w:pStyle w:val="Heading4"/>
      </w:pPr>
      <w:r>
        <w:t>Zweck</w:t>
      </w:r>
    </w:p>
    <w:p>
      <w:r>
        <w:t>Dieses Dokument gibt einen kurzen Überblick über die Aufteilung der Visual-Studio-Projektmappe und die wichtigsten Ordner des Webprojekts. Es ersetzt keine technische Detaildokumentation, sondern dient der Orientierung innerhalb der Solution.</w:t>
      </w:r>
    </w:p>
    <w:p>
      <w:pPr>
        <w:pStyle w:val="Heading4"/>
      </w:pPr>
      <w:r>
        <w:t>Aufbau der Projektmappe</w:t>
      </w:r>
    </w:p>
    <w:p>
      <w:r>
        <w:t>Die Solution „IPA-Praesentationsverwaltung“ enthält drei Projekte: das Webprojekt, das Containerprojekt docker-compose und das zugehörige Testprojekt.</w:t>
      </w:r>
    </w:p>
    <w:p>
      <w:pPr>
        <w:pStyle w:val="ListBullet"/>
      </w:pPr>
      <w:r>
        <w:t>docker-compose – Containerkonfiguration für lokale Entwicklungs- und Testumgebungen.</w:t>
      </w:r>
    </w:p>
    <w:p>
      <w:pPr>
        <w:pStyle w:val="ListBullet"/>
      </w:pPr>
      <w:r>
        <w:t>IPA-Praesentationsverwaltung – ASP.NET-Core-MVC-Webprojekt mit der gesamten Anwendungslogik.</w:t>
      </w:r>
    </w:p>
    <w:p>
      <w:pPr>
        <w:pStyle w:val="ListBullet"/>
      </w:pPr>
      <w:r>
        <w:t>IPA-Praesentationsverwaltung.Tests – Unit- und Integrationstests (xUnit) für das Webprojekt.</w:t>
      </w:r>
    </w:p>
    <w:p>
      <w:pPr>
        <w:pStyle w:val="Heading4"/>
      </w:pPr>
      <w:r>
        <w:t>docker-compose</w:t>
      </w:r>
    </w:p>
    <w:p>
      <w:pPr>
        <w:pStyle w:val="ListBullet"/>
      </w:pPr>
      <w:r>
        <w:t>.dockerignore – Ausschlussliste für den Buildkontext.</w:t>
      </w:r>
    </w:p>
    <w:p>
      <w:pPr>
        <w:pStyle w:val="ListBullet"/>
      </w:pPr>
      <w:r>
        <w:t>docker-compose.yml – Servicedefinitionen (Web, Datenbank, Mailpit).</w:t>
      </w:r>
    </w:p>
    <w:p>
      <w:pPr>
        <w:pStyle w:val="ListBullet"/>
      </w:pPr>
      <w:r>
        <w:t>launchSettings.json – Startprofile für die lokale Ausführung in Visual Studio.</w:t>
      </w:r>
    </w:p>
    <w:p>
      <w:pPr>
        <w:pStyle w:val="Heading4"/>
      </w:pPr>
      <w:r>
        <w:t>Webprojekt IPA-Praesentationsverwaltung</w:t>
      </w:r>
    </w:p>
    <w:p>
      <w:r>
        <w:t>Das Hauptprojekt folgt dem ASP.NET-Core-MVC-Standardlayout. Die wichtigsten Ordner und Dateien:</w:t>
      </w:r>
    </w:p>
    <w:p>
      <w:pPr>
        <w:pStyle w:val="ListBullet"/>
      </w:pPr>
      <w:r>
        <w:t>Abhängigkeiten – NuGet- und Projektreferenzen (von Visual Studio verwaltet).</w:t>
      </w:r>
    </w:p>
    <w:p>
      <w:pPr>
        <w:pStyle w:val="ListBullet"/>
      </w:pPr>
      <w:r>
        <w:t>Connected Services – Anbindungen an externe Dienste (aktuell nicht genutzt).</w:t>
      </w:r>
    </w:p>
    <w:p>
      <w:pPr>
        <w:pStyle w:val="ListBullet"/>
      </w:pPr>
      <w:r>
        <w:t>Properties – launchSettings.json mit Startprofilen.</w:t>
      </w:r>
    </w:p>
    <w:p>
      <w:pPr>
        <w:pStyle w:val="ListBullet"/>
      </w:pPr>
      <w:r>
        <w:t>wwwroot – Statische Assets (CSS, JavaScript, Bilder, Bibliotheken wie Bootstrap und jQuery).</w:t>
      </w:r>
    </w:p>
    <w:p>
      <w:pPr>
        <w:pStyle w:val="ListBullet"/>
      </w:pPr>
      <w:r>
        <w:t>Controllers – MVC-Controller (Auth, Admin, Student, Presentation, Registration, Import, Export, Home, StudentManagement).</w:t>
      </w:r>
    </w:p>
    <w:p>
      <w:pPr>
        <w:pStyle w:val="ListBullet"/>
      </w:pPr>
      <w:r>
        <w:t>Data – ApplicationDbContext, DbInitializer und Migrations für Entity Framework Core.</w:t>
      </w:r>
    </w:p>
    <w:p>
      <w:pPr>
        <w:pStyle w:val="ListBullet"/>
      </w:pPr>
      <w:r>
        <w:t>Infrastructure – Querschnittsfunktionen wie RoleNames und ClaimsPrincipalExtensions.</w:t>
      </w:r>
    </w:p>
    <w:p>
      <w:pPr>
        <w:pStyle w:val="ListBullet"/>
      </w:pPr>
      <w:r>
        <w:t>Models – Domain-Entitäten, DTOs und ViewModels.</w:t>
      </w:r>
    </w:p>
    <w:p>
      <w:pPr>
        <w:pStyle w:val="ListBullet"/>
      </w:pPr>
      <w:r>
        <w:t>Services – Anwendungs- und Infrastrukturservices (Auth, Studierende, Präsentationen, Registrierungen, CSV-Import, E-Mail, PDF, Reset, Dashboard).</w:t>
      </w:r>
    </w:p>
    <w:p>
      <w:pPr>
        <w:pStyle w:val="ListBullet"/>
      </w:pPr>
      <w:r>
        <w:t>Views – Razor-Templates pro Controller plus geteilte Layouts (siehe nächster Abschnitt).</w:t>
      </w:r>
    </w:p>
    <w:p>
      <w:pPr>
        <w:pStyle w:val="ListBullet"/>
      </w:pPr>
      <w:r>
        <w:t>appsettings.json – Konfiguration (Verbindungsstring, SMTP-Einstellungen, Logging).</w:t>
      </w:r>
    </w:p>
    <w:p>
      <w:pPr>
        <w:pStyle w:val="ListBullet"/>
      </w:pPr>
      <w:r>
        <w:t>Dockerfile – Multi-Stage-Build des Webprojekts.</w:t>
      </w:r>
    </w:p>
    <w:p>
      <w:pPr>
        <w:pStyle w:val="ListBullet"/>
      </w:pPr>
      <w:r>
        <w:t>Program.cs – Einstiegspunkt mit DI-Registrierung, Middleware-Pipeline und Datenbankinitialisierung.</w:t>
      </w:r>
    </w:p>
    <w:p>
      <w:r>
        <w:t>Die Ordner BuildHost-net472 und BuildHost-netcore werden vom .NET-SDK während des Builds erzeugt und enthalten Hilfsassemblies; sie sind kein Teil der Anwendungslogik.</w:t>
      </w:r>
    </w:p>
    <w:p>
      <w:pPr>
        <w:pStyle w:val="Heading4"/>
      </w:pPr>
      <w:r>
        <w:t>Aufbau des Views-Ordners</w:t>
      </w:r>
    </w:p>
    <w:p>
      <w:r>
        <w:t>Jeder Unterordner unter Views korrespondiert mit einem Controller; geteilte Bestandteile liegen in Shared.</w:t>
      </w:r>
    </w:p>
    <w:p>
      <w:pPr>
        <w:pStyle w:val="ListBullet"/>
      </w:pPr>
      <w:r>
        <w:t>Admin – Dashboard, ResetSystem, ManageAdmins, AdminForm.</w:t>
      </w:r>
    </w:p>
    <w:p>
      <w:pPr>
        <w:pStyle w:val="ListBullet"/>
      </w:pPr>
      <w:r>
        <w:t>Auth – Login.</w:t>
      </w:r>
    </w:p>
    <w:p>
      <w:pPr>
        <w:pStyle w:val="ListBullet"/>
      </w:pPr>
      <w:r>
        <w:t>Export – Index und PrintList (Druckansicht).</w:t>
      </w:r>
    </w:p>
    <w:p>
      <w:pPr>
        <w:pStyle w:val="ListBullet"/>
      </w:pPr>
      <w:r>
        <w:t>Import – Index (CSV-Upload für Präsentationen und Schüler:innen).</w:t>
      </w:r>
    </w:p>
    <w:p>
      <w:pPr>
        <w:pStyle w:val="ListBullet"/>
      </w:pPr>
      <w:r>
        <w:t>Presentation – Index und PresentationForm (Verwaltung von Präsentationen).</w:t>
      </w:r>
    </w:p>
    <w:p>
      <w:pPr>
        <w:pStyle w:val="ListBullet"/>
      </w:pPr>
      <w:r>
        <w:t>Registration – Index und RegistrationForm (Verwaltung der Eintragungen).</w:t>
      </w:r>
    </w:p>
    <w:p>
      <w:pPr>
        <w:pStyle w:val="ListBullet"/>
      </w:pPr>
      <w:r>
        <w:t>Shared – Layouts (_Layout, _AuthLayout, _StudentLayout, _AdminLayout), _Alerts, Error, _ValidationScriptsPartial.</w:t>
      </w:r>
    </w:p>
    <w:p>
      <w:pPr>
        <w:pStyle w:val="ListBullet"/>
      </w:pPr>
      <w:r>
        <w:t>Student – Presentations, MySelection, Confirm, Success (Schülerflow).</w:t>
      </w:r>
    </w:p>
    <w:p>
      <w:pPr>
        <w:pStyle w:val="ListBullet"/>
      </w:pPr>
      <w:r>
        <w:t>StudentManagement – Index und StudentForm (Schülerverwaltung).</w:t>
      </w:r>
    </w:p>
    <w:p>
      <w:pPr>
        <w:pStyle w:val="ListBullet"/>
      </w:pPr>
      <w:r>
        <w:t>_ViewImports.cshtml – Globale @using- und Tag-Helper-Direktiven.</w:t>
      </w:r>
    </w:p>
    <w:p>
      <w:pPr>
        <w:pStyle w:val="ListBullet"/>
      </w:pPr>
      <w:r>
        <w:t>_ViewStart.cshtml – Standardlayout für alle 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