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295E" w:rsidRDefault="003B3E71" w:rsidP="007B295E">
      <w:r>
        <w:rPr>
          <w:noProof/>
          <w:lang w:eastAsia="en-AU"/>
        </w:rPr>
        <w:drawing>
          <wp:anchor distT="0" distB="0" distL="114300" distR="114300" simplePos="0" relativeHeight="251653120" behindDoc="1" locked="0" layoutInCell="1" allowOverlap="1">
            <wp:simplePos x="0" y="0"/>
            <wp:positionH relativeFrom="column">
              <wp:posOffset>1876425</wp:posOffset>
            </wp:positionH>
            <wp:positionV relativeFrom="paragraph">
              <wp:posOffset>-296545</wp:posOffset>
            </wp:positionV>
            <wp:extent cx="2348230" cy="1618615"/>
            <wp:effectExtent l="0" t="0" r="0" b="6985"/>
            <wp:wrapTight wrapText="bothSides">
              <wp:wrapPolygon edited="0">
                <wp:start x="0" y="0"/>
                <wp:lineTo x="0" y="21354"/>
                <wp:lineTo x="21261" y="21354"/>
                <wp:lineTo x="21261" y="0"/>
                <wp:lineTo x="0" y="0"/>
              </wp:wrapPolygon>
            </wp:wrapTight>
            <wp:docPr id="4"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48230" cy="16186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B295E" w:rsidRDefault="007B295E" w:rsidP="007B295E"/>
    <w:p w:rsidR="007B295E" w:rsidRDefault="007B295E" w:rsidP="007B295E"/>
    <w:p w:rsidR="007B295E" w:rsidRDefault="007B295E" w:rsidP="007B295E"/>
    <w:p w:rsidR="007B295E" w:rsidRDefault="007B295E" w:rsidP="007B295E"/>
    <w:p w:rsidR="007B295E" w:rsidRDefault="007B295E" w:rsidP="007B295E">
      <w:pPr>
        <w:autoSpaceDE w:val="0"/>
        <w:autoSpaceDN w:val="0"/>
        <w:adjustRightInd w:val="0"/>
        <w:rPr>
          <w:rFonts w:ascii="Arial,Bold" w:hAnsi="Arial,Bold" w:cs="Arial,Bold"/>
          <w:b/>
          <w:bCs/>
          <w:sz w:val="40"/>
          <w:szCs w:val="40"/>
        </w:rPr>
      </w:pPr>
      <w:r>
        <w:rPr>
          <w:rFonts w:ascii="Arial,Bold" w:hAnsi="Arial,Bold" w:cs="Arial,Bold"/>
          <w:b/>
          <w:bCs/>
          <w:sz w:val="40"/>
          <w:szCs w:val="40"/>
        </w:rPr>
        <w:t>ECONOMICS</w:t>
      </w:r>
    </w:p>
    <w:p w:rsidR="007B295E" w:rsidRDefault="00390F74" w:rsidP="007B295E">
      <w:pPr>
        <w:autoSpaceDE w:val="0"/>
        <w:autoSpaceDN w:val="0"/>
        <w:adjustRightInd w:val="0"/>
        <w:rPr>
          <w:rFonts w:ascii="Arial,Bold" w:hAnsi="Arial,Bold" w:cs="Arial,Bold"/>
          <w:b/>
          <w:bCs/>
          <w:sz w:val="32"/>
          <w:szCs w:val="32"/>
        </w:rPr>
      </w:pPr>
      <w:r>
        <w:rPr>
          <w:rFonts w:ascii="Arial,Bold" w:hAnsi="Arial,Bold" w:cs="Arial,Bold"/>
          <w:b/>
          <w:bCs/>
          <w:sz w:val="32"/>
          <w:szCs w:val="32"/>
        </w:rPr>
        <w:t>2019 Unit 1</w:t>
      </w:r>
    </w:p>
    <w:p w:rsidR="007B295E" w:rsidRDefault="007B295E" w:rsidP="007B295E">
      <w:pPr>
        <w:autoSpaceDE w:val="0"/>
        <w:autoSpaceDN w:val="0"/>
        <w:adjustRightInd w:val="0"/>
        <w:rPr>
          <w:b/>
          <w:sz w:val="32"/>
          <w:szCs w:val="32"/>
        </w:rPr>
      </w:pPr>
      <w:r w:rsidRPr="00EC7232">
        <w:rPr>
          <w:b/>
          <w:sz w:val="32"/>
          <w:szCs w:val="32"/>
        </w:rPr>
        <w:t>Semester 1 Examination</w:t>
      </w:r>
    </w:p>
    <w:p w:rsidR="00252953" w:rsidRDefault="00390F74" w:rsidP="007B295E">
      <w:pPr>
        <w:autoSpaceDE w:val="0"/>
        <w:autoSpaceDN w:val="0"/>
        <w:adjustRightInd w:val="0"/>
        <w:rPr>
          <w:b/>
          <w:sz w:val="32"/>
          <w:szCs w:val="32"/>
        </w:rPr>
      </w:pPr>
      <w:r>
        <w:rPr>
          <w:b/>
          <w:sz w:val="32"/>
          <w:szCs w:val="32"/>
        </w:rPr>
        <w:t>2</w:t>
      </w:r>
      <w:r w:rsidR="00752CE6">
        <w:rPr>
          <w:b/>
          <w:sz w:val="32"/>
          <w:szCs w:val="32"/>
        </w:rPr>
        <w:t xml:space="preserve"> hours</w:t>
      </w:r>
      <w:r>
        <w:rPr>
          <w:b/>
          <w:sz w:val="32"/>
          <w:szCs w:val="32"/>
        </w:rPr>
        <w:t xml:space="preserve"> &amp; 30 minutes</w:t>
      </w:r>
      <w:r w:rsidR="00752CE6">
        <w:rPr>
          <w:b/>
          <w:sz w:val="32"/>
          <w:szCs w:val="32"/>
        </w:rPr>
        <w:t>, plus 10 minutes reading time</w:t>
      </w:r>
    </w:p>
    <w:tbl>
      <w:tblPr>
        <w:tblW w:w="8351" w:type="dxa"/>
        <w:tblInd w:w="1101" w:type="dxa"/>
        <w:tblLayout w:type="fixed"/>
        <w:tblLook w:val="0000" w:firstRow="0" w:lastRow="0" w:firstColumn="0" w:lastColumn="0" w:noHBand="0" w:noVBand="0"/>
      </w:tblPr>
      <w:tblGrid>
        <w:gridCol w:w="3417"/>
        <w:gridCol w:w="590"/>
        <w:gridCol w:w="588"/>
        <w:gridCol w:w="99"/>
        <w:gridCol w:w="593"/>
        <w:gridCol w:w="593"/>
        <w:gridCol w:w="593"/>
        <w:gridCol w:w="99"/>
        <w:gridCol w:w="593"/>
        <w:gridCol w:w="593"/>
        <w:gridCol w:w="593"/>
      </w:tblGrid>
      <w:tr w:rsidR="00112891" w:rsidRPr="00BE1C71" w:rsidTr="00112891">
        <w:trPr>
          <w:trHeight w:val="540"/>
        </w:trPr>
        <w:tc>
          <w:tcPr>
            <w:tcW w:w="3417" w:type="dxa"/>
            <w:tcBorders>
              <w:right w:val="single" w:sz="8" w:space="0" w:color="auto"/>
            </w:tcBorders>
            <w:vAlign w:val="center"/>
          </w:tcPr>
          <w:p w:rsidR="00112891" w:rsidRPr="00BE1C71" w:rsidRDefault="00112891" w:rsidP="00112891">
            <w:pPr>
              <w:pStyle w:val="FootnoteText"/>
              <w:tabs>
                <w:tab w:val="left" w:pos="2018"/>
                <w:tab w:val="right" w:pos="9270"/>
              </w:tabs>
              <w:rPr>
                <w:rFonts w:cs="Arial"/>
              </w:rPr>
            </w:pPr>
            <w:bookmarkStart w:id="0" w:name="OLE_LINK9"/>
            <w:bookmarkStart w:id="1" w:name="OLE_LINK10"/>
            <w:r w:rsidRPr="00BE1C71">
              <w:rPr>
                <w:rFonts w:cs="Arial"/>
                <w:sz w:val="22"/>
              </w:rPr>
              <w:t xml:space="preserve">Student Number: </w:t>
            </w:r>
            <w:r w:rsidRPr="00BE1C71">
              <w:rPr>
                <w:rFonts w:cs="Arial"/>
              </w:rPr>
              <w:tab/>
              <w:t>In figures</w:t>
            </w:r>
          </w:p>
        </w:tc>
        <w:tc>
          <w:tcPr>
            <w:tcW w:w="590" w:type="dxa"/>
            <w:tcBorders>
              <w:top w:val="single" w:sz="8" w:space="0" w:color="auto"/>
              <w:left w:val="single" w:sz="8" w:space="0" w:color="auto"/>
              <w:bottom w:val="single" w:sz="8" w:space="0" w:color="auto"/>
              <w:right w:val="single" w:sz="8" w:space="0" w:color="auto"/>
            </w:tcBorders>
            <w:vAlign w:val="center"/>
          </w:tcPr>
          <w:p w:rsidR="00112891" w:rsidRPr="00BE1C71" w:rsidRDefault="00112891" w:rsidP="00112891">
            <w:pPr>
              <w:tabs>
                <w:tab w:val="right" w:pos="9270"/>
              </w:tabs>
              <w:jc w:val="center"/>
              <w:rPr>
                <w:rFonts w:ascii="Arial" w:hAnsi="Arial" w:cs="Arial"/>
                <w:sz w:val="20"/>
                <w:szCs w:val="20"/>
              </w:rPr>
            </w:pPr>
          </w:p>
        </w:tc>
        <w:tc>
          <w:tcPr>
            <w:tcW w:w="588" w:type="dxa"/>
            <w:tcBorders>
              <w:top w:val="single" w:sz="8" w:space="0" w:color="auto"/>
              <w:left w:val="single" w:sz="8" w:space="0" w:color="auto"/>
              <w:bottom w:val="single" w:sz="8" w:space="0" w:color="auto"/>
              <w:right w:val="single" w:sz="8" w:space="0" w:color="auto"/>
            </w:tcBorders>
            <w:vAlign w:val="center"/>
          </w:tcPr>
          <w:p w:rsidR="00112891" w:rsidRPr="00BE1C71" w:rsidRDefault="00112891" w:rsidP="00112891">
            <w:pPr>
              <w:tabs>
                <w:tab w:val="right" w:pos="9270"/>
              </w:tabs>
              <w:jc w:val="center"/>
              <w:rPr>
                <w:rFonts w:ascii="Arial" w:hAnsi="Arial" w:cs="Arial"/>
                <w:sz w:val="20"/>
                <w:szCs w:val="20"/>
              </w:rPr>
            </w:pPr>
          </w:p>
        </w:tc>
        <w:tc>
          <w:tcPr>
            <w:tcW w:w="99" w:type="dxa"/>
            <w:tcBorders>
              <w:left w:val="single" w:sz="8" w:space="0" w:color="auto"/>
              <w:right w:val="single" w:sz="8" w:space="0" w:color="auto"/>
            </w:tcBorders>
            <w:tcMar>
              <w:left w:w="0" w:type="dxa"/>
              <w:right w:w="0" w:type="dxa"/>
            </w:tcMar>
            <w:vAlign w:val="center"/>
          </w:tcPr>
          <w:p w:rsidR="00112891" w:rsidRPr="00BE1C71" w:rsidRDefault="00112891" w:rsidP="00112891">
            <w:pPr>
              <w:tabs>
                <w:tab w:val="right" w:pos="9270"/>
              </w:tabs>
              <w:jc w:val="center"/>
              <w:rPr>
                <w:rFonts w:ascii="Arial" w:hAnsi="Arial" w:cs="Arial"/>
                <w:sz w:val="16"/>
                <w:szCs w:val="16"/>
              </w:rPr>
            </w:pPr>
          </w:p>
        </w:tc>
        <w:tc>
          <w:tcPr>
            <w:tcW w:w="593" w:type="dxa"/>
            <w:tcBorders>
              <w:top w:val="single" w:sz="8" w:space="0" w:color="auto"/>
              <w:left w:val="single" w:sz="8" w:space="0" w:color="auto"/>
              <w:bottom w:val="single" w:sz="8" w:space="0" w:color="auto"/>
              <w:right w:val="single" w:sz="8" w:space="0" w:color="auto"/>
            </w:tcBorders>
            <w:vAlign w:val="center"/>
          </w:tcPr>
          <w:p w:rsidR="00112891" w:rsidRPr="00BE1C71" w:rsidRDefault="00112891" w:rsidP="00112891">
            <w:pPr>
              <w:tabs>
                <w:tab w:val="right" w:pos="9270"/>
              </w:tabs>
              <w:jc w:val="center"/>
              <w:rPr>
                <w:rFonts w:ascii="Arial" w:hAnsi="Arial" w:cs="Arial"/>
                <w:sz w:val="20"/>
                <w:szCs w:val="20"/>
              </w:rPr>
            </w:pPr>
          </w:p>
        </w:tc>
        <w:tc>
          <w:tcPr>
            <w:tcW w:w="593" w:type="dxa"/>
            <w:tcBorders>
              <w:top w:val="single" w:sz="8" w:space="0" w:color="auto"/>
              <w:left w:val="single" w:sz="8" w:space="0" w:color="auto"/>
              <w:bottom w:val="single" w:sz="8" w:space="0" w:color="auto"/>
              <w:right w:val="single" w:sz="8" w:space="0" w:color="auto"/>
            </w:tcBorders>
            <w:vAlign w:val="center"/>
          </w:tcPr>
          <w:p w:rsidR="00112891" w:rsidRPr="00BE1C71" w:rsidRDefault="00112891" w:rsidP="00112891">
            <w:pPr>
              <w:tabs>
                <w:tab w:val="right" w:pos="9270"/>
              </w:tabs>
              <w:jc w:val="center"/>
              <w:rPr>
                <w:rFonts w:ascii="Arial" w:hAnsi="Arial" w:cs="Arial"/>
                <w:sz w:val="20"/>
                <w:szCs w:val="20"/>
              </w:rPr>
            </w:pPr>
          </w:p>
        </w:tc>
        <w:tc>
          <w:tcPr>
            <w:tcW w:w="593" w:type="dxa"/>
            <w:tcBorders>
              <w:top w:val="single" w:sz="8" w:space="0" w:color="auto"/>
              <w:left w:val="single" w:sz="8" w:space="0" w:color="auto"/>
              <w:bottom w:val="single" w:sz="8" w:space="0" w:color="auto"/>
              <w:right w:val="single" w:sz="8" w:space="0" w:color="auto"/>
            </w:tcBorders>
            <w:vAlign w:val="center"/>
          </w:tcPr>
          <w:p w:rsidR="00112891" w:rsidRPr="00BE1C71" w:rsidRDefault="00112891" w:rsidP="00112891">
            <w:pPr>
              <w:tabs>
                <w:tab w:val="right" w:pos="9270"/>
              </w:tabs>
              <w:jc w:val="center"/>
              <w:rPr>
                <w:rFonts w:ascii="Arial" w:hAnsi="Arial" w:cs="Arial"/>
                <w:sz w:val="20"/>
                <w:szCs w:val="20"/>
              </w:rPr>
            </w:pPr>
          </w:p>
        </w:tc>
        <w:tc>
          <w:tcPr>
            <w:tcW w:w="99" w:type="dxa"/>
            <w:tcBorders>
              <w:left w:val="single" w:sz="8" w:space="0" w:color="auto"/>
              <w:right w:val="single" w:sz="8" w:space="0" w:color="auto"/>
            </w:tcBorders>
            <w:tcMar>
              <w:left w:w="0" w:type="dxa"/>
              <w:right w:w="0" w:type="dxa"/>
            </w:tcMar>
            <w:vAlign w:val="center"/>
          </w:tcPr>
          <w:p w:rsidR="00112891" w:rsidRPr="00BE1C71" w:rsidRDefault="00112891" w:rsidP="00112891">
            <w:pPr>
              <w:tabs>
                <w:tab w:val="right" w:pos="9270"/>
              </w:tabs>
              <w:jc w:val="center"/>
              <w:rPr>
                <w:rFonts w:ascii="Arial" w:hAnsi="Arial" w:cs="Arial"/>
                <w:sz w:val="20"/>
                <w:szCs w:val="20"/>
              </w:rPr>
            </w:pPr>
          </w:p>
        </w:tc>
        <w:tc>
          <w:tcPr>
            <w:tcW w:w="593" w:type="dxa"/>
            <w:tcBorders>
              <w:top w:val="single" w:sz="8" w:space="0" w:color="auto"/>
              <w:left w:val="single" w:sz="8" w:space="0" w:color="auto"/>
              <w:bottom w:val="single" w:sz="8" w:space="0" w:color="auto"/>
              <w:right w:val="single" w:sz="8" w:space="0" w:color="auto"/>
            </w:tcBorders>
            <w:vAlign w:val="center"/>
          </w:tcPr>
          <w:p w:rsidR="00112891" w:rsidRPr="00BE1C71" w:rsidRDefault="00112891" w:rsidP="00112891">
            <w:pPr>
              <w:tabs>
                <w:tab w:val="right" w:pos="9270"/>
              </w:tabs>
              <w:jc w:val="center"/>
              <w:rPr>
                <w:rFonts w:ascii="Arial" w:hAnsi="Arial" w:cs="Arial"/>
                <w:sz w:val="20"/>
                <w:szCs w:val="20"/>
              </w:rPr>
            </w:pPr>
          </w:p>
        </w:tc>
        <w:tc>
          <w:tcPr>
            <w:tcW w:w="593" w:type="dxa"/>
            <w:tcBorders>
              <w:top w:val="single" w:sz="8" w:space="0" w:color="auto"/>
              <w:left w:val="single" w:sz="8" w:space="0" w:color="auto"/>
              <w:bottom w:val="single" w:sz="8" w:space="0" w:color="auto"/>
              <w:right w:val="single" w:sz="8" w:space="0" w:color="auto"/>
            </w:tcBorders>
            <w:vAlign w:val="center"/>
          </w:tcPr>
          <w:p w:rsidR="00112891" w:rsidRPr="00BE1C71" w:rsidRDefault="00112891" w:rsidP="00112891">
            <w:pPr>
              <w:tabs>
                <w:tab w:val="right" w:pos="9270"/>
              </w:tabs>
              <w:jc w:val="center"/>
              <w:rPr>
                <w:rFonts w:ascii="Arial" w:hAnsi="Arial" w:cs="Arial"/>
                <w:sz w:val="20"/>
                <w:szCs w:val="20"/>
              </w:rPr>
            </w:pPr>
          </w:p>
        </w:tc>
        <w:tc>
          <w:tcPr>
            <w:tcW w:w="593" w:type="dxa"/>
            <w:tcBorders>
              <w:top w:val="single" w:sz="8" w:space="0" w:color="auto"/>
              <w:left w:val="single" w:sz="8" w:space="0" w:color="auto"/>
              <w:bottom w:val="single" w:sz="8" w:space="0" w:color="auto"/>
              <w:right w:val="single" w:sz="8" w:space="0" w:color="auto"/>
            </w:tcBorders>
            <w:vAlign w:val="center"/>
          </w:tcPr>
          <w:p w:rsidR="00112891" w:rsidRPr="00BE1C71" w:rsidRDefault="00112891" w:rsidP="00112891">
            <w:pPr>
              <w:tabs>
                <w:tab w:val="right" w:pos="9270"/>
              </w:tabs>
              <w:jc w:val="center"/>
              <w:rPr>
                <w:rFonts w:ascii="Arial" w:hAnsi="Arial" w:cs="Arial"/>
                <w:sz w:val="20"/>
                <w:szCs w:val="20"/>
              </w:rPr>
            </w:pPr>
          </w:p>
        </w:tc>
      </w:tr>
    </w:tbl>
    <w:p w:rsidR="00112891" w:rsidRPr="00BE1C71" w:rsidRDefault="00112891" w:rsidP="00112891">
      <w:pPr>
        <w:tabs>
          <w:tab w:val="right" w:pos="9270"/>
        </w:tabs>
        <w:rPr>
          <w:rFonts w:ascii="Arial" w:hAnsi="Arial" w:cs="Arial"/>
          <w:sz w:val="28"/>
          <w:szCs w:val="20"/>
        </w:rPr>
      </w:pPr>
    </w:p>
    <w:p w:rsidR="00112891" w:rsidRPr="00BE1C71" w:rsidRDefault="00112891" w:rsidP="00112891">
      <w:pPr>
        <w:tabs>
          <w:tab w:val="left" w:pos="3150"/>
          <w:tab w:val="left" w:pos="4410"/>
          <w:tab w:val="right" w:leader="underscore" w:pos="9360"/>
        </w:tabs>
        <w:spacing w:after="360"/>
        <w:rPr>
          <w:rFonts w:ascii="Arial" w:hAnsi="Arial" w:cs="Arial"/>
          <w:sz w:val="14"/>
          <w:szCs w:val="14"/>
        </w:rPr>
      </w:pPr>
      <w:r w:rsidRPr="00BE1C71">
        <w:rPr>
          <w:rFonts w:ascii="Arial" w:hAnsi="Arial" w:cs="Arial"/>
          <w:sz w:val="20"/>
          <w:szCs w:val="20"/>
        </w:rPr>
        <w:tab/>
        <w:t>In words</w:t>
      </w:r>
      <w:r w:rsidRPr="00BE1C71">
        <w:rPr>
          <w:rFonts w:ascii="Arial" w:hAnsi="Arial" w:cs="Arial"/>
          <w:sz w:val="20"/>
          <w:szCs w:val="20"/>
        </w:rPr>
        <w:tab/>
      </w:r>
      <w:r w:rsidRPr="00BE1C71">
        <w:rPr>
          <w:rFonts w:ascii="Arial" w:hAnsi="Arial" w:cs="Arial"/>
          <w:sz w:val="14"/>
          <w:szCs w:val="14"/>
        </w:rPr>
        <w:tab/>
      </w:r>
    </w:p>
    <w:p w:rsidR="00112891" w:rsidRPr="00BE1C71" w:rsidRDefault="00112891" w:rsidP="00112891">
      <w:pPr>
        <w:tabs>
          <w:tab w:val="left" w:pos="3119"/>
          <w:tab w:val="left" w:pos="4410"/>
          <w:tab w:val="right" w:leader="underscore" w:pos="9360"/>
        </w:tabs>
        <w:spacing w:after="360"/>
        <w:rPr>
          <w:rFonts w:ascii="Arial" w:hAnsi="Arial" w:cs="Arial"/>
          <w:sz w:val="14"/>
          <w:szCs w:val="14"/>
        </w:rPr>
      </w:pPr>
      <w:r w:rsidRPr="00BE1C71">
        <w:rPr>
          <w:rFonts w:ascii="Arial" w:hAnsi="Arial" w:cs="Arial"/>
          <w:sz w:val="18"/>
          <w:szCs w:val="18"/>
        </w:rPr>
        <w:tab/>
      </w:r>
      <w:r w:rsidRPr="00BE1C71">
        <w:rPr>
          <w:rFonts w:ascii="Arial" w:hAnsi="Arial" w:cs="Arial"/>
          <w:sz w:val="18"/>
          <w:szCs w:val="18"/>
        </w:rPr>
        <w:tab/>
      </w:r>
      <w:r w:rsidRPr="00BE1C71">
        <w:rPr>
          <w:rFonts w:ascii="Arial" w:hAnsi="Arial" w:cs="Arial"/>
          <w:sz w:val="14"/>
          <w:szCs w:val="14"/>
        </w:rPr>
        <w:tab/>
      </w:r>
    </w:p>
    <w:bookmarkEnd w:id="0"/>
    <w:bookmarkEnd w:id="1"/>
    <w:p w:rsidR="00252953" w:rsidRDefault="00252953" w:rsidP="007C72FE">
      <w:pPr>
        <w:pStyle w:val="NoSpacing"/>
        <w:rPr>
          <w:sz w:val="28"/>
        </w:rPr>
      </w:pPr>
    </w:p>
    <w:p w:rsidR="007B295E" w:rsidRPr="007A7CE9" w:rsidRDefault="007B295E" w:rsidP="007C72FE">
      <w:pPr>
        <w:pStyle w:val="NoSpacing"/>
        <w:rPr>
          <w:rFonts w:ascii="Cambria" w:hAnsi="Cambria"/>
          <w:b/>
          <w:sz w:val="28"/>
        </w:rPr>
      </w:pPr>
      <w:r w:rsidRPr="007A7CE9">
        <w:rPr>
          <w:rFonts w:ascii="Cambria" w:hAnsi="Cambria"/>
          <w:b/>
          <w:sz w:val="28"/>
        </w:rPr>
        <w:t>Time allowed for this paper</w:t>
      </w:r>
    </w:p>
    <w:p w:rsidR="007B295E" w:rsidRPr="007A7CE9" w:rsidRDefault="007B295E" w:rsidP="007C72FE">
      <w:pPr>
        <w:pStyle w:val="NoSpacing"/>
        <w:rPr>
          <w:rFonts w:ascii="Cambria" w:hAnsi="Cambria"/>
          <w:sz w:val="24"/>
        </w:rPr>
      </w:pPr>
      <w:r w:rsidRPr="007A7CE9">
        <w:rPr>
          <w:rFonts w:ascii="Cambria" w:hAnsi="Cambria"/>
          <w:sz w:val="24"/>
        </w:rPr>
        <w:t>Reading time before commencing work: ten minutes (10 minutes)</w:t>
      </w:r>
    </w:p>
    <w:p w:rsidR="007B295E" w:rsidRPr="007A7CE9" w:rsidRDefault="007B295E" w:rsidP="007C72FE">
      <w:pPr>
        <w:pStyle w:val="NoSpacing"/>
        <w:rPr>
          <w:rFonts w:ascii="Cambria" w:hAnsi="Cambria"/>
          <w:sz w:val="24"/>
        </w:rPr>
      </w:pPr>
      <w:r w:rsidRPr="007A7CE9">
        <w:rPr>
          <w:rFonts w:ascii="Cambria" w:hAnsi="Cambria"/>
          <w:sz w:val="24"/>
        </w:rPr>
        <w:t>Working time for paper: two and half hours (2 ½ hours)</w:t>
      </w:r>
    </w:p>
    <w:p w:rsidR="007B295E" w:rsidRPr="007A7CE9" w:rsidRDefault="007B295E" w:rsidP="007C72FE">
      <w:pPr>
        <w:pStyle w:val="NoSpacing"/>
        <w:rPr>
          <w:rFonts w:ascii="Cambria" w:hAnsi="Cambria"/>
          <w:sz w:val="28"/>
        </w:rPr>
      </w:pPr>
    </w:p>
    <w:p w:rsidR="007B295E" w:rsidRPr="007A7CE9" w:rsidRDefault="007B295E" w:rsidP="007C72FE">
      <w:pPr>
        <w:pStyle w:val="NoSpacing"/>
        <w:rPr>
          <w:rFonts w:ascii="Cambria" w:hAnsi="Cambria"/>
          <w:b/>
          <w:sz w:val="28"/>
        </w:rPr>
      </w:pPr>
      <w:r w:rsidRPr="007A7CE9">
        <w:rPr>
          <w:rFonts w:ascii="Cambria" w:hAnsi="Cambria"/>
          <w:b/>
          <w:sz w:val="28"/>
        </w:rPr>
        <w:t>Materials required/recommended for this paper</w:t>
      </w:r>
    </w:p>
    <w:p w:rsidR="007B295E" w:rsidRPr="007A7CE9" w:rsidRDefault="007B295E" w:rsidP="007C72FE">
      <w:pPr>
        <w:pStyle w:val="NoSpacing"/>
        <w:rPr>
          <w:rFonts w:ascii="Cambria" w:hAnsi="Cambria" w:cs="Arial,BoldItalic"/>
          <w:i/>
          <w:iCs/>
          <w:sz w:val="26"/>
          <w:szCs w:val="24"/>
        </w:rPr>
      </w:pPr>
      <w:r w:rsidRPr="007A7CE9">
        <w:rPr>
          <w:rFonts w:ascii="Cambria" w:hAnsi="Cambria" w:cs="Arial,BoldItalic"/>
          <w:i/>
          <w:iCs/>
          <w:sz w:val="26"/>
          <w:szCs w:val="24"/>
        </w:rPr>
        <w:t>To be provided by the supervisor</w:t>
      </w:r>
    </w:p>
    <w:p w:rsidR="007B295E" w:rsidRDefault="007B295E" w:rsidP="007C72FE">
      <w:pPr>
        <w:pStyle w:val="NoSpacing"/>
        <w:rPr>
          <w:rFonts w:ascii="Cambria" w:hAnsi="Cambria"/>
          <w:sz w:val="24"/>
        </w:rPr>
      </w:pPr>
      <w:r w:rsidRPr="007A7CE9">
        <w:rPr>
          <w:rFonts w:ascii="Cambria" w:hAnsi="Cambria"/>
          <w:sz w:val="24"/>
        </w:rPr>
        <w:t>This Question/Answer Booklet</w:t>
      </w:r>
    </w:p>
    <w:p w:rsidR="00112891" w:rsidRPr="007A7CE9" w:rsidRDefault="00112891" w:rsidP="007C72FE">
      <w:pPr>
        <w:pStyle w:val="NoSpacing"/>
        <w:rPr>
          <w:rFonts w:ascii="Cambria" w:hAnsi="Cambria"/>
          <w:sz w:val="24"/>
        </w:rPr>
      </w:pPr>
      <w:r>
        <w:rPr>
          <w:rFonts w:ascii="Cambria" w:hAnsi="Cambria"/>
          <w:sz w:val="24"/>
        </w:rPr>
        <w:t xml:space="preserve">Extended Answer Booklet </w:t>
      </w:r>
    </w:p>
    <w:p w:rsidR="007B295E" w:rsidRPr="007A7CE9" w:rsidRDefault="007B295E" w:rsidP="007C72FE">
      <w:pPr>
        <w:pStyle w:val="NoSpacing"/>
        <w:rPr>
          <w:rFonts w:ascii="Cambria" w:hAnsi="Cambria"/>
          <w:sz w:val="24"/>
        </w:rPr>
      </w:pPr>
      <w:r w:rsidRPr="007A7CE9">
        <w:rPr>
          <w:rFonts w:ascii="Cambria" w:hAnsi="Cambria"/>
          <w:sz w:val="24"/>
        </w:rPr>
        <w:t>Multiple-choice Answer Sheet</w:t>
      </w:r>
    </w:p>
    <w:p w:rsidR="007C72FE" w:rsidRPr="007A7CE9" w:rsidRDefault="007C72FE" w:rsidP="007C72FE">
      <w:pPr>
        <w:pStyle w:val="NoSpacing"/>
        <w:rPr>
          <w:rFonts w:ascii="Cambria" w:hAnsi="Cambria" w:cs="Arial,BoldItalic"/>
          <w:i/>
          <w:iCs/>
          <w:sz w:val="28"/>
          <w:szCs w:val="24"/>
        </w:rPr>
      </w:pPr>
    </w:p>
    <w:p w:rsidR="007B295E" w:rsidRPr="007A7CE9" w:rsidRDefault="007B295E" w:rsidP="007C72FE">
      <w:pPr>
        <w:pStyle w:val="NoSpacing"/>
        <w:rPr>
          <w:rFonts w:ascii="Cambria" w:hAnsi="Cambria" w:cs="Arial,BoldItalic"/>
          <w:b/>
          <w:i/>
          <w:iCs/>
          <w:sz w:val="28"/>
          <w:szCs w:val="24"/>
        </w:rPr>
      </w:pPr>
      <w:r w:rsidRPr="007A7CE9">
        <w:rPr>
          <w:rFonts w:ascii="Cambria" w:hAnsi="Cambria" w:cs="Arial,BoldItalic"/>
          <w:b/>
          <w:i/>
          <w:iCs/>
          <w:sz w:val="28"/>
          <w:szCs w:val="24"/>
        </w:rPr>
        <w:t>To be provided by the candidate</w:t>
      </w:r>
    </w:p>
    <w:p w:rsidR="007B295E" w:rsidRPr="007A7CE9" w:rsidRDefault="007B295E" w:rsidP="007C72FE">
      <w:pPr>
        <w:pStyle w:val="NoSpacing"/>
        <w:rPr>
          <w:rFonts w:ascii="Cambria" w:hAnsi="Cambria"/>
          <w:sz w:val="24"/>
        </w:rPr>
      </w:pPr>
      <w:r w:rsidRPr="007A7CE9">
        <w:rPr>
          <w:rFonts w:ascii="Cambria" w:hAnsi="Cambria"/>
          <w:sz w:val="24"/>
        </w:rPr>
        <w:t xml:space="preserve">Standard items: </w:t>
      </w:r>
      <w:r w:rsidRPr="007A7CE9">
        <w:rPr>
          <w:rFonts w:ascii="Cambria" w:hAnsi="Cambria"/>
          <w:sz w:val="24"/>
        </w:rPr>
        <w:tab/>
        <w:t>pens, pencils, eraser, correction fluid/tape, ruler, highlighters</w:t>
      </w:r>
    </w:p>
    <w:p w:rsidR="007B295E" w:rsidRPr="007A7CE9" w:rsidRDefault="007B295E" w:rsidP="007C72FE">
      <w:pPr>
        <w:pStyle w:val="NoSpacing"/>
        <w:rPr>
          <w:rFonts w:ascii="Cambria" w:hAnsi="Cambria"/>
          <w:sz w:val="24"/>
        </w:rPr>
      </w:pPr>
      <w:r w:rsidRPr="007A7CE9">
        <w:rPr>
          <w:rFonts w:ascii="Cambria" w:hAnsi="Cambria"/>
          <w:sz w:val="24"/>
        </w:rPr>
        <w:t xml:space="preserve">Special items: </w:t>
      </w:r>
      <w:r w:rsidRPr="007A7CE9">
        <w:rPr>
          <w:rFonts w:ascii="Cambria" w:hAnsi="Cambria"/>
          <w:sz w:val="24"/>
        </w:rPr>
        <w:tab/>
        <w:t xml:space="preserve">non-programmable calculators satisfying the conditions set by the </w:t>
      </w:r>
      <w:proofErr w:type="spellStart"/>
      <w:r w:rsidR="00252953" w:rsidRPr="007A7CE9">
        <w:rPr>
          <w:rFonts w:ascii="Cambria" w:hAnsi="Cambria"/>
          <w:sz w:val="24"/>
        </w:rPr>
        <w:t>Schools</w:t>
      </w:r>
      <w:proofErr w:type="spellEnd"/>
      <w:r w:rsidR="00252953" w:rsidRPr="007A7CE9">
        <w:rPr>
          <w:rFonts w:ascii="Cambria" w:hAnsi="Cambria"/>
          <w:sz w:val="24"/>
        </w:rPr>
        <w:t xml:space="preserve"> </w:t>
      </w:r>
      <w:r w:rsidRPr="007A7CE9">
        <w:rPr>
          <w:rFonts w:ascii="Cambria" w:hAnsi="Cambria"/>
          <w:sz w:val="24"/>
        </w:rPr>
        <w:t xml:space="preserve">Curriculum </w:t>
      </w:r>
      <w:r w:rsidR="00252953" w:rsidRPr="007A7CE9">
        <w:rPr>
          <w:rFonts w:ascii="Cambria" w:hAnsi="Cambria"/>
          <w:sz w:val="24"/>
        </w:rPr>
        <w:t>and Standards Authority</w:t>
      </w:r>
      <w:r w:rsidRPr="007A7CE9">
        <w:rPr>
          <w:rFonts w:ascii="Cambria" w:hAnsi="Cambria"/>
          <w:sz w:val="24"/>
        </w:rPr>
        <w:t xml:space="preserve"> for this course</w:t>
      </w:r>
      <w:r w:rsidR="003C7D19">
        <w:rPr>
          <w:rFonts w:ascii="Cambria" w:hAnsi="Cambria"/>
          <w:sz w:val="24"/>
        </w:rPr>
        <w:t>.</w:t>
      </w:r>
    </w:p>
    <w:p w:rsidR="007B295E" w:rsidRPr="007A7CE9" w:rsidRDefault="007B295E" w:rsidP="007C72FE">
      <w:pPr>
        <w:pStyle w:val="NoSpacing"/>
        <w:rPr>
          <w:rFonts w:ascii="Cambria" w:hAnsi="Cambria"/>
          <w:sz w:val="28"/>
        </w:rPr>
      </w:pPr>
    </w:p>
    <w:p w:rsidR="007B295E" w:rsidRPr="007A7CE9" w:rsidRDefault="007B295E" w:rsidP="007C72FE">
      <w:pPr>
        <w:pStyle w:val="NoSpacing"/>
        <w:rPr>
          <w:rFonts w:ascii="Cambria" w:hAnsi="Cambria"/>
          <w:b/>
          <w:sz w:val="28"/>
        </w:rPr>
      </w:pPr>
      <w:r w:rsidRPr="007A7CE9">
        <w:rPr>
          <w:rFonts w:ascii="Cambria" w:hAnsi="Cambria"/>
          <w:b/>
          <w:sz w:val="28"/>
        </w:rPr>
        <w:t>Important note to candidates</w:t>
      </w:r>
    </w:p>
    <w:p w:rsidR="007B295E" w:rsidRPr="007A7CE9" w:rsidRDefault="007B295E" w:rsidP="007C72FE">
      <w:pPr>
        <w:pStyle w:val="NoSpacing"/>
        <w:rPr>
          <w:rFonts w:ascii="Cambria" w:hAnsi="Cambria"/>
          <w:sz w:val="24"/>
        </w:rPr>
      </w:pPr>
      <w:r w:rsidRPr="007A7CE9">
        <w:rPr>
          <w:rFonts w:ascii="Cambria" w:hAnsi="Cambria"/>
          <w:sz w:val="24"/>
        </w:rPr>
        <w:t>No other items may be taken into the examination room. It is your responsibility to ensure that you do not have any unauthorised notes or other items of a non-personal nature in the</w:t>
      </w:r>
      <w:r w:rsidR="007C72FE" w:rsidRPr="007A7CE9">
        <w:rPr>
          <w:rFonts w:ascii="Cambria" w:hAnsi="Cambria"/>
          <w:sz w:val="24"/>
        </w:rPr>
        <w:t xml:space="preserve"> </w:t>
      </w:r>
      <w:r w:rsidRPr="007A7CE9">
        <w:rPr>
          <w:rFonts w:ascii="Cambria" w:hAnsi="Cambria"/>
          <w:sz w:val="24"/>
        </w:rPr>
        <w:t>examination room. If you have any unauthorised material with you, hand it to the supervisor</w:t>
      </w:r>
      <w:r w:rsidR="007C72FE" w:rsidRPr="007A7CE9">
        <w:rPr>
          <w:rFonts w:ascii="Cambria" w:hAnsi="Cambria"/>
          <w:sz w:val="24"/>
        </w:rPr>
        <w:t xml:space="preserve"> </w:t>
      </w:r>
      <w:r w:rsidRPr="007A7CE9">
        <w:rPr>
          <w:rFonts w:ascii="Cambria" w:hAnsi="Cambria"/>
          <w:sz w:val="24"/>
        </w:rPr>
        <w:t>before r</w:t>
      </w:r>
      <w:r w:rsidR="007C72FE" w:rsidRPr="007A7CE9">
        <w:rPr>
          <w:rFonts w:ascii="Cambria" w:hAnsi="Cambria"/>
          <w:sz w:val="24"/>
        </w:rPr>
        <w:t>eading any further.</w:t>
      </w:r>
    </w:p>
    <w:p w:rsidR="007B295E" w:rsidRDefault="007B295E" w:rsidP="007B295E">
      <w:pPr>
        <w:pStyle w:val="CM46"/>
        <w:pageBreakBefore/>
        <w:framePr w:w="9826" w:wrap="auto" w:vAnchor="page" w:hAnchor="page" w:x="1276" w:y="1096"/>
        <w:spacing w:line="566" w:lineRule="atLeast"/>
        <w:jc w:val="both"/>
        <w:rPr>
          <w:sz w:val="28"/>
          <w:szCs w:val="28"/>
        </w:rPr>
      </w:pPr>
      <w:r>
        <w:rPr>
          <w:b/>
          <w:bCs/>
          <w:sz w:val="28"/>
          <w:szCs w:val="28"/>
        </w:rPr>
        <w:lastRenderedPageBreak/>
        <w:t>Structure of this paper</w:t>
      </w:r>
    </w:p>
    <w:p w:rsidR="00252953" w:rsidRDefault="00252953" w:rsidP="00252953">
      <w:pPr>
        <w:pStyle w:val="CM36"/>
        <w:framePr w:w="3562" w:wrap="auto" w:vAnchor="page" w:hAnchor="page" w:x="1276" w:y="6511"/>
        <w:rPr>
          <w:sz w:val="28"/>
          <w:szCs w:val="28"/>
        </w:rPr>
      </w:pPr>
      <w:r>
        <w:rPr>
          <w:b/>
          <w:bCs/>
          <w:sz w:val="28"/>
          <w:szCs w:val="28"/>
        </w:rPr>
        <w:t xml:space="preserve">Instructions to candidates </w:t>
      </w:r>
    </w:p>
    <w:p w:rsidR="007B295E" w:rsidRDefault="003B3E71" w:rsidP="007B295E">
      <w:pPr>
        <w:pStyle w:val="Default"/>
        <w:rPr>
          <w:color w:val="auto"/>
        </w:rPr>
      </w:pPr>
      <w:r>
        <w:rPr>
          <w:noProof/>
        </w:rPr>
        <mc:AlternateContent>
          <mc:Choice Requires="wps">
            <w:drawing>
              <wp:anchor distT="0" distB="0" distL="114300" distR="114300" simplePos="0" relativeHeight="251652096" behindDoc="0" locked="0" layoutInCell="0" allowOverlap="1">
                <wp:simplePos x="0" y="0"/>
                <wp:positionH relativeFrom="page">
                  <wp:posOffset>776605</wp:posOffset>
                </wp:positionH>
                <wp:positionV relativeFrom="page">
                  <wp:posOffset>1011555</wp:posOffset>
                </wp:positionV>
                <wp:extent cx="7017385" cy="3158490"/>
                <wp:effectExtent l="0" t="0" r="0" b="0"/>
                <wp:wrapThrough wrapText="bothSides">
                  <wp:wrapPolygon edited="0">
                    <wp:start x="78" y="0"/>
                    <wp:lineTo x="78" y="21366"/>
                    <wp:lineTo x="21422" y="21366"/>
                    <wp:lineTo x="21422" y="0"/>
                    <wp:lineTo x="78" y="0"/>
                  </wp:wrapPolygon>
                </wp:wrapThrough>
                <wp:docPr id="3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17385" cy="315849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rsidR="00972060" w:rsidRDefault="00972060" w:rsidP="007B295E">
                            <w:pPr>
                              <w:widowControl w:val="0"/>
                              <w:autoSpaceDE w:val="0"/>
                              <w:autoSpaceDN w:val="0"/>
                              <w:adjustRightInd w:val="0"/>
                              <w:rPr>
                                <w:sz w:val="24"/>
                                <w:szCs w:val="24"/>
                              </w:rPr>
                            </w:pPr>
                          </w:p>
                          <w:tbl>
                            <w:tblPr>
                              <w:tblW w:w="0" w:type="auto"/>
                              <w:tblLayout w:type="fixed"/>
                              <w:tblLook w:val="0000" w:firstRow="0" w:lastRow="0" w:firstColumn="0" w:lastColumn="0" w:noHBand="0" w:noVBand="0"/>
                            </w:tblPr>
                            <w:tblGrid>
                              <w:gridCol w:w="2235"/>
                              <w:gridCol w:w="1417"/>
                              <w:gridCol w:w="1701"/>
                              <w:gridCol w:w="1559"/>
                              <w:gridCol w:w="1701"/>
                            </w:tblGrid>
                            <w:tr w:rsidR="00972060" w:rsidRPr="00FD07F4" w:rsidTr="006A1601">
                              <w:trPr>
                                <w:trHeight w:val="765"/>
                              </w:trPr>
                              <w:tc>
                                <w:tcPr>
                                  <w:tcW w:w="2235" w:type="dxa"/>
                                  <w:tcBorders>
                                    <w:top w:val="single" w:sz="8" w:space="0" w:color="000000"/>
                                    <w:left w:val="single" w:sz="6" w:space="0" w:color="000000"/>
                                    <w:bottom w:val="single" w:sz="4" w:space="0" w:color="000000"/>
                                    <w:right w:val="single" w:sz="4" w:space="0" w:color="000000"/>
                                  </w:tcBorders>
                                  <w:vAlign w:val="center"/>
                                </w:tcPr>
                                <w:p w:rsidR="00972060" w:rsidRPr="00FD07F4" w:rsidRDefault="00972060">
                                  <w:pPr>
                                    <w:pStyle w:val="Default"/>
                                    <w:rPr>
                                      <w:sz w:val="22"/>
                                      <w:szCs w:val="22"/>
                                    </w:rPr>
                                  </w:pPr>
                                  <w:r w:rsidRPr="00FD07F4">
                                    <w:rPr>
                                      <w:sz w:val="22"/>
                                      <w:szCs w:val="22"/>
                                    </w:rPr>
                                    <w:t xml:space="preserve">Section </w:t>
                                  </w:r>
                                </w:p>
                              </w:tc>
                              <w:tc>
                                <w:tcPr>
                                  <w:tcW w:w="1417" w:type="dxa"/>
                                  <w:tcBorders>
                                    <w:top w:val="single" w:sz="8" w:space="0" w:color="000000"/>
                                    <w:left w:val="single" w:sz="4" w:space="0" w:color="000000"/>
                                    <w:bottom w:val="single" w:sz="4" w:space="0" w:color="000000"/>
                                    <w:right w:val="single" w:sz="4" w:space="0" w:color="000000"/>
                                  </w:tcBorders>
                                </w:tcPr>
                                <w:p w:rsidR="00972060" w:rsidRPr="00FD07F4" w:rsidRDefault="00972060">
                                  <w:pPr>
                                    <w:pStyle w:val="Default"/>
                                    <w:jc w:val="center"/>
                                    <w:rPr>
                                      <w:sz w:val="22"/>
                                      <w:szCs w:val="22"/>
                                    </w:rPr>
                                  </w:pPr>
                                  <w:r w:rsidRPr="00FD07F4">
                                    <w:rPr>
                                      <w:sz w:val="22"/>
                                      <w:szCs w:val="22"/>
                                    </w:rPr>
                                    <w:t xml:space="preserve">Number of questions available </w:t>
                                  </w:r>
                                </w:p>
                              </w:tc>
                              <w:tc>
                                <w:tcPr>
                                  <w:tcW w:w="1701" w:type="dxa"/>
                                  <w:tcBorders>
                                    <w:top w:val="single" w:sz="8" w:space="0" w:color="000000"/>
                                    <w:left w:val="single" w:sz="4" w:space="0" w:color="000000"/>
                                    <w:bottom w:val="single" w:sz="4" w:space="0" w:color="000000"/>
                                    <w:right w:val="single" w:sz="6" w:space="0" w:color="000000"/>
                                  </w:tcBorders>
                                </w:tcPr>
                                <w:p w:rsidR="00972060" w:rsidRPr="00FD07F4" w:rsidRDefault="00972060">
                                  <w:pPr>
                                    <w:pStyle w:val="Default"/>
                                    <w:jc w:val="center"/>
                                    <w:rPr>
                                      <w:sz w:val="22"/>
                                      <w:szCs w:val="22"/>
                                    </w:rPr>
                                  </w:pPr>
                                  <w:r w:rsidRPr="00FD07F4">
                                    <w:rPr>
                                      <w:sz w:val="22"/>
                                      <w:szCs w:val="22"/>
                                    </w:rPr>
                                    <w:t xml:space="preserve">Number of questions to be answered </w:t>
                                  </w:r>
                                </w:p>
                              </w:tc>
                              <w:tc>
                                <w:tcPr>
                                  <w:tcW w:w="1559" w:type="dxa"/>
                                  <w:tcBorders>
                                    <w:top w:val="single" w:sz="8" w:space="0" w:color="000000"/>
                                    <w:left w:val="single" w:sz="6" w:space="0" w:color="000000"/>
                                    <w:bottom w:val="single" w:sz="4" w:space="0" w:color="000000"/>
                                    <w:right w:val="single" w:sz="6" w:space="0" w:color="000000"/>
                                  </w:tcBorders>
                                </w:tcPr>
                                <w:p w:rsidR="00972060" w:rsidRPr="00FD07F4" w:rsidRDefault="00972060">
                                  <w:pPr>
                                    <w:pStyle w:val="Default"/>
                                    <w:jc w:val="center"/>
                                    <w:rPr>
                                      <w:sz w:val="22"/>
                                      <w:szCs w:val="22"/>
                                    </w:rPr>
                                  </w:pPr>
                                  <w:r w:rsidRPr="00FD07F4">
                                    <w:rPr>
                                      <w:sz w:val="22"/>
                                      <w:szCs w:val="22"/>
                                    </w:rPr>
                                    <w:t xml:space="preserve">Suggested working time (minutes) </w:t>
                                  </w:r>
                                </w:p>
                              </w:tc>
                              <w:tc>
                                <w:tcPr>
                                  <w:tcW w:w="1701" w:type="dxa"/>
                                  <w:tcBorders>
                                    <w:top w:val="single" w:sz="8" w:space="0" w:color="000000"/>
                                    <w:left w:val="single" w:sz="6" w:space="0" w:color="000000"/>
                                    <w:bottom w:val="single" w:sz="4" w:space="0" w:color="000000"/>
                                    <w:right w:val="single" w:sz="6" w:space="0" w:color="000000"/>
                                  </w:tcBorders>
                                  <w:vAlign w:val="center"/>
                                </w:tcPr>
                                <w:p w:rsidR="00972060" w:rsidRPr="00FD07F4" w:rsidRDefault="00972060">
                                  <w:pPr>
                                    <w:pStyle w:val="Default"/>
                                    <w:jc w:val="center"/>
                                    <w:rPr>
                                      <w:sz w:val="22"/>
                                      <w:szCs w:val="22"/>
                                    </w:rPr>
                                  </w:pPr>
                                  <w:r w:rsidRPr="00FD07F4">
                                    <w:rPr>
                                      <w:sz w:val="22"/>
                                      <w:szCs w:val="22"/>
                                    </w:rPr>
                                    <w:t xml:space="preserve">Marks available </w:t>
                                  </w:r>
                                </w:p>
                              </w:tc>
                            </w:tr>
                            <w:tr w:rsidR="00972060" w:rsidRPr="00FD07F4" w:rsidTr="006A1601">
                              <w:trPr>
                                <w:trHeight w:val="917"/>
                              </w:trPr>
                              <w:tc>
                                <w:tcPr>
                                  <w:tcW w:w="2235" w:type="dxa"/>
                                  <w:tcBorders>
                                    <w:top w:val="single" w:sz="4" w:space="0" w:color="000000"/>
                                    <w:left w:val="single" w:sz="6" w:space="0" w:color="000000"/>
                                    <w:bottom w:val="single" w:sz="4" w:space="0" w:color="000000"/>
                                    <w:right w:val="single" w:sz="4" w:space="0" w:color="000000"/>
                                  </w:tcBorders>
                                  <w:vAlign w:val="center"/>
                                </w:tcPr>
                                <w:p w:rsidR="00972060" w:rsidRPr="00FD07F4" w:rsidRDefault="00972060">
                                  <w:pPr>
                                    <w:pStyle w:val="Default"/>
                                    <w:rPr>
                                      <w:sz w:val="22"/>
                                      <w:szCs w:val="22"/>
                                    </w:rPr>
                                  </w:pPr>
                                  <w:r w:rsidRPr="00FD07F4">
                                    <w:rPr>
                                      <w:sz w:val="22"/>
                                      <w:szCs w:val="22"/>
                                    </w:rPr>
                                    <w:t xml:space="preserve">Section One: Multiple-choice </w:t>
                                  </w:r>
                                </w:p>
                              </w:tc>
                              <w:tc>
                                <w:tcPr>
                                  <w:tcW w:w="1417" w:type="dxa"/>
                                  <w:tcBorders>
                                    <w:top w:val="single" w:sz="4" w:space="0" w:color="000000"/>
                                    <w:left w:val="single" w:sz="4" w:space="0" w:color="000000"/>
                                    <w:bottom w:val="single" w:sz="4" w:space="0" w:color="000000"/>
                                    <w:right w:val="single" w:sz="4" w:space="0" w:color="000000"/>
                                  </w:tcBorders>
                                  <w:vAlign w:val="center"/>
                                </w:tcPr>
                                <w:p w:rsidR="00972060" w:rsidRPr="00311AE9" w:rsidRDefault="00972060">
                                  <w:pPr>
                                    <w:pStyle w:val="Default"/>
                                    <w:jc w:val="center"/>
                                    <w:rPr>
                                      <w:sz w:val="22"/>
                                      <w:szCs w:val="22"/>
                                    </w:rPr>
                                  </w:pPr>
                                  <w:r w:rsidRPr="00311AE9">
                                    <w:rPr>
                                      <w:sz w:val="22"/>
                                      <w:szCs w:val="22"/>
                                    </w:rPr>
                                    <w:t xml:space="preserve">24 </w:t>
                                  </w:r>
                                </w:p>
                              </w:tc>
                              <w:tc>
                                <w:tcPr>
                                  <w:tcW w:w="1701" w:type="dxa"/>
                                  <w:tcBorders>
                                    <w:top w:val="single" w:sz="4" w:space="0" w:color="000000"/>
                                    <w:left w:val="single" w:sz="4" w:space="0" w:color="000000"/>
                                    <w:bottom w:val="single" w:sz="4" w:space="0" w:color="000000"/>
                                    <w:right w:val="single" w:sz="6" w:space="0" w:color="000000"/>
                                  </w:tcBorders>
                                  <w:vAlign w:val="center"/>
                                </w:tcPr>
                                <w:p w:rsidR="00972060" w:rsidRPr="00311AE9" w:rsidRDefault="00972060">
                                  <w:pPr>
                                    <w:pStyle w:val="Default"/>
                                    <w:jc w:val="center"/>
                                    <w:rPr>
                                      <w:sz w:val="22"/>
                                      <w:szCs w:val="22"/>
                                    </w:rPr>
                                  </w:pPr>
                                  <w:r w:rsidRPr="00311AE9">
                                    <w:rPr>
                                      <w:sz w:val="22"/>
                                      <w:szCs w:val="22"/>
                                    </w:rPr>
                                    <w:t>24</w:t>
                                  </w:r>
                                </w:p>
                              </w:tc>
                              <w:tc>
                                <w:tcPr>
                                  <w:tcW w:w="1559" w:type="dxa"/>
                                  <w:tcBorders>
                                    <w:top w:val="single" w:sz="4" w:space="0" w:color="000000"/>
                                    <w:left w:val="single" w:sz="6" w:space="0" w:color="000000"/>
                                    <w:bottom w:val="single" w:sz="4" w:space="0" w:color="000000"/>
                                    <w:right w:val="single" w:sz="6" w:space="0" w:color="000000"/>
                                  </w:tcBorders>
                                  <w:vAlign w:val="center"/>
                                </w:tcPr>
                                <w:p w:rsidR="00972060" w:rsidRPr="00311AE9" w:rsidRDefault="00972060">
                                  <w:pPr>
                                    <w:pStyle w:val="Default"/>
                                    <w:jc w:val="center"/>
                                    <w:rPr>
                                      <w:sz w:val="22"/>
                                      <w:szCs w:val="22"/>
                                    </w:rPr>
                                  </w:pPr>
                                  <w:r>
                                    <w:rPr>
                                      <w:sz w:val="22"/>
                                      <w:szCs w:val="22"/>
                                    </w:rPr>
                                    <w:t>3</w:t>
                                  </w:r>
                                  <w:r w:rsidRPr="00311AE9">
                                    <w:rPr>
                                      <w:sz w:val="22"/>
                                      <w:szCs w:val="22"/>
                                    </w:rPr>
                                    <w:t xml:space="preserve">5 </w:t>
                                  </w:r>
                                </w:p>
                              </w:tc>
                              <w:tc>
                                <w:tcPr>
                                  <w:tcW w:w="1701" w:type="dxa"/>
                                  <w:tcBorders>
                                    <w:top w:val="single" w:sz="4" w:space="0" w:color="000000"/>
                                    <w:left w:val="single" w:sz="6" w:space="0" w:color="000000"/>
                                    <w:bottom w:val="single" w:sz="4" w:space="0" w:color="000000"/>
                                    <w:right w:val="single" w:sz="6" w:space="0" w:color="000000"/>
                                  </w:tcBorders>
                                  <w:vAlign w:val="center"/>
                                </w:tcPr>
                                <w:p w:rsidR="00972060" w:rsidRPr="00311AE9" w:rsidRDefault="00972060">
                                  <w:pPr>
                                    <w:pStyle w:val="Default"/>
                                    <w:jc w:val="center"/>
                                    <w:rPr>
                                      <w:sz w:val="22"/>
                                      <w:szCs w:val="22"/>
                                    </w:rPr>
                                  </w:pPr>
                                  <w:r w:rsidRPr="00311AE9">
                                    <w:rPr>
                                      <w:sz w:val="22"/>
                                      <w:szCs w:val="22"/>
                                    </w:rPr>
                                    <w:t>24</w:t>
                                  </w:r>
                                </w:p>
                              </w:tc>
                            </w:tr>
                            <w:tr w:rsidR="00972060" w:rsidRPr="00FD07F4" w:rsidTr="006A1601">
                              <w:trPr>
                                <w:trHeight w:val="917"/>
                              </w:trPr>
                              <w:tc>
                                <w:tcPr>
                                  <w:tcW w:w="2235" w:type="dxa"/>
                                  <w:tcBorders>
                                    <w:top w:val="single" w:sz="4" w:space="0" w:color="000000"/>
                                    <w:left w:val="single" w:sz="6" w:space="0" w:color="000000"/>
                                    <w:bottom w:val="single" w:sz="4" w:space="0" w:color="000000"/>
                                    <w:right w:val="single" w:sz="4" w:space="0" w:color="000000"/>
                                  </w:tcBorders>
                                  <w:vAlign w:val="center"/>
                                </w:tcPr>
                                <w:p w:rsidR="00972060" w:rsidRPr="00FD07F4" w:rsidRDefault="00972060">
                                  <w:pPr>
                                    <w:pStyle w:val="Default"/>
                                    <w:rPr>
                                      <w:sz w:val="22"/>
                                      <w:szCs w:val="22"/>
                                    </w:rPr>
                                  </w:pPr>
                                  <w:r w:rsidRPr="00FD07F4">
                                    <w:rPr>
                                      <w:sz w:val="22"/>
                                      <w:szCs w:val="22"/>
                                    </w:rPr>
                                    <w:t xml:space="preserve">Section Two: Data interpretation/ Short response </w:t>
                                  </w:r>
                                </w:p>
                              </w:tc>
                              <w:tc>
                                <w:tcPr>
                                  <w:tcW w:w="1417" w:type="dxa"/>
                                  <w:tcBorders>
                                    <w:top w:val="single" w:sz="4" w:space="0" w:color="000000"/>
                                    <w:left w:val="single" w:sz="4" w:space="0" w:color="000000"/>
                                    <w:bottom w:val="single" w:sz="4" w:space="0" w:color="000000"/>
                                    <w:right w:val="single" w:sz="4" w:space="0" w:color="000000"/>
                                  </w:tcBorders>
                                  <w:vAlign w:val="center"/>
                                </w:tcPr>
                                <w:p w:rsidR="00972060" w:rsidRPr="00311AE9" w:rsidRDefault="00972060">
                                  <w:pPr>
                                    <w:pStyle w:val="Default"/>
                                    <w:jc w:val="center"/>
                                    <w:rPr>
                                      <w:sz w:val="22"/>
                                      <w:szCs w:val="22"/>
                                    </w:rPr>
                                  </w:pPr>
                                  <w:r w:rsidRPr="00311AE9">
                                    <w:rPr>
                                      <w:sz w:val="22"/>
                                      <w:szCs w:val="22"/>
                                    </w:rPr>
                                    <w:t xml:space="preserve">3 </w:t>
                                  </w:r>
                                </w:p>
                              </w:tc>
                              <w:tc>
                                <w:tcPr>
                                  <w:tcW w:w="1701" w:type="dxa"/>
                                  <w:tcBorders>
                                    <w:top w:val="single" w:sz="4" w:space="0" w:color="000000"/>
                                    <w:left w:val="single" w:sz="4" w:space="0" w:color="000000"/>
                                    <w:bottom w:val="single" w:sz="4" w:space="0" w:color="000000"/>
                                    <w:right w:val="single" w:sz="6" w:space="0" w:color="000000"/>
                                  </w:tcBorders>
                                  <w:vAlign w:val="center"/>
                                </w:tcPr>
                                <w:p w:rsidR="00972060" w:rsidRPr="00311AE9" w:rsidRDefault="00972060">
                                  <w:pPr>
                                    <w:pStyle w:val="Default"/>
                                    <w:jc w:val="center"/>
                                    <w:rPr>
                                      <w:sz w:val="22"/>
                                      <w:szCs w:val="22"/>
                                    </w:rPr>
                                  </w:pPr>
                                  <w:r w:rsidRPr="00311AE9">
                                    <w:rPr>
                                      <w:sz w:val="22"/>
                                      <w:szCs w:val="22"/>
                                    </w:rPr>
                                    <w:t>3</w:t>
                                  </w:r>
                                </w:p>
                              </w:tc>
                              <w:tc>
                                <w:tcPr>
                                  <w:tcW w:w="1559" w:type="dxa"/>
                                  <w:tcBorders>
                                    <w:top w:val="single" w:sz="4" w:space="0" w:color="000000"/>
                                    <w:left w:val="single" w:sz="6" w:space="0" w:color="000000"/>
                                    <w:bottom w:val="single" w:sz="4" w:space="0" w:color="000000"/>
                                    <w:right w:val="single" w:sz="6" w:space="0" w:color="000000"/>
                                  </w:tcBorders>
                                  <w:vAlign w:val="center"/>
                                </w:tcPr>
                                <w:p w:rsidR="00972060" w:rsidRPr="00311AE9" w:rsidRDefault="00972060">
                                  <w:pPr>
                                    <w:pStyle w:val="Default"/>
                                    <w:jc w:val="center"/>
                                    <w:rPr>
                                      <w:sz w:val="22"/>
                                      <w:szCs w:val="22"/>
                                    </w:rPr>
                                  </w:pPr>
                                  <w:r>
                                    <w:rPr>
                                      <w:sz w:val="22"/>
                                      <w:szCs w:val="22"/>
                                    </w:rPr>
                                    <w:t>75</w:t>
                                  </w:r>
                                  <w:r w:rsidRPr="00311AE9">
                                    <w:rPr>
                                      <w:sz w:val="22"/>
                                      <w:szCs w:val="22"/>
                                    </w:rPr>
                                    <w:t xml:space="preserve"> </w:t>
                                  </w:r>
                                </w:p>
                              </w:tc>
                              <w:tc>
                                <w:tcPr>
                                  <w:tcW w:w="1701" w:type="dxa"/>
                                  <w:tcBorders>
                                    <w:top w:val="single" w:sz="4" w:space="0" w:color="000000"/>
                                    <w:left w:val="single" w:sz="6" w:space="0" w:color="000000"/>
                                    <w:bottom w:val="single" w:sz="4" w:space="0" w:color="000000"/>
                                    <w:right w:val="single" w:sz="6" w:space="0" w:color="000000"/>
                                  </w:tcBorders>
                                  <w:vAlign w:val="center"/>
                                </w:tcPr>
                                <w:p w:rsidR="00972060" w:rsidRPr="00311AE9" w:rsidRDefault="00972060">
                                  <w:pPr>
                                    <w:pStyle w:val="Default"/>
                                    <w:jc w:val="center"/>
                                    <w:rPr>
                                      <w:sz w:val="22"/>
                                      <w:szCs w:val="22"/>
                                    </w:rPr>
                                  </w:pPr>
                                  <w:r w:rsidRPr="00311AE9">
                                    <w:rPr>
                                      <w:sz w:val="22"/>
                                      <w:szCs w:val="22"/>
                                    </w:rPr>
                                    <w:t xml:space="preserve">36 </w:t>
                                  </w:r>
                                </w:p>
                              </w:tc>
                            </w:tr>
                            <w:tr w:rsidR="00972060" w:rsidRPr="00FD07F4" w:rsidTr="006A1601">
                              <w:trPr>
                                <w:trHeight w:val="920"/>
                              </w:trPr>
                              <w:tc>
                                <w:tcPr>
                                  <w:tcW w:w="2235" w:type="dxa"/>
                                  <w:tcBorders>
                                    <w:top w:val="single" w:sz="4" w:space="0" w:color="000000"/>
                                    <w:left w:val="single" w:sz="6" w:space="0" w:color="000000"/>
                                    <w:bottom w:val="single" w:sz="6" w:space="0" w:color="000000"/>
                                    <w:right w:val="single" w:sz="4" w:space="0" w:color="000000"/>
                                  </w:tcBorders>
                                  <w:vAlign w:val="center"/>
                                </w:tcPr>
                                <w:p w:rsidR="00972060" w:rsidRPr="00FD07F4" w:rsidRDefault="00972060">
                                  <w:pPr>
                                    <w:pStyle w:val="Default"/>
                                    <w:rPr>
                                      <w:sz w:val="22"/>
                                      <w:szCs w:val="22"/>
                                    </w:rPr>
                                  </w:pPr>
                                  <w:r w:rsidRPr="00FD07F4">
                                    <w:rPr>
                                      <w:sz w:val="22"/>
                                      <w:szCs w:val="22"/>
                                    </w:rPr>
                                    <w:t xml:space="preserve">Section Three: Extended response </w:t>
                                  </w:r>
                                </w:p>
                              </w:tc>
                              <w:tc>
                                <w:tcPr>
                                  <w:tcW w:w="1417" w:type="dxa"/>
                                  <w:tcBorders>
                                    <w:top w:val="single" w:sz="4" w:space="0" w:color="000000"/>
                                    <w:left w:val="single" w:sz="4" w:space="0" w:color="000000"/>
                                    <w:bottom w:val="single" w:sz="6" w:space="0" w:color="000000"/>
                                    <w:right w:val="single" w:sz="4" w:space="0" w:color="000000"/>
                                  </w:tcBorders>
                                  <w:vAlign w:val="center"/>
                                </w:tcPr>
                                <w:p w:rsidR="00972060" w:rsidRPr="00311AE9" w:rsidRDefault="00972060">
                                  <w:pPr>
                                    <w:pStyle w:val="Default"/>
                                    <w:jc w:val="center"/>
                                    <w:rPr>
                                      <w:sz w:val="22"/>
                                      <w:szCs w:val="22"/>
                                    </w:rPr>
                                  </w:pPr>
                                  <w:r w:rsidRPr="00311AE9">
                                    <w:rPr>
                                      <w:sz w:val="22"/>
                                      <w:szCs w:val="22"/>
                                    </w:rPr>
                                    <w:t xml:space="preserve">2 </w:t>
                                  </w:r>
                                </w:p>
                              </w:tc>
                              <w:tc>
                                <w:tcPr>
                                  <w:tcW w:w="1701" w:type="dxa"/>
                                  <w:tcBorders>
                                    <w:top w:val="single" w:sz="4" w:space="0" w:color="000000"/>
                                    <w:left w:val="single" w:sz="4" w:space="0" w:color="000000"/>
                                    <w:bottom w:val="single" w:sz="6" w:space="0" w:color="000000"/>
                                    <w:right w:val="single" w:sz="6" w:space="0" w:color="000000"/>
                                  </w:tcBorders>
                                  <w:vAlign w:val="center"/>
                                </w:tcPr>
                                <w:p w:rsidR="00972060" w:rsidRPr="00311AE9" w:rsidRDefault="00972060">
                                  <w:pPr>
                                    <w:pStyle w:val="Default"/>
                                    <w:jc w:val="center"/>
                                    <w:rPr>
                                      <w:sz w:val="22"/>
                                      <w:szCs w:val="22"/>
                                    </w:rPr>
                                  </w:pPr>
                                  <w:r>
                                    <w:rPr>
                                      <w:sz w:val="22"/>
                                      <w:szCs w:val="22"/>
                                    </w:rPr>
                                    <w:t>1</w:t>
                                  </w:r>
                                </w:p>
                              </w:tc>
                              <w:tc>
                                <w:tcPr>
                                  <w:tcW w:w="1559" w:type="dxa"/>
                                  <w:tcBorders>
                                    <w:top w:val="single" w:sz="4" w:space="0" w:color="000000"/>
                                    <w:left w:val="single" w:sz="6" w:space="0" w:color="000000"/>
                                    <w:bottom w:val="single" w:sz="6" w:space="0" w:color="000000"/>
                                    <w:right w:val="single" w:sz="6" w:space="0" w:color="000000"/>
                                  </w:tcBorders>
                                  <w:vAlign w:val="center"/>
                                </w:tcPr>
                                <w:p w:rsidR="00972060" w:rsidRPr="00311AE9" w:rsidRDefault="00972060">
                                  <w:pPr>
                                    <w:pStyle w:val="Default"/>
                                    <w:jc w:val="center"/>
                                    <w:rPr>
                                      <w:sz w:val="22"/>
                                      <w:szCs w:val="22"/>
                                    </w:rPr>
                                  </w:pPr>
                                  <w:r>
                                    <w:rPr>
                                      <w:sz w:val="22"/>
                                      <w:szCs w:val="22"/>
                                    </w:rPr>
                                    <w:t>40</w:t>
                                  </w:r>
                                </w:p>
                              </w:tc>
                              <w:tc>
                                <w:tcPr>
                                  <w:tcW w:w="1701" w:type="dxa"/>
                                  <w:tcBorders>
                                    <w:top w:val="single" w:sz="4" w:space="0" w:color="000000"/>
                                    <w:left w:val="single" w:sz="6" w:space="0" w:color="000000"/>
                                    <w:bottom w:val="single" w:sz="6" w:space="0" w:color="000000"/>
                                    <w:right w:val="single" w:sz="6" w:space="0" w:color="000000"/>
                                  </w:tcBorders>
                                  <w:vAlign w:val="center"/>
                                </w:tcPr>
                                <w:p w:rsidR="00972060" w:rsidRPr="00311AE9" w:rsidRDefault="00972060">
                                  <w:pPr>
                                    <w:pStyle w:val="Default"/>
                                    <w:jc w:val="center"/>
                                    <w:rPr>
                                      <w:sz w:val="22"/>
                                      <w:szCs w:val="22"/>
                                    </w:rPr>
                                  </w:pPr>
                                  <w:r>
                                    <w:rPr>
                                      <w:sz w:val="22"/>
                                      <w:szCs w:val="22"/>
                                    </w:rPr>
                                    <w:t>2</w:t>
                                  </w:r>
                                  <w:r w:rsidRPr="00311AE9">
                                    <w:rPr>
                                      <w:sz w:val="22"/>
                                      <w:szCs w:val="22"/>
                                    </w:rPr>
                                    <w:t xml:space="preserve">0 </w:t>
                                  </w:r>
                                </w:p>
                              </w:tc>
                            </w:tr>
                            <w:tr w:rsidR="00972060" w:rsidRPr="00FD07F4" w:rsidTr="006A1601">
                              <w:trPr>
                                <w:trHeight w:val="582"/>
                              </w:trPr>
                              <w:tc>
                                <w:tcPr>
                                  <w:tcW w:w="2235" w:type="dxa"/>
                                  <w:tcBorders>
                                    <w:top w:val="single" w:sz="6" w:space="0" w:color="000000"/>
                                    <w:left w:val="single" w:sz="6" w:space="0" w:color="000000"/>
                                    <w:bottom w:val="single" w:sz="4" w:space="0" w:color="000000"/>
                                  </w:tcBorders>
                                </w:tcPr>
                                <w:p w:rsidR="00972060" w:rsidRPr="00FD07F4" w:rsidRDefault="00972060">
                                  <w:pPr>
                                    <w:pStyle w:val="Default"/>
                                    <w:rPr>
                                      <w:color w:val="auto"/>
                                    </w:rPr>
                                  </w:pPr>
                                </w:p>
                              </w:tc>
                              <w:tc>
                                <w:tcPr>
                                  <w:tcW w:w="1417" w:type="dxa"/>
                                  <w:tcBorders>
                                    <w:top w:val="single" w:sz="6" w:space="0" w:color="000000"/>
                                    <w:bottom w:val="single" w:sz="4" w:space="0" w:color="000000"/>
                                  </w:tcBorders>
                                </w:tcPr>
                                <w:p w:rsidR="00972060" w:rsidRPr="00FD07F4" w:rsidRDefault="00972060">
                                  <w:pPr>
                                    <w:pStyle w:val="Default"/>
                                    <w:jc w:val="center"/>
                                    <w:rPr>
                                      <w:color w:val="auto"/>
                                    </w:rPr>
                                  </w:pPr>
                                </w:p>
                              </w:tc>
                              <w:tc>
                                <w:tcPr>
                                  <w:tcW w:w="1701" w:type="dxa"/>
                                  <w:tcBorders>
                                    <w:top w:val="single" w:sz="6" w:space="0" w:color="000000"/>
                                    <w:bottom w:val="single" w:sz="4" w:space="0" w:color="000000"/>
                                  </w:tcBorders>
                                </w:tcPr>
                                <w:p w:rsidR="00972060" w:rsidRPr="00FD07F4" w:rsidRDefault="00972060">
                                  <w:pPr>
                                    <w:pStyle w:val="Default"/>
                                    <w:jc w:val="center"/>
                                    <w:rPr>
                                      <w:color w:val="auto"/>
                                    </w:rPr>
                                  </w:pPr>
                                </w:p>
                              </w:tc>
                              <w:tc>
                                <w:tcPr>
                                  <w:tcW w:w="1559" w:type="dxa"/>
                                  <w:tcBorders>
                                    <w:top w:val="single" w:sz="6" w:space="0" w:color="000000"/>
                                    <w:bottom w:val="single" w:sz="4" w:space="0" w:color="000000"/>
                                  </w:tcBorders>
                                </w:tcPr>
                                <w:p w:rsidR="00972060" w:rsidRPr="00FD07F4" w:rsidRDefault="00972060">
                                  <w:pPr>
                                    <w:pStyle w:val="Default"/>
                                    <w:jc w:val="center"/>
                                    <w:rPr>
                                      <w:color w:val="auto"/>
                                    </w:rPr>
                                  </w:pPr>
                                </w:p>
                              </w:tc>
                              <w:tc>
                                <w:tcPr>
                                  <w:tcW w:w="1701" w:type="dxa"/>
                                  <w:tcBorders>
                                    <w:top w:val="single" w:sz="6" w:space="0" w:color="000000"/>
                                    <w:bottom w:val="single" w:sz="4" w:space="0" w:color="000000"/>
                                    <w:right w:val="single" w:sz="6" w:space="0" w:color="000000"/>
                                  </w:tcBorders>
                                  <w:vAlign w:val="center"/>
                                </w:tcPr>
                                <w:p w:rsidR="00972060" w:rsidRPr="00FD07F4" w:rsidRDefault="00972060">
                                  <w:pPr>
                                    <w:pStyle w:val="Default"/>
                                    <w:jc w:val="center"/>
                                    <w:rPr>
                                      <w:sz w:val="22"/>
                                      <w:szCs w:val="22"/>
                                    </w:rPr>
                                  </w:pPr>
                                  <w:r w:rsidRPr="00FD07F4">
                                    <w:rPr>
                                      <w:b/>
                                      <w:bCs/>
                                      <w:sz w:val="22"/>
                                      <w:szCs w:val="22"/>
                                    </w:rPr>
                                    <w:t xml:space="preserve">Total </w:t>
                                  </w:r>
                                  <w:r>
                                    <w:rPr>
                                      <w:b/>
                                      <w:bCs/>
                                      <w:sz w:val="22"/>
                                      <w:szCs w:val="22"/>
                                    </w:rPr>
                                    <w:t xml:space="preserve">80  </w:t>
                                  </w:r>
                                </w:p>
                              </w:tc>
                            </w:tr>
                          </w:tbl>
                          <w:p w:rsidR="00972060" w:rsidRDefault="00972060" w:rsidP="007B295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61.15pt;margin-top:79.65pt;width:552.55pt;height:248.7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6yPSAIAAEcEAAAOAAAAZHJzL2Uyb0RvYy54bWysU9tu2zAMfR+wfxD07tpOlMQO4hRp0gwD&#10;ugvQ7gMUWY6N2aImKbW7Yv8+Sm66bHsb9iKIInlIniOuroeuJY/S2AZUQdOrhBKpBJSNOhb0y8M+&#10;yiixjquSt6BkQZ+kpdfrt29WvV7KCdTQltIQBFF22euC1s7pZRxbUcuO2yvQUqGzAtNxh6Y5xqXh&#10;PaJ3bTxJknncgym1ASGtxdfd6KTrgF9VUrhPVWWlI21BsTcXThPOgz/j9Yovj4bruhEvbfB/6KLj&#10;jcKir1A77jg5meYvqK4RBixU7kpAF0NVNUKGGXCaNPljmvuaaxlmQXKsfqXJ/j9Y8fHxsyFNWdDp&#10;jBLFO9ToQQ6O3MBAUk9Pr+0So+41xrkBn1HmMKrVdyC+WqJgW3N1lBtjoK8lL7G9kBlfpI441oMc&#10;+g9QYhl+chCAhsp0njtkgyA6yvT0Ko1vReDjIkkX0wxbFOibprOM5UG8mC/P6dpY905CR/yloAa1&#10;D/D88c46HARDzyG+moJ907ZB/1b99oCB4wsWx1Tv820EOZ/zJL/NbjMWscn8NmJJWUab/ZZF8326&#10;mO2mu+12l/4Yv9VFUjphyc0kj/bzbBGxis2ifJFkUZLmN/k8YTnb7UMSlj4XDex5wkbq3HAYXtQ4&#10;QPmEPBoYfzNuH15qMN8p6fEnF9R+O3EjKWnfK9QiTxnzXz8YbLaYoGEuPYdLD1cCoQrqKBmvWzeu&#10;y0mb5lhjpVF9BRvUr2oCs17osSuk2Rv4WwPhL5vl1+HSDlG/9n/9EwAA//8DAFBLAwQUAAYACAAA&#10;ACEAy/ztuN4AAAAMAQAADwAAAGRycy9kb3ducmV2LnhtbEyPzU7DMBCE70i8g7VI3KiNaVIa4lQI&#10;xBVE+ZG4ufE2iYjXUew24e3ZnuA2o/00O1NuZt+LI46xC2TgeqFAINXBddQYeH97uroFEZMlZ/tA&#10;aOAHI2yq87PSFi5M9IrHbWoEh1AsrIE2paGQMtYtehsXYUDi2z6M3ia2YyPdaCcO973USuXS2474&#10;Q2sHfGix/t4evIGP5/3X51K9NI8+G6YwK0l+LY25vJjv70AknNMfDKf6XB0q7rQLB3JR9Oy1vmGU&#10;RbZmcSK0Xi1B7AzkWb4CWZXy/4jqFwAA//8DAFBLAQItABQABgAIAAAAIQC2gziS/gAAAOEBAAAT&#10;AAAAAAAAAAAAAAAAAAAAAABbQ29udGVudF9UeXBlc10ueG1sUEsBAi0AFAAGAAgAAAAhADj9If/W&#10;AAAAlAEAAAsAAAAAAAAAAAAAAAAALwEAAF9yZWxzLy5yZWxzUEsBAi0AFAAGAAgAAAAhAGp/rI9I&#10;AgAARwQAAA4AAAAAAAAAAAAAAAAALgIAAGRycy9lMm9Eb2MueG1sUEsBAi0AFAAGAAgAAAAhAMv8&#10;7bjeAAAADAEAAA8AAAAAAAAAAAAAAAAAogQAAGRycy9kb3ducmV2LnhtbFBLBQYAAAAABAAEAPMA&#10;AACtBQAAAAA=&#10;" o:allowincell="f" filled="f" stroked="f">
                <v:textbox>
                  <w:txbxContent>
                    <w:p w:rsidR="00972060" w:rsidRDefault="00972060" w:rsidP="007B295E">
                      <w:pPr>
                        <w:widowControl w:val="0"/>
                        <w:autoSpaceDE w:val="0"/>
                        <w:autoSpaceDN w:val="0"/>
                        <w:adjustRightInd w:val="0"/>
                        <w:rPr>
                          <w:sz w:val="24"/>
                          <w:szCs w:val="24"/>
                        </w:rPr>
                      </w:pPr>
                    </w:p>
                    <w:tbl>
                      <w:tblPr>
                        <w:tblW w:w="0" w:type="auto"/>
                        <w:tblLayout w:type="fixed"/>
                        <w:tblLook w:val="0000" w:firstRow="0" w:lastRow="0" w:firstColumn="0" w:lastColumn="0" w:noHBand="0" w:noVBand="0"/>
                      </w:tblPr>
                      <w:tblGrid>
                        <w:gridCol w:w="2235"/>
                        <w:gridCol w:w="1417"/>
                        <w:gridCol w:w="1701"/>
                        <w:gridCol w:w="1559"/>
                        <w:gridCol w:w="1701"/>
                      </w:tblGrid>
                      <w:tr w:rsidR="00972060" w:rsidRPr="00FD07F4" w:rsidTr="006A1601">
                        <w:trPr>
                          <w:trHeight w:val="765"/>
                        </w:trPr>
                        <w:tc>
                          <w:tcPr>
                            <w:tcW w:w="2235" w:type="dxa"/>
                            <w:tcBorders>
                              <w:top w:val="single" w:sz="8" w:space="0" w:color="000000"/>
                              <w:left w:val="single" w:sz="6" w:space="0" w:color="000000"/>
                              <w:bottom w:val="single" w:sz="4" w:space="0" w:color="000000"/>
                              <w:right w:val="single" w:sz="4" w:space="0" w:color="000000"/>
                            </w:tcBorders>
                            <w:vAlign w:val="center"/>
                          </w:tcPr>
                          <w:p w:rsidR="00972060" w:rsidRPr="00FD07F4" w:rsidRDefault="00972060">
                            <w:pPr>
                              <w:pStyle w:val="Default"/>
                              <w:rPr>
                                <w:sz w:val="22"/>
                                <w:szCs w:val="22"/>
                              </w:rPr>
                            </w:pPr>
                            <w:r w:rsidRPr="00FD07F4">
                              <w:rPr>
                                <w:sz w:val="22"/>
                                <w:szCs w:val="22"/>
                              </w:rPr>
                              <w:t xml:space="preserve">Section </w:t>
                            </w:r>
                          </w:p>
                        </w:tc>
                        <w:tc>
                          <w:tcPr>
                            <w:tcW w:w="1417" w:type="dxa"/>
                            <w:tcBorders>
                              <w:top w:val="single" w:sz="8" w:space="0" w:color="000000"/>
                              <w:left w:val="single" w:sz="4" w:space="0" w:color="000000"/>
                              <w:bottom w:val="single" w:sz="4" w:space="0" w:color="000000"/>
                              <w:right w:val="single" w:sz="4" w:space="0" w:color="000000"/>
                            </w:tcBorders>
                          </w:tcPr>
                          <w:p w:rsidR="00972060" w:rsidRPr="00FD07F4" w:rsidRDefault="00972060">
                            <w:pPr>
                              <w:pStyle w:val="Default"/>
                              <w:jc w:val="center"/>
                              <w:rPr>
                                <w:sz w:val="22"/>
                                <w:szCs w:val="22"/>
                              </w:rPr>
                            </w:pPr>
                            <w:r w:rsidRPr="00FD07F4">
                              <w:rPr>
                                <w:sz w:val="22"/>
                                <w:szCs w:val="22"/>
                              </w:rPr>
                              <w:t xml:space="preserve">Number of questions available </w:t>
                            </w:r>
                          </w:p>
                        </w:tc>
                        <w:tc>
                          <w:tcPr>
                            <w:tcW w:w="1701" w:type="dxa"/>
                            <w:tcBorders>
                              <w:top w:val="single" w:sz="8" w:space="0" w:color="000000"/>
                              <w:left w:val="single" w:sz="4" w:space="0" w:color="000000"/>
                              <w:bottom w:val="single" w:sz="4" w:space="0" w:color="000000"/>
                              <w:right w:val="single" w:sz="6" w:space="0" w:color="000000"/>
                            </w:tcBorders>
                          </w:tcPr>
                          <w:p w:rsidR="00972060" w:rsidRPr="00FD07F4" w:rsidRDefault="00972060">
                            <w:pPr>
                              <w:pStyle w:val="Default"/>
                              <w:jc w:val="center"/>
                              <w:rPr>
                                <w:sz w:val="22"/>
                                <w:szCs w:val="22"/>
                              </w:rPr>
                            </w:pPr>
                            <w:r w:rsidRPr="00FD07F4">
                              <w:rPr>
                                <w:sz w:val="22"/>
                                <w:szCs w:val="22"/>
                              </w:rPr>
                              <w:t xml:space="preserve">Number of questions to be answered </w:t>
                            </w:r>
                          </w:p>
                        </w:tc>
                        <w:tc>
                          <w:tcPr>
                            <w:tcW w:w="1559" w:type="dxa"/>
                            <w:tcBorders>
                              <w:top w:val="single" w:sz="8" w:space="0" w:color="000000"/>
                              <w:left w:val="single" w:sz="6" w:space="0" w:color="000000"/>
                              <w:bottom w:val="single" w:sz="4" w:space="0" w:color="000000"/>
                              <w:right w:val="single" w:sz="6" w:space="0" w:color="000000"/>
                            </w:tcBorders>
                          </w:tcPr>
                          <w:p w:rsidR="00972060" w:rsidRPr="00FD07F4" w:rsidRDefault="00972060">
                            <w:pPr>
                              <w:pStyle w:val="Default"/>
                              <w:jc w:val="center"/>
                              <w:rPr>
                                <w:sz w:val="22"/>
                                <w:szCs w:val="22"/>
                              </w:rPr>
                            </w:pPr>
                            <w:r w:rsidRPr="00FD07F4">
                              <w:rPr>
                                <w:sz w:val="22"/>
                                <w:szCs w:val="22"/>
                              </w:rPr>
                              <w:t xml:space="preserve">Suggested working time (minutes) </w:t>
                            </w:r>
                          </w:p>
                        </w:tc>
                        <w:tc>
                          <w:tcPr>
                            <w:tcW w:w="1701" w:type="dxa"/>
                            <w:tcBorders>
                              <w:top w:val="single" w:sz="8" w:space="0" w:color="000000"/>
                              <w:left w:val="single" w:sz="6" w:space="0" w:color="000000"/>
                              <w:bottom w:val="single" w:sz="4" w:space="0" w:color="000000"/>
                              <w:right w:val="single" w:sz="6" w:space="0" w:color="000000"/>
                            </w:tcBorders>
                            <w:vAlign w:val="center"/>
                          </w:tcPr>
                          <w:p w:rsidR="00972060" w:rsidRPr="00FD07F4" w:rsidRDefault="00972060">
                            <w:pPr>
                              <w:pStyle w:val="Default"/>
                              <w:jc w:val="center"/>
                              <w:rPr>
                                <w:sz w:val="22"/>
                                <w:szCs w:val="22"/>
                              </w:rPr>
                            </w:pPr>
                            <w:r w:rsidRPr="00FD07F4">
                              <w:rPr>
                                <w:sz w:val="22"/>
                                <w:szCs w:val="22"/>
                              </w:rPr>
                              <w:t xml:space="preserve">Marks available </w:t>
                            </w:r>
                          </w:p>
                        </w:tc>
                      </w:tr>
                      <w:tr w:rsidR="00972060" w:rsidRPr="00FD07F4" w:rsidTr="006A1601">
                        <w:trPr>
                          <w:trHeight w:val="917"/>
                        </w:trPr>
                        <w:tc>
                          <w:tcPr>
                            <w:tcW w:w="2235" w:type="dxa"/>
                            <w:tcBorders>
                              <w:top w:val="single" w:sz="4" w:space="0" w:color="000000"/>
                              <w:left w:val="single" w:sz="6" w:space="0" w:color="000000"/>
                              <w:bottom w:val="single" w:sz="4" w:space="0" w:color="000000"/>
                              <w:right w:val="single" w:sz="4" w:space="0" w:color="000000"/>
                            </w:tcBorders>
                            <w:vAlign w:val="center"/>
                          </w:tcPr>
                          <w:p w:rsidR="00972060" w:rsidRPr="00FD07F4" w:rsidRDefault="00972060">
                            <w:pPr>
                              <w:pStyle w:val="Default"/>
                              <w:rPr>
                                <w:sz w:val="22"/>
                                <w:szCs w:val="22"/>
                              </w:rPr>
                            </w:pPr>
                            <w:r w:rsidRPr="00FD07F4">
                              <w:rPr>
                                <w:sz w:val="22"/>
                                <w:szCs w:val="22"/>
                              </w:rPr>
                              <w:t xml:space="preserve">Section One: Multiple-choice </w:t>
                            </w:r>
                          </w:p>
                        </w:tc>
                        <w:tc>
                          <w:tcPr>
                            <w:tcW w:w="1417" w:type="dxa"/>
                            <w:tcBorders>
                              <w:top w:val="single" w:sz="4" w:space="0" w:color="000000"/>
                              <w:left w:val="single" w:sz="4" w:space="0" w:color="000000"/>
                              <w:bottom w:val="single" w:sz="4" w:space="0" w:color="000000"/>
                              <w:right w:val="single" w:sz="4" w:space="0" w:color="000000"/>
                            </w:tcBorders>
                            <w:vAlign w:val="center"/>
                          </w:tcPr>
                          <w:p w:rsidR="00972060" w:rsidRPr="00311AE9" w:rsidRDefault="00972060">
                            <w:pPr>
                              <w:pStyle w:val="Default"/>
                              <w:jc w:val="center"/>
                              <w:rPr>
                                <w:sz w:val="22"/>
                                <w:szCs w:val="22"/>
                              </w:rPr>
                            </w:pPr>
                            <w:r w:rsidRPr="00311AE9">
                              <w:rPr>
                                <w:sz w:val="22"/>
                                <w:szCs w:val="22"/>
                              </w:rPr>
                              <w:t xml:space="preserve">24 </w:t>
                            </w:r>
                          </w:p>
                        </w:tc>
                        <w:tc>
                          <w:tcPr>
                            <w:tcW w:w="1701" w:type="dxa"/>
                            <w:tcBorders>
                              <w:top w:val="single" w:sz="4" w:space="0" w:color="000000"/>
                              <w:left w:val="single" w:sz="4" w:space="0" w:color="000000"/>
                              <w:bottom w:val="single" w:sz="4" w:space="0" w:color="000000"/>
                              <w:right w:val="single" w:sz="6" w:space="0" w:color="000000"/>
                            </w:tcBorders>
                            <w:vAlign w:val="center"/>
                          </w:tcPr>
                          <w:p w:rsidR="00972060" w:rsidRPr="00311AE9" w:rsidRDefault="00972060">
                            <w:pPr>
                              <w:pStyle w:val="Default"/>
                              <w:jc w:val="center"/>
                              <w:rPr>
                                <w:sz w:val="22"/>
                                <w:szCs w:val="22"/>
                              </w:rPr>
                            </w:pPr>
                            <w:r w:rsidRPr="00311AE9">
                              <w:rPr>
                                <w:sz w:val="22"/>
                                <w:szCs w:val="22"/>
                              </w:rPr>
                              <w:t>24</w:t>
                            </w:r>
                          </w:p>
                        </w:tc>
                        <w:tc>
                          <w:tcPr>
                            <w:tcW w:w="1559" w:type="dxa"/>
                            <w:tcBorders>
                              <w:top w:val="single" w:sz="4" w:space="0" w:color="000000"/>
                              <w:left w:val="single" w:sz="6" w:space="0" w:color="000000"/>
                              <w:bottom w:val="single" w:sz="4" w:space="0" w:color="000000"/>
                              <w:right w:val="single" w:sz="6" w:space="0" w:color="000000"/>
                            </w:tcBorders>
                            <w:vAlign w:val="center"/>
                          </w:tcPr>
                          <w:p w:rsidR="00972060" w:rsidRPr="00311AE9" w:rsidRDefault="00972060">
                            <w:pPr>
                              <w:pStyle w:val="Default"/>
                              <w:jc w:val="center"/>
                              <w:rPr>
                                <w:sz w:val="22"/>
                                <w:szCs w:val="22"/>
                              </w:rPr>
                            </w:pPr>
                            <w:r>
                              <w:rPr>
                                <w:sz w:val="22"/>
                                <w:szCs w:val="22"/>
                              </w:rPr>
                              <w:t>3</w:t>
                            </w:r>
                            <w:r w:rsidRPr="00311AE9">
                              <w:rPr>
                                <w:sz w:val="22"/>
                                <w:szCs w:val="22"/>
                              </w:rPr>
                              <w:t xml:space="preserve">5 </w:t>
                            </w:r>
                          </w:p>
                        </w:tc>
                        <w:tc>
                          <w:tcPr>
                            <w:tcW w:w="1701" w:type="dxa"/>
                            <w:tcBorders>
                              <w:top w:val="single" w:sz="4" w:space="0" w:color="000000"/>
                              <w:left w:val="single" w:sz="6" w:space="0" w:color="000000"/>
                              <w:bottom w:val="single" w:sz="4" w:space="0" w:color="000000"/>
                              <w:right w:val="single" w:sz="6" w:space="0" w:color="000000"/>
                            </w:tcBorders>
                            <w:vAlign w:val="center"/>
                          </w:tcPr>
                          <w:p w:rsidR="00972060" w:rsidRPr="00311AE9" w:rsidRDefault="00972060">
                            <w:pPr>
                              <w:pStyle w:val="Default"/>
                              <w:jc w:val="center"/>
                              <w:rPr>
                                <w:sz w:val="22"/>
                                <w:szCs w:val="22"/>
                              </w:rPr>
                            </w:pPr>
                            <w:r w:rsidRPr="00311AE9">
                              <w:rPr>
                                <w:sz w:val="22"/>
                                <w:szCs w:val="22"/>
                              </w:rPr>
                              <w:t>24</w:t>
                            </w:r>
                          </w:p>
                        </w:tc>
                      </w:tr>
                      <w:tr w:rsidR="00972060" w:rsidRPr="00FD07F4" w:rsidTr="006A1601">
                        <w:trPr>
                          <w:trHeight w:val="917"/>
                        </w:trPr>
                        <w:tc>
                          <w:tcPr>
                            <w:tcW w:w="2235" w:type="dxa"/>
                            <w:tcBorders>
                              <w:top w:val="single" w:sz="4" w:space="0" w:color="000000"/>
                              <w:left w:val="single" w:sz="6" w:space="0" w:color="000000"/>
                              <w:bottom w:val="single" w:sz="4" w:space="0" w:color="000000"/>
                              <w:right w:val="single" w:sz="4" w:space="0" w:color="000000"/>
                            </w:tcBorders>
                            <w:vAlign w:val="center"/>
                          </w:tcPr>
                          <w:p w:rsidR="00972060" w:rsidRPr="00FD07F4" w:rsidRDefault="00972060">
                            <w:pPr>
                              <w:pStyle w:val="Default"/>
                              <w:rPr>
                                <w:sz w:val="22"/>
                                <w:szCs w:val="22"/>
                              </w:rPr>
                            </w:pPr>
                            <w:r w:rsidRPr="00FD07F4">
                              <w:rPr>
                                <w:sz w:val="22"/>
                                <w:szCs w:val="22"/>
                              </w:rPr>
                              <w:t xml:space="preserve">Section Two: Data interpretation/ Short response </w:t>
                            </w:r>
                          </w:p>
                        </w:tc>
                        <w:tc>
                          <w:tcPr>
                            <w:tcW w:w="1417" w:type="dxa"/>
                            <w:tcBorders>
                              <w:top w:val="single" w:sz="4" w:space="0" w:color="000000"/>
                              <w:left w:val="single" w:sz="4" w:space="0" w:color="000000"/>
                              <w:bottom w:val="single" w:sz="4" w:space="0" w:color="000000"/>
                              <w:right w:val="single" w:sz="4" w:space="0" w:color="000000"/>
                            </w:tcBorders>
                            <w:vAlign w:val="center"/>
                          </w:tcPr>
                          <w:p w:rsidR="00972060" w:rsidRPr="00311AE9" w:rsidRDefault="00972060">
                            <w:pPr>
                              <w:pStyle w:val="Default"/>
                              <w:jc w:val="center"/>
                              <w:rPr>
                                <w:sz w:val="22"/>
                                <w:szCs w:val="22"/>
                              </w:rPr>
                            </w:pPr>
                            <w:r w:rsidRPr="00311AE9">
                              <w:rPr>
                                <w:sz w:val="22"/>
                                <w:szCs w:val="22"/>
                              </w:rPr>
                              <w:t xml:space="preserve">3 </w:t>
                            </w:r>
                          </w:p>
                        </w:tc>
                        <w:tc>
                          <w:tcPr>
                            <w:tcW w:w="1701" w:type="dxa"/>
                            <w:tcBorders>
                              <w:top w:val="single" w:sz="4" w:space="0" w:color="000000"/>
                              <w:left w:val="single" w:sz="4" w:space="0" w:color="000000"/>
                              <w:bottom w:val="single" w:sz="4" w:space="0" w:color="000000"/>
                              <w:right w:val="single" w:sz="6" w:space="0" w:color="000000"/>
                            </w:tcBorders>
                            <w:vAlign w:val="center"/>
                          </w:tcPr>
                          <w:p w:rsidR="00972060" w:rsidRPr="00311AE9" w:rsidRDefault="00972060">
                            <w:pPr>
                              <w:pStyle w:val="Default"/>
                              <w:jc w:val="center"/>
                              <w:rPr>
                                <w:sz w:val="22"/>
                                <w:szCs w:val="22"/>
                              </w:rPr>
                            </w:pPr>
                            <w:r w:rsidRPr="00311AE9">
                              <w:rPr>
                                <w:sz w:val="22"/>
                                <w:szCs w:val="22"/>
                              </w:rPr>
                              <w:t>3</w:t>
                            </w:r>
                          </w:p>
                        </w:tc>
                        <w:tc>
                          <w:tcPr>
                            <w:tcW w:w="1559" w:type="dxa"/>
                            <w:tcBorders>
                              <w:top w:val="single" w:sz="4" w:space="0" w:color="000000"/>
                              <w:left w:val="single" w:sz="6" w:space="0" w:color="000000"/>
                              <w:bottom w:val="single" w:sz="4" w:space="0" w:color="000000"/>
                              <w:right w:val="single" w:sz="6" w:space="0" w:color="000000"/>
                            </w:tcBorders>
                            <w:vAlign w:val="center"/>
                          </w:tcPr>
                          <w:p w:rsidR="00972060" w:rsidRPr="00311AE9" w:rsidRDefault="00972060">
                            <w:pPr>
                              <w:pStyle w:val="Default"/>
                              <w:jc w:val="center"/>
                              <w:rPr>
                                <w:sz w:val="22"/>
                                <w:szCs w:val="22"/>
                              </w:rPr>
                            </w:pPr>
                            <w:r>
                              <w:rPr>
                                <w:sz w:val="22"/>
                                <w:szCs w:val="22"/>
                              </w:rPr>
                              <w:t>75</w:t>
                            </w:r>
                            <w:r w:rsidRPr="00311AE9">
                              <w:rPr>
                                <w:sz w:val="22"/>
                                <w:szCs w:val="22"/>
                              </w:rPr>
                              <w:t xml:space="preserve"> </w:t>
                            </w:r>
                          </w:p>
                        </w:tc>
                        <w:tc>
                          <w:tcPr>
                            <w:tcW w:w="1701" w:type="dxa"/>
                            <w:tcBorders>
                              <w:top w:val="single" w:sz="4" w:space="0" w:color="000000"/>
                              <w:left w:val="single" w:sz="6" w:space="0" w:color="000000"/>
                              <w:bottom w:val="single" w:sz="4" w:space="0" w:color="000000"/>
                              <w:right w:val="single" w:sz="6" w:space="0" w:color="000000"/>
                            </w:tcBorders>
                            <w:vAlign w:val="center"/>
                          </w:tcPr>
                          <w:p w:rsidR="00972060" w:rsidRPr="00311AE9" w:rsidRDefault="00972060">
                            <w:pPr>
                              <w:pStyle w:val="Default"/>
                              <w:jc w:val="center"/>
                              <w:rPr>
                                <w:sz w:val="22"/>
                                <w:szCs w:val="22"/>
                              </w:rPr>
                            </w:pPr>
                            <w:r w:rsidRPr="00311AE9">
                              <w:rPr>
                                <w:sz w:val="22"/>
                                <w:szCs w:val="22"/>
                              </w:rPr>
                              <w:t xml:space="preserve">36 </w:t>
                            </w:r>
                          </w:p>
                        </w:tc>
                      </w:tr>
                      <w:tr w:rsidR="00972060" w:rsidRPr="00FD07F4" w:rsidTr="006A1601">
                        <w:trPr>
                          <w:trHeight w:val="920"/>
                        </w:trPr>
                        <w:tc>
                          <w:tcPr>
                            <w:tcW w:w="2235" w:type="dxa"/>
                            <w:tcBorders>
                              <w:top w:val="single" w:sz="4" w:space="0" w:color="000000"/>
                              <w:left w:val="single" w:sz="6" w:space="0" w:color="000000"/>
                              <w:bottom w:val="single" w:sz="6" w:space="0" w:color="000000"/>
                              <w:right w:val="single" w:sz="4" w:space="0" w:color="000000"/>
                            </w:tcBorders>
                            <w:vAlign w:val="center"/>
                          </w:tcPr>
                          <w:p w:rsidR="00972060" w:rsidRPr="00FD07F4" w:rsidRDefault="00972060">
                            <w:pPr>
                              <w:pStyle w:val="Default"/>
                              <w:rPr>
                                <w:sz w:val="22"/>
                                <w:szCs w:val="22"/>
                              </w:rPr>
                            </w:pPr>
                            <w:r w:rsidRPr="00FD07F4">
                              <w:rPr>
                                <w:sz w:val="22"/>
                                <w:szCs w:val="22"/>
                              </w:rPr>
                              <w:t xml:space="preserve">Section Three: Extended response </w:t>
                            </w:r>
                          </w:p>
                        </w:tc>
                        <w:tc>
                          <w:tcPr>
                            <w:tcW w:w="1417" w:type="dxa"/>
                            <w:tcBorders>
                              <w:top w:val="single" w:sz="4" w:space="0" w:color="000000"/>
                              <w:left w:val="single" w:sz="4" w:space="0" w:color="000000"/>
                              <w:bottom w:val="single" w:sz="6" w:space="0" w:color="000000"/>
                              <w:right w:val="single" w:sz="4" w:space="0" w:color="000000"/>
                            </w:tcBorders>
                            <w:vAlign w:val="center"/>
                          </w:tcPr>
                          <w:p w:rsidR="00972060" w:rsidRPr="00311AE9" w:rsidRDefault="00972060">
                            <w:pPr>
                              <w:pStyle w:val="Default"/>
                              <w:jc w:val="center"/>
                              <w:rPr>
                                <w:sz w:val="22"/>
                                <w:szCs w:val="22"/>
                              </w:rPr>
                            </w:pPr>
                            <w:r w:rsidRPr="00311AE9">
                              <w:rPr>
                                <w:sz w:val="22"/>
                                <w:szCs w:val="22"/>
                              </w:rPr>
                              <w:t xml:space="preserve">2 </w:t>
                            </w:r>
                          </w:p>
                        </w:tc>
                        <w:tc>
                          <w:tcPr>
                            <w:tcW w:w="1701" w:type="dxa"/>
                            <w:tcBorders>
                              <w:top w:val="single" w:sz="4" w:space="0" w:color="000000"/>
                              <w:left w:val="single" w:sz="4" w:space="0" w:color="000000"/>
                              <w:bottom w:val="single" w:sz="6" w:space="0" w:color="000000"/>
                              <w:right w:val="single" w:sz="6" w:space="0" w:color="000000"/>
                            </w:tcBorders>
                            <w:vAlign w:val="center"/>
                          </w:tcPr>
                          <w:p w:rsidR="00972060" w:rsidRPr="00311AE9" w:rsidRDefault="00972060">
                            <w:pPr>
                              <w:pStyle w:val="Default"/>
                              <w:jc w:val="center"/>
                              <w:rPr>
                                <w:sz w:val="22"/>
                                <w:szCs w:val="22"/>
                              </w:rPr>
                            </w:pPr>
                            <w:r>
                              <w:rPr>
                                <w:sz w:val="22"/>
                                <w:szCs w:val="22"/>
                              </w:rPr>
                              <w:t>1</w:t>
                            </w:r>
                          </w:p>
                        </w:tc>
                        <w:tc>
                          <w:tcPr>
                            <w:tcW w:w="1559" w:type="dxa"/>
                            <w:tcBorders>
                              <w:top w:val="single" w:sz="4" w:space="0" w:color="000000"/>
                              <w:left w:val="single" w:sz="6" w:space="0" w:color="000000"/>
                              <w:bottom w:val="single" w:sz="6" w:space="0" w:color="000000"/>
                              <w:right w:val="single" w:sz="6" w:space="0" w:color="000000"/>
                            </w:tcBorders>
                            <w:vAlign w:val="center"/>
                          </w:tcPr>
                          <w:p w:rsidR="00972060" w:rsidRPr="00311AE9" w:rsidRDefault="00972060">
                            <w:pPr>
                              <w:pStyle w:val="Default"/>
                              <w:jc w:val="center"/>
                              <w:rPr>
                                <w:sz w:val="22"/>
                                <w:szCs w:val="22"/>
                              </w:rPr>
                            </w:pPr>
                            <w:r>
                              <w:rPr>
                                <w:sz w:val="22"/>
                                <w:szCs w:val="22"/>
                              </w:rPr>
                              <w:t>40</w:t>
                            </w:r>
                          </w:p>
                        </w:tc>
                        <w:tc>
                          <w:tcPr>
                            <w:tcW w:w="1701" w:type="dxa"/>
                            <w:tcBorders>
                              <w:top w:val="single" w:sz="4" w:space="0" w:color="000000"/>
                              <w:left w:val="single" w:sz="6" w:space="0" w:color="000000"/>
                              <w:bottom w:val="single" w:sz="6" w:space="0" w:color="000000"/>
                              <w:right w:val="single" w:sz="6" w:space="0" w:color="000000"/>
                            </w:tcBorders>
                            <w:vAlign w:val="center"/>
                          </w:tcPr>
                          <w:p w:rsidR="00972060" w:rsidRPr="00311AE9" w:rsidRDefault="00972060">
                            <w:pPr>
                              <w:pStyle w:val="Default"/>
                              <w:jc w:val="center"/>
                              <w:rPr>
                                <w:sz w:val="22"/>
                                <w:szCs w:val="22"/>
                              </w:rPr>
                            </w:pPr>
                            <w:r>
                              <w:rPr>
                                <w:sz w:val="22"/>
                                <w:szCs w:val="22"/>
                              </w:rPr>
                              <w:t>2</w:t>
                            </w:r>
                            <w:r w:rsidRPr="00311AE9">
                              <w:rPr>
                                <w:sz w:val="22"/>
                                <w:szCs w:val="22"/>
                              </w:rPr>
                              <w:t xml:space="preserve">0 </w:t>
                            </w:r>
                          </w:p>
                        </w:tc>
                      </w:tr>
                      <w:tr w:rsidR="00972060" w:rsidRPr="00FD07F4" w:rsidTr="006A1601">
                        <w:trPr>
                          <w:trHeight w:val="582"/>
                        </w:trPr>
                        <w:tc>
                          <w:tcPr>
                            <w:tcW w:w="2235" w:type="dxa"/>
                            <w:tcBorders>
                              <w:top w:val="single" w:sz="6" w:space="0" w:color="000000"/>
                              <w:left w:val="single" w:sz="6" w:space="0" w:color="000000"/>
                              <w:bottom w:val="single" w:sz="4" w:space="0" w:color="000000"/>
                            </w:tcBorders>
                          </w:tcPr>
                          <w:p w:rsidR="00972060" w:rsidRPr="00FD07F4" w:rsidRDefault="00972060">
                            <w:pPr>
                              <w:pStyle w:val="Default"/>
                              <w:rPr>
                                <w:color w:val="auto"/>
                              </w:rPr>
                            </w:pPr>
                          </w:p>
                        </w:tc>
                        <w:tc>
                          <w:tcPr>
                            <w:tcW w:w="1417" w:type="dxa"/>
                            <w:tcBorders>
                              <w:top w:val="single" w:sz="6" w:space="0" w:color="000000"/>
                              <w:bottom w:val="single" w:sz="4" w:space="0" w:color="000000"/>
                            </w:tcBorders>
                          </w:tcPr>
                          <w:p w:rsidR="00972060" w:rsidRPr="00FD07F4" w:rsidRDefault="00972060">
                            <w:pPr>
                              <w:pStyle w:val="Default"/>
                              <w:jc w:val="center"/>
                              <w:rPr>
                                <w:color w:val="auto"/>
                              </w:rPr>
                            </w:pPr>
                          </w:p>
                        </w:tc>
                        <w:tc>
                          <w:tcPr>
                            <w:tcW w:w="1701" w:type="dxa"/>
                            <w:tcBorders>
                              <w:top w:val="single" w:sz="6" w:space="0" w:color="000000"/>
                              <w:bottom w:val="single" w:sz="4" w:space="0" w:color="000000"/>
                            </w:tcBorders>
                          </w:tcPr>
                          <w:p w:rsidR="00972060" w:rsidRPr="00FD07F4" w:rsidRDefault="00972060">
                            <w:pPr>
                              <w:pStyle w:val="Default"/>
                              <w:jc w:val="center"/>
                              <w:rPr>
                                <w:color w:val="auto"/>
                              </w:rPr>
                            </w:pPr>
                          </w:p>
                        </w:tc>
                        <w:tc>
                          <w:tcPr>
                            <w:tcW w:w="1559" w:type="dxa"/>
                            <w:tcBorders>
                              <w:top w:val="single" w:sz="6" w:space="0" w:color="000000"/>
                              <w:bottom w:val="single" w:sz="4" w:space="0" w:color="000000"/>
                            </w:tcBorders>
                          </w:tcPr>
                          <w:p w:rsidR="00972060" w:rsidRPr="00FD07F4" w:rsidRDefault="00972060">
                            <w:pPr>
                              <w:pStyle w:val="Default"/>
                              <w:jc w:val="center"/>
                              <w:rPr>
                                <w:color w:val="auto"/>
                              </w:rPr>
                            </w:pPr>
                          </w:p>
                        </w:tc>
                        <w:tc>
                          <w:tcPr>
                            <w:tcW w:w="1701" w:type="dxa"/>
                            <w:tcBorders>
                              <w:top w:val="single" w:sz="6" w:space="0" w:color="000000"/>
                              <w:bottom w:val="single" w:sz="4" w:space="0" w:color="000000"/>
                              <w:right w:val="single" w:sz="6" w:space="0" w:color="000000"/>
                            </w:tcBorders>
                            <w:vAlign w:val="center"/>
                          </w:tcPr>
                          <w:p w:rsidR="00972060" w:rsidRPr="00FD07F4" w:rsidRDefault="00972060">
                            <w:pPr>
                              <w:pStyle w:val="Default"/>
                              <w:jc w:val="center"/>
                              <w:rPr>
                                <w:sz w:val="22"/>
                                <w:szCs w:val="22"/>
                              </w:rPr>
                            </w:pPr>
                            <w:r w:rsidRPr="00FD07F4">
                              <w:rPr>
                                <w:b/>
                                <w:bCs/>
                                <w:sz w:val="22"/>
                                <w:szCs w:val="22"/>
                              </w:rPr>
                              <w:t xml:space="preserve">Total </w:t>
                            </w:r>
                            <w:r>
                              <w:rPr>
                                <w:b/>
                                <w:bCs/>
                                <w:sz w:val="22"/>
                                <w:szCs w:val="22"/>
                              </w:rPr>
                              <w:t xml:space="preserve">80  </w:t>
                            </w:r>
                          </w:p>
                        </w:tc>
                      </w:tr>
                    </w:tbl>
                    <w:p w:rsidR="00972060" w:rsidRDefault="00972060" w:rsidP="007B295E"/>
                  </w:txbxContent>
                </v:textbox>
                <w10:wrap type="through" anchorx="page" anchory="page"/>
              </v:shape>
            </w:pict>
          </mc:Fallback>
        </mc:AlternateContent>
      </w:r>
    </w:p>
    <w:p w:rsidR="007B295E" w:rsidRDefault="007B295E" w:rsidP="00A0709E">
      <w:pPr>
        <w:pStyle w:val="Default"/>
        <w:framePr w:w="9207" w:wrap="auto" w:vAnchor="page" w:hAnchor="page" w:x="1296" w:y="6987"/>
        <w:numPr>
          <w:ilvl w:val="0"/>
          <w:numId w:val="1"/>
        </w:numPr>
        <w:rPr>
          <w:color w:val="auto"/>
          <w:sz w:val="22"/>
          <w:szCs w:val="22"/>
        </w:rPr>
      </w:pPr>
      <w:r>
        <w:rPr>
          <w:color w:val="auto"/>
          <w:sz w:val="22"/>
          <w:szCs w:val="22"/>
        </w:rPr>
        <w:t xml:space="preserve">Answer the questions according to the following instructions. </w:t>
      </w:r>
    </w:p>
    <w:p w:rsidR="007B295E" w:rsidRDefault="007B295E" w:rsidP="007B295E">
      <w:pPr>
        <w:pStyle w:val="CM36"/>
        <w:framePr w:w="8628" w:wrap="auto" w:vAnchor="page" w:hAnchor="page" w:x="2041" w:y="9211"/>
        <w:spacing w:line="253" w:lineRule="atLeast"/>
        <w:jc w:val="both"/>
        <w:rPr>
          <w:sz w:val="22"/>
          <w:szCs w:val="22"/>
        </w:rPr>
      </w:pPr>
      <w:r w:rsidRPr="007E569C">
        <w:rPr>
          <w:b/>
          <w:sz w:val="22"/>
          <w:szCs w:val="22"/>
        </w:rPr>
        <w:t>Section Two</w:t>
      </w:r>
      <w:r>
        <w:rPr>
          <w:sz w:val="22"/>
          <w:szCs w:val="22"/>
        </w:rPr>
        <w:t xml:space="preserve">:   Write answers in this Question/Answer Booklet.  Spare pages are included at the end of this booklet.  They can be used as additional space if required to continue an answer.  If you need to use the space to continue an answer, indicate in the original answer space where the answer is continued, i.e. give the page number.  Fill in the number of the question(s) that you are continuing to answer at the top of the page. </w:t>
      </w:r>
    </w:p>
    <w:p w:rsidR="00EB221F" w:rsidRDefault="00EB221F" w:rsidP="00EB221F">
      <w:pPr>
        <w:pStyle w:val="CM36"/>
        <w:framePr w:w="8516" w:wrap="notBeside" w:vAnchor="text" w:hAnchor="page" w:x="2056" w:y="572"/>
        <w:spacing w:line="253" w:lineRule="atLeast"/>
        <w:jc w:val="both"/>
        <w:rPr>
          <w:sz w:val="22"/>
          <w:szCs w:val="22"/>
        </w:rPr>
      </w:pPr>
      <w:r w:rsidRPr="007E569C">
        <w:rPr>
          <w:b/>
          <w:sz w:val="22"/>
          <w:szCs w:val="22"/>
        </w:rPr>
        <w:t>Section One</w:t>
      </w:r>
      <w:r>
        <w:rPr>
          <w:sz w:val="22"/>
          <w:szCs w:val="22"/>
        </w:rPr>
        <w:t xml:space="preserve">: Answer all questions on the separate Multiple-choice Answer Sheet provided.  For each question shade the box to indicate your answer.  Use only a blue or black pen to shade the boxes.  If you make a mistake, place a cross through that square, do not erase or use correction fluid, and shade your new answer.  Marks will not be deducted for incorrect answers. No marks will be given if more than one answer is completed for any question. </w:t>
      </w:r>
    </w:p>
    <w:p w:rsidR="007B295E" w:rsidRDefault="007B295E" w:rsidP="007B295E">
      <w:pPr>
        <w:pStyle w:val="Default"/>
        <w:rPr>
          <w:color w:val="auto"/>
          <w:sz w:val="22"/>
          <w:szCs w:val="22"/>
        </w:rPr>
      </w:pPr>
    </w:p>
    <w:p w:rsidR="007C72FE" w:rsidRDefault="007C72FE" w:rsidP="007C72FE">
      <w:pPr>
        <w:pStyle w:val="Default"/>
        <w:framePr w:w="9226" w:wrap="auto" w:vAnchor="page" w:hAnchor="page" w:x="1261" w:y="12556"/>
        <w:spacing w:line="256" w:lineRule="atLeast"/>
        <w:ind w:left="720" w:hanging="720"/>
        <w:jc w:val="both"/>
        <w:rPr>
          <w:color w:val="auto"/>
          <w:sz w:val="22"/>
          <w:szCs w:val="22"/>
        </w:rPr>
      </w:pPr>
      <w:r>
        <w:rPr>
          <w:color w:val="auto"/>
          <w:sz w:val="22"/>
          <w:szCs w:val="22"/>
        </w:rPr>
        <w:t xml:space="preserve">2. </w:t>
      </w:r>
      <w:r>
        <w:rPr>
          <w:color w:val="auto"/>
          <w:sz w:val="22"/>
          <w:szCs w:val="22"/>
        </w:rPr>
        <w:tab/>
        <w:t xml:space="preserve">You must be careful to confine your responses to the specific questions asked and to follow any instructions that are specific to a particular question. </w:t>
      </w:r>
    </w:p>
    <w:p w:rsidR="007B295E" w:rsidRDefault="007B295E" w:rsidP="007B295E">
      <w:pPr>
        <w:pStyle w:val="Default"/>
        <w:rPr>
          <w:color w:val="auto"/>
          <w:sz w:val="22"/>
          <w:szCs w:val="22"/>
        </w:rPr>
      </w:pPr>
    </w:p>
    <w:p w:rsidR="007B295E" w:rsidRDefault="007B295E" w:rsidP="00A0709E">
      <w:pPr>
        <w:pStyle w:val="Default"/>
        <w:framePr w:w="8645" w:wrap="auto" w:vAnchor="page" w:hAnchor="page" w:x="1927" w:y="11207"/>
        <w:numPr>
          <w:ilvl w:val="0"/>
          <w:numId w:val="2"/>
        </w:numPr>
        <w:ind w:left="720" w:hanging="578"/>
        <w:jc w:val="both"/>
        <w:rPr>
          <w:color w:val="auto"/>
          <w:sz w:val="22"/>
          <w:szCs w:val="22"/>
        </w:rPr>
      </w:pPr>
      <w:r>
        <w:rPr>
          <w:color w:val="auto"/>
          <w:sz w:val="22"/>
          <w:szCs w:val="22"/>
        </w:rPr>
        <w:t xml:space="preserve">Planning:  If you use the pages for planning, indicate this clearly at the top of the page. </w:t>
      </w:r>
    </w:p>
    <w:p w:rsidR="007B295E" w:rsidRDefault="007B295E" w:rsidP="00A0709E">
      <w:pPr>
        <w:pStyle w:val="Default"/>
        <w:framePr w:w="8645" w:wrap="auto" w:vAnchor="page" w:hAnchor="page" w:x="1927" w:y="11207"/>
        <w:numPr>
          <w:ilvl w:val="0"/>
          <w:numId w:val="2"/>
        </w:numPr>
        <w:ind w:left="720" w:hanging="578"/>
        <w:rPr>
          <w:color w:val="auto"/>
          <w:sz w:val="22"/>
          <w:szCs w:val="22"/>
        </w:rPr>
      </w:pPr>
      <w:r>
        <w:rPr>
          <w:color w:val="auto"/>
          <w:sz w:val="22"/>
          <w:szCs w:val="22"/>
        </w:rPr>
        <w:t xml:space="preserve">Answering the question: In the pages provided indicate clearly the </w:t>
      </w:r>
      <w:r w:rsidR="003C7D19">
        <w:rPr>
          <w:color w:val="auto"/>
          <w:sz w:val="22"/>
          <w:szCs w:val="22"/>
        </w:rPr>
        <w:t xml:space="preserve">question </w:t>
      </w:r>
      <w:r>
        <w:rPr>
          <w:color w:val="auto"/>
          <w:sz w:val="22"/>
          <w:szCs w:val="22"/>
        </w:rPr>
        <w:t xml:space="preserve">number you are answering. </w:t>
      </w:r>
    </w:p>
    <w:p w:rsidR="007B295E" w:rsidRDefault="007B295E" w:rsidP="007B295E">
      <w:pPr>
        <w:pStyle w:val="CM6"/>
        <w:framePr w:w="8590" w:wrap="auto" w:vAnchor="page" w:hAnchor="page" w:x="2040" w:y="10658"/>
        <w:rPr>
          <w:sz w:val="22"/>
          <w:szCs w:val="22"/>
        </w:rPr>
      </w:pPr>
      <w:r w:rsidRPr="007E569C">
        <w:rPr>
          <w:b/>
          <w:sz w:val="22"/>
          <w:szCs w:val="22"/>
        </w:rPr>
        <w:t>Section Three</w:t>
      </w:r>
      <w:r>
        <w:rPr>
          <w:sz w:val="22"/>
          <w:szCs w:val="22"/>
        </w:rPr>
        <w:t xml:space="preserve">: Write answers in </w:t>
      </w:r>
      <w:r w:rsidR="003C7D19">
        <w:rPr>
          <w:sz w:val="22"/>
          <w:szCs w:val="22"/>
        </w:rPr>
        <w:t>the separate Extended Answer</w:t>
      </w:r>
      <w:r>
        <w:rPr>
          <w:sz w:val="22"/>
          <w:szCs w:val="22"/>
        </w:rPr>
        <w:t xml:space="preserve"> Booklet.  Pages are included at the end of this booklet for planning and writing your answer. </w:t>
      </w:r>
    </w:p>
    <w:p w:rsidR="007B295E" w:rsidRDefault="007B295E" w:rsidP="007B295E"/>
    <w:p w:rsidR="003F280D" w:rsidRDefault="003F280D" w:rsidP="007B295E">
      <w:pPr>
        <w:sectPr w:rsidR="003F280D" w:rsidSect="00EB147C">
          <w:headerReference w:type="default" r:id="rId9"/>
          <w:footerReference w:type="default" r:id="rId10"/>
          <w:pgSz w:w="11906" w:h="16838"/>
          <w:pgMar w:top="1440" w:right="1440" w:bottom="1440" w:left="1440" w:header="708" w:footer="708" w:gutter="0"/>
          <w:cols w:space="708"/>
          <w:titlePg/>
          <w:docGrid w:linePitch="360"/>
        </w:sectPr>
      </w:pPr>
    </w:p>
    <w:p w:rsidR="007B295E" w:rsidRPr="003C7D19" w:rsidRDefault="007B295E" w:rsidP="007C72FE">
      <w:pPr>
        <w:rPr>
          <w:rFonts w:ascii="Arial Narrow" w:hAnsi="Arial Narrow" w:cs="Arial"/>
        </w:rPr>
      </w:pPr>
      <w:r w:rsidRPr="003C7D19">
        <w:rPr>
          <w:rFonts w:ascii="Arial Narrow" w:hAnsi="Arial Narrow" w:cs="Arial"/>
          <w:b/>
          <w:bCs/>
        </w:rPr>
        <w:lastRenderedPageBreak/>
        <w:t xml:space="preserve">Section One:  Multiple-choice </w:t>
      </w:r>
      <w:r w:rsidRPr="003C7D19">
        <w:rPr>
          <w:rFonts w:ascii="Arial Narrow" w:hAnsi="Arial Narrow" w:cs="Arial"/>
          <w:b/>
          <w:bCs/>
        </w:rPr>
        <w:tab/>
      </w:r>
      <w:r w:rsidRPr="003C7D19">
        <w:rPr>
          <w:rFonts w:ascii="Arial Narrow" w:hAnsi="Arial Narrow" w:cs="Arial"/>
          <w:b/>
          <w:bCs/>
        </w:rPr>
        <w:tab/>
      </w:r>
      <w:r w:rsidRPr="003C7D19">
        <w:rPr>
          <w:rFonts w:ascii="Arial Narrow" w:hAnsi="Arial Narrow" w:cs="Arial"/>
          <w:b/>
          <w:bCs/>
        </w:rPr>
        <w:tab/>
      </w:r>
      <w:r w:rsidR="00082F58">
        <w:rPr>
          <w:rFonts w:ascii="Arial Narrow" w:hAnsi="Arial Narrow" w:cs="Arial"/>
          <w:b/>
          <w:bCs/>
        </w:rPr>
        <w:tab/>
      </w:r>
      <w:r w:rsidR="00082F58">
        <w:rPr>
          <w:rFonts w:ascii="Arial Narrow" w:hAnsi="Arial Narrow" w:cs="Arial"/>
          <w:b/>
          <w:bCs/>
        </w:rPr>
        <w:tab/>
      </w:r>
      <w:r w:rsidRPr="003C7D19">
        <w:rPr>
          <w:rFonts w:ascii="Arial Narrow" w:hAnsi="Arial Narrow" w:cs="Arial"/>
          <w:b/>
          <w:bCs/>
        </w:rPr>
        <w:tab/>
      </w:r>
      <w:r w:rsidRPr="003C7D19">
        <w:rPr>
          <w:rFonts w:ascii="Arial Narrow" w:hAnsi="Arial Narrow" w:cs="Arial"/>
          <w:b/>
          <w:bCs/>
        </w:rPr>
        <w:tab/>
      </w:r>
      <w:r w:rsidRPr="003C7D19">
        <w:rPr>
          <w:rFonts w:ascii="Arial Narrow" w:hAnsi="Arial Narrow" w:cs="Arial"/>
          <w:b/>
          <w:bCs/>
        </w:rPr>
        <w:tab/>
        <w:t xml:space="preserve">(24 Marks) </w:t>
      </w:r>
    </w:p>
    <w:p w:rsidR="007B295E" w:rsidRPr="003C7D19" w:rsidRDefault="007B295E" w:rsidP="007B295E">
      <w:pPr>
        <w:pStyle w:val="Default"/>
        <w:rPr>
          <w:rFonts w:ascii="Arial Narrow" w:hAnsi="Arial Narrow"/>
          <w:sz w:val="22"/>
          <w:szCs w:val="22"/>
        </w:rPr>
      </w:pPr>
    </w:p>
    <w:p w:rsidR="007B295E" w:rsidRPr="003C7D19" w:rsidRDefault="007B295E" w:rsidP="007B295E">
      <w:pPr>
        <w:pStyle w:val="CM36"/>
        <w:spacing w:line="253" w:lineRule="atLeast"/>
        <w:jc w:val="both"/>
        <w:rPr>
          <w:rFonts w:ascii="Arial Narrow" w:hAnsi="Arial Narrow"/>
          <w:sz w:val="22"/>
          <w:szCs w:val="22"/>
        </w:rPr>
      </w:pPr>
      <w:r w:rsidRPr="003C7D19">
        <w:rPr>
          <w:rFonts w:ascii="Arial Narrow" w:hAnsi="Arial Narrow"/>
          <w:sz w:val="22"/>
          <w:szCs w:val="22"/>
        </w:rPr>
        <w:t xml:space="preserve">This section has </w:t>
      </w:r>
      <w:r w:rsidRPr="003C7D19">
        <w:rPr>
          <w:rFonts w:ascii="Arial Narrow" w:hAnsi="Arial Narrow"/>
          <w:b/>
          <w:bCs/>
          <w:sz w:val="22"/>
          <w:szCs w:val="22"/>
        </w:rPr>
        <w:t>24</w:t>
      </w:r>
      <w:r w:rsidRPr="003C7D19">
        <w:rPr>
          <w:rFonts w:ascii="Arial Narrow" w:hAnsi="Arial Narrow"/>
          <w:sz w:val="22"/>
          <w:szCs w:val="22"/>
        </w:rPr>
        <w:t xml:space="preserve"> questions.  Answer </w:t>
      </w:r>
      <w:r w:rsidRPr="003C7D19">
        <w:rPr>
          <w:rFonts w:ascii="Arial Narrow" w:hAnsi="Arial Narrow"/>
          <w:b/>
          <w:bCs/>
          <w:sz w:val="22"/>
          <w:szCs w:val="22"/>
        </w:rPr>
        <w:t xml:space="preserve">all </w:t>
      </w:r>
      <w:r w:rsidRPr="003C7D19">
        <w:rPr>
          <w:rFonts w:ascii="Arial Narrow" w:hAnsi="Arial Narrow"/>
          <w:sz w:val="22"/>
          <w:szCs w:val="22"/>
        </w:rPr>
        <w:t xml:space="preserve">questions on the separate Multiple-choice Answer Sheet provided. For each question shade the box to indicate your answer. Use only a blue or black pen to shade the boxes. If you make a mistake, place a cross through that square, do not erase or use correction fluid, and shade your new answer. Marks will not be deducted for incorrect answers. No marks will be given if more than one answer is completed for any question.  </w:t>
      </w:r>
    </w:p>
    <w:p w:rsidR="007B295E" w:rsidRPr="003C7D19" w:rsidRDefault="007B295E" w:rsidP="00F21D2E">
      <w:pPr>
        <w:pStyle w:val="NoSpacing"/>
        <w:pBdr>
          <w:bottom w:val="single" w:sz="12" w:space="1" w:color="auto"/>
        </w:pBdr>
        <w:rPr>
          <w:rFonts w:ascii="Arial Narrow" w:hAnsi="Arial Narrow" w:cs="Arial"/>
        </w:rPr>
      </w:pPr>
    </w:p>
    <w:p w:rsidR="0086561B" w:rsidRPr="003C7D19" w:rsidRDefault="0086561B" w:rsidP="00F21D2E">
      <w:pPr>
        <w:pStyle w:val="NoSpacing"/>
        <w:rPr>
          <w:rFonts w:ascii="Arial Narrow" w:hAnsi="Arial Narrow" w:cs="Arial"/>
        </w:rPr>
      </w:pPr>
    </w:p>
    <w:p w:rsidR="00390F74" w:rsidRPr="00972060" w:rsidRDefault="00390F74" w:rsidP="00972060">
      <w:pPr>
        <w:pStyle w:val="NoSpacing"/>
        <w:numPr>
          <w:ilvl w:val="0"/>
          <w:numId w:val="21"/>
        </w:numPr>
        <w:rPr>
          <w:rFonts w:ascii="Arial" w:hAnsi="Arial" w:cs="Arial"/>
        </w:rPr>
      </w:pPr>
      <w:r w:rsidRPr="00972060">
        <w:rPr>
          <w:rFonts w:ascii="Arial" w:hAnsi="Arial" w:cs="Arial"/>
        </w:rPr>
        <w:t>An item is said to be scarce in economics if</w:t>
      </w:r>
    </w:p>
    <w:p w:rsidR="00390F74" w:rsidRPr="00972060" w:rsidRDefault="00390F74" w:rsidP="00972060">
      <w:pPr>
        <w:pStyle w:val="NoSpacing"/>
        <w:numPr>
          <w:ilvl w:val="1"/>
          <w:numId w:val="21"/>
        </w:numPr>
        <w:rPr>
          <w:rFonts w:ascii="Arial" w:hAnsi="Arial" w:cs="Arial"/>
        </w:rPr>
      </w:pPr>
      <w:r w:rsidRPr="00972060">
        <w:rPr>
          <w:rFonts w:ascii="Arial" w:hAnsi="Arial" w:cs="Arial"/>
        </w:rPr>
        <w:t>it can only be found in a few places</w:t>
      </w:r>
    </w:p>
    <w:p w:rsidR="00390F74" w:rsidRPr="00972060" w:rsidRDefault="003C7D19" w:rsidP="00972060">
      <w:pPr>
        <w:pStyle w:val="NoSpacing"/>
        <w:numPr>
          <w:ilvl w:val="1"/>
          <w:numId w:val="21"/>
        </w:numPr>
        <w:rPr>
          <w:rFonts w:ascii="Arial" w:hAnsi="Arial" w:cs="Arial"/>
        </w:rPr>
      </w:pPr>
      <w:r w:rsidRPr="00972060">
        <w:rPr>
          <w:rFonts w:ascii="Arial" w:hAnsi="Arial" w:cs="Arial"/>
        </w:rPr>
        <w:t>it</w:t>
      </w:r>
      <w:r w:rsidR="00390F74" w:rsidRPr="00972060">
        <w:rPr>
          <w:rFonts w:ascii="Arial" w:hAnsi="Arial" w:cs="Arial"/>
        </w:rPr>
        <w:t xml:space="preserve"> is very rare</w:t>
      </w:r>
    </w:p>
    <w:p w:rsidR="00390F74" w:rsidRPr="00972060" w:rsidRDefault="00390F74" w:rsidP="00972060">
      <w:pPr>
        <w:pStyle w:val="NoSpacing"/>
        <w:numPr>
          <w:ilvl w:val="1"/>
          <w:numId w:val="21"/>
        </w:numPr>
        <w:rPr>
          <w:rFonts w:ascii="Arial" w:hAnsi="Arial" w:cs="Arial"/>
        </w:rPr>
      </w:pPr>
      <w:r w:rsidRPr="00972060">
        <w:rPr>
          <w:rFonts w:ascii="Arial" w:hAnsi="Arial" w:cs="Arial"/>
        </w:rPr>
        <w:t xml:space="preserve">it </w:t>
      </w:r>
      <w:r w:rsidR="003C7D19" w:rsidRPr="00972060">
        <w:rPr>
          <w:rFonts w:ascii="Arial" w:hAnsi="Arial" w:cs="Arial"/>
        </w:rPr>
        <w:t>not wanted by anybody</w:t>
      </w:r>
    </w:p>
    <w:p w:rsidR="00390F74" w:rsidRPr="00972060" w:rsidRDefault="00390F74" w:rsidP="00972060">
      <w:pPr>
        <w:pStyle w:val="NoSpacing"/>
        <w:numPr>
          <w:ilvl w:val="1"/>
          <w:numId w:val="21"/>
        </w:numPr>
        <w:rPr>
          <w:rFonts w:ascii="Arial" w:hAnsi="Arial" w:cs="Arial"/>
        </w:rPr>
      </w:pPr>
      <w:r w:rsidRPr="00972060">
        <w:rPr>
          <w:rFonts w:ascii="Arial" w:hAnsi="Arial" w:cs="Arial"/>
        </w:rPr>
        <w:t>it commands a price</w:t>
      </w:r>
    </w:p>
    <w:p w:rsidR="00390F74" w:rsidRPr="00972060" w:rsidRDefault="00390F74" w:rsidP="00972060">
      <w:pPr>
        <w:pStyle w:val="NoSpacing"/>
        <w:rPr>
          <w:rFonts w:ascii="Arial" w:hAnsi="Arial" w:cs="Arial"/>
        </w:rPr>
      </w:pPr>
    </w:p>
    <w:p w:rsidR="00390F74" w:rsidRPr="00972060" w:rsidRDefault="00390F74" w:rsidP="00972060">
      <w:pPr>
        <w:pStyle w:val="NoSpacing"/>
        <w:rPr>
          <w:rFonts w:ascii="Arial" w:hAnsi="Arial" w:cs="Arial"/>
        </w:rPr>
      </w:pPr>
    </w:p>
    <w:p w:rsidR="00751299" w:rsidRPr="00972060" w:rsidRDefault="00751299" w:rsidP="00972060">
      <w:pPr>
        <w:pStyle w:val="NoSpacing"/>
        <w:numPr>
          <w:ilvl w:val="0"/>
          <w:numId w:val="21"/>
        </w:numPr>
        <w:rPr>
          <w:rFonts w:ascii="Arial" w:hAnsi="Arial" w:cs="Arial"/>
          <w:color w:val="000000"/>
        </w:rPr>
      </w:pPr>
      <w:r w:rsidRPr="00972060">
        <w:rPr>
          <w:rFonts w:ascii="Arial" w:hAnsi="Arial" w:cs="Arial"/>
          <w:color w:val="000000"/>
        </w:rPr>
        <w:t>In goods markets ________ and in factor markets ________.</w:t>
      </w:r>
    </w:p>
    <w:p w:rsidR="00751299" w:rsidRPr="00972060" w:rsidRDefault="003C7D19" w:rsidP="00972060">
      <w:pPr>
        <w:pStyle w:val="NoSpacing"/>
        <w:numPr>
          <w:ilvl w:val="1"/>
          <w:numId w:val="21"/>
        </w:numPr>
        <w:rPr>
          <w:rFonts w:ascii="Arial" w:hAnsi="Arial" w:cs="Arial"/>
          <w:color w:val="000000"/>
        </w:rPr>
      </w:pPr>
      <w:r w:rsidRPr="00972060">
        <w:rPr>
          <w:rFonts w:ascii="Arial" w:hAnsi="Arial" w:cs="Arial"/>
          <w:color w:val="000000"/>
        </w:rPr>
        <w:t>H</w:t>
      </w:r>
      <w:r w:rsidR="00751299" w:rsidRPr="00972060">
        <w:rPr>
          <w:rFonts w:ascii="Arial" w:hAnsi="Arial" w:cs="Arial"/>
          <w:color w:val="000000"/>
        </w:rPr>
        <w:t>ouseholds sell to firms; firms sell to households</w:t>
      </w:r>
    </w:p>
    <w:p w:rsidR="00751299" w:rsidRPr="00972060" w:rsidRDefault="003C7D19" w:rsidP="00972060">
      <w:pPr>
        <w:pStyle w:val="NoSpacing"/>
        <w:numPr>
          <w:ilvl w:val="1"/>
          <w:numId w:val="21"/>
        </w:numPr>
        <w:rPr>
          <w:rFonts w:ascii="Arial" w:hAnsi="Arial" w:cs="Arial"/>
          <w:color w:val="000000"/>
        </w:rPr>
      </w:pPr>
      <w:r w:rsidRPr="00972060">
        <w:rPr>
          <w:rFonts w:ascii="Arial" w:hAnsi="Arial" w:cs="Arial"/>
          <w:color w:val="000000"/>
        </w:rPr>
        <w:t>F</w:t>
      </w:r>
      <w:r w:rsidR="00751299" w:rsidRPr="00972060">
        <w:rPr>
          <w:rFonts w:ascii="Arial" w:hAnsi="Arial" w:cs="Arial"/>
          <w:color w:val="000000"/>
        </w:rPr>
        <w:t>irms sell to households; households sell to firms</w:t>
      </w:r>
    </w:p>
    <w:p w:rsidR="00751299" w:rsidRPr="00972060" w:rsidRDefault="003C7D19" w:rsidP="00972060">
      <w:pPr>
        <w:pStyle w:val="NoSpacing"/>
        <w:numPr>
          <w:ilvl w:val="1"/>
          <w:numId w:val="21"/>
        </w:numPr>
        <w:rPr>
          <w:rFonts w:ascii="Arial" w:hAnsi="Arial" w:cs="Arial"/>
          <w:color w:val="000000"/>
        </w:rPr>
      </w:pPr>
      <w:r w:rsidRPr="00972060">
        <w:rPr>
          <w:rFonts w:ascii="Arial" w:hAnsi="Arial" w:cs="Arial"/>
          <w:color w:val="000000"/>
        </w:rPr>
        <w:t>H</w:t>
      </w:r>
      <w:r w:rsidR="00751299" w:rsidRPr="00972060">
        <w:rPr>
          <w:rFonts w:ascii="Arial" w:hAnsi="Arial" w:cs="Arial"/>
          <w:color w:val="000000"/>
        </w:rPr>
        <w:t>ouseholds sell to firms; households sell to firms</w:t>
      </w:r>
    </w:p>
    <w:p w:rsidR="00751299" w:rsidRPr="00972060" w:rsidRDefault="003C7D19" w:rsidP="00972060">
      <w:pPr>
        <w:pStyle w:val="NoSpacing"/>
        <w:numPr>
          <w:ilvl w:val="1"/>
          <w:numId w:val="21"/>
        </w:numPr>
        <w:rPr>
          <w:rFonts w:ascii="Arial" w:hAnsi="Arial" w:cs="Arial"/>
          <w:color w:val="000000"/>
        </w:rPr>
      </w:pPr>
      <w:r w:rsidRPr="00972060">
        <w:rPr>
          <w:rFonts w:ascii="Arial" w:hAnsi="Arial" w:cs="Arial"/>
          <w:color w:val="000000"/>
        </w:rPr>
        <w:t>F</w:t>
      </w:r>
      <w:r w:rsidR="00751299" w:rsidRPr="00972060">
        <w:rPr>
          <w:rFonts w:ascii="Arial" w:hAnsi="Arial" w:cs="Arial"/>
          <w:color w:val="000000"/>
        </w:rPr>
        <w:t>irms sell to households; firms sell to households</w:t>
      </w:r>
    </w:p>
    <w:p w:rsidR="00751299" w:rsidRPr="00972060" w:rsidRDefault="00751299" w:rsidP="00972060">
      <w:pPr>
        <w:pStyle w:val="NoSpacing"/>
        <w:rPr>
          <w:rFonts w:ascii="Arial" w:hAnsi="Arial" w:cs="Arial"/>
          <w:color w:val="000000"/>
        </w:rPr>
      </w:pPr>
    </w:p>
    <w:p w:rsidR="00751299" w:rsidRPr="00972060" w:rsidRDefault="00751299" w:rsidP="00972060">
      <w:pPr>
        <w:pStyle w:val="NoSpacing"/>
        <w:rPr>
          <w:rFonts w:ascii="Arial" w:hAnsi="Arial" w:cs="Arial"/>
          <w:color w:val="000000"/>
        </w:rPr>
      </w:pPr>
    </w:p>
    <w:p w:rsidR="00751299" w:rsidRPr="00972060" w:rsidRDefault="00751299" w:rsidP="00972060">
      <w:pPr>
        <w:pStyle w:val="NoSpacing"/>
        <w:numPr>
          <w:ilvl w:val="0"/>
          <w:numId w:val="21"/>
        </w:numPr>
        <w:rPr>
          <w:rFonts w:ascii="Arial" w:hAnsi="Arial" w:cs="Arial"/>
        </w:rPr>
      </w:pPr>
      <w:r w:rsidRPr="00972060">
        <w:rPr>
          <w:rFonts w:ascii="Arial" w:hAnsi="Arial" w:cs="Arial"/>
        </w:rPr>
        <w:t>Which of the following is an example of a concept, which is part of microeconomics?</w:t>
      </w:r>
    </w:p>
    <w:p w:rsidR="00751299" w:rsidRPr="00972060" w:rsidRDefault="00751299" w:rsidP="00972060">
      <w:pPr>
        <w:pStyle w:val="NoSpacing"/>
        <w:numPr>
          <w:ilvl w:val="1"/>
          <w:numId w:val="21"/>
        </w:numPr>
        <w:rPr>
          <w:rFonts w:ascii="Arial" w:hAnsi="Arial" w:cs="Arial"/>
        </w:rPr>
      </w:pPr>
      <w:r w:rsidRPr="00972060">
        <w:rPr>
          <w:rFonts w:ascii="Arial" w:hAnsi="Arial" w:cs="Arial"/>
        </w:rPr>
        <w:t>The unemployment rate</w:t>
      </w:r>
    </w:p>
    <w:p w:rsidR="00751299" w:rsidRPr="00972060" w:rsidRDefault="00751299" w:rsidP="00972060">
      <w:pPr>
        <w:pStyle w:val="NoSpacing"/>
        <w:numPr>
          <w:ilvl w:val="1"/>
          <w:numId w:val="21"/>
        </w:numPr>
        <w:rPr>
          <w:rFonts w:ascii="Arial" w:hAnsi="Arial" w:cs="Arial"/>
        </w:rPr>
      </w:pPr>
      <w:r w:rsidRPr="00972060">
        <w:rPr>
          <w:rFonts w:ascii="Arial" w:hAnsi="Arial" w:cs="Arial"/>
        </w:rPr>
        <w:t>The rate of change of GDP</w:t>
      </w:r>
    </w:p>
    <w:p w:rsidR="00751299" w:rsidRPr="00972060" w:rsidRDefault="00751299" w:rsidP="00972060">
      <w:pPr>
        <w:pStyle w:val="NoSpacing"/>
        <w:numPr>
          <w:ilvl w:val="1"/>
          <w:numId w:val="21"/>
        </w:numPr>
        <w:rPr>
          <w:rFonts w:ascii="Arial" w:hAnsi="Arial" w:cs="Arial"/>
        </w:rPr>
      </w:pPr>
      <w:r w:rsidRPr="00972060">
        <w:rPr>
          <w:rFonts w:ascii="Arial" w:hAnsi="Arial" w:cs="Arial"/>
        </w:rPr>
        <w:t>The price of labour</w:t>
      </w:r>
    </w:p>
    <w:p w:rsidR="00751299" w:rsidRPr="00972060" w:rsidRDefault="00751299" w:rsidP="00972060">
      <w:pPr>
        <w:pStyle w:val="NoSpacing"/>
        <w:numPr>
          <w:ilvl w:val="1"/>
          <w:numId w:val="21"/>
        </w:numPr>
        <w:rPr>
          <w:rFonts w:ascii="Arial" w:hAnsi="Arial" w:cs="Arial"/>
        </w:rPr>
      </w:pPr>
      <w:r w:rsidRPr="00972060">
        <w:rPr>
          <w:rFonts w:ascii="Arial" w:hAnsi="Arial" w:cs="Arial"/>
        </w:rPr>
        <w:t>The value of money</w:t>
      </w:r>
    </w:p>
    <w:p w:rsidR="00751299" w:rsidRPr="00972060" w:rsidRDefault="00751299" w:rsidP="00972060">
      <w:pPr>
        <w:pStyle w:val="NoSpacing"/>
        <w:rPr>
          <w:rFonts w:ascii="Arial" w:hAnsi="Arial" w:cs="Arial"/>
        </w:rPr>
      </w:pPr>
    </w:p>
    <w:p w:rsidR="00751299" w:rsidRPr="00972060" w:rsidRDefault="00751299" w:rsidP="00972060">
      <w:pPr>
        <w:pStyle w:val="NoSpacing"/>
        <w:rPr>
          <w:rFonts w:ascii="Arial" w:hAnsi="Arial" w:cs="Arial"/>
        </w:rPr>
      </w:pPr>
    </w:p>
    <w:p w:rsidR="00751299" w:rsidRPr="00972060" w:rsidRDefault="00751299" w:rsidP="00972060">
      <w:pPr>
        <w:pStyle w:val="NoSpacing"/>
        <w:numPr>
          <w:ilvl w:val="0"/>
          <w:numId w:val="21"/>
        </w:numPr>
        <w:rPr>
          <w:rFonts w:ascii="Arial" w:hAnsi="Arial" w:cs="Arial"/>
        </w:rPr>
      </w:pPr>
      <w:r w:rsidRPr="00972060">
        <w:rPr>
          <w:rFonts w:ascii="Arial" w:hAnsi="Arial" w:cs="Arial"/>
        </w:rPr>
        <w:t>The opportunity cost of improving health facilities in Thailand could be</w:t>
      </w:r>
    </w:p>
    <w:p w:rsidR="00751299" w:rsidRPr="00972060" w:rsidRDefault="00751299" w:rsidP="00972060">
      <w:pPr>
        <w:pStyle w:val="NoSpacing"/>
        <w:numPr>
          <w:ilvl w:val="1"/>
          <w:numId w:val="21"/>
        </w:numPr>
        <w:rPr>
          <w:rFonts w:ascii="Arial" w:hAnsi="Arial" w:cs="Arial"/>
        </w:rPr>
      </w:pPr>
      <w:r w:rsidRPr="00972060">
        <w:rPr>
          <w:rFonts w:ascii="Arial" w:hAnsi="Arial" w:cs="Arial"/>
        </w:rPr>
        <w:t>the libraries that could have been built</w:t>
      </w:r>
    </w:p>
    <w:p w:rsidR="00751299" w:rsidRPr="00972060" w:rsidRDefault="00751299" w:rsidP="00972060">
      <w:pPr>
        <w:pStyle w:val="NoSpacing"/>
        <w:numPr>
          <w:ilvl w:val="1"/>
          <w:numId w:val="21"/>
        </w:numPr>
        <w:rPr>
          <w:rFonts w:ascii="Arial" w:hAnsi="Arial" w:cs="Arial"/>
        </w:rPr>
      </w:pPr>
      <w:r w:rsidRPr="00972060">
        <w:rPr>
          <w:rFonts w:ascii="Arial" w:hAnsi="Arial" w:cs="Arial"/>
        </w:rPr>
        <w:t>the infections that are eliminated</w:t>
      </w:r>
    </w:p>
    <w:p w:rsidR="00751299" w:rsidRPr="00972060" w:rsidRDefault="00751299" w:rsidP="00972060">
      <w:pPr>
        <w:pStyle w:val="NoSpacing"/>
        <w:numPr>
          <w:ilvl w:val="1"/>
          <w:numId w:val="21"/>
        </w:numPr>
        <w:rPr>
          <w:rFonts w:ascii="Arial" w:hAnsi="Arial" w:cs="Arial"/>
        </w:rPr>
      </w:pPr>
      <w:r w:rsidRPr="00972060">
        <w:rPr>
          <w:rFonts w:ascii="Arial" w:hAnsi="Arial" w:cs="Arial"/>
        </w:rPr>
        <w:t>the salaries of the doctors and nurses employed</w:t>
      </w:r>
    </w:p>
    <w:p w:rsidR="00751299" w:rsidRPr="00972060" w:rsidRDefault="00751299" w:rsidP="00972060">
      <w:pPr>
        <w:pStyle w:val="NoSpacing"/>
        <w:numPr>
          <w:ilvl w:val="1"/>
          <w:numId w:val="21"/>
        </w:numPr>
        <w:rPr>
          <w:rFonts w:ascii="Arial" w:hAnsi="Arial" w:cs="Arial"/>
        </w:rPr>
      </w:pPr>
      <w:r w:rsidRPr="00972060">
        <w:rPr>
          <w:rFonts w:ascii="Arial" w:hAnsi="Arial" w:cs="Arial"/>
        </w:rPr>
        <w:t>too low if there is an outbreak of cholera</w:t>
      </w:r>
    </w:p>
    <w:p w:rsidR="00751299" w:rsidRPr="00972060" w:rsidRDefault="00751299" w:rsidP="00972060">
      <w:pPr>
        <w:pStyle w:val="NoSpacing"/>
        <w:rPr>
          <w:rFonts w:ascii="Arial" w:hAnsi="Arial" w:cs="Arial"/>
        </w:rPr>
      </w:pPr>
    </w:p>
    <w:p w:rsidR="00751299" w:rsidRPr="00972060" w:rsidRDefault="00751299" w:rsidP="00972060">
      <w:pPr>
        <w:pStyle w:val="NoSpacing"/>
        <w:rPr>
          <w:rFonts w:ascii="Arial" w:hAnsi="Arial" w:cs="Arial"/>
        </w:rPr>
      </w:pPr>
    </w:p>
    <w:p w:rsidR="00751299" w:rsidRPr="00972060" w:rsidRDefault="00751299" w:rsidP="00972060">
      <w:pPr>
        <w:pStyle w:val="NoSpacing"/>
        <w:numPr>
          <w:ilvl w:val="0"/>
          <w:numId w:val="21"/>
        </w:numPr>
        <w:rPr>
          <w:rFonts w:ascii="Arial" w:hAnsi="Arial" w:cs="Arial"/>
        </w:rPr>
      </w:pPr>
      <w:r w:rsidRPr="00972060">
        <w:rPr>
          <w:rFonts w:ascii="Arial" w:hAnsi="Arial" w:cs="Arial"/>
        </w:rPr>
        <w:t xml:space="preserve">Which of the following would </w:t>
      </w:r>
      <w:r w:rsidR="00CF09AF" w:rsidRPr="00972060">
        <w:rPr>
          <w:rFonts w:ascii="Arial" w:hAnsi="Arial" w:cs="Arial"/>
        </w:rPr>
        <w:t>an economist classify as capital</w:t>
      </w:r>
      <w:r w:rsidRPr="00972060">
        <w:rPr>
          <w:rFonts w:ascii="Arial" w:hAnsi="Arial" w:cs="Arial"/>
        </w:rPr>
        <w:t>?</w:t>
      </w:r>
    </w:p>
    <w:p w:rsidR="00751299" w:rsidRPr="00972060" w:rsidRDefault="00751299" w:rsidP="00972060">
      <w:pPr>
        <w:pStyle w:val="NoSpacing"/>
        <w:numPr>
          <w:ilvl w:val="1"/>
          <w:numId w:val="21"/>
        </w:numPr>
        <w:rPr>
          <w:rFonts w:ascii="Arial" w:hAnsi="Arial" w:cs="Arial"/>
        </w:rPr>
      </w:pPr>
      <w:r w:rsidRPr="00972060">
        <w:rPr>
          <w:rFonts w:ascii="Arial" w:hAnsi="Arial" w:cs="Arial"/>
        </w:rPr>
        <w:t>Buying shares in Telstra</w:t>
      </w:r>
    </w:p>
    <w:p w:rsidR="00751299" w:rsidRPr="00972060" w:rsidRDefault="00751299" w:rsidP="00972060">
      <w:pPr>
        <w:pStyle w:val="NoSpacing"/>
        <w:numPr>
          <w:ilvl w:val="1"/>
          <w:numId w:val="21"/>
        </w:numPr>
        <w:rPr>
          <w:rFonts w:ascii="Arial" w:hAnsi="Arial" w:cs="Arial"/>
        </w:rPr>
      </w:pPr>
      <w:r w:rsidRPr="00972060">
        <w:rPr>
          <w:rFonts w:ascii="Arial" w:hAnsi="Arial" w:cs="Arial"/>
        </w:rPr>
        <w:t>Putting money in an investment account in the Commonwealth Bank</w:t>
      </w:r>
    </w:p>
    <w:p w:rsidR="00751299" w:rsidRPr="00972060" w:rsidRDefault="00CF09AF" w:rsidP="00972060">
      <w:pPr>
        <w:pStyle w:val="NoSpacing"/>
        <w:numPr>
          <w:ilvl w:val="1"/>
          <w:numId w:val="21"/>
        </w:numPr>
        <w:rPr>
          <w:rFonts w:ascii="Arial" w:hAnsi="Arial" w:cs="Arial"/>
        </w:rPr>
      </w:pPr>
      <w:r w:rsidRPr="00972060">
        <w:rPr>
          <w:rFonts w:ascii="Arial" w:hAnsi="Arial" w:cs="Arial"/>
        </w:rPr>
        <w:t>Dividends paid to shareholders</w:t>
      </w:r>
    </w:p>
    <w:p w:rsidR="00751299" w:rsidRPr="00972060" w:rsidRDefault="00082F58" w:rsidP="00972060">
      <w:pPr>
        <w:pStyle w:val="NoSpacing"/>
        <w:numPr>
          <w:ilvl w:val="1"/>
          <w:numId w:val="21"/>
        </w:numPr>
        <w:rPr>
          <w:rFonts w:ascii="Arial" w:hAnsi="Arial" w:cs="Arial"/>
        </w:rPr>
      </w:pPr>
      <w:r w:rsidRPr="00972060">
        <w:rPr>
          <w:rFonts w:ascii="Arial" w:hAnsi="Arial" w:cs="Arial"/>
        </w:rPr>
        <w:t>Machinery in a factory</w:t>
      </w:r>
    </w:p>
    <w:p w:rsidR="00751299" w:rsidRPr="00972060" w:rsidRDefault="00751299" w:rsidP="00972060">
      <w:pPr>
        <w:pStyle w:val="NoSpacing"/>
        <w:rPr>
          <w:rFonts w:ascii="Arial" w:hAnsi="Arial" w:cs="Arial"/>
        </w:rPr>
      </w:pPr>
    </w:p>
    <w:p w:rsidR="00751299" w:rsidRPr="00972060" w:rsidRDefault="00751299" w:rsidP="00972060">
      <w:pPr>
        <w:pStyle w:val="NoSpacing"/>
        <w:rPr>
          <w:rFonts w:ascii="Arial" w:hAnsi="Arial" w:cs="Arial"/>
        </w:rPr>
      </w:pPr>
    </w:p>
    <w:p w:rsidR="00082F58" w:rsidRPr="00972060" w:rsidRDefault="00082F58" w:rsidP="00972060">
      <w:pPr>
        <w:pStyle w:val="NoSpacing"/>
        <w:numPr>
          <w:ilvl w:val="0"/>
          <w:numId w:val="21"/>
        </w:numPr>
        <w:rPr>
          <w:rFonts w:ascii="Arial" w:hAnsi="Arial" w:cs="Arial"/>
        </w:rPr>
      </w:pPr>
      <w:r w:rsidRPr="00972060">
        <w:rPr>
          <w:rFonts w:ascii="Arial" w:hAnsi="Arial" w:cs="Arial"/>
        </w:rPr>
        <w:t>Which of the following will cause an extension in demand for a product X?</w:t>
      </w:r>
    </w:p>
    <w:p w:rsidR="00082F58" w:rsidRPr="00972060" w:rsidRDefault="00082F58" w:rsidP="00972060">
      <w:pPr>
        <w:pStyle w:val="NoSpacing"/>
        <w:numPr>
          <w:ilvl w:val="1"/>
          <w:numId w:val="21"/>
        </w:numPr>
        <w:rPr>
          <w:rFonts w:ascii="Arial" w:hAnsi="Arial" w:cs="Arial"/>
        </w:rPr>
      </w:pPr>
      <w:r w:rsidRPr="00972060">
        <w:rPr>
          <w:rFonts w:ascii="Arial" w:hAnsi="Arial" w:cs="Arial"/>
        </w:rPr>
        <w:t>A fall in the price of X if the price and quantity of X are inversely related.</w:t>
      </w:r>
    </w:p>
    <w:p w:rsidR="00082F58" w:rsidRPr="00972060" w:rsidRDefault="00082F58" w:rsidP="00972060">
      <w:pPr>
        <w:pStyle w:val="NoSpacing"/>
        <w:numPr>
          <w:ilvl w:val="1"/>
          <w:numId w:val="21"/>
        </w:numPr>
        <w:rPr>
          <w:rFonts w:ascii="Arial" w:hAnsi="Arial" w:cs="Arial"/>
        </w:rPr>
      </w:pPr>
      <w:r w:rsidRPr="00972060">
        <w:rPr>
          <w:rFonts w:ascii="Arial" w:hAnsi="Arial" w:cs="Arial"/>
        </w:rPr>
        <w:t>A fall in the price of Y if X and Y are substitutes</w:t>
      </w:r>
    </w:p>
    <w:p w:rsidR="00082F58" w:rsidRPr="00972060" w:rsidRDefault="00082F58" w:rsidP="00972060">
      <w:pPr>
        <w:pStyle w:val="NoSpacing"/>
        <w:numPr>
          <w:ilvl w:val="1"/>
          <w:numId w:val="21"/>
        </w:numPr>
        <w:rPr>
          <w:rFonts w:ascii="Arial" w:hAnsi="Arial" w:cs="Arial"/>
        </w:rPr>
      </w:pPr>
      <w:r w:rsidRPr="00972060">
        <w:rPr>
          <w:rFonts w:ascii="Arial" w:hAnsi="Arial" w:cs="Arial"/>
        </w:rPr>
        <w:t>An increase in consumer preferences for X</w:t>
      </w:r>
    </w:p>
    <w:p w:rsidR="00390F74" w:rsidRPr="00972060" w:rsidRDefault="00082F58" w:rsidP="00972060">
      <w:pPr>
        <w:pStyle w:val="NoSpacing"/>
        <w:numPr>
          <w:ilvl w:val="1"/>
          <w:numId w:val="21"/>
        </w:numPr>
        <w:rPr>
          <w:rFonts w:ascii="Arial" w:hAnsi="Arial" w:cs="Arial"/>
        </w:rPr>
      </w:pPr>
      <w:r w:rsidRPr="00972060">
        <w:rPr>
          <w:rFonts w:ascii="Arial" w:hAnsi="Arial" w:cs="Arial"/>
        </w:rPr>
        <w:t>An increase in income if X is a normal good.</w:t>
      </w:r>
    </w:p>
    <w:p w:rsidR="00390F74" w:rsidRPr="00972060" w:rsidRDefault="00390F74" w:rsidP="00972060">
      <w:pPr>
        <w:pStyle w:val="NoSpacing"/>
        <w:rPr>
          <w:rFonts w:ascii="Arial" w:hAnsi="Arial" w:cs="Arial"/>
        </w:rPr>
      </w:pPr>
    </w:p>
    <w:p w:rsidR="003C7D19" w:rsidRPr="00972060" w:rsidRDefault="003C7D19" w:rsidP="00972060">
      <w:pPr>
        <w:pStyle w:val="ListParagraph"/>
        <w:numPr>
          <w:ilvl w:val="0"/>
          <w:numId w:val="21"/>
        </w:numPr>
        <w:spacing w:after="0" w:line="240" w:lineRule="auto"/>
        <w:rPr>
          <w:rFonts w:ascii="Arial" w:hAnsi="Arial" w:cs="Arial"/>
        </w:rPr>
      </w:pPr>
      <w:r w:rsidRPr="00972060">
        <w:rPr>
          <w:rFonts w:ascii="Arial" w:hAnsi="Arial" w:cs="Arial"/>
        </w:rPr>
        <w:br w:type="page"/>
      </w:r>
    </w:p>
    <w:p w:rsidR="00390F74" w:rsidRPr="00972060" w:rsidRDefault="00972060" w:rsidP="00972060">
      <w:pPr>
        <w:pStyle w:val="NoSpacing"/>
        <w:ind w:left="284" w:hanging="284"/>
        <w:rPr>
          <w:rFonts w:ascii="Arial" w:hAnsi="Arial" w:cs="Arial"/>
          <w:color w:val="000000"/>
        </w:rPr>
      </w:pPr>
      <w:r>
        <w:rPr>
          <w:rFonts w:ascii="Arial" w:hAnsi="Arial" w:cs="Arial"/>
          <w:color w:val="000000"/>
        </w:rPr>
        <w:lastRenderedPageBreak/>
        <w:t xml:space="preserve">7)  </w:t>
      </w:r>
      <w:r w:rsidR="00390F74" w:rsidRPr="00972060">
        <w:rPr>
          <w:rFonts w:ascii="Arial" w:hAnsi="Arial" w:cs="Arial"/>
          <w:color w:val="000000"/>
        </w:rPr>
        <w:t xml:space="preserve">The demand for a product is negatively related to its price, ceteris paribus. What does </w:t>
      </w:r>
      <w:r w:rsidR="00390F74" w:rsidRPr="00972060">
        <w:rPr>
          <w:rFonts w:ascii="Arial" w:hAnsi="Arial" w:cs="Arial"/>
          <w:i/>
          <w:iCs/>
          <w:color w:val="000000"/>
        </w:rPr>
        <w:t xml:space="preserve">ceteris paribus </w:t>
      </w:r>
      <w:r w:rsidR="00390F74" w:rsidRPr="00972060">
        <w:rPr>
          <w:rFonts w:ascii="Arial" w:hAnsi="Arial" w:cs="Arial"/>
          <w:color w:val="000000"/>
        </w:rPr>
        <w:t>mean in this context?</w:t>
      </w:r>
    </w:p>
    <w:p w:rsidR="00390F74" w:rsidRPr="00972060" w:rsidRDefault="00390F74" w:rsidP="00972060">
      <w:pPr>
        <w:pStyle w:val="NoSpacing"/>
        <w:numPr>
          <w:ilvl w:val="1"/>
          <w:numId w:val="21"/>
        </w:numPr>
        <w:ind w:left="851" w:hanging="425"/>
        <w:rPr>
          <w:rFonts w:ascii="Arial" w:hAnsi="Arial" w:cs="Arial"/>
          <w:color w:val="000000"/>
        </w:rPr>
      </w:pPr>
      <w:r w:rsidRPr="00972060">
        <w:rPr>
          <w:rFonts w:ascii="Arial" w:hAnsi="Arial" w:cs="Arial"/>
          <w:color w:val="000000"/>
        </w:rPr>
        <w:t>Factors affecting demand other than price are held constant.</w:t>
      </w:r>
    </w:p>
    <w:p w:rsidR="00390F74" w:rsidRPr="00972060" w:rsidRDefault="00390F74" w:rsidP="00972060">
      <w:pPr>
        <w:pStyle w:val="NoSpacing"/>
        <w:numPr>
          <w:ilvl w:val="1"/>
          <w:numId w:val="21"/>
        </w:numPr>
        <w:ind w:left="851" w:hanging="425"/>
        <w:rPr>
          <w:rFonts w:ascii="Arial" w:hAnsi="Arial" w:cs="Arial"/>
          <w:color w:val="000000"/>
        </w:rPr>
      </w:pPr>
      <w:r w:rsidRPr="00972060">
        <w:rPr>
          <w:rFonts w:ascii="Arial" w:hAnsi="Arial" w:cs="Arial"/>
          <w:color w:val="000000"/>
        </w:rPr>
        <w:t>Factors affecting price other than demand are held constant.</w:t>
      </w:r>
    </w:p>
    <w:p w:rsidR="00390F74" w:rsidRPr="00972060" w:rsidRDefault="00390F74" w:rsidP="00972060">
      <w:pPr>
        <w:pStyle w:val="NoSpacing"/>
        <w:numPr>
          <w:ilvl w:val="1"/>
          <w:numId w:val="21"/>
        </w:numPr>
        <w:ind w:left="851" w:hanging="425"/>
        <w:rPr>
          <w:rFonts w:ascii="Arial" w:hAnsi="Arial" w:cs="Arial"/>
          <w:color w:val="000000"/>
        </w:rPr>
      </w:pPr>
      <w:r w:rsidRPr="00972060">
        <w:rPr>
          <w:rFonts w:ascii="Arial" w:hAnsi="Arial" w:cs="Arial"/>
          <w:color w:val="000000"/>
        </w:rPr>
        <w:t>Price changes result from changes in demand</w:t>
      </w:r>
    </w:p>
    <w:p w:rsidR="00390F74" w:rsidRPr="00972060" w:rsidRDefault="00390F74" w:rsidP="00972060">
      <w:pPr>
        <w:pStyle w:val="NoSpacing"/>
        <w:numPr>
          <w:ilvl w:val="1"/>
          <w:numId w:val="21"/>
        </w:numPr>
        <w:ind w:left="851" w:hanging="425"/>
        <w:rPr>
          <w:rFonts w:ascii="Arial" w:hAnsi="Arial" w:cs="Arial"/>
          <w:color w:val="000000"/>
        </w:rPr>
      </w:pPr>
      <w:r w:rsidRPr="00972060">
        <w:rPr>
          <w:rFonts w:ascii="Arial" w:hAnsi="Arial" w:cs="Arial"/>
          <w:color w:val="000000"/>
        </w:rPr>
        <w:t>Price falls result in increased quantity demanded.</w:t>
      </w:r>
      <w:r w:rsidRPr="00972060">
        <w:rPr>
          <w:rFonts w:ascii="Arial" w:hAnsi="Arial" w:cs="Arial"/>
          <w:noProof/>
          <w:color w:val="000000"/>
          <w:lang w:eastAsia="en-AU"/>
        </w:rPr>
        <w:t xml:space="preserve"> </w:t>
      </w:r>
    </w:p>
    <w:p w:rsidR="00390F74" w:rsidRPr="00972060" w:rsidRDefault="00390F74" w:rsidP="00972060">
      <w:pPr>
        <w:pStyle w:val="NoSpacing"/>
        <w:rPr>
          <w:rFonts w:ascii="Arial" w:hAnsi="Arial" w:cs="Arial"/>
        </w:rPr>
      </w:pPr>
    </w:p>
    <w:p w:rsidR="00390F74" w:rsidRPr="00972060" w:rsidRDefault="00390F74" w:rsidP="00972060">
      <w:pPr>
        <w:pStyle w:val="NoSpacing"/>
        <w:rPr>
          <w:rFonts w:ascii="Arial" w:hAnsi="Arial" w:cs="Arial"/>
        </w:rPr>
      </w:pPr>
    </w:p>
    <w:p w:rsidR="00390F74" w:rsidRPr="00972060" w:rsidRDefault="003C7D19" w:rsidP="00972060">
      <w:pPr>
        <w:pStyle w:val="NoSpacing"/>
        <w:rPr>
          <w:rFonts w:ascii="Arial" w:hAnsi="Arial" w:cs="Arial"/>
        </w:rPr>
      </w:pPr>
      <w:r w:rsidRPr="00972060">
        <w:rPr>
          <w:rFonts w:ascii="Arial" w:hAnsi="Arial" w:cs="Arial"/>
        </w:rPr>
        <w:t>Question 8</w:t>
      </w:r>
      <w:r w:rsidR="00390F74" w:rsidRPr="00972060">
        <w:rPr>
          <w:rFonts w:ascii="Arial" w:hAnsi="Arial" w:cs="Arial"/>
        </w:rPr>
        <w:t xml:space="preserve"> refers to the following diagram, which represents the market for oranges</w:t>
      </w:r>
    </w:p>
    <w:p w:rsidR="001B15E1" w:rsidRPr="00972060" w:rsidRDefault="003B3E71" w:rsidP="00972060">
      <w:pPr>
        <w:pStyle w:val="NoSpacing"/>
        <w:rPr>
          <w:rFonts w:ascii="Arial" w:hAnsi="Arial" w:cs="Arial"/>
        </w:rPr>
      </w:pPr>
      <w:r w:rsidRPr="00972060">
        <w:rPr>
          <w:rFonts w:ascii="Arial" w:hAnsi="Arial" w:cs="Arial"/>
          <w:noProof/>
          <w:lang w:eastAsia="en-AU"/>
        </w:rPr>
        <w:drawing>
          <wp:inline distT="0" distB="0" distL="0" distR="0" wp14:anchorId="50F41117" wp14:editId="3E408050">
            <wp:extent cx="1877695" cy="1410335"/>
            <wp:effectExtent l="0" t="0" r="1905" b="12065"/>
            <wp:docPr id="1" name="Picture 8" descr="Description: C:\My Documents\Drawings\s&amp;d.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cription: C:\My Documents\Drawings\s&amp;d.bmp"/>
                    <pic:cNvPicPr>
                      <a:picLocks noChangeAspect="1" noChangeArrowheads="1"/>
                    </pic:cNvPicPr>
                  </pic:nvPicPr>
                  <pic:blipFill>
                    <a:blip r:embed="rId11">
                      <a:extLst>
                        <a:ext uri="{28A0092B-C50C-407E-A947-70E740481C1C}">
                          <a14:useLocalDpi xmlns:a14="http://schemas.microsoft.com/office/drawing/2010/main" val="0"/>
                        </a:ext>
                      </a:extLst>
                    </a:blip>
                    <a:srcRect r="25391" b="25377"/>
                    <a:stretch>
                      <a:fillRect/>
                    </a:stretch>
                  </pic:blipFill>
                  <pic:spPr bwMode="auto">
                    <a:xfrm>
                      <a:off x="0" y="0"/>
                      <a:ext cx="1877695" cy="1410335"/>
                    </a:xfrm>
                    <a:prstGeom prst="rect">
                      <a:avLst/>
                    </a:prstGeom>
                    <a:noFill/>
                    <a:ln>
                      <a:noFill/>
                    </a:ln>
                  </pic:spPr>
                </pic:pic>
              </a:graphicData>
            </a:graphic>
          </wp:inline>
        </w:drawing>
      </w:r>
    </w:p>
    <w:p w:rsidR="001B15E1" w:rsidRPr="00972060" w:rsidRDefault="001B15E1" w:rsidP="00972060">
      <w:pPr>
        <w:pStyle w:val="NoSpacing"/>
        <w:rPr>
          <w:rFonts w:ascii="Arial" w:hAnsi="Arial" w:cs="Arial"/>
        </w:rPr>
      </w:pPr>
    </w:p>
    <w:p w:rsidR="00390F74" w:rsidRPr="00972060" w:rsidRDefault="00390F74" w:rsidP="00972060">
      <w:pPr>
        <w:pStyle w:val="NoSpacing"/>
        <w:numPr>
          <w:ilvl w:val="0"/>
          <w:numId w:val="21"/>
        </w:numPr>
        <w:rPr>
          <w:rFonts w:ascii="Arial" w:hAnsi="Arial" w:cs="Arial"/>
        </w:rPr>
      </w:pPr>
      <w:r w:rsidRPr="00972060">
        <w:rPr>
          <w:rFonts w:ascii="Arial" w:hAnsi="Arial" w:cs="Arial"/>
        </w:rPr>
        <w:t xml:space="preserve">The shift from S to S1 could be explained by </w:t>
      </w:r>
    </w:p>
    <w:p w:rsidR="00390F74" w:rsidRPr="00972060" w:rsidRDefault="00390F74" w:rsidP="00972060">
      <w:pPr>
        <w:pStyle w:val="NoSpacing"/>
        <w:numPr>
          <w:ilvl w:val="1"/>
          <w:numId w:val="21"/>
        </w:numPr>
        <w:rPr>
          <w:rFonts w:ascii="Arial" w:hAnsi="Arial" w:cs="Arial"/>
        </w:rPr>
      </w:pPr>
      <w:r w:rsidRPr="00972060">
        <w:rPr>
          <w:rFonts w:ascii="Arial" w:hAnsi="Arial" w:cs="Arial"/>
        </w:rPr>
        <w:t>an increase in the price of oranges</w:t>
      </w:r>
    </w:p>
    <w:p w:rsidR="00390F74" w:rsidRPr="00972060" w:rsidRDefault="00390F74" w:rsidP="00972060">
      <w:pPr>
        <w:pStyle w:val="NoSpacing"/>
        <w:numPr>
          <w:ilvl w:val="1"/>
          <w:numId w:val="21"/>
        </w:numPr>
        <w:rPr>
          <w:rFonts w:ascii="Arial" w:hAnsi="Arial" w:cs="Arial"/>
        </w:rPr>
      </w:pPr>
      <w:r w:rsidRPr="00972060">
        <w:rPr>
          <w:rFonts w:ascii="Arial" w:hAnsi="Arial" w:cs="Arial"/>
        </w:rPr>
        <w:t>a rise in the price of bananas</w:t>
      </w:r>
    </w:p>
    <w:p w:rsidR="00390F74" w:rsidRPr="00972060" w:rsidRDefault="00390F74" w:rsidP="00972060">
      <w:pPr>
        <w:pStyle w:val="NoSpacing"/>
        <w:numPr>
          <w:ilvl w:val="1"/>
          <w:numId w:val="21"/>
        </w:numPr>
        <w:rPr>
          <w:rFonts w:ascii="Arial" w:hAnsi="Arial" w:cs="Arial"/>
        </w:rPr>
      </w:pPr>
      <w:r w:rsidRPr="00972060">
        <w:rPr>
          <w:rFonts w:ascii="Arial" w:hAnsi="Arial" w:cs="Arial"/>
        </w:rPr>
        <w:t>an increase in the number of orange trees bearing fruit</w:t>
      </w:r>
    </w:p>
    <w:p w:rsidR="00390F74" w:rsidRPr="00972060" w:rsidRDefault="00390F74" w:rsidP="00972060">
      <w:pPr>
        <w:pStyle w:val="NoSpacing"/>
        <w:numPr>
          <w:ilvl w:val="1"/>
          <w:numId w:val="21"/>
        </w:numPr>
        <w:rPr>
          <w:rFonts w:ascii="Arial" w:hAnsi="Arial" w:cs="Arial"/>
        </w:rPr>
      </w:pPr>
      <w:r w:rsidRPr="00972060">
        <w:rPr>
          <w:rFonts w:ascii="Arial" w:hAnsi="Arial" w:cs="Arial"/>
        </w:rPr>
        <w:t>a successful advertising campaign encouraging the eating of oranges</w:t>
      </w:r>
    </w:p>
    <w:p w:rsidR="00390F74" w:rsidRPr="00972060" w:rsidRDefault="00390F74" w:rsidP="00972060">
      <w:pPr>
        <w:pStyle w:val="NoSpacing"/>
        <w:rPr>
          <w:rFonts w:ascii="Arial" w:hAnsi="Arial" w:cs="Arial"/>
        </w:rPr>
      </w:pPr>
    </w:p>
    <w:p w:rsidR="00390F74" w:rsidRPr="00972060" w:rsidRDefault="00390F74" w:rsidP="00972060">
      <w:pPr>
        <w:pStyle w:val="NoSpacing"/>
        <w:rPr>
          <w:rFonts w:ascii="Arial" w:hAnsi="Arial" w:cs="Arial"/>
        </w:rPr>
      </w:pPr>
    </w:p>
    <w:p w:rsidR="00390F74" w:rsidRPr="00972060" w:rsidRDefault="003C7D19" w:rsidP="00972060">
      <w:pPr>
        <w:pStyle w:val="NoSpacing"/>
        <w:rPr>
          <w:rFonts w:ascii="Arial" w:hAnsi="Arial" w:cs="Arial"/>
        </w:rPr>
      </w:pPr>
      <w:r w:rsidRPr="00972060">
        <w:rPr>
          <w:rFonts w:ascii="Arial" w:hAnsi="Arial" w:cs="Arial"/>
        </w:rPr>
        <w:t>Q</w:t>
      </w:r>
      <w:r w:rsidR="00390F74" w:rsidRPr="00972060">
        <w:rPr>
          <w:rFonts w:ascii="Arial" w:hAnsi="Arial" w:cs="Arial"/>
        </w:rPr>
        <w:t xml:space="preserve">uestion </w:t>
      </w:r>
      <w:r w:rsidRPr="00972060">
        <w:rPr>
          <w:rFonts w:ascii="Arial" w:hAnsi="Arial" w:cs="Arial"/>
        </w:rPr>
        <w:t xml:space="preserve">9 </w:t>
      </w:r>
      <w:r w:rsidR="00390F74" w:rsidRPr="00972060">
        <w:rPr>
          <w:rFonts w:ascii="Arial" w:hAnsi="Arial" w:cs="Arial"/>
        </w:rPr>
        <w:t>refers to the following diagram, which represents the market for restaurant meals.</w:t>
      </w:r>
    </w:p>
    <w:p w:rsidR="00390F74" w:rsidRPr="00972060" w:rsidRDefault="003B3E71" w:rsidP="00972060">
      <w:pPr>
        <w:pStyle w:val="NoSpacing"/>
        <w:ind w:left="360"/>
        <w:rPr>
          <w:rFonts w:ascii="Arial" w:hAnsi="Arial" w:cs="Arial"/>
        </w:rPr>
      </w:pPr>
      <w:r w:rsidRPr="00972060">
        <w:rPr>
          <w:rFonts w:ascii="Arial" w:hAnsi="Arial" w:cs="Arial"/>
          <w:noProof/>
          <w:lang w:eastAsia="en-AU"/>
        </w:rPr>
        <w:drawing>
          <wp:inline distT="0" distB="0" distL="0" distR="0" wp14:anchorId="12F2C788" wp14:editId="06DD5672">
            <wp:extent cx="3220085" cy="2286000"/>
            <wp:effectExtent l="0" t="0" r="5715" b="0"/>
            <wp:docPr id="3" name="Picture 6" descr="Description: C:\My Documents\Drawings\s&amp;d shiftd+.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cription: C:\My Documents\Drawings\s&amp;d shiftd+.bmp"/>
                    <pic:cNvPicPr>
                      <a:picLocks noChangeAspect="1" noChangeArrowheads="1"/>
                    </pic:cNvPicPr>
                  </pic:nvPicPr>
                  <pic:blipFill>
                    <a:blip r:embed="rId12">
                      <a:extLst>
                        <a:ext uri="{28A0092B-C50C-407E-A947-70E740481C1C}">
                          <a14:useLocalDpi xmlns:a14="http://schemas.microsoft.com/office/drawing/2010/main" val="0"/>
                        </a:ext>
                      </a:extLst>
                    </a:blip>
                    <a:srcRect l="15601" t="8073" b="11934"/>
                    <a:stretch>
                      <a:fillRect/>
                    </a:stretch>
                  </pic:blipFill>
                  <pic:spPr bwMode="auto">
                    <a:xfrm>
                      <a:off x="0" y="0"/>
                      <a:ext cx="3220085" cy="2286000"/>
                    </a:xfrm>
                    <a:prstGeom prst="rect">
                      <a:avLst/>
                    </a:prstGeom>
                    <a:noFill/>
                    <a:ln>
                      <a:noFill/>
                    </a:ln>
                  </pic:spPr>
                </pic:pic>
              </a:graphicData>
            </a:graphic>
          </wp:inline>
        </w:drawing>
      </w:r>
    </w:p>
    <w:p w:rsidR="001B15E1" w:rsidRPr="00972060" w:rsidRDefault="001B15E1" w:rsidP="00972060">
      <w:pPr>
        <w:pStyle w:val="NoSpacing"/>
        <w:rPr>
          <w:rFonts w:ascii="Arial" w:hAnsi="Arial" w:cs="Arial"/>
        </w:rPr>
      </w:pPr>
    </w:p>
    <w:p w:rsidR="00390F74" w:rsidRPr="00972060" w:rsidRDefault="00390F74" w:rsidP="00972060">
      <w:pPr>
        <w:pStyle w:val="NoSpacing"/>
        <w:numPr>
          <w:ilvl w:val="0"/>
          <w:numId w:val="21"/>
        </w:numPr>
        <w:rPr>
          <w:rFonts w:ascii="Arial" w:hAnsi="Arial" w:cs="Arial"/>
        </w:rPr>
      </w:pPr>
      <w:r w:rsidRPr="00972060">
        <w:rPr>
          <w:rFonts w:ascii="Arial" w:hAnsi="Arial" w:cs="Arial"/>
        </w:rPr>
        <w:t xml:space="preserve">The shift from D to D1 could be caused by  </w:t>
      </w:r>
    </w:p>
    <w:p w:rsidR="00390F74" w:rsidRPr="00972060" w:rsidRDefault="00390F74" w:rsidP="00972060">
      <w:pPr>
        <w:pStyle w:val="NoSpacing"/>
        <w:numPr>
          <w:ilvl w:val="1"/>
          <w:numId w:val="21"/>
        </w:numPr>
        <w:rPr>
          <w:rFonts w:ascii="Arial" w:hAnsi="Arial" w:cs="Arial"/>
        </w:rPr>
      </w:pPr>
      <w:r w:rsidRPr="00972060">
        <w:rPr>
          <w:rFonts w:ascii="Arial" w:hAnsi="Arial" w:cs="Arial"/>
        </w:rPr>
        <w:t>an increase in the price of restaurant meals</w:t>
      </w:r>
    </w:p>
    <w:p w:rsidR="00390F74" w:rsidRPr="00972060" w:rsidRDefault="00751299" w:rsidP="00972060">
      <w:pPr>
        <w:pStyle w:val="NoSpacing"/>
        <w:numPr>
          <w:ilvl w:val="1"/>
          <w:numId w:val="21"/>
        </w:numPr>
        <w:rPr>
          <w:rFonts w:ascii="Arial" w:hAnsi="Arial" w:cs="Arial"/>
        </w:rPr>
      </w:pPr>
      <w:r w:rsidRPr="00972060">
        <w:rPr>
          <w:rFonts w:ascii="Arial" w:hAnsi="Arial" w:cs="Arial"/>
        </w:rPr>
        <w:t xml:space="preserve">an increase in real </w:t>
      </w:r>
      <w:r w:rsidR="00390F74" w:rsidRPr="00972060">
        <w:rPr>
          <w:rFonts w:ascii="Arial" w:hAnsi="Arial" w:cs="Arial"/>
        </w:rPr>
        <w:t>incomes</w:t>
      </w:r>
    </w:p>
    <w:p w:rsidR="00390F74" w:rsidRPr="00972060" w:rsidRDefault="00390F74" w:rsidP="00972060">
      <w:pPr>
        <w:pStyle w:val="NoSpacing"/>
        <w:numPr>
          <w:ilvl w:val="1"/>
          <w:numId w:val="21"/>
        </w:numPr>
        <w:rPr>
          <w:rFonts w:ascii="Arial" w:hAnsi="Arial" w:cs="Arial"/>
        </w:rPr>
      </w:pPr>
      <w:r w:rsidRPr="00972060">
        <w:rPr>
          <w:rFonts w:ascii="Arial" w:hAnsi="Arial" w:cs="Arial"/>
        </w:rPr>
        <w:t>an increase in the number of restaurants</w:t>
      </w:r>
    </w:p>
    <w:p w:rsidR="00390F74" w:rsidRPr="00972060" w:rsidRDefault="00390F74" w:rsidP="00972060">
      <w:pPr>
        <w:pStyle w:val="NoSpacing"/>
        <w:numPr>
          <w:ilvl w:val="1"/>
          <w:numId w:val="21"/>
        </w:numPr>
        <w:rPr>
          <w:rFonts w:ascii="Arial" w:hAnsi="Arial" w:cs="Arial"/>
        </w:rPr>
      </w:pPr>
      <w:r w:rsidRPr="00972060">
        <w:rPr>
          <w:rFonts w:ascii="Arial" w:hAnsi="Arial" w:cs="Arial"/>
        </w:rPr>
        <w:t>an increase in chef’s salaries</w:t>
      </w:r>
    </w:p>
    <w:p w:rsidR="00390F74" w:rsidRPr="00972060" w:rsidRDefault="00390F74" w:rsidP="00972060">
      <w:pPr>
        <w:pStyle w:val="NoSpacing"/>
        <w:rPr>
          <w:rFonts w:ascii="Arial" w:hAnsi="Arial" w:cs="Arial"/>
        </w:rPr>
      </w:pPr>
    </w:p>
    <w:p w:rsidR="00972060" w:rsidRPr="00972060" w:rsidRDefault="00972060" w:rsidP="00972060">
      <w:pPr>
        <w:pStyle w:val="ListParagraph"/>
        <w:numPr>
          <w:ilvl w:val="0"/>
          <w:numId w:val="21"/>
        </w:numPr>
        <w:spacing w:after="0" w:line="240" w:lineRule="auto"/>
        <w:rPr>
          <w:rFonts w:ascii="Arial" w:hAnsi="Arial" w:cs="Arial"/>
        </w:rPr>
      </w:pPr>
      <w:r w:rsidRPr="00972060">
        <w:rPr>
          <w:rFonts w:ascii="Arial" w:hAnsi="Arial" w:cs="Arial"/>
        </w:rPr>
        <w:br w:type="page"/>
      </w:r>
    </w:p>
    <w:p w:rsidR="00390F74" w:rsidRPr="00972060" w:rsidRDefault="00390F74" w:rsidP="00972060">
      <w:pPr>
        <w:pStyle w:val="NoSpacing"/>
        <w:rPr>
          <w:rFonts w:ascii="Arial" w:hAnsi="Arial" w:cs="Arial"/>
        </w:rPr>
      </w:pPr>
    </w:p>
    <w:p w:rsidR="00751299" w:rsidRPr="00972060" w:rsidRDefault="00972060" w:rsidP="00972060">
      <w:pPr>
        <w:pStyle w:val="NoSpacing"/>
        <w:ind w:left="284" w:hanging="426"/>
        <w:rPr>
          <w:rFonts w:ascii="Arial" w:hAnsi="Arial" w:cs="Arial"/>
          <w:color w:val="000000"/>
        </w:rPr>
      </w:pPr>
      <w:r>
        <w:rPr>
          <w:rFonts w:ascii="Arial" w:hAnsi="Arial" w:cs="Arial"/>
          <w:color w:val="000000"/>
        </w:rPr>
        <w:t xml:space="preserve">10) </w:t>
      </w:r>
      <w:r w:rsidR="00751299" w:rsidRPr="00972060">
        <w:rPr>
          <w:rFonts w:ascii="Arial" w:hAnsi="Arial" w:cs="Arial"/>
          <w:color w:val="000000"/>
        </w:rPr>
        <w:t>What would be the impact on supply for cars following an increase in the price of oil?</w:t>
      </w:r>
    </w:p>
    <w:p w:rsidR="00751299" w:rsidRPr="00972060" w:rsidRDefault="00751299" w:rsidP="00972060">
      <w:pPr>
        <w:pStyle w:val="NoSpacing"/>
        <w:numPr>
          <w:ilvl w:val="1"/>
          <w:numId w:val="21"/>
        </w:numPr>
        <w:rPr>
          <w:rFonts w:ascii="Arial" w:hAnsi="Arial" w:cs="Arial"/>
          <w:color w:val="000000"/>
        </w:rPr>
      </w:pPr>
      <w:r w:rsidRPr="00972060">
        <w:rPr>
          <w:rFonts w:ascii="Arial" w:hAnsi="Arial" w:cs="Arial"/>
          <w:color w:val="000000"/>
        </w:rPr>
        <w:t>A contraction in supply.</w:t>
      </w:r>
    </w:p>
    <w:p w:rsidR="00751299" w:rsidRPr="00972060" w:rsidRDefault="00751299" w:rsidP="00972060">
      <w:pPr>
        <w:pStyle w:val="NoSpacing"/>
        <w:numPr>
          <w:ilvl w:val="1"/>
          <w:numId w:val="21"/>
        </w:numPr>
        <w:rPr>
          <w:rFonts w:ascii="Arial" w:hAnsi="Arial" w:cs="Arial"/>
          <w:color w:val="000000"/>
        </w:rPr>
      </w:pPr>
      <w:r w:rsidRPr="00972060">
        <w:rPr>
          <w:rFonts w:ascii="Arial" w:hAnsi="Arial" w:cs="Arial"/>
          <w:color w:val="000000"/>
        </w:rPr>
        <w:t>An expansion in supply.</w:t>
      </w:r>
    </w:p>
    <w:p w:rsidR="00751299" w:rsidRPr="00972060" w:rsidRDefault="00751299" w:rsidP="00972060">
      <w:pPr>
        <w:pStyle w:val="NoSpacing"/>
        <w:numPr>
          <w:ilvl w:val="1"/>
          <w:numId w:val="21"/>
        </w:numPr>
        <w:rPr>
          <w:rFonts w:ascii="Arial" w:hAnsi="Arial" w:cs="Arial"/>
          <w:color w:val="000000"/>
        </w:rPr>
      </w:pPr>
      <w:r w:rsidRPr="00972060">
        <w:rPr>
          <w:rFonts w:ascii="Arial" w:hAnsi="Arial" w:cs="Arial"/>
          <w:color w:val="000000"/>
        </w:rPr>
        <w:t>An increase in supply.</w:t>
      </w:r>
    </w:p>
    <w:p w:rsidR="00751299" w:rsidRPr="00972060" w:rsidRDefault="00751299" w:rsidP="00972060">
      <w:pPr>
        <w:pStyle w:val="NoSpacing"/>
        <w:numPr>
          <w:ilvl w:val="1"/>
          <w:numId w:val="21"/>
        </w:numPr>
        <w:rPr>
          <w:rFonts w:ascii="Arial" w:hAnsi="Arial" w:cs="Arial"/>
          <w:color w:val="000000"/>
        </w:rPr>
      </w:pPr>
      <w:r w:rsidRPr="00972060">
        <w:rPr>
          <w:rFonts w:ascii="Arial" w:hAnsi="Arial" w:cs="Arial"/>
          <w:color w:val="000000"/>
        </w:rPr>
        <w:t>A decrease in supply.</w:t>
      </w:r>
    </w:p>
    <w:p w:rsidR="003C7D19" w:rsidRDefault="003C7D19" w:rsidP="00972060">
      <w:pPr>
        <w:spacing w:after="0" w:line="240" w:lineRule="auto"/>
        <w:rPr>
          <w:rFonts w:ascii="Arial" w:hAnsi="Arial" w:cs="Arial"/>
          <w:color w:val="000000"/>
        </w:rPr>
      </w:pPr>
    </w:p>
    <w:p w:rsidR="00972060" w:rsidRPr="00972060" w:rsidRDefault="00972060" w:rsidP="00972060">
      <w:pPr>
        <w:spacing w:after="0" w:line="240" w:lineRule="auto"/>
        <w:rPr>
          <w:rFonts w:ascii="Arial" w:hAnsi="Arial" w:cs="Arial"/>
          <w:color w:val="000000"/>
        </w:rPr>
      </w:pPr>
    </w:p>
    <w:p w:rsidR="00BA4BCE" w:rsidRPr="00972060" w:rsidRDefault="00BA4BCE" w:rsidP="00972060">
      <w:pPr>
        <w:pStyle w:val="NoSpacing"/>
        <w:numPr>
          <w:ilvl w:val="0"/>
          <w:numId w:val="21"/>
        </w:numPr>
        <w:rPr>
          <w:rFonts w:ascii="Arial" w:hAnsi="Arial" w:cs="Arial"/>
          <w:color w:val="000000"/>
        </w:rPr>
      </w:pPr>
      <w:r w:rsidRPr="00972060">
        <w:rPr>
          <w:rFonts w:ascii="Arial" w:hAnsi="Arial" w:cs="Arial"/>
          <w:color w:val="000000"/>
        </w:rPr>
        <w:t>What will be the effect on consumer and producer surplus if costs of production increases?</w:t>
      </w:r>
    </w:p>
    <w:p w:rsidR="00BA4BCE" w:rsidRPr="00972060" w:rsidRDefault="00BA4BCE" w:rsidP="00972060">
      <w:pPr>
        <w:pStyle w:val="NoSpacing"/>
        <w:numPr>
          <w:ilvl w:val="1"/>
          <w:numId w:val="21"/>
        </w:numPr>
        <w:rPr>
          <w:rFonts w:ascii="Arial" w:hAnsi="Arial" w:cs="Arial"/>
          <w:color w:val="000000"/>
        </w:rPr>
      </w:pPr>
      <w:r w:rsidRPr="00972060">
        <w:rPr>
          <w:rFonts w:ascii="Arial" w:hAnsi="Arial" w:cs="Arial"/>
          <w:color w:val="000000"/>
        </w:rPr>
        <w:t>Consumer and producer surplus will fall</w:t>
      </w:r>
    </w:p>
    <w:p w:rsidR="00BA4BCE" w:rsidRPr="00972060" w:rsidRDefault="00BA4BCE" w:rsidP="00972060">
      <w:pPr>
        <w:pStyle w:val="NoSpacing"/>
        <w:numPr>
          <w:ilvl w:val="1"/>
          <w:numId w:val="21"/>
        </w:numPr>
        <w:rPr>
          <w:rFonts w:ascii="Arial" w:hAnsi="Arial" w:cs="Arial"/>
          <w:color w:val="000000"/>
        </w:rPr>
      </w:pPr>
      <w:r w:rsidRPr="00972060">
        <w:rPr>
          <w:rFonts w:ascii="Arial" w:hAnsi="Arial" w:cs="Arial"/>
          <w:color w:val="000000"/>
        </w:rPr>
        <w:t>Consumer and producer surplus will rise</w:t>
      </w:r>
    </w:p>
    <w:p w:rsidR="00BA4BCE" w:rsidRPr="00972060" w:rsidRDefault="00BA4BCE" w:rsidP="00972060">
      <w:pPr>
        <w:pStyle w:val="NoSpacing"/>
        <w:numPr>
          <w:ilvl w:val="1"/>
          <w:numId w:val="21"/>
        </w:numPr>
        <w:rPr>
          <w:rFonts w:ascii="Arial" w:hAnsi="Arial" w:cs="Arial"/>
          <w:color w:val="000000"/>
        </w:rPr>
      </w:pPr>
      <w:r w:rsidRPr="00972060">
        <w:rPr>
          <w:rFonts w:ascii="Arial" w:hAnsi="Arial" w:cs="Arial"/>
          <w:color w:val="000000"/>
        </w:rPr>
        <w:t>Consumer surplus will fall and producer surplus will rise</w:t>
      </w:r>
    </w:p>
    <w:p w:rsidR="00BA4BCE" w:rsidRPr="00972060" w:rsidRDefault="00BA4BCE" w:rsidP="00972060">
      <w:pPr>
        <w:pStyle w:val="NoSpacing"/>
        <w:numPr>
          <w:ilvl w:val="1"/>
          <w:numId w:val="21"/>
        </w:numPr>
        <w:rPr>
          <w:rFonts w:ascii="Arial" w:hAnsi="Arial" w:cs="Arial"/>
          <w:color w:val="000000"/>
        </w:rPr>
      </w:pPr>
      <w:r w:rsidRPr="00972060">
        <w:rPr>
          <w:rFonts w:ascii="Arial" w:hAnsi="Arial" w:cs="Arial"/>
          <w:color w:val="000000"/>
        </w:rPr>
        <w:t>Consumer surplus will rise and producer surplus will fall</w:t>
      </w:r>
    </w:p>
    <w:p w:rsidR="00BA4BCE" w:rsidRPr="00972060" w:rsidRDefault="00BA4BCE" w:rsidP="00972060">
      <w:pPr>
        <w:pStyle w:val="NoSpacing"/>
        <w:rPr>
          <w:rFonts w:ascii="Arial" w:hAnsi="Arial" w:cs="Arial"/>
          <w:color w:val="000000"/>
        </w:rPr>
      </w:pPr>
    </w:p>
    <w:p w:rsidR="00BA4BCE" w:rsidRPr="00972060" w:rsidRDefault="00BA4BCE" w:rsidP="00972060">
      <w:pPr>
        <w:pStyle w:val="NoSpacing"/>
        <w:rPr>
          <w:rFonts w:ascii="Arial" w:hAnsi="Arial" w:cs="Arial"/>
          <w:color w:val="000000"/>
        </w:rPr>
      </w:pPr>
    </w:p>
    <w:p w:rsidR="00036A84" w:rsidRPr="00972060" w:rsidRDefault="00036A84" w:rsidP="00972060">
      <w:pPr>
        <w:pStyle w:val="NoSpacing"/>
        <w:rPr>
          <w:rFonts w:ascii="Arial" w:hAnsi="Arial" w:cs="Arial"/>
          <w:color w:val="000000"/>
        </w:rPr>
      </w:pPr>
      <w:r w:rsidRPr="00972060">
        <w:rPr>
          <w:rFonts w:ascii="Arial" w:hAnsi="Arial" w:cs="Arial"/>
          <w:color w:val="000000"/>
        </w:rPr>
        <w:t>The table shows the price Andrea is willing to pay for successive bottles of water.</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1487"/>
        <w:gridCol w:w="1487"/>
        <w:gridCol w:w="1487"/>
        <w:gridCol w:w="1487"/>
      </w:tblGrid>
      <w:tr w:rsidR="00036A84" w:rsidRPr="00972060" w:rsidTr="003C7D19">
        <w:trPr>
          <w:trHeight w:val="397"/>
        </w:trPr>
        <w:tc>
          <w:tcPr>
            <w:tcW w:w="2122" w:type="dxa"/>
            <w:shd w:val="clear" w:color="auto" w:fill="auto"/>
            <w:vAlign w:val="center"/>
          </w:tcPr>
          <w:p w:rsidR="00036A84" w:rsidRPr="00972060" w:rsidRDefault="00036A84" w:rsidP="000E2935">
            <w:pPr>
              <w:pStyle w:val="NoSpacing"/>
              <w:ind w:left="360"/>
              <w:rPr>
                <w:rFonts w:ascii="Arial" w:hAnsi="Arial" w:cs="Arial"/>
                <w:color w:val="000000"/>
              </w:rPr>
            </w:pPr>
            <w:r w:rsidRPr="00972060">
              <w:rPr>
                <w:rFonts w:ascii="Arial" w:hAnsi="Arial" w:cs="Arial"/>
                <w:color w:val="000000"/>
              </w:rPr>
              <w:t>bottles of water</w:t>
            </w:r>
          </w:p>
        </w:tc>
        <w:tc>
          <w:tcPr>
            <w:tcW w:w="850" w:type="dxa"/>
            <w:shd w:val="clear" w:color="auto" w:fill="auto"/>
            <w:vAlign w:val="center"/>
          </w:tcPr>
          <w:p w:rsidR="00036A84" w:rsidRPr="00972060" w:rsidRDefault="00036A84" w:rsidP="000E2935">
            <w:pPr>
              <w:pStyle w:val="NoSpacing"/>
              <w:ind w:left="720"/>
              <w:rPr>
                <w:rFonts w:ascii="Arial" w:hAnsi="Arial" w:cs="Arial"/>
                <w:color w:val="000000"/>
              </w:rPr>
            </w:pPr>
            <w:r w:rsidRPr="00972060">
              <w:rPr>
                <w:rFonts w:ascii="Arial" w:hAnsi="Arial" w:cs="Arial"/>
                <w:color w:val="000000"/>
              </w:rPr>
              <w:t>1st</w:t>
            </w:r>
          </w:p>
        </w:tc>
        <w:tc>
          <w:tcPr>
            <w:tcW w:w="910" w:type="dxa"/>
            <w:shd w:val="clear" w:color="auto" w:fill="auto"/>
            <w:vAlign w:val="center"/>
          </w:tcPr>
          <w:p w:rsidR="00036A84" w:rsidRPr="00972060" w:rsidRDefault="00036A84" w:rsidP="000E2935">
            <w:pPr>
              <w:pStyle w:val="NoSpacing"/>
              <w:ind w:left="720"/>
              <w:rPr>
                <w:rFonts w:ascii="Arial" w:hAnsi="Arial" w:cs="Arial"/>
                <w:color w:val="000000"/>
              </w:rPr>
            </w:pPr>
            <w:r w:rsidRPr="00972060">
              <w:rPr>
                <w:rFonts w:ascii="Arial" w:hAnsi="Arial" w:cs="Arial"/>
                <w:color w:val="000000"/>
              </w:rPr>
              <w:t>2nd</w:t>
            </w:r>
          </w:p>
        </w:tc>
        <w:tc>
          <w:tcPr>
            <w:tcW w:w="992" w:type="dxa"/>
            <w:shd w:val="clear" w:color="auto" w:fill="auto"/>
            <w:vAlign w:val="center"/>
          </w:tcPr>
          <w:p w:rsidR="00036A84" w:rsidRPr="00972060" w:rsidRDefault="00036A84" w:rsidP="000E2935">
            <w:pPr>
              <w:pStyle w:val="NoSpacing"/>
              <w:ind w:left="720"/>
              <w:rPr>
                <w:rFonts w:ascii="Arial" w:hAnsi="Arial" w:cs="Arial"/>
                <w:color w:val="000000"/>
              </w:rPr>
            </w:pPr>
            <w:r w:rsidRPr="00972060">
              <w:rPr>
                <w:rFonts w:ascii="Arial" w:hAnsi="Arial" w:cs="Arial"/>
                <w:color w:val="000000"/>
              </w:rPr>
              <w:t>3rd</w:t>
            </w:r>
          </w:p>
        </w:tc>
        <w:tc>
          <w:tcPr>
            <w:tcW w:w="992" w:type="dxa"/>
            <w:shd w:val="clear" w:color="auto" w:fill="auto"/>
            <w:vAlign w:val="center"/>
          </w:tcPr>
          <w:p w:rsidR="00036A84" w:rsidRPr="00972060" w:rsidRDefault="00036A84" w:rsidP="000E2935">
            <w:pPr>
              <w:pStyle w:val="NoSpacing"/>
              <w:ind w:left="720"/>
              <w:rPr>
                <w:rFonts w:ascii="Arial" w:hAnsi="Arial" w:cs="Arial"/>
                <w:color w:val="000000"/>
              </w:rPr>
            </w:pPr>
            <w:r w:rsidRPr="00972060">
              <w:rPr>
                <w:rFonts w:ascii="Arial" w:hAnsi="Arial" w:cs="Arial"/>
                <w:color w:val="000000"/>
              </w:rPr>
              <w:t>4th</w:t>
            </w:r>
          </w:p>
        </w:tc>
      </w:tr>
      <w:tr w:rsidR="00036A84" w:rsidRPr="00972060" w:rsidTr="003C7D19">
        <w:trPr>
          <w:trHeight w:val="397"/>
        </w:trPr>
        <w:tc>
          <w:tcPr>
            <w:tcW w:w="2122" w:type="dxa"/>
            <w:shd w:val="clear" w:color="auto" w:fill="auto"/>
            <w:vAlign w:val="center"/>
          </w:tcPr>
          <w:p w:rsidR="00036A84" w:rsidRPr="00972060" w:rsidRDefault="00036A84" w:rsidP="000E2935">
            <w:pPr>
              <w:pStyle w:val="NoSpacing"/>
              <w:rPr>
                <w:rFonts w:ascii="Arial" w:hAnsi="Arial" w:cs="Arial"/>
                <w:color w:val="000000"/>
              </w:rPr>
            </w:pPr>
            <w:r w:rsidRPr="00972060">
              <w:rPr>
                <w:rFonts w:ascii="Arial" w:hAnsi="Arial" w:cs="Arial"/>
                <w:color w:val="000000"/>
              </w:rPr>
              <w:t>price willing to pay</w:t>
            </w:r>
          </w:p>
        </w:tc>
        <w:tc>
          <w:tcPr>
            <w:tcW w:w="850" w:type="dxa"/>
            <w:shd w:val="clear" w:color="auto" w:fill="auto"/>
            <w:vAlign w:val="center"/>
          </w:tcPr>
          <w:p w:rsidR="00036A84" w:rsidRPr="00972060" w:rsidRDefault="00036A84" w:rsidP="000E2935">
            <w:pPr>
              <w:pStyle w:val="NoSpacing"/>
              <w:ind w:left="720"/>
              <w:rPr>
                <w:rFonts w:ascii="Arial" w:hAnsi="Arial" w:cs="Arial"/>
                <w:color w:val="000000"/>
              </w:rPr>
            </w:pPr>
            <w:r w:rsidRPr="00972060">
              <w:rPr>
                <w:rFonts w:ascii="Arial" w:hAnsi="Arial" w:cs="Arial"/>
                <w:color w:val="000000"/>
              </w:rPr>
              <w:t>$3.60</w:t>
            </w:r>
          </w:p>
        </w:tc>
        <w:tc>
          <w:tcPr>
            <w:tcW w:w="910" w:type="dxa"/>
            <w:shd w:val="clear" w:color="auto" w:fill="auto"/>
            <w:vAlign w:val="center"/>
          </w:tcPr>
          <w:p w:rsidR="00036A84" w:rsidRPr="00972060" w:rsidRDefault="00036A84" w:rsidP="000E2935">
            <w:pPr>
              <w:pStyle w:val="NoSpacing"/>
              <w:ind w:left="720"/>
              <w:rPr>
                <w:rFonts w:ascii="Arial" w:hAnsi="Arial" w:cs="Arial"/>
                <w:color w:val="000000"/>
              </w:rPr>
            </w:pPr>
            <w:r w:rsidRPr="00972060">
              <w:rPr>
                <w:rFonts w:ascii="Arial" w:hAnsi="Arial" w:cs="Arial"/>
                <w:color w:val="000000"/>
              </w:rPr>
              <w:t>$3.20</w:t>
            </w:r>
          </w:p>
        </w:tc>
        <w:tc>
          <w:tcPr>
            <w:tcW w:w="992" w:type="dxa"/>
            <w:shd w:val="clear" w:color="auto" w:fill="auto"/>
            <w:vAlign w:val="center"/>
          </w:tcPr>
          <w:p w:rsidR="00036A84" w:rsidRPr="00972060" w:rsidRDefault="00036A84" w:rsidP="000E2935">
            <w:pPr>
              <w:pStyle w:val="NoSpacing"/>
              <w:ind w:left="720"/>
              <w:rPr>
                <w:rFonts w:ascii="Arial" w:hAnsi="Arial" w:cs="Arial"/>
                <w:color w:val="000000"/>
              </w:rPr>
            </w:pPr>
            <w:r w:rsidRPr="00972060">
              <w:rPr>
                <w:rFonts w:ascii="Arial" w:hAnsi="Arial" w:cs="Arial"/>
                <w:color w:val="000000"/>
              </w:rPr>
              <w:t>$2.60</w:t>
            </w:r>
          </w:p>
        </w:tc>
        <w:tc>
          <w:tcPr>
            <w:tcW w:w="992" w:type="dxa"/>
            <w:shd w:val="clear" w:color="auto" w:fill="auto"/>
            <w:vAlign w:val="center"/>
          </w:tcPr>
          <w:p w:rsidR="00036A84" w:rsidRPr="00972060" w:rsidRDefault="00036A84" w:rsidP="000E2935">
            <w:pPr>
              <w:pStyle w:val="NoSpacing"/>
              <w:ind w:left="720"/>
              <w:rPr>
                <w:rFonts w:ascii="Arial" w:hAnsi="Arial" w:cs="Arial"/>
                <w:color w:val="000000"/>
              </w:rPr>
            </w:pPr>
            <w:r w:rsidRPr="00972060">
              <w:rPr>
                <w:rFonts w:ascii="Arial" w:hAnsi="Arial" w:cs="Arial"/>
                <w:color w:val="000000"/>
              </w:rPr>
              <w:t>$2.00</w:t>
            </w:r>
          </w:p>
        </w:tc>
      </w:tr>
    </w:tbl>
    <w:p w:rsidR="00036A84" w:rsidRPr="00972060" w:rsidRDefault="00036A84" w:rsidP="00972060">
      <w:pPr>
        <w:pStyle w:val="NoSpacing"/>
        <w:rPr>
          <w:rFonts w:ascii="Arial" w:hAnsi="Arial" w:cs="Arial"/>
          <w:color w:val="000000"/>
        </w:rPr>
      </w:pPr>
    </w:p>
    <w:p w:rsidR="003C7D19" w:rsidRPr="00972060" w:rsidRDefault="003C7D19" w:rsidP="00972060">
      <w:pPr>
        <w:pStyle w:val="NoSpacing"/>
        <w:rPr>
          <w:rFonts w:ascii="Arial" w:hAnsi="Arial" w:cs="Arial"/>
          <w:color w:val="000000"/>
        </w:rPr>
      </w:pPr>
    </w:p>
    <w:p w:rsidR="00036A84" w:rsidRPr="00972060" w:rsidRDefault="00036A84" w:rsidP="00972060">
      <w:pPr>
        <w:pStyle w:val="NoSpacing"/>
        <w:numPr>
          <w:ilvl w:val="0"/>
          <w:numId w:val="21"/>
        </w:numPr>
        <w:rPr>
          <w:rFonts w:ascii="Arial" w:hAnsi="Arial" w:cs="Arial"/>
          <w:color w:val="000000"/>
        </w:rPr>
      </w:pPr>
      <w:r w:rsidRPr="00972060">
        <w:rPr>
          <w:rFonts w:ascii="Arial" w:hAnsi="Arial" w:cs="Arial"/>
          <w:color w:val="000000"/>
        </w:rPr>
        <w:t>If the price is $2 and Andrea buys four bottles, what is the monetary value of Andrea’s consumer surplus?</w:t>
      </w:r>
    </w:p>
    <w:p w:rsidR="00036A84" w:rsidRPr="00972060" w:rsidRDefault="00036A84" w:rsidP="00972060">
      <w:pPr>
        <w:pStyle w:val="NoSpacing"/>
        <w:numPr>
          <w:ilvl w:val="1"/>
          <w:numId w:val="21"/>
        </w:numPr>
        <w:rPr>
          <w:rFonts w:ascii="Arial" w:hAnsi="Arial" w:cs="Arial"/>
          <w:color w:val="000000"/>
        </w:rPr>
      </w:pPr>
      <w:r w:rsidRPr="00972060">
        <w:rPr>
          <w:rFonts w:ascii="Arial" w:hAnsi="Arial" w:cs="Arial"/>
          <w:color w:val="000000"/>
        </w:rPr>
        <w:t xml:space="preserve">$0.60 </w:t>
      </w:r>
    </w:p>
    <w:p w:rsidR="00036A84" w:rsidRPr="00972060" w:rsidRDefault="00036A84" w:rsidP="00972060">
      <w:pPr>
        <w:pStyle w:val="NoSpacing"/>
        <w:numPr>
          <w:ilvl w:val="1"/>
          <w:numId w:val="21"/>
        </w:numPr>
        <w:rPr>
          <w:rFonts w:ascii="Arial" w:hAnsi="Arial" w:cs="Arial"/>
          <w:color w:val="000000"/>
        </w:rPr>
      </w:pPr>
      <w:r w:rsidRPr="00972060">
        <w:rPr>
          <w:rFonts w:ascii="Arial" w:hAnsi="Arial" w:cs="Arial"/>
          <w:color w:val="000000"/>
        </w:rPr>
        <w:t xml:space="preserve">$3.40 </w:t>
      </w:r>
    </w:p>
    <w:p w:rsidR="00036A84" w:rsidRPr="00972060" w:rsidRDefault="00036A84" w:rsidP="00972060">
      <w:pPr>
        <w:pStyle w:val="NoSpacing"/>
        <w:numPr>
          <w:ilvl w:val="1"/>
          <w:numId w:val="21"/>
        </w:numPr>
        <w:rPr>
          <w:rFonts w:ascii="Arial" w:hAnsi="Arial" w:cs="Arial"/>
          <w:color w:val="000000"/>
        </w:rPr>
      </w:pPr>
      <w:r w:rsidRPr="00972060">
        <w:rPr>
          <w:rFonts w:ascii="Arial" w:hAnsi="Arial" w:cs="Arial"/>
          <w:color w:val="000000"/>
        </w:rPr>
        <w:t xml:space="preserve">$3.60 </w:t>
      </w:r>
    </w:p>
    <w:p w:rsidR="00036A84" w:rsidRPr="00972060" w:rsidRDefault="00036A84" w:rsidP="00972060">
      <w:pPr>
        <w:pStyle w:val="NoSpacing"/>
        <w:numPr>
          <w:ilvl w:val="1"/>
          <w:numId w:val="21"/>
        </w:numPr>
        <w:rPr>
          <w:rFonts w:ascii="Arial" w:hAnsi="Arial" w:cs="Arial"/>
          <w:color w:val="000000"/>
        </w:rPr>
      </w:pPr>
      <w:r w:rsidRPr="00972060">
        <w:rPr>
          <w:rFonts w:ascii="Arial" w:hAnsi="Arial" w:cs="Arial"/>
          <w:color w:val="000000"/>
        </w:rPr>
        <w:t>$8.00</w:t>
      </w:r>
    </w:p>
    <w:p w:rsidR="00036A84" w:rsidRPr="00972060" w:rsidRDefault="00036A84" w:rsidP="00972060">
      <w:pPr>
        <w:pStyle w:val="NoSpacing"/>
        <w:rPr>
          <w:rFonts w:ascii="Arial" w:hAnsi="Arial" w:cs="Arial"/>
        </w:rPr>
      </w:pPr>
    </w:p>
    <w:p w:rsidR="00972060" w:rsidRPr="00972060" w:rsidRDefault="00972060" w:rsidP="00972060">
      <w:pPr>
        <w:pStyle w:val="NoSpacing"/>
        <w:rPr>
          <w:rFonts w:ascii="Arial" w:hAnsi="Arial" w:cs="Arial"/>
        </w:rPr>
      </w:pPr>
    </w:p>
    <w:p w:rsidR="00390F74" w:rsidRPr="00972060" w:rsidRDefault="00390F74" w:rsidP="00972060">
      <w:pPr>
        <w:pStyle w:val="NoSpacing"/>
        <w:numPr>
          <w:ilvl w:val="0"/>
          <w:numId w:val="21"/>
        </w:numPr>
        <w:rPr>
          <w:rFonts w:ascii="Arial" w:hAnsi="Arial" w:cs="Arial"/>
        </w:rPr>
      </w:pPr>
      <w:r w:rsidRPr="00972060">
        <w:rPr>
          <w:rFonts w:ascii="Arial" w:hAnsi="Arial" w:cs="Arial"/>
        </w:rPr>
        <w:t>If total revenue received by a seller increases as a result of a price</w:t>
      </w:r>
      <w:r w:rsidR="001B15E1" w:rsidRPr="00972060">
        <w:rPr>
          <w:rFonts w:ascii="Arial" w:hAnsi="Arial" w:cs="Arial"/>
        </w:rPr>
        <w:t xml:space="preserve"> </w:t>
      </w:r>
      <w:proofErr w:type="gramStart"/>
      <w:r w:rsidRPr="00972060">
        <w:rPr>
          <w:rFonts w:ascii="Arial" w:hAnsi="Arial" w:cs="Arial"/>
        </w:rPr>
        <w:t>reduction</w:t>
      </w:r>
      <w:proofErr w:type="gramEnd"/>
      <w:r w:rsidRPr="00972060">
        <w:rPr>
          <w:rFonts w:ascii="Arial" w:hAnsi="Arial" w:cs="Arial"/>
        </w:rPr>
        <w:t xml:space="preserve"> then the price elasticity of demand must be</w:t>
      </w:r>
    </w:p>
    <w:p w:rsidR="00390F74" w:rsidRPr="00972060" w:rsidRDefault="00390F74" w:rsidP="00972060">
      <w:pPr>
        <w:pStyle w:val="NoSpacing"/>
        <w:numPr>
          <w:ilvl w:val="1"/>
          <w:numId w:val="21"/>
        </w:numPr>
        <w:rPr>
          <w:rFonts w:ascii="Arial" w:hAnsi="Arial" w:cs="Arial"/>
        </w:rPr>
      </w:pPr>
      <w:r w:rsidRPr="00972060">
        <w:rPr>
          <w:rFonts w:ascii="Arial" w:hAnsi="Arial" w:cs="Arial"/>
        </w:rPr>
        <w:t>elastic</w:t>
      </w:r>
    </w:p>
    <w:p w:rsidR="00390F74" w:rsidRPr="00972060" w:rsidRDefault="00390F74" w:rsidP="00972060">
      <w:pPr>
        <w:pStyle w:val="NoSpacing"/>
        <w:numPr>
          <w:ilvl w:val="1"/>
          <w:numId w:val="21"/>
        </w:numPr>
        <w:rPr>
          <w:rFonts w:ascii="Arial" w:hAnsi="Arial" w:cs="Arial"/>
        </w:rPr>
      </w:pPr>
      <w:r w:rsidRPr="00972060">
        <w:rPr>
          <w:rFonts w:ascii="Arial" w:hAnsi="Arial" w:cs="Arial"/>
        </w:rPr>
        <w:t>unity</w:t>
      </w:r>
    </w:p>
    <w:p w:rsidR="00390F74" w:rsidRPr="00972060" w:rsidRDefault="00390F74" w:rsidP="00972060">
      <w:pPr>
        <w:pStyle w:val="NoSpacing"/>
        <w:numPr>
          <w:ilvl w:val="1"/>
          <w:numId w:val="21"/>
        </w:numPr>
        <w:rPr>
          <w:rFonts w:ascii="Arial" w:hAnsi="Arial" w:cs="Arial"/>
        </w:rPr>
      </w:pPr>
      <w:r w:rsidRPr="00972060">
        <w:rPr>
          <w:rFonts w:ascii="Arial" w:hAnsi="Arial" w:cs="Arial"/>
        </w:rPr>
        <w:t>inelastic</w:t>
      </w:r>
    </w:p>
    <w:p w:rsidR="00390F74" w:rsidRPr="00972060" w:rsidRDefault="00751299" w:rsidP="00972060">
      <w:pPr>
        <w:pStyle w:val="NoSpacing"/>
        <w:numPr>
          <w:ilvl w:val="1"/>
          <w:numId w:val="21"/>
        </w:numPr>
        <w:rPr>
          <w:rFonts w:ascii="Arial" w:hAnsi="Arial" w:cs="Arial"/>
        </w:rPr>
      </w:pPr>
      <w:r w:rsidRPr="00972060">
        <w:rPr>
          <w:rFonts w:ascii="Arial" w:hAnsi="Arial" w:cs="Arial"/>
        </w:rPr>
        <w:t>indeterminate</w:t>
      </w:r>
    </w:p>
    <w:p w:rsidR="00751299" w:rsidRPr="00972060" w:rsidRDefault="00751299" w:rsidP="00972060">
      <w:pPr>
        <w:pStyle w:val="NoSpacing"/>
        <w:rPr>
          <w:rFonts w:ascii="Arial" w:hAnsi="Arial" w:cs="Arial"/>
        </w:rPr>
      </w:pPr>
    </w:p>
    <w:p w:rsidR="00751299" w:rsidRPr="00972060" w:rsidRDefault="00751299" w:rsidP="00972060">
      <w:pPr>
        <w:pStyle w:val="NoSpacing"/>
        <w:rPr>
          <w:rFonts w:ascii="Arial" w:hAnsi="Arial" w:cs="Arial"/>
        </w:rPr>
      </w:pPr>
    </w:p>
    <w:p w:rsidR="00751299" w:rsidRPr="00972060" w:rsidRDefault="00751299" w:rsidP="00972060">
      <w:pPr>
        <w:pStyle w:val="NoSpacing"/>
        <w:numPr>
          <w:ilvl w:val="0"/>
          <w:numId w:val="21"/>
        </w:numPr>
        <w:rPr>
          <w:rFonts w:ascii="Arial" w:hAnsi="Arial" w:cs="Arial"/>
          <w:color w:val="000000"/>
        </w:rPr>
      </w:pPr>
      <w:r w:rsidRPr="00972060">
        <w:rPr>
          <w:rFonts w:ascii="Arial" w:hAnsi="Arial" w:cs="Arial"/>
          <w:color w:val="000000"/>
        </w:rPr>
        <w:t>Which of the following pair best represents substitute goods?</w:t>
      </w:r>
    </w:p>
    <w:p w:rsidR="00751299" w:rsidRPr="00972060" w:rsidRDefault="00751299" w:rsidP="00972060">
      <w:pPr>
        <w:pStyle w:val="NoSpacing"/>
        <w:numPr>
          <w:ilvl w:val="1"/>
          <w:numId w:val="21"/>
        </w:numPr>
        <w:rPr>
          <w:rFonts w:ascii="Arial" w:hAnsi="Arial" w:cs="Arial"/>
          <w:color w:val="000000"/>
        </w:rPr>
      </w:pPr>
      <w:r w:rsidRPr="00972060">
        <w:rPr>
          <w:rFonts w:ascii="Arial" w:hAnsi="Arial" w:cs="Arial"/>
          <w:color w:val="000000"/>
        </w:rPr>
        <w:t>Motor cars and ice cream.</w:t>
      </w:r>
    </w:p>
    <w:p w:rsidR="00751299" w:rsidRPr="00972060" w:rsidRDefault="00751299" w:rsidP="00972060">
      <w:pPr>
        <w:pStyle w:val="NoSpacing"/>
        <w:numPr>
          <w:ilvl w:val="1"/>
          <w:numId w:val="21"/>
        </w:numPr>
        <w:rPr>
          <w:rFonts w:ascii="Arial" w:hAnsi="Arial" w:cs="Arial"/>
          <w:color w:val="000000"/>
        </w:rPr>
      </w:pPr>
      <w:r w:rsidRPr="00972060">
        <w:rPr>
          <w:rFonts w:ascii="Arial" w:hAnsi="Arial" w:cs="Arial"/>
          <w:color w:val="000000"/>
        </w:rPr>
        <w:t>Flour and bread.</w:t>
      </w:r>
    </w:p>
    <w:p w:rsidR="00751299" w:rsidRPr="00972060" w:rsidRDefault="00751299" w:rsidP="00972060">
      <w:pPr>
        <w:pStyle w:val="NoSpacing"/>
        <w:numPr>
          <w:ilvl w:val="1"/>
          <w:numId w:val="21"/>
        </w:numPr>
        <w:rPr>
          <w:rFonts w:ascii="Arial" w:hAnsi="Arial" w:cs="Arial"/>
          <w:color w:val="000000"/>
        </w:rPr>
      </w:pPr>
      <w:r w:rsidRPr="00972060">
        <w:rPr>
          <w:rFonts w:ascii="Arial" w:hAnsi="Arial" w:cs="Arial"/>
          <w:color w:val="000000"/>
        </w:rPr>
        <w:t>Motorcycles and petrol.</w:t>
      </w:r>
    </w:p>
    <w:p w:rsidR="00751299" w:rsidRPr="00972060" w:rsidRDefault="00751299" w:rsidP="00972060">
      <w:pPr>
        <w:pStyle w:val="NoSpacing"/>
        <w:numPr>
          <w:ilvl w:val="1"/>
          <w:numId w:val="21"/>
        </w:numPr>
        <w:rPr>
          <w:rFonts w:ascii="Arial" w:hAnsi="Arial" w:cs="Arial"/>
          <w:color w:val="000000"/>
        </w:rPr>
      </w:pPr>
      <w:r w:rsidRPr="00972060">
        <w:rPr>
          <w:rFonts w:ascii="Arial" w:hAnsi="Arial" w:cs="Arial"/>
          <w:color w:val="000000"/>
        </w:rPr>
        <w:t>Margarine and butter.</w:t>
      </w:r>
    </w:p>
    <w:p w:rsidR="00751299" w:rsidRPr="00972060" w:rsidRDefault="00751299" w:rsidP="00972060">
      <w:pPr>
        <w:pStyle w:val="NoSpacing"/>
        <w:rPr>
          <w:rFonts w:ascii="Arial" w:hAnsi="Arial" w:cs="Arial"/>
          <w:color w:val="000000"/>
        </w:rPr>
      </w:pPr>
    </w:p>
    <w:p w:rsidR="00751299" w:rsidRPr="00972060" w:rsidRDefault="00751299" w:rsidP="00972060">
      <w:pPr>
        <w:pStyle w:val="NoSpacing"/>
        <w:rPr>
          <w:rFonts w:ascii="Arial" w:hAnsi="Arial" w:cs="Arial"/>
          <w:color w:val="000000"/>
        </w:rPr>
      </w:pPr>
    </w:p>
    <w:p w:rsidR="00390F74" w:rsidRPr="00972060" w:rsidRDefault="00390F74" w:rsidP="00972060">
      <w:pPr>
        <w:pStyle w:val="NoSpacing"/>
        <w:numPr>
          <w:ilvl w:val="0"/>
          <w:numId w:val="21"/>
        </w:numPr>
        <w:rPr>
          <w:rFonts w:ascii="Arial" w:hAnsi="Arial" w:cs="Arial"/>
        </w:rPr>
      </w:pPr>
      <w:r w:rsidRPr="00972060">
        <w:rPr>
          <w:rFonts w:ascii="Arial" w:hAnsi="Arial" w:cs="Arial"/>
        </w:rPr>
        <w:t>A normal good has positive income elasticity. This means that as income rises</w:t>
      </w:r>
    </w:p>
    <w:p w:rsidR="00390F74" w:rsidRPr="00972060" w:rsidRDefault="00390F74" w:rsidP="00972060">
      <w:pPr>
        <w:pStyle w:val="NoSpacing"/>
        <w:numPr>
          <w:ilvl w:val="1"/>
          <w:numId w:val="21"/>
        </w:numPr>
        <w:rPr>
          <w:rFonts w:ascii="Arial" w:hAnsi="Arial" w:cs="Arial"/>
        </w:rPr>
      </w:pPr>
      <w:r w:rsidRPr="00972060">
        <w:rPr>
          <w:rFonts w:ascii="Arial" w:hAnsi="Arial" w:cs="Arial"/>
        </w:rPr>
        <w:t>demand will increase</w:t>
      </w:r>
    </w:p>
    <w:p w:rsidR="00390F74" w:rsidRPr="00972060" w:rsidRDefault="00390F74" w:rsidP="00972060">
      <w:pPr>
        <w:pStyle w:val="NoSpacing"/>
        <w:numPr>
          <w:ilvl w:val="1"/>
          <w:numId w:val="21"/>
        </w:numPr>
        <w:rPr>
          <w:rFonts w:ascii="Arial" w:hAnsi="Arial" w:cs="Arial"/>
        </w:rPr>
      </w:pPr>
      <w:r w:rsidRPr="00972060">
        <w:rPr>
          <w:rFonts w:ascii="Arial" w:hAnsi="Arial" w:cs="Arial"/>
        </w:rPr>
        <w:t>demand will decrease</w:t>
      </w:r>
    </w:p>
    <w:p w:rsidR="00390F74" w:rsidRPr="00972060" w:rsidRDefault="00390F74" w:rsidP="00972060">
      <w:pPr>
        <w:pStyle w:val="NoSpacing"/>
        <w:numPr>
          <w:ilvl w:val="1"/>
          <w:numId w:val="21"/>
        </w:numPr>
        <w:rPr>
          <w:rFonts w:ascii="Arial" w:hAnsi="Arial" w:cs="Arial"/>
        </w:rPr>
      </w:pPr>
      <w:r w:rsidRPr="00972060">
        <w:rPr>
          <w:rFonts w:ascii="Arial" w:hAnsi="Arial" w:cs="Arial"/>
        </w:rPr>
        <w:t>supply will increase</w:t>
      </w:r>
    </w:p>
    <w:p w:rsidR="00390F74" w:rsidRPr="00972060" w:rsidRDefault="00390F74" w:rsidP="00972060">
      <w:pPr>
        <w:pStyle w:val="NoSpacing"/>
        <w:numPr>
          <w:ilvl w:val="1"/>
          <w:numId w:val="21"/>
        </w:numPr>
        <w:rPr>
          <w:rFonts w:ascii="Arial" w:hAnsi="Arial" w:cs="Arial"/>
        </w:rPr>
      </w:pPr>
      <w:r w:rsidRPr="00972060">
        <w:rPr>
          <w:rFonts w:ascii="Arial" w:hAnsi="Arial" w:cs="Arial"/>
        </w:rPr>
        <w:t>supply will decrease</w:t>
      </w:r>
    </w:p>
    <w:p w:rsidR="00390F74" w:rsidRPr="00972060" w:rsidRDefault="00390F74" w:rsidP="00972060">
      <w:pPr>
        <w:pStyle w:val="NoSpacing"/>
        <w:rPr>
          <w:rFonts w:ascii="Arial" w:hAnsi="Arial" w:cs="Arial"/>
        </w:rPr>
      </w:pPr>
    </w:p>
    <w:p w:rsidR="000E2935" w:rsidRDefault="000E2935">
      <w:pPr>
        <w:spacing w:after="0" w:line="240" w:lineRule="auto"/>
        <w:rPr>
          <w:rFonts w:ascii="Arial" w:hAnsi="Arial" w:cs="Arial"/>
        </w:rPr>
      </w:pPr>
      <w:r>
        <w:rPr>
          <w:rFonts w:ascii="Arial" w:hAnsi="Arial" w:cs="Arial"/>
        </w:rPr>
        <w:br w:type="page"/>
      </w:r>
    </w:p>
    <w:p w:rsidR="00390F74" w:rsidRPr="00972060" w:rsidRDefault="00390F74" w:rsidP="00972060">
      <w:pPr>
        <w:pStyle w:val="NoSpacing"/>
        <w:rPr>
          <w:rFonts w:ascii="Arial" w:hAnsi="Arial" w:cs="Arial"/>
        </w:rPr>
      </w:pPr>
    </w:p>
    <w:p w:rsidR="00751299" w:rsidRPr="00972060" w:rsidRDefault="00751299" w:rsidP="00972060">
      <w:pPr>
        <w:pStyle w:val="NoSpacing"/>
        <w:numPr>
          <w:ilvl w:val="0"/>
          <w:numId w:val="21"/>
        </w:numPr>
        <w:rPr>
          <w:rFonts w:ascii="Arial" w:hAnsi="Arial" w:cs="Arial"/>
          <w:color w:val="000000"/>
        </w:rPr>
      </w:pPr>
      <w:r w:rsidRPr="00972060">
        <w:rPr>
          <w:rFonts w:ascii="Arial" w:hAnsi="Arial" w:cs="Arial"/>
          <w:color w:val="000000"/>
        </w:rPr>
        <w:t>A good for which the demand is unitary elastic, has</w:t>
      </w:r>
      <w:r w:rsidR="003C7D19" w:rsidRPr="00972060">
        <w:rPr>
          <w:rFonts w:ascii="Arial" w:hAnsi="Arial" w:cs="Arial"/>
          <w:color w:val="000000"/>
        </w:rPr>
        <w:t xml:space="preserve"> a price elasticity coefficient</w:t>
      </w:r>
    </w:p>
    <w:p w:rsidR="00751299" w:rsidRPr="00972060" w:rsidRDefault="003C7D19" w:rsidP="00972060">
      <w:pPr>
        <w:pStyle w:val="NoSpacing"/>
        <w:numPr>
          <w:ilvl w:val="1"/>
          <w:numId w:val="21"/>
        </w:numPr>
        <w:rPr>
          <w:rFonts w:ascii="Arial" w:hAnsi="Arial" w:cs="Arial"/>
          <w:color w:val="000000"/>
        </w:rPr>
      </w:pPr>
      <w:r w:rsidRPr="00972060">
        <w:rPr>
          <w:rFonts w:ascii="Arial" w:hAnsi="Arial" w:cs="Arial"/>
          <w:color w:val="000000"/>
        </w:rPr>
        <w:t>l</w:t>
      </w:r>
      <w:r w:rsidR="00751299" w:rsidRPr="00972060">
        <w:rPr>
          <w:rFonts w:ascii="Arial" w:hAnsi="Arial" w:cs="Arial"/>
          <w:color w:val="000000"/>
        </w:rPr>
        <w:t>ess than one.</w:t>
      </w:r>
    </w:p>
    <w:p w:rsidR="00751299" w:rsidRPr="00972060" w:rsidRDefault="003C7D19" w:rsidP="00972060">
      <w:pPr>
        <w:pStyle w:val="NoSpacing"/>
        <w:numPr>
          <w:ilvl w:val="1"/>
          <w:numId w:val="21"/>
        </w:numPr>
        <w:rPr>
          <w:rFonts w:ascii="Arial" w:hAnsi="Arial" w:cs="Arial"/>
          <w:color w:val="000000"/>
        </w:rPr>
      </w:pPr>
      <w:r w:rsidRPr="00972060">
        <w:rPr>
          <w:rFonts w:ascii="Arial" w:hAnsi="Arial" w:cs="Arial"/>
          <w:color w:val="000000"/>
        </w:rPr>
        <w:t>e</w:t>
      </w:r>
      <w:r w:rsidR="00751299" w:rsidRPr="00972060">
        <w:rPr>
          <w:rFonts w:ascii="Arial" w:hAnsi="Arial" w:cs="Arial"/>
          <w:color w:val="000000"/>
        </w:rPr>
        <w:t>qual to one.</w:t>
      </w:r>
    </w:p>
    <w:p w:rsidR="00751299" w:rsidRPr="00972060" w:rsidRDefault="003C7D19" w:rsidP="00972060">
      <w:pPr>
        <w:pStyle w:val="NoSpacing"/>
        <w:numPr>
          <w:ilvl w:val="1"/>
          <w:numId w:val="21"/>
        </w:numPr>
        <w:rPr>
          <w:rFonts w:ascii="Arial" w:hAnsi="Arial" w:cs="Arial"/>
          <w:color w:val="000000"/>
        </w:rPr>
      </w:pPr>
      <w:r w:rsidRPr="00972060">
        <w:rPr>
          <w:rFonts w:ascii="Arial" w:hAnsi="Arial" w:cs="Arial"/>
          <w:color w:val="000000"/>
        </w:rPr>
        <w:t>g</w:t>
      </w:r>
      <w:r w:rsidR="00751299" w:rsidRPr="00972060">
        <w:rPr>
          <w:rFonts w:ascii="Arial" w:hAnsi="Arial" w:cs="Arial"/>
          <w:color w:val="000000"/>
        </w:rPr>
        <w:t>reater than one.</w:t>
      </w:r>
    </w:p>
    <w:p w:rsidR="00751299" w:rsidRPr="00972060" w:rsidRDefault="003C7D19" w:rsidP="00972060">
      <w:pPr>
        <w:pStyle w:val="NoSpacing"/>
        <w:numPr>
          <w:ilvl w:val="1"/>
          <w:numId w:val="21"/>
        </w:numPr>
        <w:rPr>
          <w:rFonts w:ascii="Arial" w:hAnsi="Arial" w:cs="Arial"/>
          <w:color w:val="000000"/>
        </w:rPr>
      </w:pPr>
      <w:r w:rsidRPr="00972060">
        <w:rPr>
          <w:rFonts w:ascii="Arial" w:hAnsi="Arial" w:cs="Arial"/>
          <w:color w:val="000000"/>
        </w:rPr>
        <w:t>l</w:t>
      </w:r>
      <w:r w:rsidR="00751299" w:rsidRPr="00972060">
        <w:rPr>
          <w:rFonts w:ascii="Arial" w:hAnsi="Arial" w:cs="Arial"/>
          <w:color w:val="000000"/>
        </w:rPr>
        <w:t>ess than zero.</w:t>
      </w:r>
    </w:p>
    <w:p w:rsidR="00751299" w:rsidRPr="00972060" w:rsidRDefault="00751299" w:rsidP="00972060">
      <w:pPr>
        <w:pStyle w:val="NoSpacing"/>
        <w:rPr>
          <w:rFonts w:ascii="Arial" w:hAnsi="Arial" w:cs="Arial"/>
          <w:color w:val="000000"/>
        </w:rPr>
      </w:pPr>
    </w:p>
    <w:p w:rsidR="00751299" w:rsidRPr="00972060" w:rsidRDefault="00751299" w:rsidP="00972060">
      <w:pPr>
        <w:pStyle w:val="NoSpacing"/>
        <w:rPr>
          <w:rFonts w:ascii="Arial" w:hAnsi="Arial" w:cs="Arial"/>
          <w:color w:val="000000"/>
        </w:rPr>
      </w:pPr>
    </w:p>
    <w:p w:rsidR="00751299" w:rsidRPr="00972060" w:rsidRDefault="00751299" w:rsidP="00972060">
      <w:pPr>
        <w:pStyle w:val="NoSpacing"/>
        <w:numPr>
          <w:ilvl w:val="0"/>
          <w:numId w:val="21"/>
        </w:numPr>
        <w:rPr>
          <w:rFonts w:ascii="Arial" w:hAnsi="Arial" w:cs="Arial"/>
          <w:color w:val="000000"/>
        </w:rPr>
      </w:pPr>
      <w:r w:rsidRPr="00972060">
        <w:rPr>
          <w:rFonts w:ascii="Arial" w:hAnsi="Arial" w:cs="Arial"/>
          <w:color w:val="000000"/>
        </w:rPr>
        <w:t>Which of the following is a correct definition for income elasticity?</w:t>
      </w:r>
    </w:p>
    <w:p w:rsidR="00751299" w:rsidRPr="00972060" w:rsidRDefault="00751299" w:rsidP="00972060">
      <w:pPr>
        <w:pStyle w:val="NoSpacing"/>
        <w:numPr>
          <w:ilvl w:val="1"/>
          <w:numId w:val="21"/>
        </w:numPr>
        <w:rPr>
          <w:rFonts w:ascii="Arial" w:hAnsi="Arial" w:cs="Arial"/>
          <w:color w:val="000000"/>
        </w:rPr>
      </w:pPr>
      <w:r w:rsidRPr="00972060">
        <w:rPr>
          <w:rFonts w:ascii="Arial" w:hAnsi="Arial" w:cs="Arial"/>
          <w:color w:val="000000"/>
        </w:rPr>
        <w:t>The effect on the quantity of a good sold as a result of a change in its price.</w:t>
      </w:r>
    </w:p>
    <w:p w:rsidR="00751299" w:rsidRPr="00972060" w:rsidRDefault="00751299" w:rsidP="00972060">
      <w:pPr>
        <w:pStyle w:val="NoSpacing"/>
        <w:numPr>
          <w:ilvl w:val="1"/>
          <w:numId w:val="21"/>
        </w:numPr>
        <w:rPr>
          <w:rFonts w:ascii="Arial" w:hAnsi="Arial" w:cs="Arial"/>
          <w:color w:val="000000"/>
        </w:rPr>
      </w:pPr>
      <w:r w:rsidRPr="00972060">
        <w:rPr>
          <w:rFonts w:ascii="Arial" w:hAnsi="Arial" w:cs="Arial"/>
          <w:color w:val="000000"/>
        </w:rPr>
        <w:t>The effect on the quantity of a good demanded as a result of a change in its costs.</w:t>
      </w:r>
    </w:p>
    <w:p w:rsidR="00751299" w:rsidRPr="00972060" w:rsidRDefault="00751299" w:rsidP="00972060">
      <w:pPr>
        <w:pStyle w:val="NoSpacing"/>
        <w:numPr>
          <w:ilvl w:val="1"/>
          <w:numId w:val="21"/>
        </w:numPr>
        <w:rPr>
          <w:rFonts w:ascii="Arial" w:hAnsi="Arial" w:cs="Arial"/>
          <w:color w:val="000000"/>
        </w:rPr>
      </w:pPr>
      <w:r w:rsidRPr="00972060">
        <w:rPr>
          <w:rFonts w:ascii="Arial" w:hAnsi="Arial" w:cs="Arial"/>
          <w:color w:val="000000"/>
        </w:rPr>
        <w:t>The effect on the quantity of a good demanded as a result of a change in income.</w:t>
      </w:r>
    </w:p>
    <w:p w:rsidR="00751299" w:rsidRPr="00972060" w:rsidRDefault="00751299" w:rsidP="00972060">
      <w:pPr>
        <w:pStyle w:val="NoSpacing"/>
        <w:numPr>
          <w:ilvl w:val="1"/>
          <w:numId w:val="21"/>
        </w:numPr>
        <w:rPr>
          <w:rFonts w:ascii="Arial" w:hAnsi="Arial" w:cs="Arial"/>
          <w:color w:val="000000"/>
        </w:rPr>
      </w:pPr>
      <w:r w:rsidRPr="00972060">
        <w:rPr>
          <w:rFonts w:ascii="Arial" w:hAnsi="Arial" w:cs="Arial"/>
          <w:color w:val="000000"/>
        </w:rPr>
        <w:t>The effect on the quantity of a good demanded as a result of a change in the price of a substitute good</w:t>
      </w:r>
    </w:p>
    <w:p w:rsidR="00751299" w:rsidRPr="00972060" w:rsidRDefault="00751299" w:rsidP="00972060">
      <w:pPr>
        <w:pStyle w:val="NoSpacing"/>
        <w:rPr>
          <w:rFonts w:ascii="Arial" w:hAnsi="Arial" w:cs="Arial"/>
        </w:rPr>
      </w:pPr>
    </w:p>
    <w:p w:rsidR="00751299" w:rsidRPr="00972060" w:rsidRDefault="00751299" w:rsidP="00972060">
      <w:pPr>
        <w:pStyle w:val="NoSpacing"/>
        <w:rPr>
          <w:rFonts w:ascii="Arial" w:hAnsi="Arial" w:cs="Arial"/>
        </w:rPr>
      </w:pPr>
    </w:p>
    <w:p w:rsidR="00CF09AF" w:rsidRPr="00972060" w:rsidRDefault="00CF09AF" w:rsidP="00972060">
      <w:pPr>
        <w:pStyle w:val="NoSpacing"/>
        <w:numPr>
          <w:ilvl w:val="0"/>
          <w:numId w:val="21"/>
        </w:numPr>
        <w:rPr>
          <w:rFonts w:ascii="Arial" w:hAnsi="Arial" w:cs="Arial"/>
        </w:rPr>
      </w:pPr>
      <w:r w:rsidRPr="00972060">
        <w:rPr>
          <w:rFonts w:ascii="Arial" w:hAnsi="Arial" w:cs="Arial"/>
        </w:rPr>
        <w:t>A 5% decrease in the price of one brand of soft drink (Brand A) causes a 10% decrease in the demand for another brand of soft drink (Brand B). The cross elasticity of demand for Brand B with respect to the price of Brand A is</w:t>
      </w:r>
    </w:p>
    <w:p w:rsidR="00CF09AF" w:rsidRPr="00972060" w:rsidRDefault="00CF09AF" w:rsidP="00972060">
      <w:pPr>
        <w:pStyle w:val="NoSpacing"/>
        <w:numPr>
          <w:ilvl w:val="1"/>
          <w:numId w:val="21"/>
        </w:numPr>
        <w:rPr>
          <w:rFonts w:ascii="Arial" w:hAnsi="Arial" w:cs="Arial"/>
        </w:rPr>
      </w:pPr>
      <w:r w:rsidRPr="00972060">
        <w:rPr>
          <w:rFonts w:ascii="Arial" w:hAnsi="Arial" w:cs="Arial"/>
        </w:rPr>
        <w:t>+2</w:t>
      </w:r>
    </w:p>
    <w:p w:rsidR="00CF09AF" w:rsidRPr="00972060" w:rsidRDefault="00CF09AF" w:rsidP="00972060">
      <w:pPr>
        <w:pStyle w:val="NoSpacing"/>
        <w:numPr>
          <w:ilvl w:val="1"/>
          <w:numId w:val="21"/>
        </w:numPr>
        <w:rPr>
          <w:rFonts w:ascii="Arial" w:hAnsi="Arial" w:cs="Arial"/>
        </w:rPr>
      </w:pPr>
      <w:r w:rsidRPr="00972060">
        <w:rPr>
          <w:rFonts w:ascii="Arial" w:hAnsi="Arial" w:cs="Arial"/>
        </w:rPr>
        <w:t>+0.5</w:t>
      </w:r>
    </w:p>
    <w:p w:rsidR="00CF09AF" w:rsidRPr="00972060" w:rsidRDefault="00CF09AF" w:rsidP="00972060">
      <w:pPr>
        <w:pStyle w:val="NoSpacing"/>
        <w:numPr>
          <w:ilvl w:val="1"/>
          <w:numId w:val="21"/>
        </w:numPr>
        <w:rPr>
          <w:rFonts w:ascii="Arial" w:hAnsi="Arial" w:cs="Arial"/>
        </w:rPr>
      </w:pPr>
      <w:r w:rsidRPr="00972060">
        <w:rPr>
          <w:rFonts w:ascii="Arial" w:hAnsi="Arial" w:cs="Arial"/>
        </w:rPr>
        <w:t>-2</w:t>
      </w:r>
    </w:p>
    <w:p w:rsidR="00CF09AF" w:rsidRPr="00972060" w:rsidRDefault="00CF09AF" w:rsidP="00972060">
      <w:pPr>
        <w:pStyle w:val="NoSpacing"/>
        <w:numPr>
          <w:ilvl w:val="1"/>
          <w:numId w:val="21"/>
        </w:numPr>
        <w:rPr>
          <w:rFonts w:ascii="Arial" w:hAnsi="Arial" w:cs="Arial"/>
        </w:rPr>
      </w:pPr>
      <w:r w:rsidRPr="00972060">
        <w:rPr>
          <w:rFonts w:ascii="Arial" w:hAnsi="Arial" w:cs="Arial"/>
        </w:rPr>
        <w:t>-0.5</w:t>
      </w:r>
    </w:p>
    <w:p w:rsidR="00CF09AF" w:rsidRPr="00972060" w:rsidRDefault="00CF09AF" w:rsidP="00972060">
      <w:pPr>
        <w:pStyle w:val="NoSpacing"/>
        <w:rPr>
          <w:rFonts w:ascii="Arial" w:hAnsi="Arial" w:cs="Arial"/>
        </w:rPr>
      </w:pPr>
    </w:p>
    <w:p w:rsidR="00CF09AF" w:rsidRPr="00972060" w:rsidRDefault="00CF09AF" w:rsidP="00972060">
      <w:pPr>
        <w:pStyle w:val="NoSpacing"/>
        <w:rPr>
          <w:rFonts w:ascii="Arial" w:hAnsi="Arial" w:cs="Arial"/>
        </w:rPr>
      </w:pPr>
    </w:p>
    <w:p w:rsidR="00082F58" w:rsidRPr="00972060" w:rsidRDefault="00302575" w:rsidP="00972060">
      <w:pPr>
        <w:pStyle w:val="NoSpacing"/>
        <w:numPr>
          <w:ilvl w:val="0"/>
          <w:numId w:val="21"/>
        </w:numPr>
        <w:rPr>
          <w:rFonts w:ascii="Arial" w:hAnsi="Arial" w:cs="Arial"/>
        </w:rPr>
      </w:pPr>
      <w:r w:rsidRPr="00972060">
        <w:rPr>
          <w:rFonts w:ascii="Arial" w:hAnsi="Arial" w:cs="Arial"/>
        </w:rPr>
        <w:t>What is marginal social cost?</w:t>
      </w:r>
    </w:p>
    <w:p w:rsidR="00302575" w:rsidRPr="00972060" w:rsidRDefault="00302575" w:rsidP="00972060">
      <w:pPr>
        <w:pStyle w:val="NoSpacing"/>
        <w:numPr>
          <w:ilvl w:val="1"/>
          <w:numId w:val="21"/>
        </w:numPr>
        <w:rPr>
          <w:rFonts w:ascii="Arial" w:hAnsi="Arial" w:cs="Arial"/>
        </w:rPr>
      </w:pPr>
      <w:r w:rsidRPr="00972060">
        <w:rPr>
          <w:rFonts w:ascii="Arial" w:hAnsi="Arial" w:cs="Arial"/>
        </w:rPr>
        <w:t>Marginal external cost minus marginal private cost</w:t>
      </w:r>
    </w:p>
    <w:p w:rsidR="00302575" w:rsidRPr="00972060" w:rsidRDefault="00302575" w:rsidP="00972060">
      <w:pPr>
        <w:pStyle w:val="NoSpacing"/>
        <w:numPr>
          <w:ilvl w:val="1"/>
          <w:numId w:val="21"/>
        </w:numPr>
        <w:rPr>
          <w:rFonts w:ascii="Arial" w:hAnsi="Arial" w:cs="Arial"/>
        </w:rPr>
      </w:pPr>
      <w:r w:rsidRPr="00972060">
        <w:rPr>
          <w:rFonts w:ascii="Arial" w:hAnsi="Arial" w:cs="Arial"/>
        </w:rPr>
        <w:t>Marginal private benefit plus marginal external cost</w:t>
      </w:r>
    </w:p>
    <w:p w:rsidR="00302575" w:rsidRPr="00972060" w:rsidRDefault="00302575" w:rsidP="00972060">
      <w:pPr>
        <w:pStyle w:val="NoSpacing"/>
        <w:numPr>
          <w:ilvl w:val="1"/>
          <w:numId w:val="21"/>
        </w:numPr>
        <w:rPr>
          <w:rFonts w:ascii="Arial" w:hAnsi="Arial" w:cs="Arial"/>
        </w:rPr>
      </w:pPr>
      <w:r w:rsidRPr="00972060">
        <w:rPr>
          <w:rFonts w:ascii="Arial" w:hAnsi="Arial" w:cs="Arial"/>
        </w:rPr>
        <w:t>Marginal private cost plus marginal external cost</w:t>
      </w:r>
    </w:p>
    <w:p w:rsidR="00302575" w:rsidRPr="00972060" w:rsidRDefault="00302575" w:rsidP="00972060">
      <w:pPr>
        <w:pStyle w:val="NoSpacing"/>
        <w:numPr>
          <w:ilvl w:val="1"/>
          <w:numId w:val="21"/>
        </w:numPr>
        <w:rPr>
          <w:rFonts w:ascii="Arial" w:hAnsi="Arial" w:cs="Arial"/>
        </w:rPr>
      </w:pPr>
      <w:r w:rsidRPr="00972060">
        <w:rPr>
          <w:rFonts w:ascii="Arial" w:hAnsi="Arial" w:cs="Arial"/>
        </w:rPr>
        <w:t>Marginal social benefit minus marginal private costs</w:t>
      </w:r>
    </w:p>
    <w:p w:rsidR="00082F58" w:rsidRPr="00972060" w:rsidRDefault="00082F58" w:rsidP="00972060">
      <w:pPr>
        <w:pStyle w:val="NoSpacing"/>
        <w:rPr>
          <w:rFonts w:ascii="Arial" w:hAnsi="Arial" w:cs="Arial"/>
        </w:rPr>
      </w:pPr>
    </w:p>
    <w:p w:rsidR="00082F58" w:rsidRPr="00972060" w:rsidRDefault="00082F58" w:rsidP="00972060">
      <w:pPr>
        <w:pStyle w:val="NoSpacing"/>
        <w:rPr>
          <w:rFonts w:ascii="Arial" w:hAnsi="Arial" w:cs="Arial"/>
        </w:rPr>
      </w:pPr>
    </w:p>
    <w:p w:rsidR="00390F74" w:rsidRPr="00972060" w:rsidRDefault="00390F74" w:rsidP="00972060">
      <w:pPr>
        <w:pStyle w:val="NoSpacing"/>
        <w:numPr>
          <w:ilvl w:val="0"/>
          <w:numId w:val="21"/>
        </w:numPr>
        <w:rPr>
          <w:rFonts w:ascii="Arial" w:hAnsi="Arial" w:cs="Arial"/>
          <w:color w:val="000000"/>
        </w:rPr>
      </w:pPr>
      <w:r w:rsidRPr="00972060">
        <w:rPr>
          <w:rFonts w:ascii="Arial" w:hAnsi="Arial" w:cs="Arial"/>
          <w:color w:val="000000"/>
        </w:rPr>
        <w:t>Which of the following explains why the market system fails to produce public goods?</w:t>
      </w:r>
    </w:p>
    <w:p w:rsidR="00390F74" w:rsidRPr="00972060" w:rsidRDefault="00390F74" w:rsidP="00972060">
      <w:pPr>
        <w:pStyle w:val="NoSpacing"/>
        <w:numPr>
          <w:ilvl w:val="1"/>
          <w:numId w:val="21"/>
        </w:numPr>
        <w:rPr>
          <w:rFonts w:ascii="Arial" w:hAnsi="Arial" w:cs="Arial"/>
          <w:color w:val="000000"/>
        </w:rPr>
      </w:pPr>
      <w:r w:rsidRPr="00972060">
        <w:rPr>
          <w:rFonts w:ascii="Arial" w:hAnsi="Arial" w:cs="Arial"/>
          <w:color w:val="000000"/>
        </w:rPr>
        <w:t>Consumers can benefit from public goods without having to pay for them.</w:t>
      </w:r>
    </w:p>
    <w:p w:rsidR="00390F74" w:rsidRPr="00972060" w:rsidRDefault="00390F74" w:rsidP="00972060">
      <w:pPr>
        <w:pStyle w:val="NoSpacing"/>
        <w:numPr>
          <w:ilvl w:val="1"/>
          <w:numId w:val="21"/>
        </w:numPr>
        <w:rPr>
          <w:rFonts w:ascii="Arial" w:hAnsi="Arial" w:cs="Arial"/>
          <w:color w:val="000000"/>
        </w:rPr>
      </w:pPr>
      <w:r w:rsidRPr="00972060">
        <w:rPr>
          <w:rFonts w:ascii="Arial" w:hAnsi="Arial" w:cs="Arial"/>
          <w:color w:val="000000"/>
        </w:rPr>
        <w:t>Consumers prefer to buy private goods rather than public goods.</w:t>
      </w:r>
    </w:p>
    <w:p w:rsidR="00390F74" w:rsidRPr="00972060" w:rsidRDefault="00390F74" w:rsidP="00972060">
      <w:pPr>
        <w:pStyle w:val="NoSpacing"/>
        <w:numPr>
          <w:ilvl w:val="1"/>
          <w:numId w:val="21"/>
        </w:numPr>
        <w:rPr>
          <w:rFonts w:ascii="Arial" w:hAnsi="Arial" w:cs="Arial"/>
          <w:color w:val="000000"/>
        </w:rPr>
      </w:pPr>
      <w:r w:rsidRPr="00972060">
        <w:rPr>
          <w:rFonts w:ascii="Arial" w:hAnsi="Arial" w:cs="Arial"/>
          <w:color w:val="000000"/>
        </w:rPr>
        <w:t>Low income earners are disadvantaged because they cannot afford public goods.</w:t>
      </w:r>
    </w:p>
    <w:p w:rsidR="00390F74" w:rsidRPr="00972060" w:rsidRDefault="00390F74" w:rsidP="00972060">
      <w:pPr>
        <w:pStyle w:val="NoSpacing"/>
        <w:numPr>
          <w:ilvl w:val="1"/>
          <w:numId w:val="21"/>
        </w:numPr>
        <w:rPr>
          <w:rFonts w:ascii="Arial" w:hAnsi="Arial" w:cs="Arial"/>
          <w:color w:val="000000"/>
        </w:rPr>
      </w:pPr>
      <w:r w:rsidRPr="00972060">
        <w:rPr>
          <w:rFonts w:ascii="Arial" w:hAnsi="Arial" w:cs="Arial"/>
          <w:color w:val="000000"/>
        </w:rPr>
        <w:t>Government business enterprises produce public goods cheaper than private industry.</w:t>
      </w:r>
    </w:p>
    <w:p w:rsidR="00390F74" w:rsidRPr="00972060" w:rsidRDefault="00390F74" w:rsidP="00972060">
      <w:pPr>
        <w:pStyle w:val="NoSpacing"/>
        <w:rPr>
          <w:rFonts w:ascii="Arial" w:hAnsi="Arial" w:cs="Arial"/>
          <w:color w:val="000000"/>
        </w:rPr>
      </w:pPr>
    </w:p>
    <w:p w:rsidR="008368FF" w:rsidRPr="00972060" w:rsidRDefault="008368FF" w:rsidP="00972060">
      <w:pPr>
        <w:pStyle w:val="NoSpacing"/>
        <w:rPr>
          <w:rFonts w:ascii="Arial" w:hAnsi="Arial" w:cs="Arial"/>
          <w:color w:val="000000"/>
        </w:rPr>
      </w:pPr>
    </w:p>
    <w:p w:rsidR="00390F74" w:rsidRPr="00972060" w:rsidRDefault="00390F74" w:rsidP="00972060">
      <w:pPr>
        <w:pStyle w:val="NoSpacing"/>
        <w:numPr>
          <w:ilvl w:val="0"/>
          <w:numId w:val="21"/>
        </w:numPr>
        <w:rPr>
          <w:rFonts w:ascii="Arial" w:hAnsi="Arial" w:cs="Arial"/>
          <w:color w:val="000000"/>
        </w:rPr>
      </w:pPr>
      <w:r w:rsidRPr="00972060">
        <w:rPr>
          <w:rFonts w:ascii="Arial" w:hAnsi="Arial" w:cs="Arial"/>
          <w:color w:val="000000"/>
        </w:rPr>
        <w:t xml:space="preserve">A firm with market </w:t>
      </w:r>
      <w:r w:rsidR="00CF09AF" w:rsidRPr="00972060">
        <w:rPr>
          <w:rFonts w:ascii="Arial" w:hAnsi="Arial" w:cs="Arial"/>
          <w:color w:val="000000"/>
        </w:rPr>
        <w:t>power is most likely to use their</w:t>
      </w:r>
      <w:r w:rsidRPr="00972060">
        <w:rPr>
          <w:rFonts w:ascii="Arial" w:hAnsi="Arial" w:cs="Arial"/>
          <w:color w:val="000000"/>
        </w:rPr>
        <w:t xml:space="preserve"> market power to </w:t>
      </w:r>
    </w:p>
    <w:p w:rsidR="00390F74" w:rsidRPr="00972060" w:rsidRDefault="00390F74" w:rsidP="00972060">
      <w:pPr>
        <w:pStyle w:val="NoSpacing"/>
        <w:numPr>
          <w:ilvl w:val="1"/>
          <w:numId w:val="21"/>
        </w:numPr>
        <w:rPr>
          <w:rFonts w:ascii="Arial" w:hAnsi="Arial" w:cs="Arial"/>
          <w:color w:val="000000"/>
        </w:rPr>
      </w:pPr>
      <w:r w:rsidRPr="00972060">
        <w:rPr>
          <w:rFonts w:ascii="Arial" w:hAnsi="Arial" w:cs="Arial"/>
          <w:color w:val="000000"/>
        </w:rPr>
        <w:t xml:space="preserve">improve the allocation of resources. </w:t>
      </w:r>
    </w:p>
    <w:p w:rsidR="00390F74" w:rsidRPr="00972060" w:rsidRDefault="00390F74" w:rsidP="00972060">
      <w:pPr>
        <w:pStyle w:val="NoSpacing"/>
        <w:numPr>
          <w:ilvl w:val="1"/>
          <w:numId w:val="21"/>
        </w:numPr>
        <w:rPr>
          <w:rFonts w:ascii="Arial" w:hAnsi="Arial" w:cs="Arial"/>
          <w:color w:val="000000"/>
        </w:rPr>
      </w:pPr>
      <w:r w:rsidRPr="00972060">
        <w:rPr>
          <w:rFonts w:ascii="Arial" w:hAnsi="Arial" w:cs="Arial"/>
          <w:color w:val="000000"/>
        </w:rPr>
        <w:t xml:space="preserve">charge higher prices than firms with little market power. </w:t>
      </w:r>
    </w:p>
    <w:p w:rsidR="00390F74" w:rsidRPr="00972060" w:rsidRDefault="00390F74" w:rsidP="00972060">
      <w:pPr>
        <w:pStyle w:val="NoSpacing"/>
        <w:numPr>
          <w:ilvl w:val="1"/>
          <w:numId w:val="21"/>
        </w:numPr>
        <w:rPr>
          <w:rFonts w:ascii="Arial" w:hAnsi="Arial" w:cs="Arial"/>
          <w:color w:val="000000"/>
        </w:rPr>
      </w:pPr>
      <w:r w:rsidRPr="00972060">
        <w:rPr>
          <w:rFonts w:ascii="Arial" w:hAnsi="Arial" w:cs="Arial"/>
          <w:color w:val="000000"/>
        </w:rPr>
        <w:t xml:space="preserve">charge customers for its negative externalities in production. </w:t>
      </w:r>
    </w:p>
    <w:p w:rsidR="00390F74" w:rsidRPr="00972060" w:rsidRDefault="00390F74" w:rsidP="00972060">
      <w:pPr>
        <w:pStyle w:val="NoSpacing"/>
        <w:numPr>
          <w:ilvl w:val="1"/>
          <w:numId w:val="21"/>
        </w:numPr>
        <w:rPr>
          <w:rFonts w:ascii="Arial" w:hAnsi="Arial" w:cs="Arial"/>
          <w:color w:val="000000"/>
        </w:rPr>
      </w:pPr>
      <w:r w:rsidRPr="00972060">
        <w:rPr>
          <w:rFonts w:ascii="Arial" w:hAnsi="Arial" w:cs="Arial"/>
          <w:color w:val="000000"/>
        </w:rPr>
        <w:t>increase the elasticity of its supply curve.</w:t>
      </w:r>
    </w:p>
    <w:p w:rsidR="00390F74" w:rsidRPr="00972060" w:rsidRDefault="00390F74" w:rsidP="00972060">
      <w:pPr>
        <w:pStyle w:val="NoSpacing"/>
        <w:rPr>
          <w:rFonts w:ascii="Arial" w:hAnsi="Arial" w:cs="Arial"/>
          <w:color w:val="000000"/>
        </w:rPr>
      </w:pPr>
    </w:p>
    <w:p w:rsidR="000E2935" w:rsidRDefault="000E2935">
      <w:pPr>
        <w:spacing w:after="0" w:line="240" w:lineRule="auto"/>
        <w:rPr>
          <w:rFonts w:ascii="Arial" w:hAnsi="Arial" w:cs="Arial"/>
          <w:color w:val="000000"/>
        </w:rPr>
      </w:pPr>
      <w:r>
        <w:rPr>
          <w:rFonts w:ascii="Arial" w:hAnsi="Arial" w:cs="Arial"/>
          <w:color w:val="000000"/>
        </w:rPr>
        <w:br w:type="page"/>
      </w:r>
    </w:p>
    <w:p w:rsidR="008368FF" w:rsidRPr="00972060" w:rsidRDefault="008368FF" w:rsidP="00972060">
      <w:pPr>
        <w:pStyle w:val="NoSpacing"/>
        <w:rPr>
          <w:rFonts w:ascii="Arial" w:hAnsi="Arial" w:cs="Arial"/>
          <w:color w:val="000000"/>
        </w:rPr>
      </w:pPr>
    </w:p>
    <w:p w:rsidR="00390F74" w:rsidRPr="00972060" w:rsidRDefault="00390F74" w:rsidP="00972060">
      <w:pPr>
        <w:pStyle w:val="NoSpacing"/>
        <w:numPr>
          <w:ilvl w:val="0"/>
          <w:numId w:val="21"/>
        </w:numPr>
        <w:rPr>
          <w:rFonts w:ascii="Arial" w:hAnsi="Arial" w:cs="Arial"/>
          <w:color w:val="000000"/>
        </w:rPr>
      </w:pPr>
      <w:r w:rsidRPr="00972060">
        <w:rPr>
          <w:rFonts w:ascii="Arial" w:hAnsi="Arial" w:cs="Arial"/>
          <w:color w:val="000000"/>
        </w:rPr>
        <w:t xml:space="preserve">Residents in a country town experience a significant slow-down in the speed of their internet service as a result of a large increase in usage from newly-connected households. The slower internet speed is most likely a result of </w:t>
      </w:r>
    </w:p>
    <w:p w:rsidR="00390F74" w:rsidRPr="00972060" w:rsidRDefault="00390F74" w:rsidP="00972060">
      <w:pPr>
        <w:pStyle w:val="NoSpacing"/>
        <w:numPr>
          <w:ilvl w:val="1"/>
          <w:numId w:val="21"/>
        </w:numPr>
        <w:rPr>
          <w:rFonts w:ascii="Arial" w:hAnsi="Arial" w:cs="Arial"/>
          <w:color w:val="000000"/>
        </w:rPr>
      </w:pPr>
      <w:r w:rsidRPr="00972060">
        <w:rPr>
          <w:rFonts w:ascii="Arial" w:hAnsi="Arial" w:cs="Arial"/>
          <w:color w:val="000000"/>
        </w:rPr>
        <w:t xml:space="preserve">rivalry in consumption. </w:t>
      </w:r>
    </w:p>
    <w:p w:rsidR="00390F74" w:rsidRPr="00972060" w:rsidRDefault="00390F74" w:rsidP="00972060">
      <w:pPr>
        <w:pStyle w:val="NoSpacing"/>
        <w:numPr>
          <w:ilvl w:val="1"/>
          <w:numId w:val="21"/>
        </w:numPr>
        <w:rPr>
          <w:rFonts w:ascii="Arial" w:hAnsi="Arial" w:cs="Arial"/>
          <w:color w:val="000000"/>
        </w:rPr>
      </w:pPr>
      <w:r w:rsidRPr="00972060">
        <w:rPr>
          <w:rFonts w:ascii="Arial" w:hAnsi="Arial" w:cs="Arial"/>
          <w:color w:val="000000"/>
        </w:rPr>
        <w:t xml:space="preserve">free riding. </w:t>
      </w:r>
    </w:p>
    <w:p w:rsidR="00390F74" w:rsidRPr="00972060" w:rsidRDefault="00390F74" w:rsidP="00972060">
      <w:pPr>
        <w:pStyle w:val="NoSpacing"/>
        <w:numPr>
          <w:ilvl w:val="1"/>
          <w:numId w:val="21"/>
        </w:numPr>
        <w:rPr>
          <w:rFonts w:ascii="Arial" w:hAnsi="Arial" w:cs="Arial"/>
          <w:color w:val="000000"/>
        </w:rPr>
      </w:pPr>
      <w:r w:rsidRPr="00972060">
        <w:rPr>
          <w:rFonts w:ascii="Arial" w:hAnsi="Arial" w:cs="Arial"/>
          <w:color w:val="000000"/>
        </w:rPr>
        <w:t xml:space="preserve">non-excludability in usage. </w:t>
      </w:r>
    </w:p>
    <w:p w:rsidR="00390F74" w:rsidRPr="00972060" w:rsidRDefault="00390F74" w:rsidP="00972060">
      <w:pPr>
        <w:pStyle w:val="NoSpacing"/>
        <w:numPr>
          <w:ilvl w:val="1"/>
          <w:numId w:val="21"/>
        </w:numPr>
        <w:rPr>
          <w:rFonts w:ascii="Arial" w:hAnsi="Arial" w:cs="Arial"/>
          <w:color w:val="000000"/>
        </w:rPr>
      </w:pPr>
      <w:r w:rsidRPr="00972060">
        <w:rPr>
          <w:rFonts w:ascii="Arial" w:hAnsi="Arial" w:cs="Arial"/>
          <w:color w:val="000000"/>
        </w:rPr>
        <w:t>the internet being a public good.</w:t>
      </w:r>
    </w:p>
    <w:p w:rsidR="00390F74" w:rsidRPr="00972060" w:rsidRDefault="00390F74" w:rsidP="00972060">
      <w:pPr>
        <w:pStyle w:val="NoSpacing"/>
        <w:rPr>
          <w:rFonts w:ascii="Arial" w:hAnsi="Arial" w:cs="Arial"/>
          <w:color w:val="000000"/>
        </w:rPr>
      </w:pPr>
    </w:p>
    <w:p w:rsidR="00CF09AF" w:rsidRPr="00972060" w:rsidRDefault="00CF09AF" w:rsidP="00972060">
      <w:pPr>
        <w:pStyle w:val="NoSpacing"/>
        <w:rPr>
          <w:rFonts w:ascii="Arial" w:hAnsi="Arial" w:cs="Arial"/>
          <w:color w:val="000000"/>
        </w:rPr>
      </w:pPr>
    </w:p>
    <w:p w:rsidR="00390F74" w:rsidRPr="00972060" w:rsidRDefault="008368FF" w:rsidP="00972060">
      <w:pPr>
        <w:pStyle w:val="NoSpacing"/>
        <w:numPr>
          <w:ilvl w:val="0"/>
          <w:numId w:val="21"/>
        </w:numPr>
        <w:rPr>
          <w:rFonts w:ascii="Arial" w:hAnsi="Arial" w:cs="Arial"/>
          <w:color w:val="000000"/>
        </w:rPr>
      </w:pPr>
      <w:r w:rsidRPr="00972060">
        <w:rPr>
          <w:rFonts w:ascii="Arial" w:hAnsi="Arial" w:cs="Arial"/>
          <w:color w:val="000000"/>
        </w:rPr>
        <w:t>P</w:t>
      </w:r>
      <w:r w:rsidR="00390F74" w:rsidRPr="00972060">
        <w:rPr>
          <w:rFonts w:ascii="Arial" w:hAnsi="Arial" w:cs="Arial"/>
          <w:color w:val="000000"/>
        </w:rPr>
        <w:t xml:space="preserve">eople walking past a bakery often comment on the pleasure of smelling freshly baked bread. This is an </w:t>
      </w:r>
      <w:r w:rsidR="00751299" w:rsidRPr="00972060">
        <w:rPr>
          <w:rFonts w:ascii="Arial" w:hAnsi="Arial" w:cs="Arial"/>
          <w:color w:val="000000"/>
        </w:rPr>
        <w:t>example of a</w:t>
      </w:r>
    </w:p>
    <w:p w:rsidR="00390F74" w:rsidRPr="00972060" w:rsidRDefault="00390F74" w:rsidP="00972060">
      <w:pPr>
        <w:pStyle w:val="NoSpacing"/>
        <w:numPr>
          <w:ilvl w:val="1"/>
          <w:numId w:val="21"/>
        </w:numPr>
        <w:rPr>
          <w:rFonts w:ascii="Arial" w:hAnsi="Arial" w:cs="Arial"/>
          <w:color w:val="000000"/>
        </w:rPr>
      </w:pPr>
      <w:r w:rsidRPr="00972060">
        <w:rPr>
          <w:rFonts w:ascii="Arial" w:hAnsi="Arial" w:cs="Arial"/>
          <w:color w:val="000000"/>
        </w:rPr>
        <w:t>negative consumption externality</w:t>
      </w:r>
    </w:p>
    <w:p w:rsidR="00390F74" w:rsidRPr="00972060" w:rsidRDefault="00390F74" w:rsidP="00972060">
      <w:pPr>
        <w:pStyle w:val="NoSpacing"/>
        <w:numPr>
          <w:ilvl w:val="1"/>
          <w:numId w:val="21"/>
        </w:numPr>
        <w:rPr>
          <w:rFonts w:ascii="Arial" w:hAnsi="Arial" w:cs="Arial"/>
          <w:color w:val="000000"/>
        </w:rPr>
      </w:pPr>
      <w:r w:rsidRPr="00972060">
        <w:rPr>
          <w:rFonts w:ascii="Arial" w:hAnsi="Arial" w:cs="Arial"/>
          <w:color w:val="000000"/>
        </w:rPr>
        <w:t>negative production externality</w:t>
      </w:r>
    </w:p>
    <w:p w:rsidR="00390F74" w:rsidRPr="00972060" w:rsidRDefault="00390F74" w:rsidP="00972060">
      <w:pPr>
        <w:pStyle w:val="NoSpacing"/>
        <w:numPr>
          <w:ilvl w:val="1"/>
          <w:numId w:val="21"/>
        </w:numPr>
        <w:rPr>
          <w:rFonts w:ascii="Arial" w:hAnsi="Arial" w:cs="Arial"/>
          <w:color w:val="000000"/>
        </w:rPr>
      </w:pPr>
      <w:r w:rsidRPr="00972060">
        <w:rPr>
          <w:rFonts w:ascii="Arial" w:hAnsi="Arial" w:cs="Arial"/>
          <w:color w:val="000000"/>
        </w:rPr>
        <w:t>positive consumption externality</w:t>
      </w:r>
    </w:p>
    <w:p w:rsidR="00390F74" w:rsidRPr="00972060" w:rsidRDefault="00390F74" w:rsidP="00972060">
      <w:pPr>
        <w:pStyle w:val="NoSpacing"/>
        <w:numPr>
          <w:ilvl w:val="1"/>
          <w:numId w:val="21"/>
        </w:numPr>
        <w:rPr>
          <w:rFonts w:ascii="Arial" w:hAnsi="Arial" w:cs="Arial"/>
          <w:color w:val="000000"/>
        </w:rPr>
      </w:pPr>
      <w:r w:rsidRPr="00972060">
        <w:rPr>
          <w:rFonts w:ascii="Arial" w:hAnsi="Arial" w:cs="Arial"/>
          <w:color w:val="000000"/>
        </w:rPr>
        <w:t>positive production externality</w:t>
      </w:r>
    </w:p>
    <w:p w:rsidR="0086561B" w:rsidRDefault="0086561B" w:rsidP="00972060">
      <w:pPr>
        <w:pStyle w:val="NoSpacing"/>
        <w:rPr>
          <w:rFonts w:ascii="Arial" w:hAnsi="Arial" w:cs="Arial"/>
        </w:rPr>
      </w:pPr>
    </w:p>
    <w:p w:rsidR="000E2935" w:rsidRPr="00972060" w:rsidRDefault="000E2935" w:rsidP="00972060">
      <w:pPr>
        <w:pStyle w:val="NoSpacing"/>
        <w:rPr>
          <w:rFonts w:ascii="Arial" w:hAnsi="Arial" w:cs="Arial"/>
        </w:rPr>
      </w:pPr>
    </w:p>
    <w:p w:rsidR="009F1C7B" w:rsidRPr="00972060" w:rsidRDefault="00CF09AF" w:rsidP="00972060">
      <w:pPr>
        <w:pStyle w:val="NoSpacing"/>
        <w:numPr>
          <w:ilvl w:val="0"/>
          <w:numId w:val="21"/>
        </w:numPr>
        <w:rPr>
          <w:rFonts w:ascii="Arial" w:hAnsi="Arial" w:cs="Arial"/>
        </w:rPr>
      </w:pPr>
      <w:r w:rsidRPr="00972060">
        <w:rPr>
          <w:rFonts w:ascii="Arial" w:hAnsi="Arial" w:cs="Arial"/>
        </w:rPr>
        <w:t xml:space="preserve">Which of the following policies would a government be least likely to use to regulate private </w:t>
      </w:r>
      <w:r w:rsidR="000E2935" w:rsidRPr="00972060">
        <w:rPr>
          <w:rFonts w:ascii="Arial" w:hAnsi="Arial" w:cs="Arial"/>
        </w:rPr>
        <w:t>monopoly</w:t>
      </w:r>
      <w:r w:rsidRPr="00972060">
        <w:rPr>
          <w:rFonts w:ascii="Arial" w:hAnsi="Arial" w:cs="Arial"/>
        </w:rPr>
        <w:t>?</w:t>
      </w:r>
    </w:p>
    <w:p w:rsidR="00CF09AF" w:rsidRPr="00972060" w:rsidRDefault="00CF09AF" w:rsidP="00972060">
      <w:pPr>
        <w:pStyle w:val="NoSpacing"/>
        <w:numPr>
          <w:ilvl w:val="1"/>
          <w:numId w:val="21"/>
        </w:numPr>
        <w:rPr>
          <w:rFonts w:ascii="Arial" w:hAnsi="Arial" w:cs="Arial"/>
        </w:rPr>
      </w:pPr>
      <w:r w:rsidRPr="00972060">
        <w:rPr>
          <w:rFonts w:ascii="Arial" w:hAnsi="Arial" w:cs="Arial"/>
        </w:rPr>
        <w:t>Subsidies</w:t>
      </w:r>
    </w:p>
    <w:p w:rsidR="00CF09AF" w:rsidRPr="00972060" w:rsidRDefault="00CF09AF" w:rsidP="00972060">
      <w:pPr>
        <w:pStyle w:val="NoSpacing"/>
        <w:numPr>
          <w:ilvl w:val="1"/>
          <w:numId w:val="21"/>
        </w:numPr>
        <w:rPr>
          <w:rFonts w:ascii="Arial" w:hAnsi="Arial" w:cs="Arial"/>
        </w:rPr>
      </w:pPr>
      <w:r w:rsidRPr="00972060">
        <w:rPr>
          <w:rFonts w:ascii="Arial" w:hAnsi="Arial" w:cs="Arial"/>
        </w:rPr>
        <w:t>Price controls</w:t>
      </w:r>
    </w:p>
    <w:p w:rsidR="00CF09AF" w:rsidRPr="00972060" w:rsidRDefault="00CF09AF" w:rsidP="00972060">
      <w:pPr>
        <w:pStyle w:val="NoSpacing"/>
        <w:numPr>
          <w:ilvl w:val="1"/>
          <w:numId w:val="21"/>
        </w:numPr>
        <w:rPr>
          <w:rFonts w:ascii="Arial" w:hAnsi="Arial" w:cs="Arial"/>
        </w:rPr>
      </w:pPr>
      <w:r w:rsidRPr="00972060">
        <w:rPr>
          <w:rFonts w:ascii="Arial" w:hAnsi="Arial" w:cs="Arial"/>
        </w:rPr>
        <w:t>Output restrictions</w:t>
      </w:r>
    </w:p>
    <w:p w:rsidR="008368FF" w:rsidRPr="00972060" w:rsidRDefault="00CF09AF" w:rsidP="00972060">
      <w:pPr>
        <w:pStyle w:val="NoSpacing"/>
        <w:numPr>
          <w:ilvl w:val="1"/>
          <w:numId w:val="21"/>
        </w:numPr>
        <w:rPr>
          <w:rFonts w:ascii="Arial" w:hAnsi="Arial" w:cs="Arial"/>
        </w:rPr>
      </w:pPr>
      <w:r w:rsidRPr="00972060">
        <w:rPr>
          <w:rFonts w:ascii="Arial" w:hAnsi="Arial" w:cs="Arial"/>
        </w:rPr>
        <w:t>Anti-trust laws</w:t>
      </w:r>
    </w:p>
    <w:p w:rsidR="00215196" w:rsidRPr="00972060" w:rsidRDefault="00215196" w:rsidP="00972060">
      <w:pPr>
        <w:pStyle w:val="NoSpacing"/>
        <w:rPr>
          <w:rFonts w:ascii="Arial" w:hAnsi="Arial" w:cs="Arial"/>
        </w:rPr>
      </w:pPr>
    </w:p>
    <w:p w:rsidR="00BA4BCE" w:rsidRPr="00972060" w:rsidRDefault="00BA4BCE" w:rsidP="00972060">
      <w:pPr>
        <w:pStyle w:val="NoSpacing"/>
        <w:rPr>
          <w:rFonts w:ascii="Arial" w:hAnsi="Arial" w:cs="Arial"/>
        </w:rPr>
      </w:pPr>
    </w:p>
    <w:p w:rsidR="00BA4BCE" w:rsidRPr="00972060" w:rsidRDefault="00BA4BCE" w:rsidP="009F1C7B">
      <w:pPr>
        <w:pStyle w:val="NoSpacing"/>
        <w:rPr>
          <w:rFonts w:ascii="Arial" w:hAnsi="Arial" w:cs="Arial"/>
        </w:rPr>
      </w:pPr>
    </w:p>
    <w:p w:rsidR="00563D18" w:rsidRPr="00972060" w:rsidRDefault="00563D18" w:rsidP="00563D18">
      <w:pPr>
        <w:jc w:val="center"/>
        <w:rPr>
          <w:rFonts w:ascii="Arial" w:hAnsi="Arial" w:cs="Arial"/>
          <w:b/>
        </w:rPr>
      </w:pPr>
      <w:r w:rsidRPr="00972060">
        <w:rPr>
          <w:rFonts w:ascii="Arial" w:hAnsi="Arial" w:cs="Arial"/>
          <w:b/>
        </w:rPr>
        <w:t>End of Section 1</w:t>
      </w:r>
    </w:p>
    <w:p w:rsidR="00215196" w:rsidRPr="00972060" w:rsidRDefault="00215196" w:rsidP="00563D18">
      <w:pPr>
        <w:jc w:val="center"/>
        <w:rPr>
          <w:rFonts w:ascii="Arial" w:hAnsi="Arial" w:cs="Arial"/>
          <w:b/>
        </w:rPr>
      </w:pPr>
    </w:p>
    <w:p w:rsidR="00215196" w:rsidRPr="00972060" w:rsidRDefault="00215196" w:rsidP="00563D18">
      <w:pPr>
        <w:jc w:val="center"/>
        <w:rPr>
          <w:rFonts w:ascii="Arial" w:hAnsi="Arial" w:cs="Arial"/>
          <w:b/>
        </w:rPr>
      </w:pPr>
    </w:p>
    <w:p w:rsidR="00215196" w:rsidRPr="00972060" w:rsidRDefault="00215196" w:rsidP="00563D18">
      <w:pPr>
        <w:jc w:val="center"/>
        <w:rPr>
          <w:rFonts w:ascii="Arial" w:hAnsi="Arial" w:cs="Arial"/>
          <w:b/>
        </w:rPr>
      </w:pPr>
    </w:p>
    <w:p w:rsidR="00215196" w:rsidRPr="00972060" w:rsidRDefault="00215196" w:rsidP="00563D18">
      <w:pPr>
        <w:jc w:val="center"/>
        <w:rPr>
          <w:rFonts w:ascii="Arial" w:hAnsi="Arial" w:cs="Arial"/>
          <w:b/>
        </w:rPr>
      </w:pPr>
      <w:r w:rsidRPr="00972060">
        <w:rPr>
          <w:rFonts w:ascii="Arial" w:hAnsi="Arial" w:cs="Arial"/>
          <w:b/>
        </w:rPr>
        <w:t>Please Turn Over for Section 2</w:t>
      </w:r>
    </w:p>
    <w:p w:rsidR="003F35B9" w:rsidRPr="003C7D19" w:rsidRDefault="00E20A56" w:rsidP="007D4F1B">
      <w:pPr>
        <w:rPr>
          <w:rFonts w:ascii="Arial Narrow" w:hAnsi="Arial Narrow" w:cs="Arial"/>
          <w:b/>
        </w:rPr>
      </w:pPr>
      <w:r w:rsidRPr="003C7D19">
        <w:rPr>
          <w:rFonts w:ascii="Arial Narrow" w:hAnsi="Arial Narrow" w:cs="Arial"/>
        </w:rPr>
        <w:br w:type="page"/>
      </w:r>
      <w:r w:rsidR="003F35B9" w:rsidRPr="003C7D19">
        <w:rPr>
          <w:rFonts w:ascii="Arial Narrow" w:hAnsi="Arial Narrow" w:cs="Arial"/>
          <w:b/>
        </w:rPr>
        <w:lastRenderedPageBreak/>
        <w:t>Section Two:  Data interpretation/Short response</w:t>
      </w:r>
      <w:r w:rsidR="003F35B9" w:rsidRPr="003C7D19">
        <w:rPr>
          <w:rFonts w:ascii="Arial Narrow" w:hAnsi="Arial Narrow" w:cs="Arial"/>
          <w:b/>
        </w:rPr>
        <w:tab/>
      </w:r>
      <w:r w:rsidR="003F35B9" w:rsidRPr="003C7D19">
        <w:rPr>
          <w:rFonts w:ascii="Arial Narrow" w:hAnsi="Arial Narrow" w:cs="Arial"/>
          <w:b/>
        </w:rPr>
        <w:tab/>
      </w:r>
      <w:r w:rsidR="00302575">
        <w:rPr>
          <w:rFonts w:ascii="Arial Narrow" w:hAnsi="Arial Narrow" w:cs="Arial"/>
          <w:b/>
        </w:rPr>
        <w:tab/>
      </w:r>
      <w:r w:rsidR="00302575">
        <w:rPr>
          <w:rFonts w:ascii="Arial Narrow" w:hAnsi="Arial Narrow" w:cs="Arial"/>
          <w:b/>
        </w:rPr>
        <w:tab/>
      </w:r>
      <w:r w:rsidR="00302575">
        <w:rPr>
          <w:rFonts w:ascii="Arial Narrow" w:hAnsi="Arial Narrow" w:cs="Arial"/>
          <w:b/>
        </w:rPr>
        <w:tab/>
      </w:r>
      <w:r w:rsidR="003F35B9" w:rsidRPr="003C7D19">
        <w:rPr>
          <w:rFonts w:ascii="Arial Narrow" w:hAnsi="Arial Narrow" w:cs="Arial"/>
          <w:b/>
        </w:rPr>
        <w:tab/>
        <w:t>(36 Marks)</w:t>
      </w:r>
    </w:p>
    <w:p w:rsidR="003F35B9" w:rsidRPr="003C7D19" w:rsidRDefault="003F35B9" w:rsidP="003F35B9">
      <w:pPr>
        <w:pStyle w:val="NoSpacing"/>
        <w:rPr>
          <w:rFonts w:ascii="Arial Narrow" w:hAnsi="Arial Narrow" w:cs="Arial"/>
          <w:spacing w:val="-2"/>
        </w:rPr>
      </w:pPr>
      <w:r w:rsidRPr="003C7D19">
        <w:rPr>
          <w:rFonts w:ascii="Arial Narrow" w:hAnsi="Arial Narrow" w:cs="Arial"/>
        </w:rPr>
        <w:t xml:space="preserve">This section has three (3) questions.  </w:t>
      </w:r>
      <w:r w:rsidR="00302575">
        <w:rPr>
          <w:rFonts w:ascii="Arial Narrow" w:hAnsi="Arial Narrow" w:cs="Arial"/>
        </w:rPr>
        <w:t>You must a</w:t>
      </w:r>
      <w:r w:rsidRPr="003C7D19">
        <w:rPr>
          <w:rFonts w:ascii="Arial Narrow" w:hAnsi="Arial Narrow" w:cs="Arial"/>
        </w:rPr>
        <w:t xml:space="preserve">nswer all </w:t>
      </w:r>
      <w:r w:rsidR="00302575">
        <w:rPr>
          <w:rFonts w:ascii="Arial Narrow" w:hAnsi="Arial Narrow" w:cs="Arial"/>
        </w:rPr>
        <w:t xml:space="preserve">the </w:t>
      </w:r>
      <w:r w:rsidRPr="003C7D19">
        <w:rPr>
          <w:rFonts w:ascii="Arial Narrow" w:hAnsi="Arial Narrow" w:cs="Arial"/>
        </w:rPr>
        <w:t>questions. Write your answers in the spaces provided.</w:t>
      </w:r>
      <w:r w:rsidR="00215196" w:rsidRPr="003C7D19">
        <w:rPr>
          <w:rFonts w:ascii="Arial Narrow" w:hAnsi="Arial Narrow" w:cs="Arial"/>
        </w:rPr>
        <w:t xml:space="preserve">  </w:t>
      </w:r>
      <w:r w:rsidRPr="003C7D19">
        <w:rPr>
          <w:rFonts w:ascii="Arial Narrow" w:hAnsi="Arial Narrow" w:cs="Arial"/>
          <w:spacing w:val="-2"/>
        </w:rPr>
        <w:t xml:space="preserve">Spare pages are included at the end of this booklet.  They can be used for planning your responses and/or as additional space if required to continue an answer. </w:t>
      </w:r>
      <w:r w:rsidR="005D0672" w:rsidRPr="003C7D19">
        <w:rPr>
          <w:rFonts w:ascii="Arial Narrow" w:hAnsi="Arial Narrow" w:cs="Arial"/>
          <w:spacing w:val="-2"/>
        </w:rPr>
        <w:t xml:space="preserve"> Please clearly indicate where you are continuing your answer, if necessary.</w:t>
      </w:r>
    </w:p>
    <w:p w:rsidR="005D0672" w:rsidRPr="003C7D19" w:rsidRDefault="005D0672" w:rsidP="003F35B9">
      <w:pPr>
        <w:pStyle w:val="NoSpacing"/>
        <w:rPr>
          <w:rFonts w:ascii="Arial Narrow" w:hAnsi="Arial Narrow" w:cs="Arial"/>
          <w:spacing w:val="-2"/>
        </w:rPr>
      </w:pPr>
    </w:p>
    <w:p w:rsidR="003F35B9" w:rsidRPr="003C7D19" w:rsidRDefault="003F35B9" w:rsidP="003F35B9">
      <w:pPr>
        <w:pStyle w:val="NoSpacing"/>
        <w:rPr>
          <w:rFonts w:ascii="Arial Narrow" w:hAnsi="Arial Narrow" w:cs="Arial"/>
          <w:b/>
        </w:rPr>
      </w:pPr>
      <w:r w:rsidRPr="003C7D19">
        <w:rPr>
          <w:rFonts w:ascii="Arial Narrow" w:hAnsi="Arial Narrow" w:cs="Arial"/>
          <w:b/>
        </w:rPr>
        <w:t>Suggested working time for this section is 75 minutes.</w:t>
      </w:r>
    </w:p>
    <w:p w:rsidR="003F35B9" w:rsidRPr="003C7D19" w:rsidRDefault="003F35B9" w:rsidP="003F35B9">
      <w:pPr>
        <w:pStyle w:val="NoSpacing"/>
        <w:pBdr>
          <w:bottom w:val="single" w:sz="12" w:space="1" w:color="auto"/>
        </w:pBdr>
        <w:rPr>
          <w:rFonts w:ascii="Arial Narrow" w:hAnsi="Arial Narrow" w:cs="Arial"/>
        </w:rPr>
      </w:pPr>
    </w:p>
    <w:p w:rsidR="003F35B9" w:rsidRPr="003C7D19" w:rsidRDefault="003F35B9" w:rsidP="003F35B9">
      <w:pPr>
        <w:pStyle w:val="NoSpacing"/>
        <w:rPr>
          <w:rFonts w:ascii="Arial Narrow" w:hAnsi="Arial Narrow" w:cs="Arial"/>
        </w:rPr>
      </w:pPr>
    </w:p>
    <w:p w:rsidR="003F35B9" w:rsidRPr="003C7D19" w:rsidRDefault="002569DF" w:rsidP="004F7631">
      <w:pPr>
        <w:rPr>
          <w:rFonts w:ascii="Arial Narrow" w:hAnsi="Arial Narrow" w:cs="Arial"/>
          <w:b/>
        </w:rPr>
      </w:pPr>
      <w:r w:rsidRPr="002569DF">
        <w:rPr>
          <w:rFonts w:asciiTheme="majorHAnsi" w:hAnsiTheme="majorHAnsi" w:cstheme="majorHAnsi"/>
          <w:b/>
          <w:bCs/>
          <w:i/>
          <w:noProof/>
          <w:kern w:val="36"/>
          <w:sz w:val="28"/>
          <w:szCs w:val="28"/>
          <w:lang w:eastAsia="en-AU"/>
        </w:rPr>
        <mc:AlternateContent>
          <mc:Choice Requires="wps">
            <w:drawing>
              <wp:anchor distT="45720" distB="45720" distL="114300" distR="114300" simplePos="0" relativeHeight="251664896" behindDoc="0" locked="0" layoutInCell="1" allowOverlap="1">
                <wp:simplePos x="0" y="0"/>
                <wp:positionH relativeFrom="column">
                  <wp:posOffset>-189230</wp:posOffset>
                </wp:positionH>
                <wp:positionV relativeFrom="paragraph">
                  <wp:posOffset>490855</wp:posOffset>
                </wp:positionV>
                <wp:extent cx="5923280" cy="2205990"/>
                <wp:effectExtent l="0" t="0" r="20320" b="2286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3280" cy="2205990"/>
                        </a:xfrm>
                        <a:prstGeom prst="rect">
                          <a:avLst/>
                        </a:prstGeom>
                        <a:solidFill>
                          <a:srgbClr val="FFFFFF"/>
                        </a:solidFill>
                        <a:ln w="9525">
                          <a:solidFill>
                            <a:srgbClr val="000000"/>
                          </a:solidFill>
                          <a:miter lim="800000"/>
                          <a:headEnd/>
                          <a:tailEnd/>
                        </a:ln>
                      </wps:spPr>
                      <wps:txbx>
                        <w:txbxContent>
                          <w:p w:rsidR="00972060" w:rsidRPr="00423389" w:rsidRDefault="00972060" w:rsidP="002569DF">
                            <w:pPr>
                              <w:tabs>
                                <w:tab w:val="left" w:pos="7797"/>
                              </w:tabs>
                              <w:rPr>
                                <w:rFonts w:asciiTheme="majorHAnsi" w:hAnsiTheme="majorHAnsi" w:cstheme="majorHAnsi"/>
                                <w:b/>
                                <w:bCs/>
                                <w:i/>
                                <w:kern w:val="36"/>
                                <w:sz w:val="28"/>
                                <w:szCs w:val="28"/>
                                <w:lang w:val="en-GB"/>
                              </w:rPr>
                            </w:pPr>
                            <w:r w:rsidRPr="00423389">
                              <w:rPr>
                                <w:rFonts w:asciiTheme="majorHAnsi" w:hAnsiTheme="majorHAnsi" w:cstheme="majorHAnsi"/>
                                <w:b/>
                                <w:bCs/>
                                <w:i/>
                                <w:kern w:val="36"/>
                                <w:sz w:val="28"/>
                                <w:szCs w:val="28"/>
                                <w:lang w:val="en-GB"/>
                              </w:rPr>
                              <w:t>Needle crisis hits strawberry plantings</w:t>
                            </w:r>
                          </w:p>
                          <w:p w:rsidR="00972060" w:rsidRDefault="00972060" w:rsidP="002569DF">
                            <w:pPr>
                              <w:tabs>
                                <w:tab w:val="left" w:pos="7797"/>
                              </w:tabs>
                              <w:spacing w:before="120"/>
                              <w:rPr>
                                <w:rFonts w:asciiTheme="majorHAnsi" w:hAnsiTheme="majorHAnsi" w:cstheme="majorHAnsi"/>
                                <w:bCs/>
                                <w:i/>
                                <w:kern w:val="36"/>
                              </w:rPr>
                            </w:pPr>
                            <w:r>
                              <w:rPr>
                                <w:rFonts w:asciiTheme="majorHAnsi" w:hAnsiTheme="majorHAnsi" w:cstheme="majorHAnsi"/>
                                <w:bCs/>
                                <w:i/>
                                <w:kern w:val="36"/>
                              </w:rPr>
                              <w:t xml:space="preserve">Far fewer strawberries are to be planted in Perth this year after growers took a $12 million hit on income last season because of the needle sabotage crisis. During the crisis, many consumers were anxious about purchasing strawberries for fear of swallowing a needle and strawberry sales plummeted. At the start of the season, growers enjoyed $6 per 500g punnets, but during the crisis, the price of punnets fell to $2.5 per 500g. The WA Strawberry Growers Association said that this year a lot of growers will be reducing their plantings. Strawberries are an expensive crop to put into the ground and many growers will not have the funds to plant their normal sized crops.  </w:t>
                            </w:r>
                          </w:p>
                          <w:p w:rsidR="00972060" w:rsidRPr="00CF17A6" w:rsidRDefault="00972060" w:rsidP="002569DF">
                            <w:pPr>
                              <w:tabs>
                                <w:tab w:val="left" w:pos="7797"/>
                              </w:tabs>
                              <w:spacing w:before="60"/>
                              <w:jc w:val="right"/>
                              <w:rPr>
                                <w:rFonts w:asciiTheme="majorHAnsi" w:hAnsiTheme="majorHAnsi" w:cstheme="majorHAnsi"/>
                                <w:bCs/>
                                <w:i/>
                                <w:kern w:val="36"/>
                              </w:rPr>
                            </w:pPr>
                            <w:r>
                              <w:rPr>
                                <w:rFonts w:asciiTheme="majorHAnsi" w:hAnsiTheme="majorHAnsi" w:cstheme="majorHAnsi"/>
                                <w:bCs/>
                                <w:i/>
                                <w:kern w:val="36"/>
                              </w:rPr>
                              <w:t xml:space="preserve"> [Source: The West Australian January 2019]</w:t>
                            </w:r>
                          </w:p>
                          <w:p w:rsidR="00972060" w:rsidRDefault="0097206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27" type="#_x0000_t202" style="position:absolute;margin-left:-14.9pt;margin-top:38.65pt;width:466.4pt;height:173.7pt;z-index:2516648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6mTJQIAAEwEAAAOAAAAZHJzL2Uyb0RvYy54bWysVNuO0zAQfUfiHyy/06ShhTZqulq6FCEt&#10;F2mXD5g6TmNhe4LtNlm+nrHT7VYLvCDyYHk84+MzZ2ayuhqMZkfpvEJb8ekk50xagbWy+4p/u9++&#10;WnDmA9gaNFpZ8Qfp+dX65YtV35WywBZ1LR0jEOvLvqt4G0JXZpkXrTTgJ9hJS84GnYFApttntYOe&#10;0I3Oijx/k/Xo6s6hkN7T6c3o5OuE3zRShC9N42VguuLELaTVpXUX12y9gnLvoGuVONGAf2BhQFl6&#10;9Ax1AwHYwanfoIwSDj02YSLQZNg0SsiUA2UzzZ9lc9dCJ1MuJI7vzjL5/wcrPh+/OqbqihecWTBU&#10;ons5BPYOB1ZEdfrOlxR011FYGOiYqpwy9d0tiu+eWdy0YPfy2jnsWwk1sZvGm9nF1RHHR5Bd/wlr&#10;egYOARPQ0DgTpSMxGKFTlR7OlYlUBB3Ol8XrYkEuQb6iyOfLZapdBuXj9c758EGiYXFTcUelT/Bw&#10;vPUh0oHyMSS+5lGrequ0Tobb7zbasSNQm2zTlzJ4FqYt6yu+nBfzUYG/QuTp+xOEUYH6XStT8cU5&#10;CMqo23tbp24MoPS4J8ranoSM2o0qhmE3pIollaPIO6wfSFmHY3vTONKmRfeTs55au+L+xwGc5Ex/&#10;tFSd5XQ2i7OQjNn8bUGGu/TsLj1gBUFVPHA2bjchzU/UzeI1VbFRSd8nJifK1LJJ9tN4xZm4tFPU&#10;009g/QsAAP//AwBQSwMEFAAGAAgAAAAhAOm7gvzhAAAACgEAAA8AAABkcnMvZG93bnJldi54bWxM&#10;j8FOwzAQRO9I/IO1SFxQ65BETZPGqRASCG5QEL26sZtE2Otgu2n4e5YTHEczmnlTb2dr2KR9GBwK&#10;uF0mwDS2Tg3YCXh/e1isgYUoUUnjUAv41gG2zeVFLSvlzviqp13sGJVgqKSAPsax4jy0vbYyLN2o&#10;kbyj81ZGkr7jysszlVvD0yRZcSsHpIVejvq+1+3n7mQFrPOnaR+es5ePdnU0ZbwppscvL8T11Xy3&#10;ARb1HP/C8ItP6NAQ08GdUAVmBCzSktCjgKLIgFGgTDI6dxCQp3kBvKn5/wvNDwAAAP//AwBQSwEC&#10;LQAUAAYACAAAACEAtoM4kv4AAADhAQAAEwAAAAAAAAAAAAAAAAAAAAAAW0NvbnRlbnRfVHlwZXNd&#10;LnhtbFBLAQItABQABgAIAAAAIQA4/SH/1gAAAJQBAAALAAAAAAAAAAAAAAAAAC8BAABfcmVscy8u&#10;cmVsc1BLAQItABQABgAIAAAAIQAoa6mTJQIAAEwEAAAOAAAAAAAAAAAAAAAAAC4CAABkcnMvZTJv&#10;RG9jLnhtbFBLAQItABQABgAIAAAAIQDpu4L84QAAAAoBAAAPAAAAAAAAAAAAAAAAAH8EAABkcnMv&#10;ZG93bnJldi54bWxQSwUGAAAAAAQABADzAAAAjQUAAAAA&#10;">
                <v:textbox>
                  <w:txbxContent>
                    <w:p w:rsidR="00972060" w:rsidRPr="00423389" w:rsidRDefault="00972060" w:rsidP="002569DF">
                      <w:pPr>
                        <w:tabs>
                          <w:tab w:val="left" w:pos="7797"/>
                        </w:tabs>
                        <w:rPr>
                          <w:rFonts w:asciiTheme="majorHAnsi" w:hAnsiTheme="majorHAnsi" w:cstheme="majorHAnsi"/>
                          <w:b/>
                          <w:bCs/>
                          <w:i/>
                          <w:kern w:val="36"/>
                          <w:sz w:val="28"/>
                          <w:szCs w:val="28"/>
                          <w:lang w:val="en-GB"/>
                        </w:rPr>
                      </w:pPr>
                      <w:r w:rsidRPr="00423389">
                        <w:rPr>
                          <w:rFonts w:asciiTheme="majorHAnsi" w:hAnsiTheme="majorHAnsi" w:cstheme="majorHAnsi"/>
                          <w:b/>
                          <w:bCs/>
                          <w:i/>
                          <w:kern w:val="36"/>
                          <w:sz w:val="28"/>
                          <w:szCs w:val="28"/>
                          <w:lang w:val="en-GB"/>
                        </w:rPr>
                        <w:t>Needle crisis hits strawberry plantings</w:t>
                      </w:r>
                    </w:p>
                    <w:p w:rsidR="00972060" w:rsidRDefault="00972060" w:rsidP="002569DF">
                      <w:pPr>
                        <w:tabs>
                          <w:tab w:val="left" w:pos="7797"/>
                        </w:tabs>
                        <w:spacing w:before="120"/>
                        <w:rPr>
                          <w:rFonts w:asciiTheme="majorHAnsi" w:hAnsiTheme="majorHAnsi" w:cstheme="majorHAnsi"/>
                          <w:bCs/>
                          <w:i/>
                          <w:kern w:val="36"/>
                        </w:rPr>
                      </w:pPr>
                      <w:r>
                        <w:rPr>
                          <w:rFonts w:asciiTheme="majorHAnsi" w:hAnsiTheme="majorHAnsi" w:cstheme="majorHAnsi"/>
                          <w:bCs/>
                          <w:i/>
                          <w:kern w:val="36"/>
                        </w:rPr>
                        <w:t xml:space="preserve">Far fewer strawberries are to be planted in Perth this year after growers took a $12 million hit on income last season because of the needle sabotage crisis. During the crisis, many consumers were anxious about purchasing strawberries for fear of swallowing a needle and strawberry sales plummeted. At the start of the season, growers enjoyed $6 per 500g punnets, but during the crisis, the price of punnets fell to $2.5 per 500g. The WA Strawberry Growers Association said that this year a lot of growers will be reducing their plantings. Strawberries are an expensive crop to put into the ground and many growers will not have the funds to plant their normal sized crops.  </w:t>
                      </w:r>
                    </w:p>
                    <w:p w:rsidR="00972060" w:rsidRPr="00CF17A6" w:rsidRDefault="00972060" w:rsidP="002569DF">
                      <w:pPr>
                        <w:tabs>
                          <w:tab w:val="left" w:pos="7797"/>
                        </w:tabs>
                        <w:spacing w:before="60"/>
                        <w:jc w:val="right"/>
                        <w:rPr>
                          <w:rFonts w:asciiTheme="majorHAnsi" w:hAnsiTheme="majorHAnsi" w:cstheme="majorHAnsi"/>
                          <w:bCs/>
                          <w:i/>
                          <w:kern w:val="36"/>
                        </w:rPr>
                      </w:pPr>
                      <w:r>
                        <w:rPr>
                          <w:rFonts w:asciiTheme="majorHAnsi" w:hAnsiTheme="majorHAnsi" w:cstheme="majorHAnsi"/>
                          <w:bCs/>
                          <w:i/>
                          <w:kern w:val="36"/>
                        </w:rPr>
                        <w:t xml:space="preserve"> [Source: The West Australian January 2019]</w:t>
                      </w:r>
                    </w:p>
                    <w:p w:rsidR="00972060" w:rsidRDefault="00972060"/>
                  </w:txbxContent>
                </v:textbox>
                <w10:wrap type="square"/>
              </v:shape>
            </w:pict>
          </mc:Fallback>
        </mc:AlternateContent>
      </w:r>
      <w:r w:rsidR="003F35B9" w:rsidRPr="003C7D19">
        <w:rPr>
          <w:rFonts w:ascii="Arial Narrow" w:hAnsi="Arial Narrow" w:cs="Arial"/>
          <w:b/>
        </w:rPr>
        <w:t>Question 25</w:t>
      </w:r>
      <w:r w:rsidR="003F35B9" w:rsidRPr="003C7D19">
        <w:rPr>
          <w:rFonts w:ascii="Arial Narrow" w:hAnsi="Arial Narrow" w:cs="Arial"/>
          <w:b/>
        </w:rPr>
        <w:tab/>
      </w:r>
      <w:r w:rsidR="003F35B9" w:rsidRPr="003C7D19">
        <w:rPr>
          <w:rFonts w:ascii="Arial Narrow" w:hAnsi="Arial Narrow" w:cs="Arial"/>
          <w:b/>
        </w:rPr>
        <w:tab/>
      </w:r>
      <w:r w:rsidR="003F35B9" w:rsidRPr="003C7D19">
        <w:rPr>
          <w:rFonts w:ascii="Arial Narrow" w:hAnsi="Arial Narrow" w:cs="Arial"/>
          <w:b/>
        </w:rPr>
        <w:tab/>
      </w:r>
      <w:r w:rsidR="003F35B9" w:rsidRPr="003C7D19">
        <w:rPr>
          <w:rFonts w:ascii="Arial Narrow" w:hAnsi="Arial Narrow" w:cs="Arial"/>
          <w:b/>
        </w:rPr>
        <w:tab/>
      </w:r>
      <w:r w:rsidR="003F35B9" w:rsidRPr="003C7D19">
        <w:rPr>
          <w:rFonts w:ascii="Arial Narrow" w:hAnsi="Arial Narrow" w:cs="Arial"/>
          <w:b/>
        </w:rPr>
        <w:tab/>
      </w:r>
      <w:r w:rsidR="000E2935">
        <w:rPr>
          <w:rFonts w:ascii="Arial Narrow" w:hAnsi="Arial Narrow" w:cs="Arial"/>
          <w:b/>
        </w:rPr>
        <w:tab/>
      </w:r>
      <w:r w:rsidR="003F35B9" w:rsidRPr="003C7D19">
        <w:rPr>
          <w:rFonts w:ascii="Arial Narrow" w:hAnsi="Arial Narrow" w:cs="Arial"/>
          <w:b/>
        </w:rPr>
        <w:tab/>
      </w:r>
      <w:r w:rsidR="003F35B9" w:rsidRPr="003C7D19">
        <w:rPr>
          <w:rFonts w:ascii="Arial Narrow" w:hAnsi="Arial Narrow" w:cs="Arial"/>
          <w:b/>
        </w:rPr>
        <w:tab/>
      </w:r>
      <w:r w:rsidR="003F35B9" w:rsidRPr="003C7D19">
        <w:rPr>
          <w:rFonts w:ascii="Arial Narrow" w:hAnsi="Arial Narrow" w:cs="Arial"/>
          <w:b/>
        </w:rPr>
        <w:tab/>
      </w:r>
      <w:r w:rsidR="003F35B9" w:rsidRPr="003C7D19">
        <w:rPr>
          <w:rFonts w:ascii="Arial Narrow" w:hAnsi="Arial Narrow" w:cs="Arial"/>
          <w:b/>
        </w:rPr>
        <w:tab/>
        <w:t>(12</w:t>
      </w:r>
      <w:r w:rsidR="00712ABD" w:rsidRPr="003C7D19">
        <w:rPr>
          <w:rFonts w:ascii="Arial Narrow" w:hAnsi="Arial Narrow" w:cs="Arial"/>
          <w:b/>
        </w:rPr>
        <w:t xml:space="preserve"> </w:t>
      </w:r>
      <w:r w:rsidR="003F35B9" w:rsidRPr="003C7D19">
        <w:rPr>
          <w:rFonts w:ascii="Arial Narrow" w:hAnsi="Arial Narrow" w:cs="Arial"/>
          <w:b/>
        </w:rPr>
        <w:t>marks)</w:t>
      </w:r>
    </w:p>
    <w:p w:rsidR="002569DF" w:rsidRDefault="002569DF" w:rsidP="002569DF">
      <w:pPr>
        <w:tabs>
          <w:tab w:val="left" w:pos="7797"/>
        </w:tabs>
        <w:rPr>
          <w:rFonts w:asciiTheme="majorHAnsi" w:hAnsiTheme="majorHAnsi" w:cstheme="majorHAnsi"/>
          <w:b/>
          <w:bCs/>
          <w:i/>
          <w:kern w:val="36"/>
          <w:sz w:val="28"/>
          <w:szCs w:val="28"/>
          <w:lang w:val="en-GB"/>
        </w:rPr>
      </w:pPr>
    </w:p>
    <w:p w:rsidR="002569DF" w:rsidRDefault="00036A84" w:rsidP="002569DF">
      <w:pPr>
        <w:spacing w:before="100" w:beforeAutospacing="1" w:after="100" w:afterAutospacing="1" w:line="240" w:lineRule="auto"/>
        <w:ind w:left="720" w:hanging="720"/>
        <w:rPr>
          <w:rFonts w:ascii="Arial Narrow" w:hAnsi="Arial Narrow" w:cs="Arial"/>
          <w:color w:val="000000"/>
        </w:rPr>
      </w:pPr>
      <w:r w:rsidRPr="003C7D19">
        <w:rPr>
          <w:rFonts w:ascii="Arial Narrow" w:hAnsi="Arial Narrow" w:cs="Arial"/>
          <w:color w:val="000000"/>
        </w:rPr>
        <w:t xml:space="preserve">a) </w:t>
      </w:r>
      <w:r w:rsidRPr="003C7D19">
        <w:rPr>
          <w:rFonts w:ascii="Arial Narrow" w:hAnsi="Arial Narrow" w:cs="Arial"/>
          <w:color w:val="000000"/>
        </w:rPr>
        <w:tab/>
      </w:r>
      <w:r w:rsidR="002569DF">
        <w:rPr>
          <w:rFonts w:ascii="Arial Narrow" w:hAnsi="Arial Narrow" w:cs="Arial"/>
          <w:color w:val="000000"/>
        </w:rPr>
        <w:t>Calculate the producers’ revenue before and after the crisis, based on sales of 4 million punnets.</w:t>
      </w:r>
      <w:r w:rsidR="0048654E">
        <w:rPr>
          <w:rFonts w:ascii="Arial Narrow" w:hAnsi="Arial Narrow" w:cs="Arial"/>
          <w:color w:val="000000"/>
        </w:rPr>
        <w:t xml:space="preserve"> </w:t>
      </w:r>
      <w:r w:rsidR="0048654E">
        <w:rPr>
          <w:rFonts w:ascii="Arial Narrow" w:hAnsi="Arial Narrow" w:cs="Arial"/>
          <w:color w:val="000000"/>
        </w:rPr>
        <w:tab/>
      </w:r>
      <w:r w:rsidR="0048654E">
        <w:rPr>
          <w:rFonts w:ascii="Arial Narrow" w:hAnsi="Arial Narrow" w:cs="Arial"/>
          <w:color w:val="000000"/>
        </w:rPr>
        <w:tab/>
      </w:r>
      <w:r w:rsidR="0048654E">
        <w:rPr>
          <w:rFonts w:ascii="Arial Narrow" w:hAnsi="Arial Narrow" w:cs="Arial"/>
          <w:color w:val="000000"/>
        </w:rPr>
        <w:tab/>
      </w:r>
      <w:r w:rsidR="0048654E">
        <w:rPr>
          <w:rFonts w:ascii="Arial Narrow" w:hAnsi="Arial Narrow" w:cs="Arial"/>
          <w:color w:val="000000"/>
        </w:rPr>
        <w:tab/>
      </w:r>
      <w:r w:rsidR="0048654E">
        <w:rPr>
          <w:rFonts w:ascii="Arial Narrow" w:hAnsi="Arial Narrow" w:cs="Arial"/>
          <w:color w:val="000000"/>
        </w:rPr>
        <w:tab/>
      </w:r>
      <w:r w:rsidR="0048654E">
        <w:rPr>
          <w:rFonts w:ascii="Arial Narrow" w:hAnsi="Arial Narrow" w:cs="Arial"/>
          <w:color w:val="000000"/>
        </w:rPr>
        <w:tab/>
      </w:r>
      <w:r w:rsidR="0048654E">
        <w:rPr>
          <w:rFonts w:ascii="Arial Narrow" w:hAnsi="Arial Narrow" w:cs="Arial"/>
          <w:color w:val="000000"/>
        </w:rPr>
        <w:tab/>
      </w:r>
      <w:r w:rsidR="0048654E">
        <w:rPr>
          <w:rFonts w:ascii="Arial Narrow" w:hAnsi="Arial Narrow" w:cs="Arial"/>
          <w:color w:val="000000"/>
        </w:rPr>
        <w:tab/>
      </w:r>
      <w:r w:rsidR="0048654E">
        <w:rPr>
          <w:rFonts w:ascii="Arial Narrow" w:hAnsi="Arial Narrow" w:cs="Arial"/>
          <w:color w:val="000000"/>
        </w:rPr>
        <w:tab/>
      </w:r>
      <w:r w:rsidR="0048654E">
        <w:rPr>
          <w:rFonts w:ascii="Arial Narrow" w:hAnsi="Arial Narrow" w:cs="Arial"/>
          <w:color w:val="000000"/>
        </w:rPr>
        <w:tab/>
      </w:r>
      <w:r w:rsidR="0048654E">
        <w:rPr>
          <w:rFonts w:ascii="Arial Narrow" w:hAnsi="Arial Narrow" w:cs="Arial"/>
          <w:color w:val="000000"/>
        </w:rPr>
        <w:tab/>
        <w:t>(2 marks)</w:t>
      </w:r>
    </w:p>
    <w:p w:rsidR="0048654E" w:rsidRDefault="0048654E" w:rsidP="0048654E">
      <w:pPr>
        <w:spacing w:before="100" w:beforeAutospacing="1" w:after="100" w:afterAutospacing="1" w:line="360" w:lineRule="auto"/>
        <w:rPr>
          <w:rFonts w:ascii="Arial Narrow" w:hAnsi="Arial Narrow" w:cs="Arial"/>
          <w:color w:val="000000"/>
        </w:rPr>
      </w:pPr>
      <w:r w:rsidRPr="003C7D19">
        <w:rPr>
          <w:rFonts w:ascii="Arial Narrow" w:hAnsi="Arial Narrow"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2569DF" w:rsidRDefault="002569DF" w:rsidP="002569DF">
      <w:pPr>
        <w:spacing w:before="100" w:beforeAutospacing="1" w:after="100" w:afterAutospacing="1" w:line="240" w:lineRule="auto"/>
        <w:ind w:left="720" w:hanging="720"/>
        <w:rPr>
          <w:rFonts w:ascii="Arial Narrow" w:hAnsi="Arial Narrow" w:cs="Arial"/>
          <w:color w:val="000000"/>
        </w:rPr>
      </w:pPr>
    </w:p>
    <w:p w:rsidR="002569DF" w:rsidRDefault="002569DF" w:rsidP="002569DF">
      <w:pPr>
        <w:spacing w:before="100" w:beforeAutospacing="1" w:after="100" w:afterAutospacing="1" w:line="240" w:lineRule="auto"/>
        <w:ind w:left="720" w:hanging="720"/>
        <w:rPr>
          <w:rFonts w:ascii="Arial Narrow" w:hAnsi="Arial Narrow" w:cs="Arial"/>
          <w:color w:val="000000"/>
        </w:rPr>
      </w:pPr>
    </w:p>
    <w:p w:rsidR="002569DF" w:rsidRPr="003C7D19" w:rsidRDefault="002569DF" w:rsidP="002569DF">
      <w:pPr>
        <w:spacing w:before="100" w:beforeAutospacing="1" w:after="100" w:afterAutospacing="1" w:line="240" w:lineRule="auto"/>
        <w:ind w:left="720" w:hanging="720"/>
        <w:rPr>
          <w:rFonts w:ascii="Arial Narrow" w:hAnsi="Arial Narrow" w:cs="Arial"/>
        </w:rPr>
      </w:pPr>
    </w:p>
    <w:p w:rsidR="004114A5" w:rsidRPr="003C7D19" w:rsidRDefault="004114A5" w:rsidP="004114A5">
      <w:pPr>
        <w:spacing w:before="100" w:beforeAutospacing="1" w:after="100" w:afterAutospacing="1" w:line="360" w:lineRule="auto"/>
        <w:rPr>
          <w:rFonts w:ascii="Arial Narrow" w:hAnsi="Arial Narrow" w:cs="Arial"/>
        </w:rPr>
      </w:pPr>
    </w:p>
    <w:p w:rsidR="00256D2D" w:rsidRPr="003C7D19" w:rsidRDefault="00256D2D" w:rsidP="004114A5">
      <w:pPr>
        <w:spacing w:before="100" w:beforeAutospacing="1" w:after="100" w:afterAutospacing="1" w:line="360" w:lineRule="auto"/>
        <w:rPr>
          <w:rFonts w:ascii="Arial Narrow" w:hAnsi="Arial Narrow" w:cs="Arial"/>
          <w:color w:val="000000"/>
        </w:rPr>
      </w:pPr>
      <w:r w:rsidRPr="003C7D19">
        <w:rPr>
          <w:rFonts w:ascii="Arial Narrow" w:hAnsi="Arial Narrow" w:cs="Arial"/>
          <w:color w:val="000000"/>
        </w:rPr>
        <w:br w:type="page"/>
      </w:r>
    </w:p>
    <w:p w:rsidR="008368FF" w:rsidRPr="003C7D19" w:rsidRDefault="0048654E" w:rsidP="00036A84">
      <w:pPr>
        <w:spacing w:before="100" w:beforeAutospacing="1" w:after="100" w:afterAutospacing="1" w:line="240" w:lineRule="auto"/>
        <w:ind w:left="720" w:hanging="720"/>
        <w:rPr>
          <w:rFonts w:ascii="Arial Narrow" w:hAnsi="Arial Narrow" w:cs="Arial"/>
          <w:color w:val="000000"/>
        </w:rPr>
      </w:pPr>
      <w:r>
        <w:rPr>
          <w:rFonts w:ascii="Arial Narrow" w:hAnsi="Arial Narrow" w:cs="Arial"/>
          <w:color w:val="000000"/>
        </w:rPr>
        <w:lastRenderedPageBreak/>
        <w:t xml:space="preserve">b) </w:t>
      </w:r>
      <w:r w:rsidR="004114A5" w:rsidRPr="003C7D19">
        <w:rPr>
          <w:rFonts w:ascii="Arial Narrow" w:hAnsi="Arial Narrow" w:cs="Arial"/>
          <w:color w:val="000000"/>
        </w:rPr>
        <w:tab/>
      </w:r>
      <w:r w:rsidR="000E2935">
        <w:rPr>
          <w:rFonts w:ascii="Arial Narrow" w:hAnsi="Arial Narrow" w:cs="Arial"/>
          <w:color w:val="000000"/>
        </w:rPr>
        <w:t xml:space="preserve">Using a diagram, </w:t>
      </w:r>
      <w:r w:rsidR="00302575">
        <w:rPr>
          <w:rFonts w:ascii="Arial Narrow" w:hAnsi="Arial Narrow" w:cs="Arial"/>
          <w:color w:val="000000"/>
        </w:rPr>
        <w:t>explain</w:t>
      </w:r>
      <w:r w:rsidR="008368FF" w:rsidRPr="003C7D19">
        <w:rPr>
          <w:rFonts w:ascii="Arial Narrow" w:hAnsi="Arial Narrow" w:cs="Arial"/>
          <w:color w:val="000000"/>
        </w:rPr>
        <w:t xml:space="preserve"> the </w:t>
      </w:r>
      <w:r>
        <w:rPr>
          <w:rFonts w:ascii="Arial Narrow" w:hAnsi="Arial Narrow" w:cs="Arial"/>
          <w:color w:val="000000"/>
        </w:rPr>
        <w:t>impact on price and quantity of strawberries following</w:t>
      </w:r>
      <w:r w:rsidR="008368FF" w:rsidRPr="003C7D19">
        <w:rPr>
          <w:rFonts w:ascii="Arial Narrow" w:hAnsi="Arial Narrow" w:cs="Arial"/>
          <w:color w:val="000000"/>
        </w:rPr>
        <w:t xml:space="preserve"> of the </w:t>
      </w:r>
      <w:r w:rsidR="00036A84" w:rsidRPr="003C7D19">
        <w:rPr>
          <w:rFonts w:ascii="Arial Narrow" w:hAnsi="Arial Narrow" w:cs="Arial"/>
          <w:color w:val="000000"/>
        </w:rPr>
        <w:t>“</w:t>
      </w:r>
      <w:r w:rsidR="008368FF" w:rsidRPr="003C7D19">
        <w:rPr>
          <w:rFonts w:ascii="Arial Narrow" w:hAnsi="Arial Narrow" w:cs="Arial"/>
          <w:color w:val="000000"/>
        </w:rPr>
        <w:t>needle</w:t>
      </w:r>
      <w:r w:rsidR="00036A84" w:rsidRPr="003C7D19">
        <w:rPr>
          <w:rFonts w:ascii="Arial Narrow" w:hAnsi="Arial Narrow" w:cs="Arial"/>
          <w:color w:val="000000"/>
        </w:rPr>
        <w:t xml:space="preserve"> </w:t>
      </w:r>
      <w:r w:rsidR="008368FF" w:rsidRPr="003C7D19">
        <w:rPr>
          <w:rFonts w:ascii="Arial Narrow" w:hAnsi="Arial Narrow" w:cs="Arial"/>
          <w:color w:val="000000"/>
        </w:rPr>
        <w:t>s</w:t>
      </w:r>
      <w:r w:rsidR="00036A84" w:rsidRPr="003C7D19">
        <w:rPr>
          <w:rFonts w:ascii="Arial Narrow" w:hAnsi="Arial Narrow" w:cs="Arial"/>
          <w:color w:val="000000"/>
        </w:rPr>
        <w:t>candal”</w:t>
      </w:r>
      <w:r w:rsidR="008368FF" w:rsidRPr="003C7D19">
        <w:rPr>
          <w:rFonts w:ascii="Arial Narrow" w:hAnsi="Arial Narrow" w:cs="Arial"/>
          <w:color w:val="000000"/>
        </w:rPr>
        <w:t xml:space="preserve"> </w:t>
      </w:r>
      <w:r w:rsidR="00036A84" w:rsidRPr="003C7D19">
        <w:rPr>
          <w:rFonts w:ascii="Arial Narrow" w:hAnsi="Arial Narrow" w:cs="Arial"/>
          <w:color w:val="000000"/>
        </w:rPr>
        <w:t>o</w:t>
      </w:r>
      <w:r w:rsidR="008368FF" w:rsidRPr="003C7D19">
        <w:rPr>
          <w:rFonts w:ascii="Arial Narrow" w:hAnsi="Arial Narrow" w:cs="Arial"/>
          <w:color w:val="000000"/>
        </w:rPr>
        <w:t xml:space="preserve">n the </w:t>
      </w:r>
      <w:r w:rsidR="00036A84" w:rsidRPr="003C7D19">
        <w:rPr>
          <w:rFonts w:ascii="Arial Narrow" w:hAnsi="Arial Narrow" w:cs="Arial"/>
          <w:color w:val="000000"/>
        </w:rPr>
        <w:t xml:space="preserve">market for </w:t>
      </w:r>
      <w:r w:rsidR="008368FF" w:rsidRPr="003C7D19">
        <w:rPr>
          <w:rFonts w:ascii="Arial Narrow" w:hAnsi="Arial Narrow" w:cs="Arial"/>
          <w:color w:val="000000"/>
        </w:rPr>
        <w:t>strawberries.</w:t>
      </w:r>
      <w:r w:rsidR="00256D2D" w:rsidRPr="003C7D19">
        <w:rPr>
          <w:rFonts w:ascii="Arial Narrow" w:hAnsi="Arial Narrow" w:cs="Arial"/>
          <w:color w:val="000000"/>
        </w:rPr>
        <w:tab/>
      </w:r>
      <w:r w:rsidR="00036A84" w:rsidRPr="003C7D19">
        <w:rPr>
          <w:rFonts w:ascii="Arial Narrow" w:hAnsi="Arial Narrow" w:cs="Arial"/>
          <w:color w:val="000000"/>
        </w:rPr>
        <w:tab/>
      </w:r>
      <w:r>
        <w:rPr>
          <w:rFonts w:ascii="Arial Narrow" w:hAnsi="Arial Narrow" w:cs="Arial"/>
          <w:color w:val="000000"/>
        </w:rPr>
        <w:tab/>
      </w:r>
      <w:r>
        <w:rPr>
          <w:rFonts w:ascii="Arial Narrow" w:hAnsi="Arial Narrow" w:cs="Arial"/>
          <w:color w:val="000000"/>
        </w:rPr>
        <w:tab/>
      </w:r>
      <w:r>
        <w:rPr>
          <w:rFonts w:ascii="Arial Narrow" w:hAnsi="Arial Narrow" w:cs="Arial"/>
          <w:color w:val="000000"/>
        </w:rPr>
        <w:tab/>
      </w:r>
      <w:r w:rsidR="00256D2D" w:rsidRPr="003C7D19">
        <w:rPr>
          <w:rFonts w:ascii="Arial Narrow" w:hAnsi="Arial Narrow" w:cs="Arial"/>
          <w:color w:val="000000"/>
        </w:rPr>
        <w:tab/>
        <w:t>(4 marks)</w:t>
      </w:r>
    </w:p>
    <w:p w:rsidR="00256D2D" w:rsidRDefault="00036A84" w:rsidP="00924730">
      <w:pPr>
        <w:spacing w:before="100" w:beforeAutospacing="1" w:after="100" w:afterAutospacing="1" w:line="360" w:lineRule="auto"/>
        <w:rPr>
          <w:rFonts w:ascii="Arial Narrow" w:hAnsi="Arial Narrow" w:cs="Arial"/>
        </w:rPr>
      </w:pPr>
      <w:r w:rsidRPr="003C7D19">
        <w:rPr>
          <w:rFonts w:ascii="Arial Narrow" w:hAnsi="Arial Narrow" w:cs="Arial"/>
          <w:noProof/>
          <w:color w:val="000000"/>
          <w:lang w:eastAsia="en-AU"/>
        </w:rPr>
        <mc:AlternateContent>
          <mc:Choice Requires="wps">
            <w:drawing>
              <wp:anchor distT="45720" distB="45720" distL="114300" distR="114300" simplePos="0" relativeHeight="251658752" behindDoc="0" locked="0" layoutInCell="1" allowOverlap="1">
                <wp:simplePos x="0" y="0"/>
                <wp:positionH relativeFrom="column">
                  <wp:posOffset>2792730</wp:posOffset>
                </wp:positionH>
                <wp:positionV relativeFrom="paragraph">
                  <wp:posOffset>128933</wp:posOffset>
                </wp:positionV>
                <wp:extent cx="2911360" cy="2637906"/>
                <wp:effectExtent l="0" t="0" r="22860" b="1016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1360" cy="2637906"/>
                        </a:xfrm>
                        <a:prstGeom prst="rect">
                          <a:avLst/>
                        </a:prstGeom>
                        <a:solidFill>
                          <a:srgbClr val="FFFFFF"/>
                        </a:solidFill>
                        <a:ln w="9525">
                          <a:solidFill>
                            <a:srgbClr val="000000"/>
                          </a:solidFill>
                          <a:miter lim="800000"/>
                          <a:headEnd/>
                          <a:tailEnd/>
                        </a:ln>
                      </wps:spPr>
                      <wps:txbx>
                        <w:txbxContent>
                          <w:p w:rsidR="00972060" w:rsidRDefault="0097206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219.9pt;margin-top:10.15pt;width:229.25pt;height:207.7pt;z-index:251658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I51JwIAAE4EAAAOAAAAZHJzL2Uyb0RvYy54bWysVNtu2zAMfR+wfxD0vvjSXBojTtGlyzCg&#10;uwDtPkCW5ViYJHqSEjv7+lJymma3l2F+EEiROiQPSa9uBq3IQVgnwZQ0m6SUCMOhlmZX0q+P2zfX&#10;lDjPTM0UGFHSo3D0Zv361arvCpFDC6oWliCIcUXflbT1viuSxPFWaOYm0AmDxgasZh5Vu0tqy3pE&#10;1yrJ03Se9GDrzgIXzuHt3Wik64jfNIL7z03jhCeqpJibj6eNZxXOZL1ixc6yrpX8lAb7hyw0kwaD&#10;nqHumGdkb+VvUFpyCw4aP+GgE2gayUWsAavJ0l+qeWhZJ2ItSI7rzjS5/wfLPx2+WCLrkubZghLD&#10;NDbpUQyevIWB5IGfvnMFuj106OgHvMY+x1pddw/8myMGNi0zO3FrLfStYDXml4WXycXTEccFkKr/&#10;CDWGYXsPEWhorA7kIR0E0bFPx3NvQiocL/Nlll3N0cTRls+vFst0HmOw4vl5Z51/L0CTIJTUYvMj&#10;PDvcOx/SYcWzS4jmQMl6K5WKit1VG2XJgeGgbON3Qv/JTRnSl3Q5y2cjA3+FSOP3JwgtPU68krqk&#10;12cnVgTe3pk6zqNnUo0ypqzMicjA3ciiH6ph7FkIEEiuoD4isxbGAceFRKEF+4OSHoe7pO77nllB&#10;ifpgsDvLbDoN2xCV6WyRo2IvLdWlhRmOUCX1lIzixscNCrwZuMUuNjLy+5LJKWUc2kj7acHCVlzq&#10;0evlN7B+AgAA//8DAFBLAwQUAAYACAAAACEAOieKs+AAAAAKAQAADwAAAGRycy9kb3ducmV2Lnht&#10;bEyPwU7DMBBE70j8g7VIXBB1aEqbhDgVQgLRGxQEVzfZJhH2OthuGv6e7Qlus5rRzNtyPVkjRvSh&#10;d6TgZpaAQKpd01Or4P3t8ToDEaKmRhtHqOAHA6yr87NSF4070iuO29gKLqFQaAVdjEMhZag7tDrM&#10;3IDE3t55qyOfvpWN10cut0bOk2Qpre6JFzo94EOH9df2YBVki+fxM2zSl496uTd5vFqNT99eqcuL&#10;6f4ORMQp/oXhhM/oUDHTzh2oCcIoWKQ5o0cF8yQFwYEsz1jsTs7tCmRVyv8vVL8AAAD//wMAUEsB&#10;Ai0AFAAGAAgAAAAhALaDOJL+AAAA4QEAABMAAAAAAAAAAAAAAAAAAAAAAFtDb250ZW50X1R5cGVz&#10;XS54bWxQSwECLQAUAAYACAAAACEAOP0h/9YAAACUAQAACwAAAAAAAAAAAAAAAAAvAQAAX3JlbHMv&#10;LnJlbHNQSwECLQAUAAYACAAAACEAiLSOdScCAABOBAAADgAAAAAAAAAAAAAAAAAuAgAAZHJzL2Uy&#10;b0RvYy54bWxQSwECLQAUAAYACAAAACEAOieKs+AAAAAKAQAADwAAAAAAAAAAAAAAAACBBAAAZHJz&#10;L2Rvd25yZXYueG1sUEsFBgAAAAAEAAQA8wAAAI4FAAAAAA==&#10;">
                <v:textbox>
                  <w:txbxContent>
                    <w:p w:rsidR="00972060" w:rsidRDefault="00972060"/>
                  </w:txbxContent>
                </v:textbox>
              </v:shape>
            </w:pict>
          </mc:Fallback>
        </mc:AlternateContent>
      </w:r>
      <w:r w:rsidR="00256D2D" w:rsidRPr="003C7D19">
        <w:rPr>
          <w:rFonts w:ascii="Arial Narrow" w:hAnsi="Arial Narrow"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48654E" w:rsidRPr="003C7D19">
        <w:rPr>
          <w:rFonts w:ascii="Arial Narrow" w:hAnsi="Arial Narrow"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256D2D" w:rsidRPr="003C7D19">
        <w:rPr>
          <w:rFonts w:ascii="Arial Narrow" w:hAnsi="Arial Narrow" w:cs="Arial"/>
        </w:rPr>
        <w:t>_________________________________________________________________________________________</w:t>
      </w:r>
    </w:p>
    <w:p w:rsidR="0048654E" w:rsidRDefault="0048654E" w:rsidP="00924730">
      <w:pPr>
        <w:spacing w:before="100" w:beforeAutospacing="1" w:after="100" w:afterAutospacing="1" w:line="360" w:lineRule="auto"/>
        <w:rPr>
          <w:rFonts w:ascii="Arial Narrow" w:hAnsi="Arial Narrow" w:cs="Arial"/>
        </w:rPr>
      </w:pPr>
    </w:p>
    <w:p w:rsidR="0048654E" w:rsidRPr="000E2935" w:rsidRDefault="0048654E" w:rsidP="000E2935">
      <w:pPr>
        <w:ind w:left="426" w:hanging="426"/>
        <w:rPr>
          <w:rFonts w:ascii="Arial Narrow" w:hAnsi="Arial Narrow" w:cs="Arial"/>
          <w:color w:val="000000"/>
        </w:rPr>
      </w:pPr>
      <w:r w:rsidRPr="000E2935">
        <w:rPr>
          <w:rFonts w:ascii="Arial Narrow" w:hAnsi="Arial Narrow" w:cs="Arial"/>
          <w:color w:val="000000"/>
        </w:rPr>
        <w:t xml:space="preserve">c) </w:t>
      </w:r>
      <w:r w:rsidR="000E2935">
        <w:rPr>
          <w:rFonts w:ascii="Arial Narrow" w:hAnsi="Arial Narrow" w:cs="Arial"/>
          <w:color w:val="000000"/>
        </w:rPr>
        <w:tab/>
      </w:r>
      <w:r w:rsidRPr="000E2935">
        <w:rPr>
          <w:rFonts w:ascii="Arial Narrow" w:hAnsi="Arial Narrow" w:cs="Arial"/>
          <w:color w:val="000000"/>
        </w:rPr>
        <w:t>Excluding the following statement “</w:t>
      </w:r>
      <w:r w:rsidRPr="000E2935">
        <w:rPr>
          <w:rFonts w:ascii="Arial Narrow" w:hAnsi="Arial Narrow"/>
          <w:i/>
        </w:rPr>
        <w:t xml:space="preserve">a lot of growers will be reducing their plantings”, </w:t>
      </w:r>
      <w:r w:rsidRPr="000E2935">
        <w:rPr>
          <w:rFonts w:ascii="Arial Narrow" w:hAnsi="Arial Narrow"/>
        </w:rPr>
        <w:t xml:space="preserve">discuss what factors will affect the supply of strawberries next season. </w:t>
      </w:r>
      <w:r w:rsidRPr="000E2935">
        <w:rPr>
          <w:rFonts w:ascii="Arial Narrow" w:hAnsi="Arial Narrow"/>
        </w:rPr>
        <w:tab/>
      </w:r>
      <w:r w:rsidRPr="000E2935">
        <w:rPr>
          <w:rFonts w:ascii="Arial Narrow" w:hAnsi="Arial Narrow"/>
        </w:rPr>
        <w:tab/>
      </w:r>
      <w:r w:rsidRPr="000E2935">
        <w:rPr>
          <w:rFonts w:ascii="Arial Narrow" w:hAnsi="Arial Narrow"/>
        </w:rPr>
        <w:tab/>
      </w:r>
      <w:r w:rsidRPr="000E2935">
        <w:rPr>
          <w:rFonts w:ascii="Arial Narrow" w:hAnsi="Arial Narrow"/>
        </w:rPr>
        <w:tab/>
      </w:r>
      <w:r w:rsidRPr="000E2935">
        <w:rPr>
          <w:rFonts w:ascii="Arial Narrow" w:hAnsi="Arial Narrow"/>
        </w:rPr>
        <w:tab/>
      </w:r>
      <w:r w:rsidRPr="000E2935">
        <w:rPr>
          <w:rFonts w:ascii="Arial Narrow" w:hAnsi="Arial Narrow"/>
        </w:rPr>
        <w:tab/>
        <w:t>(6 marks)</w:t>
      </w:r>
    </w:p>
    <w:p w:rsidR="009170AE" w:rsidRPr="003C7D19" w:rsidRDefault="00256D2D" w:rsidP="00924730">
      <w:pPr>
        <w:spacing w:before="100" w:beforeAutospacing="1" w:after="100" w:afterAutospacing="1" w:line="360" w:lineRule="auto"/>
        <w:rPr>
          <w:rFonts w:ascii="Arial Narrow" w:hAnsi="Arial Narrow" w:cs="Arial"/>
        </w:rPr>
      </w:pPr>
      <w:r w:rsidRPr="003C7D19">
        <w:rPr>
          <w:rFonts w:ascii="Arial Narrow" w:hAnsi="Arial Narrow"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48654E" w:rsidRPr="003C7D19">
        <w:rPr>
          <w:rFonts w:ascii="Arial Narrow" w:hAnsi="Arial Narrow"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48654E" w:rsidRPr="003C7D19">
        <w:rPr>
          <w:rFonts w:ascii="Arial Narrow" w:hAnsi="Arial Narrow" w:cs="Arial"/>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0E2935" w:rsidRPr="003C7D19">
        <w:rPr>
          <w:rFonts w:ascii="Arial Narrow" w:hAnsi="Arial Narrow"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Pr="003C7D19">
        <w:rPr>
          <w:rFonts w:ascii="Arial Narrow" w:hAnsi="Arial Narrow" w:cs="Arial"/>
        </w:rPr>
        <w:t>_________________________________________________________________________________________________________________________</w:t>
      </w:r>
      <w:r w:rsidR="00643099" w:rsidRPr="003C7D19">
        <w:rPr>
          <w:rFonts w:ascii="Arial Narrow" w:hAnsi="Arial Narrow" w:cs="Arial"/>
        </w:rPr>
        <w:t>_______________________________________</w:t>
      </w:r>
      <w:r w:rsidR="00E20A56" w:rsidRPr="003C7D19">
        <w:rPr>
          <w:rFonts w:ascii="Arial Narrow" w:hAnsi="Arial Narrow" w:cs="Arial"/>
        </w:rPr>
        <w:t>___________</w:t>
      </w:r>
      <w:r w:rsidR="006D501C" w:rsidRPr="003C7D19">
        <w:rPr>
          <w:rFonts w:ascii="Arial Narrow" w:hAnsi="Arial Narrow" w:cs="Arial"/>
        </w:rPr>
        <w:t>___________________________________________________________________</w:t>
      </w:r>
      <w:r w:rsidR="005B11CB" w:rsidRPr="003C7D19">
        <w:rPr>
          <w:rFonts w:ascii="Arial Narrow" w:hAnsi="Arial Narrow" w:cs="Arial"/>
        </w:rPr>
        <w:t>__</w:t>
      </w:r>
      <w:r w:rsidR="006D501C" w:rsidRPr="003C7D19">
        <w:rPr>
          <w:rFonts w:ascii="Arial Narrow" w:hAnsi="Arial Narrow" w:cs="Arial"/>
        </w:rPr>
        <w:t>___________________________</w:t>
      </w:r>
    </w:p>
    <w:p w:rsidR="004114A5" w:rsidRPr="003C7D19" w:rsidRDefault="004114A5">
      <w:pPr>
        <w:spacing w:after="0" w:line="240" w:lineRule="auto"/>
        <w:rPr>
          <w:rFonts w:ascii="Arial Narrow" w:hAnsi="Arial Narrow" w:cs="Arial"/>
        </w:rPr>
      </w:pPr>
    </w:p>
    <w:p w:rsidR="004114A5" w:rsidRPr="003C7D19" w:rsidRDefault="004114A5">
      <w:pPr>
        <w:spacing w:after="0" w:line="240" w:lineRule="auto"/>
        <w:rPr>
          <w:rFonts w:ascii="Arial Narrow" w:hAnsi="Arial Narrow" w:cs="Arial"/>
        </w:rPr>
      </w:pPr>
    </w:p>
    <w:p w:rsidR="004114A5" w:rsidRPr="003C7D19" w:rsidRDefault="004114A5">
      <w:pPr>
        <w:spacing w:after="0" w:line="240" w:lineRule="auto"/>
        <w:rPr>
          <w:rFonts w:ascii="Arial Narrow" w:hAnsi="Arial Narrow" w:cs="Arial"/>
        </w:rPr>
      </w:pPr>
    </w:p>
    <w:p w:rsidR="004114A5" w:rsidRPr="003C7D19" w:rsidRDefault="004114A5">
      <w:pPr>
        <w:spacing w:after="0" w:line="240" w:lineRule="auto"/>
        <w:rPr>
          <w:rFonts w:ascii="Arial Narrow" w:hAnsi="Arial Narrow" w:cs="Arial"/>
        </w:rPr>
      </w:pPr>
    </w:p>
    <w:p w:rsidR="004114A5" w:rsidRPr="003C7D19" w:rsidRDefault="004114A5">
      <w:pPr>
        <w:spacing w:after="0" w:line="240" w:lineRule="auto"/>
        <w:rPr>
          <w:rFonts w:ascii="Arial Narrow" w:hAnsi="Arial Narrow" w:cs="Arial"/>
        </w:rPr>
      </w:pPr>
    </w:p>
    <w:p w:rsidR="004114A5" w:rsidRPr="003C7D19" w:rsidRDefault="00FF3FD7">
      <w:pPr>
        <w:spacing w:after="0" w:line="240" w:lineRule="auto"/>
        <w:rPr>
          <w:rFonts w:ascii="Arial Narrow" w:hAnsi="Arial Narrow" w:cs="Arial"/>
        </w:rPr>
      </w:pPr>
      <w:r w:rsidRPr="003C7D19">
        <w:rPr>
          <w:rFonts w:ascii="Arial Narrow" w:hAnsi="Arial Narrow" w:cs="Arial"/>
        </w:rPr>
        <w:br w:type="page"/>
      </w:r>
    </w:p>
    <w:p w:rsidR="004114A5" w:rsidRPr="003C7D19" w:rsidRDefault="004114A5">
      <w:pPr>
        <w:spacing w:after="0" w:line="240" w:lineRule="auto"/>
        <w:rPr>
          <w:rFonts w:ascii="Arial Narrow" w:hAnsi="Arial Narrow" w:cs="Arial"/>
        </w:rPr>
      </w:pPr>
    </w:p>
    <w:p w:rsidR="004114A5" w:rsidRPr="003C7D19" w:rsidRDefault="004114A5">
      <w:pPr>
        <w:spacing w:after="0" w:line="240" w:lineRule="auto"/>
        <w:rPr>
          <w:rFonts w:ascii="Arial Narrow" w:hAnsi="Arial Narrow" w:cs="Arial"/>
        </w:rPr>
      </w:pPr>
    </w:p>
    <w:p w:rsidR="004114A5" w:rsidRPr="003C7D19" w:rsidRDefault="004114A5">
      <w:pPr>
        <w:spacing w:after="0" w:line="240" w:lineRule="auto"/>
        <w:rPr>
          <w:rFonts w:ascii="Arial Narrow" w:hAnsi="Arial Narrow" w:cs="Arial"/>
        </w:rPr>
      </w:pPr>
    </w:p>
    <w:p w:rsidR="004114A5" w:rsidRPr="003C7D19" w:rsidRDefault="004114A5">
      <w:pPr>
        <w:spacing w:after="0" w:line="240" w:lineRule="auto"/>
        <w:rPr>
          <w:rFonts w:ascii="Arial Narrow" w:hAnsi="Arial Narrow" w:cs="Arial"/>
        </w:rPr>
      </w:pPr>
    </w:p>
    <w:p w:rsidR="004114A5" w:rsidRPr="003C7D19" w:rsidRDefault="004114A5">
      <w:pPr>
        <w:spacing w:after="0" w:line="240" w:lineRule="auto"/>
        <w:rPr>
          <w:rFonts w:ascii="Arial Narrow" w:hAnsi="Arial Narrow" w:cs="Arial"/>
        </w:rPr>
      </w:pPr>
    </w:p>
    <w:p w:rsidR="004114A5" w:rsidRPr="003C7D19" w:rsidRDefault="004114A5">
      <w:pPr>
        <w:spacing w:after="0" w:line="240" w:lineRule="auto"/>
        <w:rPr>
          <w:rFonts w:ascii="Arial Narrow" w:hAnsi="Arial Narrow" w:cs="Arial"/>
        </w:rPr>
      </w:pPr>
    </w:p>
    <w:p w:rsidR="004114A5" w:rsidRPr="003C7D19" w:rsidRDefault="004114A5">
      <w:pPr>
        <w:spacing w:after="0" w:line="240" w:lineRule="auto"/>
        <w:rPr>
          <w:rFonts w:ascii="Arial Narrow" w:hAnsi="Arial Narrow" w:cs="Arial"/>
        </w:rPr>
      </w:pPr>
    </w:p>
    <w:p w:rsidR="004114A5" w:rsidRPr="003C7D19" w:rsidRDefault="004114A5">
      <w:pPr>
        <w:spacing w:after="0" w:line="240" w:lineRule="auto"/>
        <w:rPr>
          <w:rFonts w:ascii="Arial Narrow" w:hAnsi="Arial Narrow" w:cs="Arial"/>
        </w:rPr>
      </w:pPr>
    </w:p>
    <w:p w:rsidR="004114A5" w:rsidRPr="003C7D19" w:rsidRDefault="004114A5">
      <w:pPr>
        <w:spacing w:after="0" w:line="240" w:lineRule="auto"/>
        <w:rPr>
          <w:rFonts w:ascii="Arial Narrow" w:hAnsi="Arial Narrow" w:cs="Arial"/>
        </w:rPr>
      </w:pPr>
    </w:p>
    <w:p w:rsidR="004114A5" w:rsidRPr="003C7D19" w:rsidRDefault="004114A5">
      <w:pPr>
        <w:spacing w:after="0" w:line="240" w:lineRule="auto"/>
        <w:rPr>
          <w:rFonts w:ascii="Arial Narrow" w:hAnsi="Arial Narrow" w:cs="Arial"/>
        </w:rPr>
      </w:pPr>
    </w:p>
    <w:p w:rsidR="004114A5" w:rsidRPr="003C7D19" w:rsidRDefault="004114A5">
      <w:pPr>
        <w:spacing w:after="0" w:line="240" w:lineRule="auto"/>
        <w:rPr>
          <w:rFonts w:ascii="Arial Narrow" w:hAnsi="Arial Narrow" w:cs="Arial"/>
        </w:rPr>
      </w:pPr>
    </w:p>
    <w:p w:rsidR="004114A5" w:rsidRPr="003C7D19" w:rsidRDefault="004114A5">
      <w:pPr>
        <w:spacing w:after="0" w:line="240" w:lineRule="auto"/>
        <w:rPr>
          <w:rFonts w:ascii="Arial Narrow" w:hAnsi="Arial Narrow" w:cs="Arial"/>
        </w:rPr>
      </w:pPr>
    </w:p>
    <w:p w:rsidR="004114A5" w:rsidRPr="003C7D19" w:rsidRDefault="004114A5">
      <w:pPr>
        <w:spacing w:after="0" w:line="240" w:lineRule="auto"/>
        <w:rPr>
          <w:rFonts w:ascii="Arial Narrow" w:hAnsi="Arial Narrow" w:cs="Arial"/>
        </w:rPr>
      </w:pPr>
    </w:p>
    <w:p w:rsidR="004114A5" w:rsidRPr="003C7D19" w:rsidRDefault="004114A5">
      <w:pPr>
        <w:spacing w:after="0" w:line="240" w:lineRule="auto"/>
        <w:rPr>
          <w:rFonts w:ascii="Arial Narrow" w:hAnsi="Arial Narrow" w:cs="Arial"/>
        </w:rPr>
      </w:pPr>
    </w:p>
    <w:p w:rsidR="004114A5" w:rsidRPr="000E2935" w:rsidRDefault="004114A5">
      <w:pPr>
        <w:spacing w:after="0" w:line="240" w:lineRule="auto"/>
        <w:rPr>
          <w:rFonts w:ascii="Arial Narrow" w:hAnsi="Arial Narrow" w:cs="Arial"/>
          <w:b/>
        </w:rPr>
      </w:pPr>
    </w:p>
    <w:p w:rsidR="004114A5" w:rsidRPr="000E2935" w:rsidRDefault="004114A5">
      <w:pPr>
        <w:spacing w:after="0" w:line="240" w:lineRule="auto"/>
        <w:rPr>
          <w:rFonts w:ascii="Arial Narrow" w:hAnsi="Arial Narrow" w:cs="Arial"/>
          <w:b/>
        </w:rPr>
      </w:pPr>
    </w:p>
    <w:p w:rsidR="004114A5" w:rsidRPr="000E2935" w:rsidRDefault="004114A5" w:rsidP="004114A5">
      <w:pPr>
        <w:spacing w:after="0" w:line="240" w:lineRule="auto"/>
        <w:jc w:val="center"/>
        <w:rPr>
          <w:rFonts w:ascii="Arial Narrow" w:hAnsi="Arial Narrow" w:cs="Arial"/>
          <w:b/>
        </w:rPr>
      </w:pPr>
      <w:r w:rsidRPr="000E2935">
        <w:rPr>
          <w:rFonts w:ascii="Arial Narrow" w:hAnsi="Arial Narrow" w:cs="Arial"/>
          <w:b/>
        </w:rPr>
        <w:t>This page has been left blank intentionally</w:t>
      </w:r>
    </w:p>
    <w:p w:rsidR="004114A5" w:rsidRPr="000E2935" w:rsidRDefault="004114A5" w:rsidP="004114A5">
      <w:pPr>
        <w:spacing w:after="0" w:line="240" w:lineRule="auto"/>
        <w:jc w:val="center"/>
        <w:rPr>
          <w:rFonts w:ascii="Arial Narrow" w:hAnsi="Arial Narrow" w:cs="Arial"/>
          <w:b/>
        </w:rPr>
      </w:pPr>
    </w:p>
    <w:p w:rsidR="004114A5" w:rsidRPr="000E2935" w:rsidRDefault="004114A5" w:rsidP="004114A5">
      <w:pPr>
        <w:spacing w:after="0" w:line="240" w:lineRule="auto"/>
        <w:jc w:val="center"/>
        <w:rPr>
          <w:rFonts w:ascii="Arial Narrow" w:hAnsi="Arial Narrow" w:cs="Arial"/>
          <w:b/>
        </w:rPr>
      </w:pPr>
    </w:p>
    <w:p w:rsidR="004114A5" w:rsidRPr="000E2935" w:rsidRDefault="004114A5" w:rsidP="004114A5">
      <w:pPr>
        <w:spacing w:after="0" w:line="240" w:lineRule="auto"/>
        <w:jc w:val="center"/>
        <w:rPr>
          <w:rFonts w:ascii="Arial Narrow" w:hAnsi="Arial Narrow" w:cs="Arial"/>
          <w:b/>
        </w:rPr>
      </w:pPr>
    </w:p>
    <w:p w:rsidR="004114A5" w:rsidRPr="000E2935" w:rsidRDefault="004114A5" w:rsidP="004114A5">
      <w:pPr>
        <w:spacing w:after="0" w:line="240" w:lineRule="auto"/>
        <w:jc w:val="center"/>
        <w:rPr>
          <w:rFonts w:ascii="Arial Narrow" w:hAnsi="Arial Narrow" w:cs="Arial"/>
          <w:b/>
        </w:rPr>
      </w:pPr>
    </w:p>
    <w:p w:rsidR="004114A5" w:rsidRPr="000E2935" w:rsidRDefault="004114A5" w:rsidP="004114A5">
      <w:pPr>
        <w:spacing w:after="0" w:line="240" w:lineRule="auto"/>
        <w:jc w:val="center"/>
        <w:rPr>
          <w:rFonts w:ascii="Arial Narrow" w:hAnsi="Arial Narrow" w:cs="Arial"/>
          <w:b/>
        </w:rPr>
      </w:pPr>
      <w:r w:rsidRPr="000E2935">
        <w:rPr>
          <w:rFonts w:ascii="Arial Narrow" w:hAnsi="Arial Narrow" w:cs="Arial"/>
          <w:b/>
        </w:rPr>
        <w:t>Please turn over the page for the next question.</w:t>
      </w:r>
    </w:p>
    <w:p w:rsidR="004114A5" w:rsidRPr="000E2935" w:rsidRDefault="004114A5">
      <w:pPr>
        <w:spacing w:after="0" w:line="240" w:lineRule="auto"/>
        <w:rPr>
          <w:rFonts w:ascii="Arial Narrow" w:hAnsi="Arial Narrow" w:cs="Arial"/>
          <w:b/>
        </w:rPr>
      </w:pPr>
    </w:p>
    <w:p w:rsidR="004114A5" w:rsidRPr="000E2935" w:rsidRDefault="004114A5">
      <w:pPr>
        <w:spacing w:after="0" w:line="240" w:lineRule="auto"/>
        <w:rPr>
          <w:rFonts w:ascii="Arial Narrow" w:hAnsi="Arial Narrow" w:cs="Arial"/>
          <w:b/>
        </w:rPr>
      </w:pPr>
    </w:p>
    <w:p w:rsidR="004114A5" w:rsidRPr="000E2935" w:rsidRDefault="004114A5">
      <w:pPr>
        <w:spacing w:after="0" w:line="240" w:lineRule="auto"/>
        <w:rPr>
          <w:rFonts w:ascii="Arial Narrow" w:hAnsi="Arial Narrow" w:cs="Arial"/>
          <w:b/>
        </w:rPr>
      </w:pPr>
    </w:p>
    <w:p w:rsidR="004114A5" w:rsidRPr="003C7D19" w:rsidRDefault="004114A5">
      <w:pPr>
        <w:spacing w:after="0" w:line="240" w:lineRule="auto"/>
        <w:rPr>
          <w:rFonts w:ascii="Arial Narrow" w:hAnsi="Arial Narrow" w:cs="Arial"/>
        </w:rPr>
      </w:pPr>
    </w:p>
    <w:p w:rsidR="004114A5" w:rsidRPr="003C7D19" w:rsidRDefault="004114A5">
      <w:pPr>
        <w:spacing w:after="0" w:line="240" w:lineRule="auto"/>
        <w:rPr>
          <w:rFonts w:ascii="Arial Narrow" w:hAnsi="Arial Narrow" w:cs="Arial"/>
        </w:rPr>
      </w:pPr>
      <w:r w:rsidRPr="003C7D19">
        <w:rPr>
          <w:rFonts w:ascii="Arial Narrow" w:hAnsi="Arial Narrow" w:cs="Arial"/>
        </w:rPr>
        <w:br w:type="page"/>
      </w:r>
    </w:p>
    <w:p w:rsidR="00497489" w:rsidRPr="003C7D19" w:rsidRDefault="00497489">
      <w:pPr>
        <w:rPr>
          <w:rFonts w:ascii="Arial Narrow" w:hAnsi="Arial Narrow" w:cs="Arial"/>
          <w:b/>
        </w:rPr>
      </w:pPr>
      <w:r w:rsidRPr="003C7D19">
        <w:rPr>
          <w:rFonts w:ascii="Arial Narrow" w:hAnsi="Arial Narrow" w:cs="Arial"/>
          <w:b/>
        </w:rPr>
        <w:lastRenderedPageBreak/>
        <w:t>Question 26</w:t>
      </w:r>
      <w:r w:rsidRPr="003C7D19">
        <w:rPr>
          <w:rFonts w:ascii="Arial Narrow" w:hAnsi="Arial Narrow" w:cs="Arial"/>
          <w:b/>
        </w:rPr>
        <w:tab/>
      </w:r>
      <w:r w:rsidRPr="003C7D19">
        <w:rPr>
          <w:rFonts w:ascii="Arial Narrow" w:hAnsi="Arial Narrow" w:cs="Arial"/>
          <w:b/>
        </w:rPr>
        <w:tab/>
      </w:r>
      <w:r w:rsidRPr="003C7D19">
        <w:rPr>
          <w:rFonts w:ascii="Arial Narrow" w:hAnsi="Arial Narrow" w:cs="Arial"/>
          <w:b/>
        </w:rPr>
        <w:tab/>
      </w:r>
      <w:r w:rsidR="00745DE8">
        <w:rPr>
          <w:rFonts w:ascii="Arial Narrow" w:hAnsi="Arial Narrow" w:cs="Arial"/>
          <w:b/>
        </w:rPr>
        <w:tab/>
      </w:r>
      <w:r w:rsidRPr="003C7D19">
        <w:rPr>
          <w:rFonts w:ascii="Arial Narrow" w:hAnsi="Arial Narrow" w:cs="Arial"/>
          <w:b/>
        </w:rPr>
        <w:tab/>
      </w:r>
      <w:r w:rsidRPr="003C7D19">
        <w:rPr>
          <w:rFonts w:ascii="Arial Narrow" w:hAnsi="Arial Narrow" w:cs="Arial"/>
          <w:b/>
        </w:rPr>
        <w:tab/>
      </w:r>
      <w:r w:rsidRPr="003C7D19">
        <w:rPr>
          <w:rFonts w:ascii="Arial Narrow" w:hAnsi="Arial Narrow" w:cs="Arial"/>
          <w:b/>
        </w:rPr>
        <w:tab/>
      </w:r>
      <w:r w:rsidRPr="003C7D19">
        <w:rPr>
          <w:rFonts w:ascii="Arial Narrow" w:hAnsi="Arial Narrow" w:cs="Arial"/>
          <w:b/>
        </w:rPr>
        <w:tab/>
      </w:r>
      <w:r w:rsidRPr="003C7D19">
        <w:rPr>
          <w:rFonts w:ascii="Arial Narrow" w:hAnsi="Arial Narrow" w:cs="Arial"/>
          <w:b/>
        </w:rPr>
        <w:tab/>
      </w:r>
      <w:r w:rsidRPr="003C7D19">
        <w:rPr>
          <w:rFonts w:ascii="Arial Narrow" w:hAnsi="Arial Narrow" w:cs="Arial"/>
          <w:b/>
        </w:rPr>
        <w:tab/>
        <w:t>(12 marks)</w:t>
      </w:r>
    </w:p>
    <w:p w:rsidR="00EB147C" w:rsidRPr="00210B8B" w:rsidRDefault="00EB147C" w:rsidP="00EB147C">
      <w:pPr>
        <w:pStyle w:val="NoSpacing"/>
        <w:pBdr>
          <w:top w:val="single" w:sz="4" w:space="1" w:color="auto"/>
          <w:left w:val="single" w:sz="4" w:space="4" w:color="auto"/>
          <w:bottom w:val="single" w:sz="4" w:space="1" w:color="auto"/>
          <w:right w:val="single" w:sz="4" w:space="4" w:color="auto"/>
        </w:pBdr>
        <w:rPr>
          <w:rFonts w:ascii="Arial Narrow" w:hAnsi="Arial Narrow" w:cs="Arial"/>
          <w:i/>
          <w:lang w:eastAsia="en-AU"/>
        </w:rPr>
      </w:pPr>
      <w:r w:rsidRPr="00210B8B">
        <w:rPr>
          <w:rFonts w:ascii="Arial Narrow" w:hAnsi="Arial Narrow" w:cs="Arial"/>
          <w:i/>
          <w:lang w:eastAsia="en-AU"/>
        </w:rPr>
        <w:t>A recent announcement by the McGowan Government recognises the housing shortage in WA and is considering various solutions to help low income families.</w:t>
      </w:r>
    </w:p>
    <w:p w:rsidR="00EB147C" w:rsidRPr="00210B8B" w:rsidRDefault="00EB147C" w:rsidP="00EB147C">
      <w:pPr>
        <w:pStyle w:val="NoSpacing"/>
        <w:pBdr>
          <w:top w:val="single" w:sz="4" w:space="1" w:color="auto"/>
          <w:left w:val="single" w:sz="4" w:space="4" w:color="auto"/>
          <w:bottom w:val="single" w:sz="4" w:space="1" w:color="auto"/>
          <w:right w:val="single" w:sz="4" w:space="4" w:color="auto"/>
        </w:pBdr>
        <w:rPr>
          <w:rFonts w:ascii="Arial Narrow" w:hAnsi="Arial Narrow" w:cs="Arial"/>
          <w:i/>
          <w:lang w:eastAsia="en-AU"/>
        </w:rPr>
      </w:pPr>
    </w:p>
    <w:p w:rsidR="00EB147C" w:rsidRPr="00210B8B" w:rsidRDefault="00EB147C" w:rsidP="00EB147C">
      <w:pPr>
        <w:pStyle w:val="NoSpacing"/>
        <w:pBdr>
          <w:top w:val="single" w:sz="4" w:space="1" w:color="auto"/>
          <w:left w:val="single" w:sz="4" w:space="4" w:color="auto"/>
          <w:bottom w:val="single" w:sz="4" w:space="1" w:color="auto"/>
          <w:right w:val="single" w:sz="4" w:space="4" w:color="auto"/>
        </w:pBdr>
        <w:rPr>
          <w:rFonts w:ascii="Arial Narrow" w:hAnsi="Arial Narrow" w:cs="Arial"/>
          <w:i/>
          <w:lang w:eastAsia="en-AU"/>
        </w:rPr>
      </w:pPr>
      <w:proofErr w:type="spellStart"/>
      <w:r w:rsidRPr="00210B8B">
        <w:rPr>
          <w:rFonts w:ascii="Arial Narrow" w:hAnsi="Arial Narrow" w:cs="Arial"/>
          <w:i/>
          <w:lang w:eastAsia="en-AU"/>
        </w:rPr>
        <w:t>Keystart</w:t>
      </w:r>
      <w:proofErr w:type="spellEnd"/>
      <w:r w:rsidRPr="00210B8B">
        <w:rPr>
          <w:rFonts w:ascii="Arial Narrow" w:hAnsi="Arial Narrow" w:cs="Arial"/>
          <w:i/>
          <w:lang w:eastAsia="en-AU"/>
        </w:rPr>
        <w:t xml:space="preserve"> is a </w:t>
      </w:r>
      <w:r w:rsidR="00302575">
        <w:rPr>
          <w:rFonts w:ascii="Arial Narrow" w:hAnsi="Arial Narrow" w:cs="Arial"/>
          <w:i/>
          <w:lang w:eastAsia="en-AU"/>
        </w:rPr>
        <w:t>government owned agency</w:t>
      </w:r>
      <w:r w:rsidRPr="00210B8B">
        <w:rPr>
          <w:rFonts w:ascii="Arial Narrow" w:hAnsi="Arial Narrow" w:cs="Arial"/>
          <w:i/>
          <w:lang w:eastAsia="en-AU"/>
        </w:rPr>
        <w:t xml:space="preserve"> who provides home loans to low income West Australians</w:t>
      </w:r>
      <w:r w:rsidR="00210B8B" w:rsidRPr="00210B8B">
        <w:rPr>
          <w:rFonts w:ascii="Arial Narrow" w:hAnsi="Arial Narrow" w:cs="Arial"/>
          <w:i/>
          <w:lang w:eastAsia="en-AU"/>
        </w:rPr>
        <w:t xml:space="preserve"> who do not meet the standard income requirements for a home loan from the banks</w:t>
      </w:r>
      <w:r w:rsidRPr="00210B8B">
        <w:rPr>
          <w:rFonts w:ascii="Arial Narrow" w:hAnsi="Arial Narrow" w:cs="Arial"/>
          <w:i/>
          <w:lang w:eastAsia="en-AU"/>
        </w:rPr>
        <w:t xml:space="preserve">.  The income limits </w:t>
      </w:r>
      <w:r w:rsidR="00210B8B" w:rsidRPr="00210B8B">
        <w:rPr>
          <w:rFonts w:ascii="Arial Narrow" w:hAnsi="Arial Narrow" w:cs="Arial"/>
          <w:i/>
          <w:lang w:eastAsia="en-AU"/>
        </w:rPr>
        <w:t xml:space="preserve">for </w:t>
      </w:r>
      <w:proofErr w:type="spellStart"/>
      <w:r w:rsidR="00210B8B" w:rsidRPr="00210B8B">
        <w:rPr>
          <w:rFonts w:ascii="Arial Narrow" w:hAnsi="Arial Narrow" w:cs="Arial"/>
          <w:i/>
          <w:lang w:eastAsia="en-AU"/>
        </w:rPr>
        <w:t>Keystart</w:t>
      </w:r>
      <w:proofErr w:type="spellEnd"/>
      <w:r w:rsidR="00210B8B" w:rsidRPr="00210B8B">
        <w:rPr>
          <w:rFonts w:ascii="Arial Narrow" w:hAnsi="Arial Narrow" w:cs="Arial"/>
          <w:i/>
          <w:lang w:eastAsia="en-AU"/>
        </w:rPr>
        <w:t xml:space="preserve"> </w:t>
      </w:r>
      <w:r w:rsidRPr="00210B8B">
        <w:rPr>
          <w:rFonts w:ascii="Arial Narrow" w:hAnsi="Arial Narrow" w:cs="Arial"/>
          <w:i/>
          <w:lang w:eastAsia="en-AU"/>
        </w:rPr>
        <w:t>are: less than $90,000 for singles and $115,000 for a couple.  The State Government has confirmed next week’s budget will see an increase in income limits for applicants</w:t>
      </w:r>
      <w:r w:rsidR="00302575">
        <w:rPr>
          <w:rFonts w:ascii="Arial Narrow" w:hAnsi="Arial Narrow" w:cs="Arial"/>
          <w:i/>
          <w:lang w:eastAsia="en-AU"/>
        </w:rPr>
        <w:t>. This increase in income limits will allow more low income earners access to home loans</w:t>
      </w:r>
      <w:r w:rsidRPr="00210B8B">
        <w:rPr>
          <w:rFonts w:ascii="Arial Narrow" w:hAnsi="Arial Narrow" w:cs="Arial"/>
          <w:i/>
          <w:lang w:eastAsia="en-AU"/>
        </w:rPr>
        <w:t xml:space="preserve">. </w:t>
      </w:r>
      <w:r w:rsidR="00210B8B" w:rsidRPr="00210B8B">
        <w:rPr>
          <w:rFonts w:ascii="Arial Narrow" w:hAnsi="Arial Narrow" w:cs="Arial"/>
          <w:i/>
          <w:lang w:eastAsia="en-AU"/>
        </w:rPr>
        <w:t xml:space="preserve"> </w:t>
      </w:r>
      <w:proofErr w:type="spellStart"/>
      <w:r w:rsidRPr="00210B8B">
        <w:rPr>
          <w:rFonts w:ascii="Arial Narrow" w:hAnsi="Arial Narrow" w:cs="Arial"/>
          <w:i/>
          <w:lang w:eastAsia="en-AU"/>
        </w:rPr>
        <w:t>Keystart’s</w:t>
      </w:r>
      <w:proofErr w:type="spellEnd"/>
      <w:r w:rsidRPr="00210B8B">
        <w:rPr>
          <w:rFonts w:ascii="Arial Narrow" w:hAnsi="Arial Narrow" w:cs="Arial"/>
          <w:i/>
          <w:lang w:eastAsia="en-AU"/>
        </w:rPr>
        <w:t xml:space="preserve"> existing income limits will increase by $15,000 for singles and couples </w:t>
      </w:r>
      <w:r w:rsidR="00210B8B" w:rsidRPr="00210B8B">
        <w:rPr>
          <w:rFonts w:ascii="Arial Narrow" w:hAnsi="Arial Narrow" w:cs="Arial"/>
          <w:i/>
          <w:lang w:eastAsia="en-AU"/>
        </w:rPr>
        <w:t>from July 1, 2019.</w:t>
      </w:r>
    </w:p>
    <w:p w:rsidR="00EB147C" w:rsidRPr="00210B8B" w:rsidRDefault="00EB147C" w:rsidP="00EB147C">
      <w:pPr>
        <w:pStyle w:val="NoSpacing"/>
        <w:pBdr>
          <w:top w:val="single" w:sz="4" w:space="1" w:color="auto"/>
          <w:left w:val="single" w:sz="4" w:space="4" w:color="auto"/>
          <w:bottom w:val="single" w:sz="4" w:space="1" w:color="auto"/>
          <w:right w:val="single" w:sz="4" w:space="4" w:color="auto"/>
        </w:pBdr>
        <w:rPr>
          <w:rFonts w:ascii="Arial Narrow" w:hAnsi="Arial Narrow" w:cs="Arial"/>
          <w:i/>
          <w:lang w:eastAsia="en-AU"/>
        </w:rPr>
      </w:pPr>
    </w:p>
    <w:p w:rsidR="00EB147C" w:rsidRPr="00210B8B" w:rsidRDefault="00EB147C" w:rsidP="00EB147C">
      <w:pPr>
        <w:pStyle w:val="NoSpacing"/>
        <w:pBdr>
          <w:top w:val="single" w:sz="4" w:space="1" w:color="auto"/>
          <w:left w:val="single" w:sz="4" w:space="4" w:color="auto"/>
          <w:bottom w:val="single" w:sz="4" w:space="1" w:color="auto"/>
          <w:right w:val="single" w:sz="4" w:space="4" w:color="auto"/>
        </w:pBdr>
        <w:rPr>
          <w:rFonts w:ascii="Arial Narrow" w:hAnsi="Arial Narrow" w:cs="Arial"/>
          <w:i/>
          <w:lang w:eastAsia="en-AU"/>
        </w:rPr>
      </w:pPr>
      <w:r w:rsidRPr="00210B8B">
        <w:rPr>
          <w:rFonts w:ascii="Arial Narrow" w:hAnsi="Arial Narrow" w:cs="Arial"/>
          <w:i/>
          <w:lang w:eastAsia="en-AU"/>
        </w:rPr>
        <w:t xml:space="preserve">There are three </w:t>
      </w:r>
      <w:r w:rsidR="00210B8B" w:rsidRPr="00210B8B">
        <w:rPr>
          <w:rFonts w:ascii="Arial Narrow" w:hAnsi="Arial Narrow" w:cs="Arial"/>
          <w:i/>
          <w:lang w:eastAsia="en-AU"/>
        </w:rPr>
        <w:t xml:space="preserve">additional </w:t>
      </w:r>
      <w:r w:rsidRPr="00210B8B">
        <w:rPr>
          <w:rFonts w:ascii="Arial Narrow" w:hAnsi="Arial Narrow" w:cs="Arial"/>
          <w:i/>
          <w:lang w:eastAsia="en-AU"/>
        </w:rPr>
        <w:t xml:space="preserve">solutions for discussion: </w:t>
      </w:r>
      <w:r w:rsidR="00302575" w:rsidRPr="00210B8B">
        <w:rPr>
          <w:rFonts w:ascii="Arial Narrow" w:hAnsi="Arial Narrow" w:cs="Arial"/>
          <w:i/>
          <w:lang w:eastAsia="en-AU"/>
        </w:rPr>
        <w:t>The</w:t>
      </w:r>
      <w:r w:rsidRPr="00210B8B">
        <w:rPr>
          <w:rFonts w:ascii="Arial Narrow" w:hAnsi="Arial Narrow" w:cs="Arial"/>
          <w:i/>
          <w:lang w:eastAsia="en-AU"/>
        </w:rPr>
        <w:t xml:space="preserve"> Government could subsid</w:t>
      </w:r>
      <w:r w:rsidR="00210B8B">
        <w:rPr>
          <w:rFonts w:ascii="Arial Narrow" w:hAnsi="Arial Narrow" w:cs="Arial"/>
          <w:i/>
          <w:lang w:eastAsia="en-AU"/>
        </w:rPr>
        <w:t>i</w:t>
      </w:r>
      <w:r w:rsidR="00302575">
        <w:rPr>
          <w:rFonts w:ascii="Arial Narrow" w:hAnsi="Arial Narrow" w:cs="Arial"/>
          <w:i/>
          <w:lang w:eastAsia="en-AU"/>
        </w:rPr>
        <w:t>s</w:t>
      </w:r>
      <w:r w:rsidRPr="00210B8B">
        <w:rPr>
          <w:rFonts w:ascii="Arial Narrow" w:hAnsi="Arial Narrow" w:cs="Arial"/>
          <w:i/>
          <w:lang w:eastAsia="en-AU"/>
        </w:rPr>
        <w:t xml:space="preserve">e the rent paid by tenants who are in danger of being evicted by their private landlords; the Government could impose a cap on rents; </w:t>
      </w:r>
      <w:r w:rsidR="00210B8B" w:rsidRPr="00210B8B">
        <w:rPr>
          <w:rFonts w:ascii="Arial Narrow" w:hAnsi="Arial Narrow" w:cs="Arial"/>
          <w:i/>
          <w:lang w:eastAsia="en-AU"/>
        </w:rPr>
        <w:t>and a longer term solution would be to build more public housing.</w:t>
      </w:r>
    </w:p>
    <w:p w:rsidR="008368FF" w:rsidRPr="00210B8B" w:rsidRDefault="008368FF" w:rsidP="008368FF">
      <w:pPr>
        <w:rPr>
          <w:rFonts w:ascii="Arial Narrow" w:hAnsi="Arial Narrow" w:cs="Arial"/>
        </w:rPr>
      </w:pPr>
    </w:p>
    <w:p w:rsidR="008368FF" w:rsidRPr="003C7D19" w:rsidRDefault="004114A5" w:rsidP="004114A5">
      <w:pPr>
        <w:pStyle w:val="ListParagraph"/>
        <w:spacing w:after="160" w:line="259" w:lineRule="auto"/>
        <w:ind w:hanging="720"/>
        <w:rPr>
          <w:rFonts w:ascii="Arial Narrow" w:hAnsi="Arial Narrow" w:cs="Arial"/>
        </w:rPr>
      </w:pPr>
      <w:r w:rsidRPr="003C7D19">
        <w:rPr>
          <w:rFonts w:ascii="Arial Narrow" w:hAnsi="Arial Narrow" w:cs="Arial"/>
        </w:rPr>
        <w:t xml:space="preserve">a) </w:t>
      </w:r>
      <w:r w:rsidRPr="003C7D19">
        <w:rPr>
          <w:rFonts w:ascii="Arial Narrow" w:hAnsi="Arial Narrow" w:cs="Arial"/>
        </w:rPr>
        <w:tab/>
      </w:r>
      <w:r w:rsidR="00DB5965" w:rsidRPr="003C7D19">
        <w:rPr>
          <w:rFonts w:ascii="Arial Narrow" w:hAnsi="Arial Narrow" w:cs="Arial"/>
        </w:rPr>
        <w:t>Define and e</w:t>
      </w:r>
      <w:r w:rsidR="00256D2D" w:rsidRPr="003C7D19">
        <w:rPr>
          <w:rFonts w:ascii="Arial Narrow" w:hAnsi="Arial Narrow" w:cs="Arial"/>
        </w:rPr>
        <w:t>xplain w</w:t>
      </w:r>
      <w:r w:rsidR="008368FF" w:rsidRPr="003C7D19">
        <w:rPr>
          <w:rFonts w:ascii="Arial Narrow" w:hAnsi="Arial Narrow" w:cs="Arial"/>
        </w:rPr>
        <w:t>hat is the opportunity cost of building more public housing?</w:t>
      </w:r>
      <w:r w:rsidR="00DB5965" w:rsidRPr="003C7D19">
        <w:rPr>
          <w:rFonts w:ascii="Arial Narrow" w:hAnsi="Arial Narrow" w:cs="Arial"/>
        </w:rPr>
        <w:t xml:space="preserve">  </w:t>
      </w:r>
      <w:r w:rsidR="00DB5965" w:rsidRPr="003C7D19">
        <w:rPr>
          <w:rFonts w:ascii="Arial Narrow" w:hAnsi="Arial Narrow" w:cs="Arial"/>
        </w:rPr>
        <w:tab/>
      </w:r>
      <w:r w:rsidRPr="003C7D19">
        <w:rPr>
          <w:rFonts w:ascii="Arial Narrow" w:hAnsi="Arial Narrow" w:cs="Arial"/>
        </w:rPr>
        <w:tab/>
      </w:r>
      <w:r w:rsidR="00DB5965" w:rsidRPr="003C7D19">
        <w:rPr>
          <w:rFonts w:ascii="Arial Narrow" w:hAnsi="Arial Narrow" w:cs="Arial"/>
        </w:rPr>
        <w:t>(2</w:t>
      </w:r>
      <w:r w:rsidR="00256D2D" w:rsidRPr="003C7D19">
        <w:rPr>
          <w:rFonts w:ascii="Arial Narrow" w:hAnsi="Arial Narrow" w:cs="Arial"/>
        </w:rPr>
        <w:t xml:space="preserve"> mark)</w:t>
      </w:r>
    </w:p>
    <w:p w:rsidR="00256D2D" w:rsidRPr="003C7D19" w:rsidRDefault="00256D2D" w:rsidP="00256D2D">
      <w:pPr>
        <w:pStyle w:val="ListParagraph"/>
        <w:spacing w:after="160" w:line="259" w:lineRule="auto"/>
        <w:ind w:left="0"/>
        <w:rPr>
          <w:rFonts w:ascii="Arial Narrow" w:hAnsi="Arial Narrow" w:cs="Arial"/>
        </w:rPr>
      </w:pPr>
    </w:p>
    <w:p w:rsidR="00256D2D" w:rsidRPr="003C7D19" w:rsidRDefault="00256D2D" w:rsidP="00FF3FD7">
      <w:pPr>
        <w:pStyle w:val="ListParagraph"/>
        <w:spacing w:after="160" w:line="360" w:lineRule="auto"/>
        <w:ind w:left="0"/>
        <w:rPr>
          <w:rFonts w:ascii="Arial Narrow" w:hAnsi="Arial Narrow" w:cs="Arial"/>
        </w:rPr>
      </w:pPr>
      <w:r w:rsidRPr="003C7D19">
        <w:rPr>
          <w:rFonts w:ascii="Arial Narrow" w:hAnsi="Arial Narrow" w:cs="Arial"/>
        </w:rPr>
        <w:t>___________________________________________________________________</w:t>
      </w:r>
      <w:r w:rsidR="00FF3FD7" w:rsidRPr="003C7D19">
        <w:rPr>
          <w:rFonts w:ascii="Arial Narrow" w:hAnsi="Arial Narrow" w:cs="Arial"/>
        </w:rPr>
        <w:t>_______________________________________________________________________________________________________________</w:t>
      </w:r>
      <w:r w:rsidR="00210B8B" w:rsidRPr="003C7D19">
        <w:rPr>
          <w:rFonts w:ascii="Arial Narrow" w:hAnsi="Arial Narrow" w:cs="Arial"/>
        </w:rPr>
        <w:t>__________________________________________________________________________________________________________________________________________________________________________________</w:t>
      </w:r>
      <w:r w:rsidR="00FF3FD7" w:rsidRPr="003C7D19">
        <w:rPr>
          <w:rFonts w:ascii="Arial Narrow" w:hAnsi="Arial Narrow" w:cs="Arial"/>
        </w:rPr>
        <w:t>__________________________________________________________________________________________________________________________________________________________________________________</w:t>
      </w:r>
    </w:p>
    <w:p w:rsidR="00256D2D" w:rsidRPr="003C7D19" w:rsidRDefault="00256D2D" w:rsidP="00256D2D">
      <w:pPr>
        <w:pStyle w:val="ListParagraph"/>
        <w:spacing w:after="160" w:line="259" w:lineRule="auto"/>
        <w:ind w:left="0"/>
        <w:rPr>
          <w:rFonts w:ascii="Arial Narrow" w:hAnsi="Arial Narrow" w:cs="Arial"/>
        </w:rPr>
      </w:pPr>
    </w:p>
    <w:p w:rsidR="00210B8B" w:rsidRDefault="00210B8B" w:rsidP="00210B8B">
      <w:pPr>
        <w:pStyle w:val="ListParagraph"/>
        <w:spacing w:after="160" w:line="360" w:lineRule="auto"/>
        <w:ind w:left="0"/>
        <w:rPr>
          <w:rFonts w:ascii="Arial Narrow" w:hAnsi="Arial Narrow" w:cs="Arial"/>
        </w:rPr>
      </w:pPr>
    </w:p>
    <w:p w:rsidR="008368FF" w:rsidRPr="003C7D19" w:rsidRDefault="00302575" w:rsidP="00210B8B">
      <w:pPr>
        <w:pStyle w:val="ListParagraph"/>
        <w:spacing w:after="160" w:line="360" w:lineRule="auto"/>
        <w:ind w:hanging="720"/>
        <w:rPr>
          <w:rFonts w:ascii="Arial Narrow" w:hAnsi="Arial Narrow" w:cs="Arial"/>
        </w:rPr>
      </w:pPr>
      <w:r>
        <w:rPr>
          <w:rFonts w:ascii="Arial Narrow" w:hAnsi="Arial Narrow" w:cs="Arial"/>
        </w:rPr>
        <w:t>b</w:t>
      </w:r>
      <w:r w:rsidR="005B11CB" w:rsidRPr="003C7D19">
        <w:rPr>
          <w:rFonts w:ascii="Arial Narrow" w:hAnsi="Arial Narrow" w:cs="Arial"/>
        </w:rPr>
        <w:t xml:space="preserve">) </w:t>
      </w:r>
      <w:r w:rsidR="005B11CB" w:rsidRPr="003C7D19">
        <w:rPr>
          <w:rFonts w:ascii="Arial Narrow" w:hAnsi="Arial Narrow" w:cs="Arial"/>
        </w:rPr>
        <w:tab/>
      </w:r>
      <w:r>
        <w:rPr>
          <w:rFonts w:ascii="Arial Narrow" w:hAnsi="Arial Narrow" w:cs="Arial"/>
        </w:rPr>
        <w:t>Explain the</w:t>
      </w:r>
      <w:r w:rsidR="008368FF" w:rsidRPr="003C7D19">
        <w:rPr>
          <w:rFonts w:ascii="Arial Narrow" w:hAnsi="Arial Narrow" w:cs="Arial"/>
        </w:rPr>
        <w:t xml:space="preserve"> impact o</w:t>
      </w:r>
      <w:r>
        <w:rPr>
          <w:rFonts w:ascii="Arial Narrow" w:hAnsi="Arial Narrow" w:cs="Arial"/>
        </w:rPr>
        <w:t>n</w:t>
      </w:r>
      <w:r w:rsidR="00210B8B">
        <w:rPr>
          <w:rFonts w:ascii="Arial Narrow" w:hAnsi="Arial Narrow" w:cs="Arial"/>
        </w:rPr>
        <w:t xml:space="preserve"> efficiency and equity of</w:t>
      </w:r>
      <w:r w:rsidR="008368FF" w:rsidRPr="003C7D19">
        <w:rPr>
          <w:rFonts w:ascii="Arial Narrow" w:hAnsi="Arial Narrow" w:cs="Arial"/>
        </w:rPr>
        <w:t xml:space="preserve"> placing a cap (price ceiling) on the rental market?</w:t>
      </w:r>
      <w:r w:rsidR="00256D2D" w:rsidRPr="003C7D19">
        <w:rPr>
          <w:rFonts w:ascii="Arial Narrow" w:hAnsi="Arial Narrow" w:cs="Arial"/>
        </w:rPr>
        <w:t xml:space="preserve">  </w:t>
      </w:r>
      <w:r w:rsidR="008368FF" w:rsidRPr="003C7D19">
        <w:rPr>
          <w:rFonts w:ascii="Arial Narrow" w:hAnsi="Arial Narrow" w:cs="Arial"/>
        </w:rPr>
        <w:t>Use a diagram as part of your answer</w:t>
      </w:r>
      <w:r w:rsidR="00256D2D" w:rsidRPr="003C7D19">
        <w:rPr>
          <w:rFonts w:ascii="Arial Narrow" w:hAnsi="Arial Narrow" w:cs="Arial"/>
        </w:rPr>
        <w:t>.</w:t>
      </w:r>
      <w:r w:rsidR="00256D2D" w:rsidRPr="003C7D19">
        <w:rPr>
          <w:rFonts w:ascii="Arial Narrow" w:hAnsi="Arial Narrow" w:cs="Arial"/>
        </w:rPr>
        <w:tab/>
      </w:r>
      <w:r w:rsidR="00210B8B">
        <w:rPr>
          <w:rFonts w:ascii="Arial Narrow" w:hAnsi="Arial Narrow" w:cs="Arial"/>
        </w:rPr>
        <w:tab/>
      </w:r>
      <w:r w:rsidR="00745DE8">
        <w:rPr>
          <w:rFonts w:ascii="Arial Narrow" w:hAnsi="Arial Narrow" w:cs="Arial"/>
        </w:rPr>
        <w:tab/>
      </w:r>
      <w:bookmarkStart w:id="2" w:name="_GoBack"/>
      <w:bookmarkEnd w:id="2"/>
      <w:r w:rsidR="00210B8B">
        <w:rPr>
          <w:rFonts w:ascii="Arial Narrow" w:hAnsi="Arial Narrow" w:cs="Arial"/>
        </w:rPr>
        <w:tab/>
      </w:r>
      <w:r w:rsidR="00210B8B">
        <w:rPr>
          <w:rFonts w:ascii="Arial Narrow" w:hAnsi="Arial Narrow" w:cs="Arial"/>
        </w:rPr>
        <w:tab/>
      </w:r>
      <w:r w:rsidR="00210B8B">
        <w:rPr>
          <w:rFonts w:ascii="Arial Narrow" w:hAnsi="Arial Narrow" w:cs="Arial"/>
        </w:rPr>
        <w:tab/>
      </w:r>
      <w:r w:rsidR="00210B8B">
        <w:rPr>
          <w:rFonts w:ascii="Arial Narrow" w:hAnsi="Arial Narrow" w:cs="Arial"/>
        </w:rPr>
        <w:tab/>
        <w:t>(6</w:t>
      </w:r>
      <w:r w:rsidR="00256D2D" w:rsidRPr="003C7D19">
        <w:rPr>
          <w:rFonts w:ascii="Arial Narrow" w:hAnsi="Arial Narrow" w:cs="Arial"/>
        </w:rPr>
        <w:t xml:space="preserve"> marks)</w:t>
      </w:r>
    </w:p>
    <w:p w:rsidR="00256D2D" w:rsidRPr="003C7D19" w:rsidRDefault="00256D2D" w:rsidP="00256D2D">
      <w:pPr>
        <w:pStyle w:val="ListParagraph"/>
        <w:spacing w:after="160" w:line="259" w:lineRule="auto"/>
        <w:ind w:left="0"/>
        <w:rPr>
          <w:rFonts w:ascii="Arial Narrow" w:hAnsi="Arial Narrow" w:cs="Arial"/>
        </w:rPr>
      </w:pPr>
    </w:p>
    <w:p w:rsidR="00210B8B" w:rsidRPr="003C7D19" w:rsidRDefault="005B11CB" w:rsidP="00210B8B">
      <w:pPr>
        <w:pStyle w:val="ListParagraph"/>
        <w:spacing w:after="160" w:line="360" w:lineRule="auto"/>
        <w:ind w:left="0"/>
        <w:rPr>
          <w:rFonts w:ascii="Arial Narrow" w:hAnsi="Arial Narrow" w:cs="Arial"/>
        </w:rPr>
      </w:pPr>
      <w:r w:rsidRPr="003C7D19">
        <w:rPr>
          <w:rFonts w:ascii="Arial Narrow" w:hAnsi="Arial Narrow" w:cs="Arial"/>
          <w:noProof/>
          <w:color w:val="000000"/>
          <w:lang w:eastAsia="en-AU"/>
        </w:rPr>
        <mc:AlternateContent>
          <mc:Choice Requires="wps">
            <w:drawing>
              <wp:anchor distT="45720" distB="45720" distL="114300" distR="114300" simplePos="0" relativeHeight="251660800" behindDoc="0" locked="0" layoutInCell="1" allowOverlap="1" wp14:anchorId="6D49C265" wp14:editId="41B388E3">
                <wp:simplePos x="0" y="0"/>
                <wp:positionH relativeFrom="column">
                  <wp:posOffset>2781993</wp:posOffset>
                </wp:positionH>
                <wp:positionV relativeFrom="paragraph">
                  <wp:posOffset>161463</wp:posOffset>
                </wp:positionV>
                <wp:extent cx="2911360" cy="2637906"/>
                <wp:effectExtent l="0" t="0" r="22860" b="1016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1360" cy="2637906"/>
                        </a:xfrm>
                        <a:prstGeom prst="rect">
                          <a:avLst/>
                        </a:prstGeom>
                        <a:solidFill>
                          <a:srgbClr val="FFFFFF"/>
                        </a:solidFill>
                        <a:ln w="9525">
                          <a:solidFill>
                            <a:srgbClr val="000000"/>
                          </a:solidFill>
                          <a:miter lim="800000"/>
                          <a:headEnd/>
                          <a:tailEnd/>
                        </a:ln>
                      </wps:spPr>
                      <wps:txbx>
                        <w:txbxContent>
                          <w:p w:rsidR="00972060" w:rsidRDefault="00972060" w:rsidP="005B11C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49C265" id="_x0000_s1029" type="#_x0000_t202" style="position:absolute;margin-left:219.05pt;margin-top:12.7pt;width:229.25pt;height:207.7pt;z-index:251660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HGeJgIAAEwEAAAOAAAAZHJzL2Uyb0RvYy54bWysVNtu2zAMfR+wfxD0vviSSxsjTtGlyzCg&#10;uwDtPkCW5ViYJHqSEjv7+lJymma3l2F+EEiROiQPSa9uBq3IQVgnwZQ0m6SUCMOhlmZX0q+P2zfX&#10;lDjPTM0UGFHSo3D0Zv361arvCpFDC6oWliCIcUXflbT1viuSxPFWaOYm0AmDxgasZh5Vu0tqy3pE&#10;1yrJ03SR9GDrzgIXzuHt3Wik64jfNIL7z03jhCeqpJibj6eNZxXOZL1ixc6yrpX8lAb7hyw0kwaD&#10;nqHumGdkb+VvUFpyCw4aP+GgE2gayUWsAavJ0l+qeWhZJ2ItSI7rzjS5/wfLPx2+WCLrks4pMUxj&#10;ix7F4MlbGEge2Ok7V6DTQ4dufsBr7HKs1HX3wL85YmDTMrMTt9ZC3wpWY3ZZeJlcPB1xXACp+o9Q&#10;Yxi29xCBhsbqQB2SQRAdu3Q8dyakwvEyX2bZdIEmjrZ8Mb1aposYgxXPzzvr/HsBmgShpBZbH+HZ&#10;4d75kA4rnl1CNAdK1lupVFTsrtooSw4Mx2QbvxP6T27KkL6ky3k+Hxn4K0Qavz9BaOlx3pXUJb0+&#10;O7Ei8PbO1HEaPZNqlDFlZU5EBu5GFv1QDbFj0xAgkFxBfURmLYzjjeuIQgv2ByU9jnZJ3fc9s4IS&#10;9cFgd5bZbBZ2ISqz+VWOir20VJcWZjhCldRTMoobH/cn8GbgFrvYyMjvSyanlHFkI+2n9Qo7calH&#10;r5efwPoJAAD//wMAUEsDBBQABgAIAAAAIQDvcBSo4AAAAAoBAAAPAAAAZHJzL2Rvd25yZXYueG1s&#10;TI/BTsMwEETvSPyDtUhcEHXahuCGOBVCAsEN2gqubrxNIux1sN00/D3mBMfVPM28rdaTNWxEH3pH&#10;EuazDBhS43RPrYTd9vFaAAtRkVbGEUr4xgDr+vysUqV2J3rDcRNblkoolEpCF+NQch6aDq0KMzcg&#10;pezgvFUxnb7l2qtTKreGL7Ks4Fb1lBY6NeBDh83n5mgliPx5/Agvy9f3pjiYVby6HZ++vJSXF9P9&#10;HbCIU/yD4Vc/qUOdnPbuSDowIyFfinlCJSxucmAJEKuiALZPSZ4J4HXF/79Q/wAAAP//AwBQSwEC&#10;LQAUAAYACAAAACEAtoM4kv4AAADhAQAAEwAAAAAAAAAAAAAAAAAAAAAAW0NvbnRlbnRfVHlwZXNd&#10;LnhtbFBLAQItABQABgAIAAAAIQA4/SH/1gAAAJQBAAALAAAAAAAAAAAAAAAAAC8BAABfcmVscy8u&#10;cmVsc1BLAQItABQABgAIAAAAIQBidHGeJgIAAEwEAAAOAAAAAAAAAAAAAAAAAC4CAABkcnMvZTJv&#10;RG9jLnhtbFBLAQItABQABgAIAAAAIQDvcBSo4AAAAAoBAAAPAAAAAAAAAAAAAAAAAIAEAABkcnMv&#10;ZG93bnJldi54bWxQSwUGAAAAAAQABADzAAAAjQUAAAAA&#10;">
                <v:textbox>
                  <w:txbxContent>
                    <w:p w:rsidR="00972060" w:rsidRDefault="00972060" w:rsidP="005B11CB"/>
                  </w:txbxContent>
                </v:textbox>
              </v:shape>
            </w:pict>
          </mc:Fallback>
        </mc:AlternateContent>
      </w:r>
      <w:r w:rsidR="00256D2D" w:rsidRPr="003C7D19">
        <w:rPr>
          <w:rFonts w:ascii="Arial Narrow" w:hAnsi="Arial Narrow"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210B8B" w:rsidRPr="003C7D19">
        <w:rPr>
          <w:rFonts w:ascii="Arial Narrow" w:hAnsi="Arial Narrow"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210B8B" w:rsidRPr="003C7D19">
        <w:rPr>
          <w:rFonts w:ascii="Arial Narrow" w:hAnsi="Arial Narrow" w:cs="Arial"/>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0E2935" w:rsidRPr="003C7D19">
        <w:rPr>
          <w:rFonts w:ascii="Arial Narrow" w:hAnsi="Arial Narrow" w:cs="Arial"/>
        </w:rPr>
        <w:t>__________________________________________________________________________________________________________________________________________________________________________________</w:t>
      </w:r>
      <w:r w:rsidR="00210B8B" w:rsidRPr="003C7D19">
        <w:rPr>
          <w:rFonts w:ascii="Arial Narrow" w:hAnsi="Arial Narrow" w:cs="Arial"/>
        </w:rPr>
        <w:t>_________________________________________________________________________________________</w:t>
      </w:r>
    </w:p>
    <w:p w:rsidR="00256D2D" w:rsidRPr="003C7D19" w:rsidRDefault="00256D2D" w:rsidP="00210B8B">
      <w:pPr>
        <w:pStyle w:val="ListParagraph"/>
        <w:spacing w:after="160" w:line="360" w:lineRule="auto"/>
        <w:ind w:left="0"/>
        <w:rPr>
          <w:rFonts w:ascii="Arial Narrow" w:hAnsi="Arial Narrow" w:cs="Arial"/>
        </w:rPr>
      </w:pPr>
    </w:p>
    <w:p w:rsidR="00256D2D" w:rsidRPr="003C7D19" w:rsidRDefault="00256D2D" w:rsidP="00256D2D">
      <w:pPr>
        <w:pStyle w:val="ListParagraph"/>
        <w:spacing w:after="160" w:line="259" w:lineRule="auto"/>
        <w:ind w:left="0"/>
        <w:rPr>
          <w:rFonts w:ascii="Arial Narrow" w:hAnsi="Arial Narrow" w:cs="Arial"/>
        </w:rPr>
      </w:pPr>
    </w:p>
    <w:p w:rsidR="008368FF" w:rsidRPr="003C7D19" w:rsidRDefault="00302575" w:rsidP="005B11CB">
      <w:pPr>
        <w:pStyle w:val="ListParagraph"/>
        <w:spacing w:after="160" w:line="259" w:lineRule="auto"/>
        <w:ind w:hanging="720"/>
        <w:rPr>
          <w:rFonts w:ascii="Arial Narrow" w:hAnsi="Arial Narrow" w:cs="Arial"/>
        </w:rPr>
      </w:pPr>
      <w:r>
        <w:rPr>
          <w:rFonts w:ascii="Arial Narrow" w:hAnsi="Arial Narrow" w:cs="Arial"/>
        </w:rPr>
        <w:t>c</w:t>
      </w:r>
      <w:r w:rsidR="005B11CB" w:rsidRPr="003C7D19">
        <w:rPr>
          <w:rFonts w:ascii="Arial Narrow" w:hAnsi="Arial Narrow" w:cs="Arial"/>
        </w:rPr>
        <w:t xml:space="preserve">) </w:t>
      </w:r>
      <w:r w:rsidR="005B11CB" w:rsidRPr="003C7D19">
        <w:rPr>
          <w:rFonts w:ascii="Arial Narrow" w:hAnsi="Arial Narrow" w:cs="Arial"/>
        </w:rPr>
        <w:tab/>
      </w:r>
      <w:r w:rsidR="008368FF" w:rsidRPr="003C7D19">
        <w:rPr>
          <w:rFonts w:ascii="Arial Narrow" w:hAnsi="Arial Narrow" w:cs="Arial"/>
        </w:rPr>
        <w:t xml:space="preserve">Explain </w:t>
      </w:r>
      <w:r w:rsidR="005B11CB" w:rsidRPr="003C7D19">
        <w:rPr>
          <w:rFonts w:ascii="Arial Narrow" w:hAnsi="Arial Narrow" w:cs="Arial"/>
          <w:b/>
        </w:rPr>
        <w:t>two</w:t>
      </w:r>
      <w:r w:rsidR="005B11CB" w:rsidRPr="003C7D19">
        <w:rPr>
          <w:rFonts w:ascii="Arial Narrow" w:hAnsi="Arial Narrow" w:cs="Arial"/>
        </w:rPr>
        <w:t xml:space="preserve"> (2) </w:t>
      </w:r>
      <w:r>
        <w:rPr>
          <w:rFonts w:ascii="Arial Narrow" w:hAnsi="Arial Narrow" w:cs="Arial"/>
        </w:rPr>
        <w:t>possible</w:t>
      </w:r>
      <w:r w:rsidR="005B11CB" w:rsidRPr="003C7D19">
        <w:rPr>
          <w:rFonts w:ascii="Arial Narrow" w:hAnsi="Arial Narrow" w:cs="Arial"/>
        </w:rPr>
        <w:t xml:space="preserve"> policy options to promote equity.</w:t>
      </w:r>
      <w:r w:rsidR="00256D2D" w:rsidRPr="003C7D19">
        <w:rPr>
          <w:rFonts w:ascii="Arial Narrow" w:hAnsi="Arial Narrow" w:cs="Arial"/>
        </w:rPr>
        <w:tab/>
      </w:r>
      <w:r w:rsidR="00256D2D" w:rsidRPr="003C7D19">
        <w:rPr>
          <w:rFonts w:ascii="Arial Narrow" w:hAnsi="Arial Narrow" w:cs="Arial"/>
        </w:rPr>
        <w:tab/>
      </w:r>
      <w:r w:rsidR="00210B8B">
        <w:rPr>
          <w:rFonts w:ascii="Arial Narrow" w:hAnsi="Arial Narrow" w:cs="Arial"/>
        </w:rPr>
        <w:tab/>
      </w:r>
      <w:r w:rsidR="00210B8B">
        <w:rPr>
          <w:rFonts w:ascii="Arial Narrow" w:hAnsi="Arial Narrow" w:cs="Arial"/>
        </w:rPr>
        <w:tab/>
      </w:r>
      <w:r w:rsidR="00256D2D" w:rsidRPr="003C7D19">
        <w:rPr>
          <w:rFonts w:ascii="Arial Narrow" w:hAnsi="Arial Narrow" w:cs="Arial"/>
        </w:rPr>
        <w:t>(4 marks)</w:t>
      </w:r>
      <w:r w:rsidR="008368FF" w:rsidRPr="003C7D19">
        <w:rPr>
          <w:rFonts w:ascii="Arial Narrow" w:hAnsi="Arial Narrow" w:cs="Arial"/>
        </w:rPr>
        <w:br/>
      </w:r>
    </w:p>
    <w:p w:rsidR="00256D2D" w:rsidRPr="003C7D19" w:rsidRDefault="00256D2D" w:rsidP="00FF3FD7">
      <w:pPr>
        <w:pStyle w:val="ListParagraph"/>
        <w:spacing w:after="160" w:line="360" w:lineRule="auto"/>
        <w:ind w:left="0"/>
        <w:rPr>
          <w:rFonts w:ascii="Arial Narrow" w:hAnsi="Arial Narrow" w:cs="Arial"/>
        </w:rPr>
      </w:pPr>
      <w:r w:rsidRPr="003C7D19">
        <w:rPr>
          <w:rFonts w:ascii="Arial Narrow" w:hAnsi="Arial Narrow"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210B8B" w:rsidRPr="003C7D19">
        <w:rPr>
          <w:rFonts w:ascii="Arial Narrow" w:hAnsi="Arial Narrow"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8368FF" w:rsidRPr="003C7D19" w:rsidRDefault="008368FF" w:rsidP="008368FF">
      <w:pPr>
        <w:rPr>
          <w:rFonts w:ascii="Arial Narrow" w:hAnsi="Arial Narrow" w:cs="Arial"/>
        </w:rPr>
      </w:pPr>
    </w:p>
    <w:p w:rsidR="005B11CB" w:rsidRPr="003C7D19" w:rsidRDefault="005B11CB">
      <w:pPr>
        <w:spacing w:after="0" w:line="240" w:lineRule="auto"/>
        <w:rPr>
          <w:rFonts w:ascii="Arial Narrow" w:hAnsi="Arial Narrow" w:cs="Arial"/>
        </w:rPr>
      </w:pPr>
      <w:r w:rsidRPr="003C7D19">
        <w:rPr>
          <w:rFonts w:ascii="Arial Narrow" w:hAnsi="Arial Narrow" w:cs="Arial"/>
        </w:rPr>
        <w:br w:type="page"/>
      </w:r>
    </w:p>
    <w:p w:rsidR="004F7631" w:rsidRPr="003C7D19" w:rsidRDefault="00A9727B">
      <w:pPr>
        <w:rPr>
          <w:rFonts w:ascii="Arial Narrow" w:hAnsi="Arial Narrow" w:cs="Arial"/>
          <w:b/>
        </w:rPr>
      </w:pPr>
      <w:r w:rsidRPr="003C7D19">
        <w:rPr>
          <w:rFonts w:ascii="Arial Narrow" w:hAnsi="Arial Narrow" w:cs="Arial"/>
          <w:b/>
        </w:rPr>
        <w:lastRenderedPageBreak/>
        <w:t>Question 27</w:t>
      </w:r>
      <w:r w:rsidR="003F35B9" w:rsidRPr="003C7D19">
        <w:rPr>
          <w:rFonts w:ascii="Arial Narrow" w:hAnsi="Arial Narrow" w:cs="Arial"/>
          <w:b/>
        </w:rPr>
        <w:tab/>
      </w:r>
      <w:r w:rsidR="003F35B9" w:rsidRPr="003C7D19">
        <w:rPr>
          <w:rFonts w:ascii="Arial Narrow" w:hAnsi="Arial Narrow" w:cs="Arial"/>
          <w:b/>
        </w:rPr>
        <w:tab/>
      </w:r>
      <w:r w:rsidR="003F35B9" w:rsidRPr="003C7D19">
        <w:rPr>
          <w:rFonts w:ascii="Arial Narrow" w:hAnsi="Arial Narrow" w:cs="Arial"/>
          <w:b/>
        </w:rPr>
        <w:tab/>
      </w:r>
      <w:r w:rsidR="003F35B9" w:rsidRPr="003C7D19">
        <w:rPr>
          <w:rFonts w:ascii="Arial Narrow" w:hAnsi="Arial Narrow" w:cs="Arial"/>
          <w:b/>
        </w:rPr>
        <w:tab/>
      </w:r>
      <w:r w:rsidR="003F35B9" w:rsidRPr="003C7D19">
        <w:rPr>
          <w:rFonts w:ascii="Arial Narrow" w:hAnsi="Arial Narrow" w:cs="Arial"/>
          <w:b/>
        </w:rPr>
        <w:tab/>
      </w:r>
      <w:r w:rsidR="003F35B9" w:rsidRPr="003C7D19">
        <w:rPr>
          <w:rFonts w:ascii="Arial Narrow" w:hAnsi="Arial Narrow" w:cs="Arial"/>
          <w:b/>
        </w:rPr>
        <w:tab/>
      </w:r>
      <w:r w:rsidR="00302575">
        <w:rPr>
          <w:rFonts w:ascii="Arial Narrow" w:hAnsi="Arial Narrow" w:cs="Arial"/>
          <w:b/>
        </w:rPr>
        <w:tab/>
      </w:r>
      <w:r w:rsidR="003F35B9" w:rsidRPr="003C7D19">
        <w:rPr>
          <w:rFonts w:ascii="Arial Narrow" w:hAnsi="Arial Narrow" w:cs="Arial"/>
          <w:b/>
        </w:rPr>
        <w:tab/>
      </w:r>
      <w:r w:rsidR="003F35B9" w:rsidRPr="003C7D19">
        <w:rPr>
          <w:rFonts w:ascii="Arial Narrow" w:hAnsi="Arial Narrow" w:cs="Arial"/>
          <w:b/>
        </w:rPr>
        <w:tab/>
      </w:r>
      <w:r w:rsidR="003F35B9" w:rsidRPr="003C7D19">
        <w:rPr>
          <w:rFonts w:ascii="Arial Narrow" w:hAnsi="Arial Narrow" w:cs="Arial"/>
          <w:b/>
        </w:rPr>
        <w:tab/>
        <w:t>(12 marks)</w:t>
      </w:r>
    </w:p>
    <w:p w:rsidR="008368FF" w:rsidRPr="003C7D19" w:rsidRDefault="008368FF" w:rsidP="00DB5965">
      <w:pPr>
        <w:pBdr>
          <w:top w:val="single" w:sz="4" w:space="1" w:color="auto"/>
          <w:left w:val="single" w:sz="4" w:space="4" w:color="auto"/>
          <w:bottom w:val="single" w:sz="4" w:space="1" w:color="auto"/>
          <w:right w:val="single" w:sz="4" w:space="4" w:color="auto"/>
        </w:pBdr>
        <w:spacing w:before="100" w:beforeAutospacing="1" w:after="100" w:afterAutospacing="1" w:line="240" w:lineRule="auto"/>
        <w:rPr>
          <w:rFonts w:ascii="Arial Narrow" w:hAnsi="Arial Narrow" w:cs="Arial"/>
          <w:color w:val="000000"/>
        </w:rPr>
      </w:pPr>
      <w:r w:rsidRPr="003C7D19">
        <w:rPr>
          <w:rFonts w:ascii="Arial Narrow" w:hAnsi="Arial Narrow" w:cs="Arial"/>
          <w:color w:val="000000"/>
        </w:rPr>
        <w:t>This question refers to the quote below:</w:t>
      </w:r>
    </w:p>
    <w:p w:rsidR="008368FF" w:rsidRPr="003C7D19" w:rsidRDefault="008368FF" w:rsidP="00DB5965">
      <w:pPr>
        <w:pBdr>
          <w:top w:val="single" w:sz="4" w:space="1" w:color="auto"/>
          <w:left w:val="single" w:sz="4" w:space="4" w:color="auto"/>
          <w:bottom w:val="single" w:sz="4" w:space="1" w:color="auto"/>
          <w:right w:val="single" w:sz="4" w:space="4" w:color="auto"/>
        </w:pBdr>
        <w:spacing w:before="100" w:beforeAutospacing="1" w:after="100" w:afterAutospacing="1" w:line="240" w:lineRule="auto"/>
        <w:rPr>
          <w:rFonts w:ascii="Arial Narrow" w:hAnsi="Arial Narrow" w:cs="Arial"/>
          <w:color w:val="000000"/>
        </w:rPr>
      </w:pPr>
      <w:r w:rsidRPr="003C7D19">
        <w:rPr>
          <w:rFonts w:ascii="Arial Narrow" w:hAnsi="Arial Narrow" w:cs="Arial"/>
          <w:color w:val="000000"/>
        </w:rPr>
        <w:t>Concern has grown in recent years over the issue of global climate change.</w:t>
      </w:r>
      <w:r w:rsidR="00DB5965" w:rsidRPr="003C7D19">
        <w:rPr>
          <w:rFonts w:ascii="Arial Narrow" w:hAnsi="Arial Narrow" w:cs="Arial"/>
          <w:color w:val="000000"/>
        </w:rPr>
        <w:t xml:space="preserve"> </w:t>
      </w:r>
      <w:r w:rsidRPr="003C7D19">
        <w:rPr>
          <w:rFonts w:ascii="Arial Narrow" w:hAnsi="Arial Narrow" w:cs="Arial"/>
          <w:color w:val="000000"/>
        </w:rPr>
        <w:t xml:space="preserve"> In terms of economic analysis, greenhouse gas emissions, which cause planetary climate changes, represent both an environmental externality and the overuse of a common property resource.</w:t>
      </w:r>
    </w:p>
    <w:p w:rsidR="008368FF" w:rsidRPr="003C7D19" w:rsidRDefault="008368FF" w:rsidP="00DB5965">
      <w:pPr>
        <w:pBdr>
          <w:top w:val="single" w:sz="4" w:space="1" w:color="auto"/>
          <w:left w:val="single" w:sz="4" w:space="4" w:color="auto"/>
          <w:bottom w:val="single" w:sz="4" w:space="1" w:color="auto"/>
          <w:right w:val="single" w:sz="4" w:space="4" w:color="auto"/>
        </w:pBdr>
        <w:spacing w:before="100" w:beforeAutospacing="1" w:after="100" w:afterAutospacing="1" w:line="240" w:lineRule="auto"/>
        <w:rPr>
          <w:rFonts w:ascii="Arial Narrow" w:hAnsi="Arial Narrow" w:cs="Arial"/>
          <w:color w:val="000000"/>
        </w:rPr>
      </w:pPr>
      <w:r w:rsidRPr="003C7D19">
        <w:rPr>
          <w:rFonts w:ascii="Arial Narrow" w:hAnsi="Arial Narrow" w:cs="Arial"/>
          <w:color w:val="000000"/>
        </w:rPr>
        <w:t xml:space="preserve">The atmosphere is </w:t>
      </w:r>
      <w:proofErr w:type="gramStart"/>
      <w:r w:rsidRPr="003C7D19">
        <w:rPr>
          <w:rFonts w:ascii="Arial Narrow" w:hAnsi="Arial Narrow" w:cs="Arial"/>
          <w:color w:val="000000"/>
        </w:rPr>
        <w:t>a global commons</w:t>
      </w:r>
      <w:proofErr w:type="gramEnd"/>
      <w:r w:rsidRPr="003C7D19">
        <w:rPr>
          <w:rFonts w:ascii="Arial Narrow" w:hAnsi="Arial Narrow" w:cs="Arial"/>
          <w:color w:val="000000"/>
        </w:rPr>
        <w:t xml:space="preserve"> into which individuals and firms can release pollution. </w:t>
      </w:r>
      <w:r w:rsidR="00DB5965" w:rsidRPr="003C7D19">
        <w:rPr>
          <w:rFonts w:ascii="Arial Narrow" w:hAnsi="Arial Narrow" w:cs="Arial"/>
          <w:color w:val="000000"/>
        </w:rPr>
        <w:t xml:space="preserve"> </w:t>
      </w:r>
      <w:r w:rsidRPr="003C7D19">
        <w:rPr>
          <w:rFonts w:ascii="Arial Narrow" w:hAnsi="Arial Narrow" w:cs="Arial"/>
          <w:color w:val="000000"/>
        </w:rPr>
        <w:t>Global pollution creates a ‘public bad’ borne by all — a negative externality with a wide impact.</w:t>
      </w:r>
    </w:p>
    <w:p w:rsidR="008368FF" w:rsidRPr="003C7D19" w:rsidRDefault="005B11CB" w:rsidP="005B11CB">
      <w:pPr>
        <w:spacing w:before="100" w:beforeAutospacing="1" w:after="100" w:afterAutospacing="1" w:line="240" w:lineRule="auto"/>
        <w:ind w:left="720" w:hanging="720"/>
        <w:rPr>
          <w:rFonts w:ascii="Arial Narrow" w:hAnsi="Arial Narrow" w:cs="Arial"/>
          <w:color w:val="000000"/>
        </w:rPr>
      </w:pPr>
      <w:r w:rsidRPr="003C7D19">
        <w:rPr>
          <w:rFonts w:ascii="Arial Narrow" w:hAnsi="Arial Narrow" w:cs="Arial"/>
          <w:color w:val="000000"/>
        </w:rPr>
        <w:t xml:space="preserve">a) </w:t>
      </w:r>
      <w:r w:rsidRPr="003C7D19">
        <w:rPr>
          <w:rFonts w:ascii="Arial Narrow" w:hAnsi="Arial Narrow" w:cs="Arial"/>
          <w:color w:val="000000"/>
        </w:rPr>
        <w:tab/>
      </w:r>
      <w:r w:rsidR="00DB5965" w:rsidRPr="003C7D19">
        <w:rPr>
          <w:rFonts w:ascii="Arial Narrow" w:hAnsi="Arial Narrow" w:cs="Arial"/>
          <w:color w:val="000000"/>
        </w:rPr>
        <w:t>B</w:t>
      </w:r>
      <w:r w:rsidR="008368FF" w:rsidRPr="003C7D19">
        <w:rPr>
          <w:rFonts w:ascii="Arial Narrow" w:hAnsi="Arial Narrow" w:cs="Arial"/>
          <w:color w:val="000000"/>
        </w:rPr>
        <w:t>riefly explain why the atmosphere is considered a common property resource.</w:t>
      </w:r>
      <w:r w:rsidR="00DB5965" w:rsidRPr="003C7D19">
        <w:rPr>
          <w:rFonts w:ascii="Arial Narrow" w:hAnsi="Arial Narrow" w:cs="Arial"/>
          <w:color w:val="000000"/>
        </w:rPr>
        <w:t xml:space="preserve"> </w:t>
      </w:r>
      <w:r w:rsidRPr="003C7D19">
        <w:rPr>
          <w:rFonts w:ascii="Arial Narrow" w:hAnsi="Arial Narrow" w:cs="Arial"/>
          <w:color w:val="000000"/>
        </w:rPr>
        <w:tab/>
      </w:r>
      <w:r w:rsidRPr="003C7D19">
        <w:rPr>
          <w:rFonts w:ascii="Arial Narrow" w:hAnsi="Arial Narrow" w:cs="Arial"/>
          <w:color w:val="000000"/>
        </w:rPr>
        <w:tab/>
      </w:r>
      <w:r w:rsidR="008368FF" w:rsidRPr="003C7D19">
        <w:rPr>
          <w:rFonts w:ascii="Arial Narrow" w:hAnsi="Arial Narrow" w:cs="Arial"/>
          <w:color w:val="000000"/>
        </w:rPr>
        <w:t>(2 marks)</w:t>
      </w:r>
    </w:p>
    <w:p w:rsidR="008368FF" w:rsidRPr="003C7D19" w:rsidRDefault="008368FF" w:rsidP="00332FBC">
      <w:pPr>
        <w:spacing w:before="100" w:beforeAutospacing="1" w:after="100" w:afterAutospacing="1" w:line="360" w:lineRule="auto"/>
        <w:rPr>
          <w:rFonts w:ascii="Arial Narrow" w:hAnsi="Arial Narrow" w:cs="Arial"/>
          <w:color w:val="000000"/>
        </w:rPr>
      </w:pPr>
      <w:r w:rsidRPr="003C7D19">
        <w:rPr>
          <w:rFonts w:ascii="Arial Narrow" w:hAnsi="Arial Narrow" w:cs="Arial"/>
          <w:color w:val="000000"/>
        </w:rPr>
        <w:t>__________________________________________________________________________________________________________________________________________________________________________________</w:t>
      </w:r>
      <w:r w:rsidR="000E2935" w:rsidRPr="003C7D19">
        <w:rPr>
          <w:rFonts w:ascii="Arial Narrow" w:hAnsi="Arial Narrow" w:cs="Arial"/>
          <w:color w:val="000000"/>
        </w:rPr>
        <w:t>__________________________________________________________________________________________________________________________________________________________________________________</w:t>
      </w:r>
      <w:r w:rsidR="00A0709E" w:rsidRPr="003C7D19">
        <w:rPr>
          <w:rFonts w:ascii="Arial Narrow" w:hAnsi="Arial Narrow" w:cs="Arial"/>
          <w:color w:val="000000"/>
        </w:rPr>
        <w:t>__________________________________________________________________________________________________________________________________________________________________________________</w:t>
      </w:r>
      <w:r w:rsidRPr="003C7D19">
        <w:rPr>
          <w:rFonts w:ascii="Arial Narrow" w:hAnsi="Arial Narrow" w:cs="Arial"/>
          <w:color w:val="000000"/>
        </w:rPr>
        <w:t>_________________________________________________________________________________________</w:t>
      </w:r>
    </w:p>
    <w:p w:rsidR="00332FBC" w:rsidRPr="003C7D19" w:rsidRDefault="00332FBC" w:rsidP="008368FF">
      <w:pPr>
        <w:spacing w:before="100" w:beforeAutospacing="1" w:after="100" w:afterAutospacing="1" w:line="240" w:lineRule="auto"/>
        <w:rPr>
          <w:rFonts w:ascii="Arial Narrow" w:hAnsi="Arial Narrow" w:cs="Arial"/>
          <w:color w:val="000000"/>
        </w:rPr>
      </w:pPr>
    </w:p>
    <w:p w:rsidR="008368FF" w:rsidRPr="003C7D19" w:rsidRDefault="005B11CB" w:rsidP="005B11CB">
      <w:pPr>
        <w:spacing w:before="100" w:beforeAutospacing="1" w:after="100" w:afterAutospacing="1" w:line="240" w:lineRule="auto"/>
        <w:ind w:left="720" w:hanging="720"/>
        <w:rPr>
          <w:rFonts w:ascii="Arial Narrow" w:hAnsi="Arial Narrow" w:cs="Arial"/>
          <w:color w:val="000000"/>
        </w:rPr>
      </w:pPr>
      <w:r w:rsidRPr="003C7D19">
        <w:rPr>
          <w:rFonts w:ascii="Arial Narrow" w:hAnsi="Arial Narrow" w:cs="Arial"/>
          <w:color w:val="000000"/>
        </w:rPr>
        <w:t xml:space="preserve">b) </w:t>
      </w:r>
      <w:r w:rsidRPr="003C7D19">
        <w:rPr>
          <w:rFonts w:ascii="Arial Narrow" w:hAnsi="Arial Narrow" w:cs="Arial"/>
          <w:color w:val="000000"/>
        </w:rPr>
        <w:tab/>
      </w:r>
      <w:r w:rsidR="008368FF" w:rsidRPr="003C7D19">
        <w:rPr>
          <w:rFonts w:ascii="Arial Narrow" w:hAnsi="Arial Narrow" w:cs="Arial"/>
          <w:color w:val="000000"/>
        </w:rPr>
        <w:t xml:space="preserve">Explain why negative externalities often result from the use of common property resources. </w:t>
      </w:r>
      <w:r w:rsidR="00A0709E">
        <w:rPr>
          <w:rFonts w:ascii="Arial Narrow" w:hAnsi="Arial Narrow" w:cs="Arial"/>
          <w:color w:val="000000"/>
        </w:rPr>
        <w:t>(2</w:t>
      </w:r>
      <w:r w:rsidR="008368FF" w:rsidRPr="003C7D19">
        <w:rPr>
          <w:rFonts w:ascii="Arial Narrow" w:hAnsi="Arial Narrow" w:cs="Arial"/>
          <w:color w:val="000000"/>
        </w:rPr>
        <w:t xml:space="preserve"> marks)</w:t>
      </w:r>
    </w:p>
    <w:p w:rsidR="008368FF" w:rsidRPr="003C7D19" w:rsidRDefault="008368FF" w:rsidP="00332FBC">
      <w:pPr>
        <w:spacing w:before="100" w:beforeAutospacing="1" w:after="100" w:afterAutospacing="1" w:line="360" w:lineRule="auto"/>
        <w:rPr>
          <w:rFonts w:ascii="Arial Narrow" w:hAnsi="Arial Narrow" w:cs="Arial"/>
          <w:color w:val="000000"/>
        </w:rPr>
      </w:pPr>
      <w:r w:rsidRPr="003C7D19">
        <w:rPr>
          <w:rFonts w:ascii="Arial Narrow" w:hAnsi="Arial Narrow" w:cs="Arial"/>
          <w:color w:val="000000"/>
        </w:rPr>
        <w:t>__________________________________________________________________________________________________________________________________________________________________________________________________</w:t>
      </w:r>
      <w:r w:rsidR="00A0709E" w:rsidRPr="003C7D19">
        <w:rPr>
          <w:rFonts w:ascii="Arial Narrow" w:hAnsi="Arial Narrow" w:cs="Arial"/>
          <w:color w:val="000000"/>
        </w:rPr>
        <w:t>__________________________________________________________________________________________________________________________________________________________________________________</w:t>
      </w:r>
      <w:r w:rsidRPr="003C7D19">
        <w:rPr>
          <w:rFonts w:ascii="Arial Narrow" w:hAnsi="Arial Narrow" w:cs="Arial"/>
          <w:color w:val="000000"/>
        </w:rPr>
        <w:t>____________________________________________________________________________________________________________________________________________________________________________________________________________</w:t>
      </w:r>
      <w:r w:rsidR="00332FBC" w:rsidRPr="003C7D19">
        <w:rPr>
          <w:rFonts w:ascii="Arial Narrow" w:hAnsi="Arial Narrow" w:cs="Arial"/>
          <w:color w:val="000000"/>
        </w:rPr>
        <w:t>________</w:t>
      </w:r>
      <w:r w:rsidRPr="003C7D19">
        <w:rPr>
          <w:rFonts w:ascii="Arial Narrow" w:hAnsi="Arial Narrow" w:cs="Arial"/>
          <w:color w:val="000000"/>
        </w:rPr>
        <w:t>_______________________________________</w:t>
      </w:r>
    </w:p>
    <w:p w:rsidR="005B11CB" w:rsidRPr="003C7D19" w:rsidRDefault="005B11CB">
      <w:pPr>
        <w:spacing w:after="0" w:line="240" w:lineRule="auto"/>
        <w:rPr>
          <w:rFonts w:ascii="Arial Narrow" w:hAnsi="Arial Narrow" w:cs="Arial"/>
          <w:color w:val="000000"/>
        </w:rPr>
      </w:pPr>
      <w:r w:rsidRPr="003C7D19">
        <w:rPr>
          <w:rFonts w:ascii="Arial Narrow" w:hAnsi="Arial Narrow" w:cs="Arial"/>
          <w:color w:val="000000"/>
        </w:rPr>
        <w:br w:type="page"/>
      </w:r>
    </w:p>
    <w:p w:rsidR="00332FBC" w:rsidRPr="003C7D19" w:rsidRDefault="005B11CB" w:rsidP="005B11CB">
      <w:pPr>
        <w:spacing w:before="100" w:beforeAutospacing="1" w:after="100" w:afterAutospacing="1" w:line="240" w:lineRule="auto"/>
        <w:ind w:left="720" w:hanging="720"/>
        <w:rPr>
          <w:rFonts w:ascii="Arial Narrow" w:hAnsi="Arial Narrow" w:cs="Arial"/>
          <w:color w:val="000000"/>
        </w:rPr>
      </w:pPr>
      <w:r w:rsidRPr="003C7D19">
        <w:rPr>
          <w:rFonts w:ascii="Arial Narrow" w:hAnsi="Arial Narrow" w:cs="Arial"/>
        </w:rPr>
        <w:lastRenderedPageBreak/>
        <w:t xml:space="preserve">c) </w:t>
      </w:r>
      <w:r w:rsidRPr="003C7D19">
        <w:rPr>
          <w:rFonts w:ascii="Arial Narrow" w:hAnsi="Arial Narrow" w:cs="Arial"/>
        </w:rPr>
        <w:tab/>
        <w:t xml:space="preserve">Using a </w:t>
      </w:r>
      <w:r w:rsidR="00332FBC" w:rsidRPr="003C7D19">
        <w:rPr>
          <w:rFonts w:ascii="Arial Narrow" w:hAnsi="Arial Narrow" w:cs="Arial"/>
        </w:rPr>
        <w:t xml:space="preserve">model, </w:t>
      </w:r>
      <w:r w:rsidR="000E2935">
        <w:rPr>
          <w:rFonts w:ascii="Arial Narrow" w:hAnsi="Arial Narrow" w:cs="Arial"/>
        </w:rPr>
        <w:t>explain</w:t>
      </w:r>
      <w:r w:rsidRPr="003C7D19">
        <w:rPr>
          <w:rFonts w:ascii="Arial Narrow" w:hAnsi="Arial Narrow" w:cs="Arial"/>
        </w:rPr>
        <w:t xml:space="preserve"> </w:t>
      </w:r>
      <w:r w:rsidR="00332FBC" w:rsidRPr="003C7D19">
        <w:rPr>
          <w:rFonts w:ascii="Arial Narrow" w:hAnsi="Arial Narrow" w:cs="Arial"/>
        </w:rPr>
        <w:t xml:space="preserve">how the </w:t>
      </w:r>
      <w:r w:rsidR="00332FBC" w:rsidRPr="003C7D19">
        <w:rPr>
          <w:rFonts w:ascii="Arial Narrow" w:hAnsi="Arial Narrow" w:cs="Arial"/>
          <w:color w:val="000000"/>
        </w:rPr>
        <w:t>negative</w:t>
      </w:r>
      <w:r w:rsidR="00332FBC" w:rsidRPr="003C7D19">
        <w:rPr>
          <w:rFonts w:ascii="Arial Narrow" w:hAnsi="Arial Narrow" w:cs="Arial"/>
        </w:rPr>
        <w:t xml:space="preserve"> </w:t>
      </w:r>
      <w:r w:rsidR="00302575">
        <w:rPr>
          <w:rFonts w:ascii="Arial Narrow" w:hAnsi="Arial Narrow" w:cs="Arial"/>
        </w:rPr>
        <w:t xml:space="preserve">production </w:t>
      </w:r>
      <w:r w:rsidR="00332FBC" w:rsidRPr="003C7D19">
        <w:rPr>
          <w:rFonts w:ascii="Arial Narrow" w:hAnsi="Arial Narrow" w:cs="Arial"/>
        </w:rPr>
        <w:t>externality affects market efficiency.</w:t>
      </w:r>
      <w:r w:rsidR="00332FBC" w:rsidRPr="003C7D19">
        <w:rPr>
          <w:rFonts w:ascii="Arial Narrow" w:hAnsi="Arial Narrow" w:cs="Arial"/>
          <w:color w:val="000000"/>
        </w:rPr>
        <w:t xml:space="preserve"> </w:t>
      </w:r>
      <w:r w:rsidR="00302575">
        <w:rPr>
          <w:rFonts w:ascii="Arial Narrow" w:hAnsi="Arial Narrow" w:cs="Arial"/>
          <w:color w:val="000000"/>
        </w:rPr>
        <w:tab/>
      </w:r>
      <w:r w:rsidR="00332FBC" w:rsidRPr="003C7D19">
        <w:rPr>
          <w:rFonts w:ascii="Arial Narrow" w:hAnsi="Arial Narrow" w:cs="Arial"/>
          <w:color w:val="000000"/>
        </w:rPr>
        <w:t>(4 marks)</w:t>
      </w:r>
    </w:p>
    <w:p w:rsidR="008368FF" w:rsidRPr="003C7D19" w:rsidRDefault="005B11CB" w:rsidP="00332FBC">
      <w:pPr>
        <w:spacing w:before="100" w:beforeAutospacing="1" w:after="100" w:afterAutospacing="1" w:line="360" w:lineRule="auto"/>
        <w:rPr>
          <w:rFonts w:ascii="Arial Narrow" w:hAnsi="Arial Narrow" w:cs="Arial"/>
          <w:color w:val="000000"/>
        </w:rPr>
      </w:pPr>
      <w:r w:rsidRPr="003C7D19">
        <w:rPr>
          <w:rFonts w:ascii="Arial Narrow" w:hAnsi="Arial Narrow" w:cs="Arial"/>
          <w:noProof/>
          <w:color w:val="000000"/>
          <w:lang w:eastAsia="en-AU"/>
        </w:rPr>
        <mc:AlternateContent>
          <mc:Choice Requires="wps">
            <w:drawing>
              <wp:anchor distT="45720" distB="45720" distL="114300" distR="114300" simplePos="0" relativeHeight="251662848" behindDoc="0" locked="0" layoutInCell="1" allowOverlap="1" wp14:anchorId="07D46CBC" wp14:editId="7B5C12C7">
                <wp:simplePos x="0" y="0"/>
                <wp:positionH relativeFrom="column">
                  <wp:posOffset>2776451</wp:posOffset>
                </wp:positionH>
                <wp:positionV relativeFrom="paragraph">
                  <wp:posOffset>150379</wp:posOffset>
                </wp:positionV>
                <wp:extent cx="2911360" cy="2637906"/>
                <wp:effectExtent l="0" t="0" r="22860" b="1016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1360" cy="2637906"/>
                        </a:xfrm>
                        <a:prstGeom prst="rect">
                          <a:avLst/>
                        </a:prstGeom>
                        <a:solidFill>
                          <a:srgbClr val="FFFFFF"/>
                        </a:solidFill>
                        <a:ln w="9525">
                          <a:solidFill>
                            <a:srgbClr val="000000"/>
                          </a:solidFill>
                          <a:miter lim="800000"/>
                          <a:headEnd/>
                          <a:tailEnd/>
                        </a:ln>
                      </wps:spPr>
                      <wps:txbx>
                        <w:txbxContent>
                          <w:p w:rsidR="00972060" w:rsidRDefault="00972060" w:rsidP="005B11C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D46CBC" id="_x0000_s1030" type="#_x0000_t202" style="position:absolute;margin-left:218.6pt;margin-top:11.85pt;width:229.25pt;height:207.7pt;z-index:251662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4OgJwIAAEwEAAAOAAAAZHJzL2Uyb0RvYy54bWysVNtu2zAMfR+wfxD0vjh2k7Qx4hRdugwD&#10;ugvQ7gNkWY6FSaImKbG7ry8lp2l2exnmB4EUqUPykPTqetCKHITzEkxF88mUEmE4NNLsKvr1Yfvm&#10;ihIfmGmYAiMq+ig8vV6/frXqbSkK6EA1whEEMb7sbUW7EGyZZZ53QjM/ASsMGltwmgVU3S5rHOsR&#10;XausmE4XWQ+usQ648B5vb0cjXSf8thU8fG5bLwJRFcXcQjpdOut4ZusVK3eO2U7yYxrsH7LQTBoM&#10;eoK6ZYGRvZO/QWnJHXhow4SDzqBtJRepBqwmn/5SzX3HrEi1IDnenmjy/w+Wfzp8cUQ2FV1QYpjG&#10;Fj2IIZC3MJAistNbX6LTvUW3MOA1djlV6u0d8G+eGNh0zOzEjXPQd4I1mF0eX2ZnT0ccH0Hq/iM0&#10;GIbtAySgoXU6UodkEETHLj2eOhNT4XhZLPP8YoEmjrZicXG5nC5SDFY+P7fOh/cCNIlCRR22PsGz&#10;w50PMR1WPrvEaB6UbLZSqaS4Xb1RjhwYjsk2fUf0n9yUIX1Fl/NiPjLwV4hp+v4EoWXAeVdSV/Tq&#10;5MTKyNs706RpDEyqUcaUlTkSGbkbWQxDPaSOzWKASHINzSMy62Acb1xHFDpwPyjpcbQr6r/vmROU&#10;qA8Gu7PMZ7O4C0mZzS8LVNy5pT63MMMRqqKBklHchLQ/kTcDN9jFViZ+XzI5powjm2g/rlfciXM9&#10;eb38BNZPAAAA//8DAFBLAwQUAAYACAAAACEAdkVoUeAAAAAKAQAADwAAAGRycy9kb3ducmV2Lnht&#10;bEyPy07DMBBF90j8gzVIbBB1mpTmQZwKIYFgBwXB1o2nSYQ9Drabhr/HXcFuRvfozpl6MxvNJnR+&#10;sCRguUiAIbVWDdQJeH97uC6A+SBJSW0JBfygh01zflbLStkjveK0DR2LJeQrKaAPYaw4922PRvqF&#10;HZFitrfOyBBX13Hl5DGWG83TJFlzIweKF3o54n2P7df2YAQUq6fp0z9nLx/teq/LcJVPj99OiMuL&#10;+e4WWMA5/MFw0o/q0ESnnT2Q8kwLWGV5GlEBaZYDi0BR3sRhd0rKJfCm5v9faH4BAAD//wMAUEsB&#10;Ai0AFAAGAAgAAAAhALaDOJL+AAAA4QEAABMAAAAAAAAAAAAAAAAAAAAAAFtDb250ZW50X1R5cGVz&#10;XS54bWxQSwECLQAUAAYACAAAACEAOP0h/9YAAACUAQAACwAAAAAAAAAAAAAAAAAvAQAAX3JlbHMv&#10;LnJlbHNQSwECLQAUAAYACAAAACEA+EuDoCcCAABMBAAADgAAAAAAAAAAAAAAAAAuAgAAZHJzL2Uy&#10;b0RvYy54bWxQSwECLQAUAAYACAAAACEAdkVoUeAAAAAKAQAADwAAAAAAAAAAAAAAAACBBAAAZHJz&#10;L2Rvd25yZXYueG1sUEsFBgAAAAAEAAQA8wAAAI4FAAAAAA==&#10;">
                <v:textbox>
                  <w:txbxContent>
                    <w:p w:rsidR="00972060" w:rsidRDefault="00972060" w:rsidP="005B11CB"/>
                  </w:txbxContent>
                </v:textbox>
              </v:shape>
            </w:pict>
          </mc:Fallback>
        </mc:AlternateContent>
      </w:r>
      <w:r w:rsidR="00DB5965" w:rsidRPr="003C7D19">
        <w:rPr>
          <w:rFonts w:ascii="Arial Narrow" w:hAnsi="Arial Narrow" w:cs="Arial"/>
          <w:color w:val="00000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A0709E" w:rsidRPr="003C7D19">
        <w:rPr>
          <w:rFonts w:ascii="Arial Narrow" w:hAnsi="Arial Narrow" w:cs="Arial"/>
          <w:color w:val="00000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8368FF" w:rsidRPr="003C7D19">
        <w:rPr>
          <w:rFonts w:ascii="Arial Narrow" w:hAnsi="Arial Narrow" w:cs="Arial"/>
          <w:color w:val="000000"/>
        </w:rPr>
        <w:t>__________________________________________________________________________________________________________________________________________________________________________________</w:t>
      </w:r>
    </w:p>
    <w:p w:rsidR="00332FBC" w:rsidRPr="003C7D19" w:rsidRDefault="00332FBC" w:rsidP="008368FF">
      <w:pPr>
        <w:spacing w:before="100" w:beforeAutospacing="1" w:after="100" w:afterAutospacing="1" w:line="240" w:lineRule="auto"/>
        <w:rPr>
          <w:rFonts w:ascii="Arial Narrow" w:hAnsi="Arial Narrow" w:cs="Arial"/>
          <w:color w:val="000000"/>
        </w:rPr>
      </w:pPr>
    </w:p>
    <w:p w:rsidR="008368FF" w:rsidRPr="003C7D19" w:rsidRDefault="005B11CB" w:rsidP="005B11CB">
      <w:pPr>
        <w:spacing w:before="100" w:beforeAutospacing="1" w:after="100" w:afterAutospacing="1" w:line="240" w:lineRule="auto"/>
        <w:ind w:left="720" w:hanging="720"/>
        <w:rPr>
          <w:rFonts w:ascii="Arial Narrow" w:hAnsi="Arial Narrow" w:cs="Arial"/>
          <w:color w:val="000000"/>
        </w:rPr>
      </w:pPr>
      <w:r w:rsidRPr="003C7D19">
        <w:rPr>
          <w:rFonts w:ascii="Arial Narrow" w:hAnsi="Arial Narrow" w:cs="Arial"/>
          <w:color w:val="000000"/>
        </w:rPr>
        <w:t xml:space="preserve">d) </w:t>
      </w:r>
      <w:r w:rsidRPr="003C7D19">
        <w:rPr>
          <w:rFonts w:ascii="Arial Narrow" w:hAnsi="Arial Narrow" w:cs="Arial"/>
          <w:color w:val="000000"/>
        </w:rPr>
        <w:tab/>
      </w:r>
      <w:r w:rsidR="00DB5965" w:rsidRPr="003C7D19">
        <w:rPr>
          <w:rFonts w:ascii="Arial Narrow" w:hAnsi="Arial Narrow" w:cs="Arial"/>
          <w:color w:val="000000"/>
        </w:rPr>
        <w:t>Briefly describe</w:t>
      </w:r>
      <w:r w:rsidR="008368FF" w:rsidRPr="003C7D19">
        <w:rPr>
          <w:rFonts w:ascii="Arial Narrow" w:hAnsi="Arial Narrow" w:cs="Arial"/>
          <w:color w:val="000000"/>
        </w:rPr>
        <w:t xml:space="preserve"> </w:t>
      </w:r>
      <w:r w:rsidR="00332FBC" w:rsidRPr="003C7D19">
        <w:rPr>
          <w:rFonts w:ascii="Arial Narrow" w:hAnsi="Arial Narrow" w:cs="Arial"/>
          <w:b/>
          <w:color w:val="000000"/>
        </w:rPr>
        <w:t>two</w:t>
      </w:r>
      <w:r w:rsidRPr="003C7D19">
        <w:rPr>
          <w:rFonts w:ascii="Arial Narrow" w:hAnsi="Arial Narrow" w:cs="Arial"/>
          <w:color w:val="000000"/>
        </w:rPr>
        <w:t xml:space="preserve"> (2)</w:t>
      </w:r>
      <w:r w:rsidR="008368FF" w:rsidRPr="003C7D19">
        <w:rPr>
          <w:rFonts w:ascii="Arial Narrow" w:hAnsi="Arial Narrow" w:cs="Arial"/>
          <w:color w:val="000000"/>
        </w:rPr>
        <w:t xml:space="preserve"> policy options that a government could use to correct negative externalities in the market</w:t>
      </w:r>
      <w:r w:rsidR="00DB5965" w:rsidRPr="003C7D19">
        <w:rPr>
          <w:rFonts w:ascii="Arial Narrow" w:hAnsi="Arial Narrow" w:cs="Arial"/>
          <w:color w:val="000000"/>
        </w:rPr>
        <w:t>place</w:t>
      </w:r>
      <w:r w:rsidR="008368FF" w:rsidRPr="003C7D19">
        <w:rPr>
          <w:rFonts w:ascii="Arial Narrow" w:hAnsi="Arial Narrow" w:cs="Arial"/>
          <w:color w:val="000000"/>
        </w:rPr>
        <w:t xml:space="preserve">. </w:t>
      </w:r>
      <w:r w:rsidR="00332FBC" w:rsidRPr="003C7D19">
        <w:rPr>
          <w:rFonts w:ascii="Arial Narrow" w:hAnsi="Arial Narrow" w:cs="Arial"/>
          <w:color w:val="000000"/>
        </w:rPr>
        <w:tab/>
      </w:r>
      <w:r w:rsidRPr="003C7D19">
        <w:rPr>
          <w:rFonts w:ascii="Arial Narrow" w:hAnsi="Arial Narrow" w:cs="Arial"/>
          <w:color w:val="000000"/>
        </w:rPr>
        <w:tab/>
      </w:r>
      <w:r w:rsidR="00A0709E">
        <w:rPr>
          <w:rFonts w:ascii="Arial Narrow" w:hAnsi="Arial Narrow" w:cs="Arial"/>
          <w:color w:val="000000"/>
        </w:rPr>
        <w:tab/>
      </w:r>
      <w:r w:rsidR="00A0709E">
        <w:rPr>
          <w:rFonts w:ascii="Arial Narrow" w:hAnsi="Arial Narrow" w:cs="Arial"/>
          <w:color w:val="000000"/>
        </w:rPr>
        <w:tab/>
      </w:r>
      <w:r w:rsidR="00A0709E">
        <w:rPr>
          <w:rFonts w:ascii="Arial Narrow" w:hAnsi="Arial Narrow" w:cs="Arial"/>
          <w:color w:val="000000"/>
        </w:rPr>
        <w:tab/>
      </w:r>
      <w:r w:rsidR="00A0709E">
        <w:rPr>
          <w:rFonts w:ascii="Arial Narrow" w:hAnsi="Arial Narrow" w:cs="Arial"/>
          <w:color w:val="000000"/>
        </w:rPr>
        <w:tab/>
      </w:r>
      <w:r w:rsidR="00A0709E">
        <w:rPr>
          <w:rFonts w:ascii="Arial Narrow" w:hAnsi="Arial Narrow" w:cs="Arial"/>
          <w:color w:val="000000"/>
        </w:rPr>
        <w:tab/>
      </w:r>
      <w:r w:rsidR="00A0709E">
        <w:rPr>
          <w:rFonts w:ascii="Arial Narrow" w:hAnsi="Arial Narrow" w:cs="Arial"/>
          <w:color w:val="000000"/>
        </w:rPr>
        <w:tab/>
      </w:r>
      <w:r w:rsidRPr="003C7D19">
        <w:rPr>
          <w:rFonts w:ascii="Arial Narrow" w:hAnsi="Arial Narrow" w:cs="Arial"/>
          <w:color w:val="000000"/>
        </w:rPr>
        <w:tab/>
      </w:r>
      <w:r w:rsidR="00332FBC" w:rsidRPr="003C7D19">
        <w:rPr>
          <w:rFonts w:ascii="Arial Narrow" w:hAnsi="Arial Narrow" w:cs="Arial"/>
          <w:color w:val="000000"/>
        </w:rPr>
        <w:t>(4</w:t>
      </w:r>
      <w:r w:rsidR="008368FF" w:rsidRPr="003C7D19">
        <w:rPr>
          <w:rFonts w:ascii="Arial Narrow" w:hAnsi="Arial Narrow" w:cs="Arial"/>
          <w:color w:val="000000"/>
        </w:rPr>
        <w:t xml:space="preserve"> marks)</w:t>
      </w:r>
    </w:p>
    <w:p w:rsidR="008368FF" w:rsidRPr="003C7D19" w:rsidRDefault="008368FF" w:rsidP="00332FBC">
      <w:pPr>
        <w:spacing w:before="100" w:beforeAutospacing="1" w:after="100" w:afterAutospacing="1" w:line="360" w:lineRule="auto"/>
        <w:rPr>
          <w:rFonts w:ascii="Arial Narrow" w:hAnsi="Arial Narrow" w:cs="Arial"/>
          <w:color w:val="000000"/>
        </w:rPr>
      </w:pPr>
      <w:r w:rsidRPr="003C7D19">
        <w:rPr>
          <w:rFonts w:ascii="Arial Narrow" w:hAnsi="Arial Narrow" w:cs="Arial"/>
          <w:color w:val="00000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A0709E" w:rsidRPr="003C7D19">
        <w:rPr>
          <w:rFonts w:ascii="Arial Narrow" w:hAnsi="Arial Narrow" w:cs="Arial"/>
          <w:color w:val="00000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A0709E" w:rsidRPr="003C7D19">
        <w:rPr>
          <w:rFonts w:ascii="Arial Narrow" w:hAnsi="Arial Narrow" w:cs="Arial"/>
          <w:color w:val="000000"/>
        </w:rPr>
        <w:lastRenderedPageBreak/>
        <w:t>__________________________________________________________________________________________________________________________________________________________________________________</w:t>
      </w:r>
      <w:r w:rsidRPr="003C7D19">
        <w:rPr>
          <w:rFonts w:ascii="Arial Narrow" w:hAnsi="Arial Narrow" w:cs="Arial"/>
          <w:color w:val="00000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B96451" w:rsidRPr="003C7D19" w:rsidRDefault="00B96451" w:rsidP="00B96451">
      <w:pPr>
        <w:rPr>
          <w:rFonts w:ascii="Arial Narrow" w:hAnsi="Arial Narrow" w:cs="Arial"/>
          <w:i/>
        </w:rPr>
      </w:pPr>
    </w:p>
    <w:p w:rsidR="00332FBC" w:rsidRPr="003C7D19" w:rsidRDefault="00734C67" w:rsidP="000B45A6">
      <w:pPr>
        <w:jc w:val="center"/>
        <w:rPr>
          <w:rFonts w:ascii="Arial Narrow" w:hAnsi="Arial Narrow" w:cs="Arial"/>
          <w:b/>
        </w:rPr>
      </w:pPr>
      <w:r w:rsidRPr="003C7D19">
        <w:rPr>
          <w:rFonts w:ascii="Arial Narrow" w:hAnsi="Arial Narrow" w:cs="Arial"/>
          <w:b/>
        </w:rPr>
        <w:t xml:space="preserve">End of Section </w:t>
      </w:r>
      <w:r w:rsidR="00332FBC" w:rsidRPr="003C7D19">
        <w:rPr>
          <w:rFonts w:ascii="Arial Narrow" w:hAnsi="Arial Narrow" w:cs="Arial"/>
          <w:b/>
        </w:rPr>
        <w:t>2</w:t>
      </w:r>
    </w:p>
    <w:p w:rsidR="00332FBC" w:rsidRPr="003C7D19" w:rsidRDefault="00332FBC" w:rsidP="00DB5965">
      <w:pPr>
        <w:rPr>
          <w:rFonts w:ascii="Arial Narrow" w:hAnsi="Arial Narrow" w:cs="Arial"/>
          <w:b/>
        </w:rPr>
      </w:pPr>
    </w:p>
    <w:p w:rsidR="00332FBC" w:rsidRPr="003C7D19" w:rsidRDefault="00332FBC">
      <w:pPr>
        <w:spacing w:after="0" w:line="240" w:lineRule="auto"/>
        <w:rPr>
          <w:rFonts w:ascii="Arial Narrow" w:hAnsi="Arial Narrow" w:cs="Arial"/>
          <w:b/>
        </w:rPr>
      </w:pPr>
      <w:r w:rsidRPr="003C7D19">
        <w:rPr>
          <w:rFonts w:ascii="Arial Narrow" w:hAnsi="Arial Narrow" w:cs="Arial"/>
          <w:b/>
        </w:rPr>
        <w:br w:type="page"/>
      </w:r>
    </w:p>
    <w:p w:rsidR="003D2168" w:rsidRPr="003C7D19" w:rsidRDefault="003D2168" w:rsidP="00DB5965">
      <w:pPr>
        <w:rPr>
          <w:rFonts w:ascii="Arial Narrow" w:hAnsi="Arial Narrow" w:cs="Arial"/>
          <w:b/>
        </w:rPr>
      </w:pPr>
      <w:r w:rsidRPr="003C7D19">
        <w:rPr>
          <w:rFonts w:ascii="Arial Narrow" w:hAnsi="Arial Narrow" w:cs="Arial"/>
          <w:b/>
        </w:rPr>
        <w:lastRenderedPageBreak/>
        <w:t xml:space="preserve">Section Three:  Extended </w:t>
      </w:r>
      <w:r w:rsidR="00302575">
        <w:rPr>
          <w:rFonts w:ascii="Arial Narrow" w:hAnsi="Arial Narrow" w:cs="Arial"/>
          <w:b/>
        </w:rPr>
        <w:t xml:space="preserve">Answer </w:t>
      </w:r>
      <w:r w:rsidR="00302575">
        <w:rPr>
          <w:rFonts w:ascii="Arial Narrow" w:hAnsi="Arial Narrow" w:cs="Arial"/>
          <w:b/>
        </w:rPr>
        <w:tab/>
      </w:r>
      <w:r w:rsidR="00302575">
        <w:rPr>
          <w:rFonts w:ascii="Arial Narrow" w:hAnsi="Arial Narrow" w:cs="Arial"/>
          <w:b/>
        </w:rPr>
        <w:tab/>
      </w:r>
      <w:r w:rsidR="00302575">
        <w:rPr>
          <w:rFonts w:ascii="Arial Narrow" w:hAnsi="Arial Narrow" w:cs="Arial"/>
          <w:b/>
        </w:rPr>
        <w:tab/>
      </w:r>
      <w:r w:rsidRPr="003C7D19">
        <w:rPr>
          <w:rFonts w:ascii="Arial Narrow" w:hAnsi="Arial Narrow" w:cs="Arial"/>
          <w:b/>
        </w:rPr>
        <w:tab/>
      </w:r>
      <w:r w:rsidRPr="003C7D19">
        <w:rPr>
          <w:rFonts w:ascii="Arial Narrow" w:hAnsi="Arial Narrow" w:cs="Arial"/>
          <w:b/>
        </w:rPr>
        <w:tab/>
      </w:r>
      <w:r w:rsidR="00DB5965" w:rsidRPr="003C7D19">
        <w:rPr>
          <w:rFonts w:ascii="Arial Narrow" w:hAnsi="Arial Narrow" w:cs="Arial"/>
          <w:b/>
        </w:rPr>
        <w:tab/>
      </w:r>
      <w:r w:rsidRPr="003C7D19">
        <w:rPr>
          <w:rFonts w:ascii="Arial Narrow" w:hAnsi="Arial Narrow" w:cs="Arial"/>
          <w:b/>
        </w:rPr>
        <w:tab/>
        <w:t>(20 Marks)</w:t>
      </w:r>
    </w:p>
    <w:p w:rsidR="003D2168" w:rsidRPr="003C7D19" w:rsidRDefault="003D2168" w:rsidP="003D2168">
      <w:pPr>
        <w:pStyle w:val="NoSpacing"/>
        <w:rPr>
          <w:rFonts w:ascii="Arial Narrow" w:hAnsi="Arial Narrow" w:cs="Arial"/>
          <w:bCs/>
        </w:rPr>
      </w:pPr>
      <w:r w:rsidRPr="003C7D19">
        <w:rPr>
          <w:rFonts w:ascii="Arial Narrow" w:hAnsi="Arial Narrow" w:cs="Arial"/>
          <w:bCs/>
        </w:rPr>
        <w:t xml:space="preserve">This section contains two (2) questions.  </w:t>
      </w:r>
      <w:r w:rsidRPr="003C7D19">
        <w:rPr>
          <w:rFonts w:ascii="Arial Narrow" w:hAnsi="Arial Narrow" w:cs="Arial"/>
          <w:b/>
          <w:bCs/>
        </w:rPr>
        <w:t>You must answer one (1) question</w:t>
      </w:r>
      <w:r w:rsidRPr="003C7D19">
        <w:rPr>
          <w:rFonts w:ascii="Arial Narrow" w:hAnsi="Arial Narrow" w:cs="Arial"/>
          <w:bCs/>
        </w:rPr>
        <w:t xml:space="preserve">. </w:t>
      </w:r>
      <w:r w:rsidRPr="003C7D19">
        <w:rPr>
          <w:rFonts w:ascii="Arial Narrow" w:hAnsi="Arial Narrow" w:cs="Arial"/>
        </w:rPr>
        <w:t>Write your ans</w:t>
      </w:r>
      <w:r w:rsidR="00302575">
        <w:rPr>
          <w:rFonts w:ascii="Arial Narrow" w:hAnsi="Arial Narrow" w:cs="Arial"/>
        </w:rPr>
        <w:t>wer on the lined pages provided in the Extended Answer Booklet.</w:t>
      </w:r>
    </w:p>
    <w:p w:rsidR="003D2168" w:rsidRPr="003C7D19" w:rsidRDefault="003D2168" w:rsidP="003D2168">
      <w:pPr>
        <w:pStyle w:val="NoSpacing"/>
        <w:rPr>
          <w:rFonts w:ascii="Arial Narrow" w:hAnsi="Arial Narrow" w:cs="Arial"/>
          <w:spacing w:val="-2"/>
        </w:rPr>
      </w:pPr>
    </w:p>
    <w:p w:rsidR="003D2168" w:rsidRPr="003C7D19" w:rsidRDefault="003D2168" w:rsidP="003D2168">
      <w:pPr>
        <w:pStyle w:val="NoSpacing"/>
        <w:rPr>
          <w:rFonts w:ascii="Arial Narrow" w:hAnsi="Arial Narrow" w:cs="Arial"/>
          <w:spacing w:val="-2"/>
        </w:rPr>
      </w:pPr>
      <w:r w:rsidRPr="003C7D19">
        <w:rPr>
          <w:rFonts w:ascii="Arial Narrow" w:hAnsi="Arial Narrow" w:cs="Arial"/>
          <w:spacing w:val="-2"/>
        </w:rPr>
        <w:t xml:space="preserve">Spare pages are included at the end of this booklet.  They can be used for planning your responses and/or as additional space if required to continue an answer. </w:t>
      </w:r>
      <w:r w:rsidR="00EA2A4E" w:rsidRPr="003C7D19">
        <w:rPr>
          <w:rFonts w:ascii="Arial Narrow" w:hAnsi="Arial Narrow" w:cs="Arial"/>
          <w:spacing w:val="-2"/>
        </w:rPr>
        <w:t xml:space="preserve">  Please clearly indicate this at the top of each section / page.</w:t>
      </w:r>
    </w:p>
    <w:p w:rsidR="003D2168" w:rsidRPr="003C7D19" w:rsidRDefault="003D2168" w:rsidP="003D2168">
      <w:pPr>
        <w:pStyle w:val="NoSpacing"/>
        <w:rPr>
          <w:rFonts w:ascii="Arial Narrow" w:hAnsi="Arial Narrow" w:cs="Arial"/>
          <w:spacing w:val="-2"/>
        </w:rPr>
      </w:pPr>
    </w:p>
    <w:p w:rsidR="003D2168" w:rsidRPr="003C7D19" w:rsidRDefault="003D2168" w:rsidP="003D2168">
      <w:pPr>
        <w:pStyle w:val="NoSpacing"/>
        <w:rPr>
          <w:rFonts w:ascii="Arial Narrow" w:hAnsi="Arial Narrow" w:cs="Arial"/>
          <w:spacing w:val="-2"/>
        </w:rPr>
      </w:pPr>
      <w:r w:rsidRPr="003C7D19">
        <w:rPr>
          <w:rFonts w:ascii="Arial Narrow" w:hAnsi="Arial Narrow" w:cs="Arial"/>
          <w:spacing w:val="-2"/>
        </w:rPr>
        <w:t>Fill in the number of the question(s) that you are continuing to answer at the top of the page.</w:t>
      </w:r>
    </w:p>
    <w:p w:rsidR="003D2168" w:rsidRPr="003C7D19" w:rsidRDefault="003D2168" w:rsidP="003D2168">
      <w:pPr>
        <w:pStyle w:val="NoSpacing"/>
        <w:rPr>
          <w:rFonts w:ascii="Arial Narrow" w:hAnsi="Arial Narrow" w:cs="Arial"/>
          <w:bCs/>
        </w:rPr>
      </w:pPr>
    </w:p>
    <w:p w:rsidR="003D2168" w:rsidRPr="003C7D19" w:rsidRDefault="003D2168" w:rsidP="003D2168">
      <w:pPr>
        <w:pStyle w:val="NoSpacing"/>
        <w:rPr>
          <w:rFonts w:ascii="Arial Narrow" w:hAnsi="Arial Narrow" w:cs="Arial"/>
          <w:b/>
        </w:rPr>
      </w:pPr>
      <w:r w:rsidRPr="003C7D19">
        <w:rPr>
          <w:rFonts w:ascii="Arial Narrow" w:hAnsi="Arial Narrow" w:cs="Arial"/>
          <w:b/>
        </w:rPr>
        <w:t>Suggested working time for this section is 40 minutes.</w:t>
      </w:r>
    </w:p>
    <w:p w:rsidR="003D2168" w:rsidRPr="003C7D19" w:rsidRDefault="003D2168" w:rsidP="003D2168">
      <w:pPr>
        <w:pStyle w:val="NoSpacing"/>
        <w:pBdr>
          <w:bottom w:val="single" w:sz="12" w:space="1" w:color="auto"/>
        </w:pBdr>
        <w:rPr>
          <w:rFonts w:ascii="Arial Narrow" w:hAnsi="Arial Narrow" w:cs="Arial"/>
        </w:rPr>
      </w:pPr>
    </w:p>
    <w:p w:rsidR="003D2168" w:rsidRPr="003C7D19" w:rsidRDefault="003D2168" w:rsidP="003D2168">
      <w:pPr>
        <w:rPr>
          <w:rFonts w:ascii="Arial Narrow" w:hAnsi="Arial Narrow" w:cs="Arial"/>
          <w:b/>
        </w:rPr>
      </w:pPr>
    </w:p>
    <w:p w:rsidR="004F7631" w:rsidRPr="00AF0390" w:rsidRDefault="003D2168">
      <w:pPr>
        <w:rPr>
          <w:rFonts w:ascii="Arial Narrow" w:hAnsi="Arial Narrow" w:cs="Arial"/>
          <w:b/>
        </w:rPr>
      </w:pPr>
      <w:r w:rsidRPr="00AF0390">
        <w:rPr>
          <w:rFonts w:ascii="Arial Narrow" w:hAnsi="Arial Narrow" w:cs="Arial"/>
          <w:b/>
        </w:rPr>
        <w:t>Question 28</w:t>
      </w:r>
      <w:r w:rsidRPr="00AF0390">
        <w:rPr>
          <w:rFonts w:ascii="Arial Narrow" w:hAnsi="Arial Narrow" w:cs="Arial"/>
          <w:b/>
        </w:rPr>
        <w:tab/>
      </w:r>
      <w:r w:rsidRPr="00AF0390">
        <w:rPr>
          <w:rFonts w:ascii="Arial Narrow" w:hAnsi="Arial Narrow" w:cs="Arial"/>
          <w:b/>
        </w:rPr>
        <w:tab/>
      </w:r>
      <w:r w:rsidRPr="00AF0390">
        <w:rPr>
          <w:rFonts w:ascii="Arial Narrow" w:hAnsi="Arial Narrow" w:cs="Arial"/>
          <w:b/>
        </w:rPr>
        <w:tab/>
      </w:r>
      <w:r w:rsidRPr="00AF0390">
        <w:rPr>
          <w:rFonts w:ascii="Arial Narrow" w:hAnsi="Arial Narrow" w:cs="Arial"/>
          <w:b/>
        </w:rPr>
        <w:tab/>
      </w:r>
      <w:r w:rsidRPr="00AF0390">
        <w:rPr>
          <w:rFonts w:ascii="Arial Narrow" w:hAnsi="Arial Narrow" w:cs="Arial"/>
          <w:b/>
        </w:rPr>
        <w:tab/>
      </w:r>
      <w:r w:rsidRPr="00AF0390">
        <w:rPr>
          <w:rFonts w:ascii="Arial Narrow" w:hAnsi="Arial Narrow" w:cs="Arial"/>
          <w:b/>
        </w:rPr>
        <w:tab/>
      </w:r>
      <w:r w:rsidR="00CC664E">
        <w:rPr>
          <w:rFonts w:ascii="Arial Narrow" w:hAnsi="Arial Narrow" w:cs="Arial"/>
          <w:b/>
        </w:rPr>
        <w:tab/>
      </w:r>
      <w:r w:rsidRPr="00AF0390">
        <w:rPr>
          <w:rFonts w:ascii="Arial Narrow" w:hAnsi="Arial Narrow" w:cs="Arial"/>
          <w:b/>
        </w:rPr>
        <w:tab/>
      </w:r>
      <w:r w:rsidRPr="00AF0390">
        <w:rPr>
          <w:rFonts w:ascii="Arial Narrow" w:hAnsi="Arial Narrow" w:cs="Arial"/>
          <w:b/>
        </w:rPr>
        <w:tab/>
      </w:r>
      <w:r w:rsidR="00563D18" w:rsidRPr="00AF0390">
        <w:rPr>
          <w:rFonts w:ascii="Arial Narrow" w:hAnsi="Arial Narrow" w:cs="Arial"/>
          <w:b/>
        </w:rPr>
        <w:tab/>
      </w:r>
      <w:r w:rsidRPr="00AF0390">
        <w:rPr>
          <w:rFonts w:ascii="Arial Narrow" w:hAnsi="Arial Narrow" w:cs="Arial"/>
          <w:b/>
        </w:rPr>
        <w:t>(20 marks)</w:t>
      </w:r>
    </w:p>
    <w:p w:rsidR="00332FBC" w:rsidRPr="00AF0390" w:rsidRDefault="00332FBC" w:rsidP="00332FBC">
      <w:pPr>
        <w:rPr>
          <w:rFonts w:ascii="Arial Narrow" w:hAnsi="Arial Narrow" w:cs="Arial"/>
          <w:i/>
          <w:color w:val="000000"/>
        </w:rPr>
      </w:pPr>
    </w:p>
    <w:p w:rsidR="000C6C7E" w:rsidRDefault="00F1584B" w:rsidP="005B11CB">
      <w:pPr>
        <w:tabs>
          <w:tab w:val="left" w:pos="567"/>
        </w:tabs>
        <w:ind w:left="567" w:hanging="567"/>
        <w:rPr>
          <w:rFonts w:ascii="Arial Narrow" w:hAnsi="Arial Narrow" w:cs="Arial"/>
          <w:color w:val="000000"/>
        </w:rPr>
      </w:pPr>
      <w:r w:rsidRPr="00AF0390">
        <w:rPr>
          <w:rFonts w:ascii="Arial Narrow" w:hAnsi="Arial Narrow" w:cs="Arial"/>
          <w:color w:val="000000"/>
        </w:rPr>
        <w:t>a</w:t>
      </w:r>
      <w:r w:rsidR="005B11CB" w:rsidRPr="00AF0390">
        <w:rPr>
          <w:rFonts w:ascii="Arial Narrow" w:hAnsi="Arial Narrow" w:cs="Arial"/>
          <w:color w:val="000000"/>
        </w:rPr>
        <w:t xml:space="preserve">) </w:t>
      </w:r>
      <w:r w:rsidR="005B11CB" w:rsidRPr="00AF0390">
        <w:rPr>
          <w:rFonts w:ascii="Arial Narrow" w:hAnsi="Arial Narrow" w:cs="Arial"/>
          <w:color w:val="000000"/>
        </w:rPr>
        <w:tab/>
      </w:r>
      <w:r w:rsidR="000C6C7E">
        <w:rPr>
          <w:rFonts w:ascii="Arial Narrow" w:hAnsi="Arial Narrow" w:cs="Arial"/>
          <w:color w:val="000000"/>
        </w:rPr>
        <w:t>Outline the causes of market failure in the economy</w:t>
      </w:r>
      <w:r w:rsidR="00CC664E">
        <w:rPr>
          <w:rFonts w:ascii="Arial Narrow" w:hAnsi="Arial Narrow" w:cs="Arial"/>
          <w:color w:val="000000"/>
        </w:rPr>
        <w:t>.</w:t>
      </w:r>
      <w:r w:rsidR="000C6C7E">
        <w:rPr>
          <w:rFonts w:ascii="Arial Narrow" w:hAnsi="Arial Narrow" w:cs="Arial"/>
          <w:color w:val="000000"/>
        </w:rPr>
        <w:tab/>
      </w:r>
      <w:r w:rsidR="000C6C7E">
        <w:rPr>
          <w:rFonts w:ascii="Arial Narrow" w:hAnsi="Arial Narrow" w:cs="Arial"/>
          <w:color w:val="000000"/>
        </w:rPr>
        <w:tab/>
      </w:r>
      <w:r w:rsidR="000C6C7E">
        <w:rPr>
          <w:rFonts w:ascii="Arial Narrow" w:hAnsi="Arial Narrow" w:cs="Arial"/>
          <w:color w:val="000000"/>
        </w:rPr>
        <w:tab/>
      </w:r>
      <w:r w:rsidR="000C6C7E">
        <w:rPr>
          <w:rFonts w:ascii="Arial Narrow" w:hAnsi="Arial Narrow" w:cs="Arial"/>
          <w:color w:val="000000"/>
        </w:rPr>
        <w:tab/>
      </w:r>
      <w:r w:rsidR="000C6C7E">
        <w:rPr>
          <w:rFonts w:ascii="Arial Narrow" w:hAnsi="Arial Narrow" w:cs="Arial"/>
          <w:color w:val="000000"/>
        </w:rPr>
        <w:tab/>
        <w:t>(6 marks)</w:t>
      </w:r>
    </w:p>
    <w:p w:rsidR="00332FBC" w:rsidRPr="00AF0390" w:rsidRDefault="000C6C7E" w:rsidP="005B11CB">
      <w:pPr>
        <w:tabs>
          <w:tab w:val="left" w:pos="567"/>
        </w:tabs>
        <w:ind w:left="567" w:hanging="567"/>
        <w:rPr>
          <w:rFonts w:ascii="Arial Narrow" w:hAnsi="Arial Narrow" w:cs="Arial"/>
          <w:color w:val="000000"/>
        </w:rPr>
      </w:pPr>
      <w:r>
        <w:rPr>
          <w:rFonts w:ascii="Arial Narrow" w:hAnsi="Arial Narrow" w:cs="Arial"/>
          <w:color w:val="000000"/>
        </w:rPr>
        <w:t>b)</w:t>
      </w:r>
      <w:r>
        <w:rPr>
          <w:rFonts w:ascii="Arial Narrow" w:hAnsi="Arial Narrow" w:cs="Arial"/>
          <w:color w:val="000000"/>
        </w:rPr>
        <w:tab/>
      </w:r>
      <w:r w:rsidR="00A0709E" w:rsidRPr="00AF0390">
        <w:rPr>
          <w:rFonts w:ascii="Arial Narrow" w:hAnsi="Arial Narrow" w:cs="Arial"/>
          <w:color w:val="000000"/>
        </w:rPr>
        <w:t>Using examples, distinguish between a private and a public good</w:t>
      </w:r>
      <w:r w:rsidR="00DC1DDE" w:rsidRPr="00AF0390">
        <w:rPr>
          <w:rFonts w:ascii="Arial Narrow" w:hAnsi="Arial Narrow" w:cs="Arial"/>
          <w:color w:val="000000"/>
        </w:rPr>
        <w:t xml:space="preserve">. </w:t>
      </w:r>
      <w:r w:rsidR="005B11CB" w:rsidRPr="00AF0390">
        <w:rPr>
          <w:rFonts w:ascii="Arial Narrow" w:hAnsi="Arial Narrow" w:cs="Arial"/>
          <w:color w:val="000000"/>
        </w:rPr>
        <w:tab/>
      </w:r>
      <w:r w:rsidR="005B11CB" w:rsidRPr="00AF0390">
        <w:rPr>
          <w:rFonts w:ascii="Arial Narrow" w:hAnsi="Arial Narrow" w:cs="Arial"/>
          <w:color w:val="000000"/>
        </w:rPr>
        <w:tab/>
      </w:r>
      <w:r w:rsidR="005B11CB" w:rsidRPr="00AF0390">
        <w:rPr>
          <w:rFonts w:ascii="Arial Narrow" w:hAnsi="Arial Narrow" w:cs="Arial"/>
          <w:color w:val="000000"/>
        </w:rPr>
        <w:tab/>
      </w:r>
      <w:r w:rsidR="00DC1DDE" w:rsidRPr="00AF0390">
        <w:rPr>
          <w:rFonts w:ascii="Arial Narrow" w:hAnsi="Arial Narrow" w:cs="Arial"/>
          <w:color w:val="000000"/>
        </w:rPr>
        <w:t>(6</w:t>
      </w:r>
      <w:r w:rsidR="00332FBC" w:rsidRPr="00AF0390">
        <w:rPr>
          <w:rFonts w:ascii="Arial Narrow" w:hAnsi="Arial Narrow" w:cs="Arial"/>
          <w:color w:val="000000"/>
        </w:rPr>
        <w:t xml:space="preserve"> marks)</w:t>
      </w:r>
    </w:p>
    <w:p w:rsidR="00F1584B" w:rsidRPr="00AF0390" w:rsidRDefault="00F1584B" w:rsidP="00A0709E">
      <w:pPr>
        <w:tabs>
          <w:tab w:val="left" w:pos="567"/>
          <w:tab w:val="left" w:pos="7938"/>
        </w:tabs>
        <w:spacing w:before="120"/>
        <w:ind w:left="567" w:hanging="567"/>
        <w:rPr>
          <w:rFonts w:ascii="Arial Narrow" w:hAnsi="Arial Narrow" w:cs="Arial"/>
          <w:color w:val="000000"/>
        </w:rPr>
      </w:pPr>
      <w:r w:rsidRPr="00AF0390">
        <w:rPr>
          <w:rFonts w:ascii="Arial Narrow" w:hAnsi="Arial Narrow" w:cs="Arial"/>
          <w:color w:val="000000"/>
        </w:rPr>
        <w:t xml:space="preserve">c) </w:t>
      </w:r>
      <w:r w:rsidRPr="00AF0390">
        <w:rPr>
          <w:rFonts w:ascii="Arial Narrow" w:hAnsi="Arial Narrow" w:cs="Arial"/>
          <w:color w:val="000000"/>
        </w:rPr>
        <w:tab/>
      </w:r>
      <w:r w:rsidR="00A0709E" w:rsidRPr="00AF0390">
        <w:rPr>
          <w:rFonts w:ascii="Arial Narrow" w:hAnsi="Arial Narrow" w:cs="Arial"/>
          <w:color w:val="000000"/>
        </w:rPr>
        <w:t xml:space="preserve">Discuss </w:t>
      </w:r>
      <w:r w:rsidR="00A0709E" w:rsidRPr="000E2935">
        <w:rPr>
          <w:rFonts w:ascii="Arial Narrow" w:hAnsi="Arial Narrow" w:cs="Arial"/>
          <w:b/>
          <w:color w:val="000000"/>
        </w:rPr>
        <w:t>two</w:t>
      </w:r>
      <w:r w:rsidR="00A0709E" w:rsidRPr="00AF0390">
        <w:rPr>
          <w:rFonts w:ascii="Arial Narrow" w:hAnsi="Arial Narrow" w:cs="Arial"/>
          <w:color w:val="000000"/>
        </w:rPr>
        <w:t xml:space="preserve"> (2) policies that governments could use to decrease the market failure associated with public goods.</w:t>
      </w:r>
      <w:r w:rsidR="00A0709E" w:rsidRPr="00AF0390">
        <w:rPr>
          <w:rFonts w:ascii="Arial Narrow" w:hAnsi="Arial Narrow" w:cs="Arial"/>
          <w:color w:val="000000"/>
        </w:rPr>
        <w:tab/>
        <w:t>(</w:t>
      </w:r>
      <w:r w:rsidR="00CC664E">
        <w:rPr>
          <w:rFonts w:ascii="Arial Narrow" w:hAnsi="Arial Narrow" w:cs="Arial"/>
          <w:color w:val="000000"/>
        </w:rPr>
        <w:t>8</w:t>
      </w:r>
      <w:r w:rsidR="00A0709E" w:rsidRPr="00AF0390">
        <w:rPr>
          <w:rFonts w:ascii="Arial Narrow" w:hAnsi="Arial Narrow" w:cs="Arial"/>
          <w:color w:val="000000"/>
        </w:rPr>
        <w:t xml:space="preserve"> marks)</w:t>
      </w:r>
    </w:p>
    <w:p w:rsidR="00CC664E" w:rsidRDefault="00CC664E" w:rsidP="00184188">
      <w:pPr>
        <w:tabs>
          <w:tab w:val="left" w:pos="720"/>
        </w:tabs>
        <w:rPr>
          <w:rFonts w:ascii="Arial Narrow" w:hAnsi="Arial Narrow" w:cs="Arial"/>
          <w:b/>
        </w:rPr>
      </w:pPr>
    </w:p>
    <w:p w:rsidR="0065425F" w:rsidRPr="00AF0390" w:rsidRDefault="0065425F" w:rsidP="00184188">
      <w:pPr>
        <w:tabs>
          <w:tab w:val="left" w:pos="720"/>
        </w:tabs>
        <w:rPr>
          <w:rFonts w:ascii="Arial Narrow" w:hAnsi="Arial Narrow" w:cs="Arial"/>
          <w:b/>
        </w:rPr>
      </w:pPr>
      <w:r w:rsidRPr="00AF0390">
        <w:rPr>
          <w:rFonts w:ascii="Arial Narrow" w:hAnsi="Arial Narrow" w:cs="Arial"/>
          <w:b/>
        </w:rPr>
        <w:t>OR</w:t>
      </w:r>
    </w:p>
    <w:p w:rsidR="00CC664E" w:rsidRDefault="00CC664E" w:rsidP="00184188">
      <w:pPr>
        <w:tabs>
          <w:tab w:val="left" w:pos="720"/>
        </w:tabs>
        <w:rPr>
          <w:rFonts w:ascii="Arial Narrow" w:hAnsi="Arial Narrow" w:cs="Arial"/>
          <w:b/>
        </w:rPr>
      </w:pPr>
    </w:p>
    <w:p w:rsidR="00184188" w:rsidRPr="00AF0390" w:rsidRDefault="0065425F" w:rsidP="00184188">
      <w:pPr>
        <w:tabs>
          <w:tab w:val="left" w:pos="720"/>
        </w:tabs>
        <w:rPr>
          <w:rFonts w:ascii="Arial Narrow" w:hAnsi="Arial Narrow" w:cs="Arial"/>
          <w:b/>
        </w:rPr>
      </w:pPr>
      <w:r w:rsidRPr="00AF0390">
        <w:rPr>
          <w:rFonts w:ascii="Arial Narrow" w:hAnsi="Arial Narrow" w:cs="Arial"/>
          <w:b/>
        </w:rPr>
        <w:t>Question 29</w:t>
      </w:r>
      <w:r w:rsidRPr="00AF0390">
        <w:rPr>
          <w:rFonts w:ascii="Arial Narrow" w:hAnsi="Arial Narrow" w:cs="Arial"/>
          <w:b/>
        </w:rPr>
        <w:tab/>
      </w:r>
      <w:r w:rsidRPr="00AF0390">
        <w:rPr>
          <w:rFonts w:ascii="Arial Narrow" w:hAnsi="Arial Narrow" w:cs="Arial"/>
          <w:b/>
        </w:rPr>
        <w:tab/>
      </w:r>
      <w:r w:rsidRPr="00AF0390">
        <w:rPr>
          <w:rFonts w:ascii="Arial Narrow" w:hAnsi="Arial Narrow" w:cs="Arial"/>
          <w:b/>
        </w:rPr>
        <w:tab/>
      </w:r>
      <w:r w:rsidRPr="00AF0390">
        <w:rPr>
          <w:rFonts w:ascii="Arial Narrow" w:hAnsi="Arial Narrow" w:cs="Arial"/>
          <w:b/>
        </w:rPr>
        <w:tab/>
      </w:r>
      <w:r w:rsidRPr="00AF0390">
        <w:rPr>
          <w:rFonts w:ascii="Arial Narrow" w:hAnsi="Arial Narrow" w:cs="Arial"/>
          <w:b/>
        </w:rPr>
        <w:tab/>
      </w:r>
      <w:r w:rsidRPr="00AF0390">
        <w:rPr>
          <w:rFonts w:ascii="Arial Narrow" w:hAnsi="Arial Narrow" w:cs="Arial"/>
          <w:b/>
        </w:rPr>
        <w:tab/>
      </w:r>
      <w:r w:rsidR="00CC664E">
        <w:rPr>
          <w:rFonts w:ascii="Arial Narrow" w:hAnsi="Arial Narrow" w:cs="Arial"/>
          <w:b/>
        </w:rPr>
        <w:tab/>
      </w:r>
      <w:r w:rsidRPr="00AF0390">
        <w:rPr>
          <w:rFonts w:ascii="Arial Narrow" w:hAnsi="Arial Narrow" w:cs="Arial"/>
          <w:b/>
        </w:rPr>
        <w:tab/>
      </w:r>
      <w:r w:rsidRPr="00AF0390">
        <w:rPr>
          <w:rFonts w:ascii="Arial Narrow" w:hAnsi="Arial Narrow" w:cs="Arial"/>
          <w:b/>
        </w:rPr>
        <w:tab/>
      </w:r>
      <w:r w:rsidRPr="00AF0390">
        <w:rPr>
          <w:rFonts w:ascii="Arial Narrow" w:hAnsi="Arial Narrow" w:cs="Arial"/>
          <w:b/>
        </w:rPr>
        <w:tab/>
        <w:t>(20 marks)</w:t>
      </w:r>
    </w:p>
    <w:p w:rsidR="00DC1DDE" w:rsidRPr="00AF0390" w:rsidRDefault="00456780" w:rsidP="00456780">
      <w:pPr>
        <w:tabs>
          <w:tab w:val="right" w:leader="underscore" w:pos="8931"/>
        </w:tabs>
        <w:spacing w:before="420"/>
        <w:jc w:val="both"/>
        <w:rPr>
          <w:rFonts w:ascii="Arial Narrow" w:hAnsi="Arial Narrow" w:cs="Arial"/>
        </w:rPr>
      </w:pPr>
      <w:r w:rsidRPr="00AF0390">
        <w:rPr>
          <w:rFonts w:ascii="Arial Narrow" w:hAnsi="Arial Narrow" w:cs="Arial"/>
        </w:rPr>
        <w:t xml:space="preserve">Government can use taxes and subsidies </w:t>
      </w:r>
      <w:r w:rsidR="00AF0390" w:rsidRPr="00AF0390">
        <w:rPr>
          <w:rFonts w:ascii="Arial Narrow" w:hAnsi="Arial Narrow" w:cs="Arial"/>
        </w:rPr>
        <w:t xml:space="preserve">to influence consumption of merit and demerit goods in the marketplace. </w:t>
      </w:r>
      <w:r w:rsidR="00AF0390" w:rsidRPr="00AF0390">
        <w:rPr>
          <w:rFonts w:ascii="Arial Narrow" w:hAnsi="Arial Narrow"/>
        </w:rPr>
        <w:t>Using example(s) and diagram(s) to aid your answer.</w:t>
      </w:r>
    </w:p>
    <w:p w:rsidR="00456780" w:rsidRPr="00AF0390" w:rsidRDefault="00456780" w:rsidP="00456780">
      <w:pPr>
        <w:pStyle w:val="NoSpacing"/>
        <w:rPr>
          <w:rFonts w:ascii="Arial Narrow" w:hAnsi="Arial Narrow"/>
        </w:rPr>
      </w:pPr>
      <w:r w:rsidRPr="00AF0390">
        <w:rPr>
          <w:rFonts w:ascii="Arial Narrow" w:hAnsi="Arial Narrow"/>
        </w:rPr>
        <w:t>a)</w:t>
      </w:r>
      <w:r w:rsidR="00AF0390" w:rsidRPr="00AF0390">
        <w:rPr>
          <w:rFonts w:ascii="Arial Narrow" w:hAnsi="Arial Narrow"/>
        </w:rPr>
        <w:t xml:space="preserve"> </w:t>
      </w:r>
      <w:r w:rsidR="00AF0390" w:rsidRPr="00AF0390">
        <w:rPr>
          <w:rFonts w:ascii="Arial Narrow" w:hAnsi="Arial Narrow"/>
        </w:rPr>
        <w:tab/>
        <w:t>D</w:t>
      </w:r>
      <w:r w:rsidRPr="00AF0390">
        <w:rPr>
          <w:rFonts w:ascii="Arial Narrow" w:hAnsi="Arial Narrow"/>
        </w:rPr>
        <w:t xml:space="preserve">iscuss the effects of a tax on a </w:t>
      </w:r>
      <w:r w:rsidR="00AF0390" w:rsidRPr="00AF0390">
        <w:rPr>
          <w:rFonts w:ascii="Arial Narrow" w:hAnsi="Arial Narrow"/>
        </w:rPr>
        <w:t>demerit good</w:t>
      </w:r>
      <w:r w:rsidRPr="00AF0390">
        <w:rPr>
          <w:rFonts w:ascii="Arial Narrow" w:hAnsi="Arial Narrow"/>
        </w:rPr>
        <w:t xml:space="preserve">. </w:t>
      </w:r>
      <w:r w:rsidRPr="00AF0390">
        <w:rPr>
          <w:rFonts w:ascii="Arial Narrow" w:hAnsi="Arial Narrow"/>
        </w:rPr>
        <w:tab/>
      </w:r>
      <w:r w:rsidR="00AF0390" w:rsidRPr="00AF0390">
        <w:rPr>
          <w:rFonts w:ascii="Arial Narrow" w:hAnsi="Arial Narrow"/>
        </w:rPr>
        <w:tab/>
      </w:r>
      <w:r w:rsidR="00AF0390" w:rsidRPr="00AF0390">
        <w:rPr>
          <w:rFonts w:ascii="Arial Narrow" w:hAnsi="Arial Narrow"/>
        </w:rPr>
        <w:tab/>
      </w:r>
      <w:r w:rsidR="00AF0390" w:rsidRPr="00AF0390">
        <w:rPr>
          <w:rFonts w:ascii="Arial Narrow" w:hAnsi="Arial Narrow"/>
        </w:rPr>
        <w:tab/>
      </w:r>
      <w:r w:rsidR="00AF0390" w:rsidRPr="00AF0390">
        <w:rPr>
          <w:rFonts w:ascii="Arial Narrow" w:hAnsi="Arial Narrow"/>
        </w:rPr>
        <w:tab/>
        <w:t>(10 marks)</w:t>
      </w:r>
    </w:p>
    <w:p w:rsidR="00456780" w:rsidRPr="00AF0390" w:rsidRDefault="00456780" w:rsidP="00456780">
      <w:pPr>
        <w:pStyle w:val="NoSpacing"/>
        <w:rPr>
          <w:rFonts w:ascii="Arial Narrow" w:hAnsi="Arial Narrow"/>
        </w:rPr>
      </w:pPr>
    </w:p>
    <w:p w:rsidR="00AF0390" w:rsidRPr="00AF0390" w:rsidRDefault="00AF0390" w:rsidP="00456780">
      <w:pPr>
        <w:pStyle w:val="NoSpacing"/>
        <w:rPr>
          <w:rFonts w:ascii="Arial Narrow" w:hAnsi="Arial Narrow"/>
        </w:rPr>
      </w:pPr>
      <w:r w:rsidRPr="00AF0390">
        <w:rPr>
          <w:rFonts w:ascii="Arial Narrow" w:hAnsi="Arial Narrow"/>
        </w:rPr>
        <w:t>b)</w:t>
      </w:r>
      <w:r w:rsidRPr="00AF0390">
        <w:rPr>
          <w:rFonts w:ascii="Arial Narrow" w:hAnsi="Arial Narrow"/>
        </w:rPr>
        <w:tab/>
        <w:t xml:space="preserve">Discuss the effects of a subsidy on a merit good. </w:t>
      </w:r>
      <w:r w:rsidRPr="00AF0390">
        <w:rPr>
          <w:rFonts w:ascii="Arial Narrow" w:hAnsi="Arial Narrow"/>
        </w:rPr>
        <w:tab/>
      </w:r>
      <w:r>
        <w:rPr>
          <w:rFonts w:ascii="Arial Narrow" w:hAnsi="Arial Narrow"/>
        </w:rPr>
        <w:tab/>
      </w:r>
      <w:r w:rsidRPr="00AF0390">
        <w:rPr>
          <w:rFonts w:ascii="Arial Narrow" w:hAnsi="Arial Narrow"/>
        </w:rPr>
        <w:tab/>
      </w:r>
      <w:r w:rsidRPr="00AF0390">
        <w:rPr>
          <w:rFonts w:ascii="Arial Narrow" w:hAnsi="Arial Narrow"/>
        </w:rPr>
        <w:tab/>
      </w:r>
      <w:r w:rsidRPr="00AF0390">
        <w:rPr>
          <w:rFonts w:ascii="Arial Narrow" w:hAnsi="Arial Narrow"/>
        </w:rPr>
        <w:tab/>
        <w:t>(10 marks)</w:t>
      </w:r>
    </w:p>
    <w:p w:rsidR="000B45A6" w:rsidRPr="00AF0390" w:rsidRDefault="000B45A6" w:rsidP="00456780">
      <w:pPr>
        <w:pStyle w:val="NoSpacing"/>
        <w:rPr>
          <w:rFonts w:ascii="Arial Narrow" w:hAnsi="Arial Narrow"/>
        </w:rPr>
      </w:pPr>
    </w:p>
    <w:p w:rsidR="000B45A6" w:rsidRPr="00AF0390" w:rsidRDefault="000B45A6" w:rsidP="00456780">
      <w:pPr>
        <w:pStyle w:val="NoSpacing"/>
        <w:rPr>
          <w:rFonts w:ascii="Arial Narrow" w:hAnsi="Arial Narrow"/>
        </w:rPr>
      </w:pPr>
    </w:p>
    <w:p w:rsidR="00AF0390" w:rsidRDefault="00AF0390" w:rsidP="007E115E">
      <w:pPr>
        <w:jc w:val="center"/>
        <w:rPr>
          <w:b/>
        </w:rPr>
      </w:pPr>
    </w:p>
    <w:p w:rsidR="00AF0390" w:rsidRDefault="00AF0390" w:rsidP="007E115E">
      <w:pPr>
        <w:jc w:val="center"/>
        <w:rPr>
          <w:b/>
        </w:rPr>
      </w:pPr>
    </w:p>
    <w:p w:rsidR="007E115E" w:rsidRDefault="007E115E" w:rsidP="007E115E">
      <w:pPr>
        <w:jc w:val="center"/>
        <w:rPr>
          <w:b/>
        </w:rPr>
      </w:pPr>
      <w:r>
        <w:rPr>
          <w:b/>
        </w:rPr>
        <w:t>End of Section 3 and Examination</w:t>
      </w:r>
    </w:p>
    <w:p w:rsidR="00314803" w:rsidRDefault="00314803" w:rsidP="007E115E">
      <w:pPr>
        <w:jc w:val="center"/>
        <w:rPr>
          <w:b/>
        </w:rPr>
      </w:pPr>
    </w:p>
    <w:p w:rsidR="00314803" w:rsidRDefault="00314803" w:rsidP="007E115E">
      <w:pPr>
        <w:jc w:val="center"/>
        <w:rPr>
          <w:b/>
        </w:rPr>
      </w:pPr>
    </w:p>
    <w:p w:rsidR="00314803" w:rsidRDefault="00314803" w:rsidP="007E115E">
      <w:pPr>
        <w:jc w:val="center"/>
        <w:rPr>
          <w:b/>
        </w:rPr>
      </w:pPr>
    </w:p>
    <w:p w:rsidR="00314803" w:rsidRDefault="00314803" w:rsidP="007E115E">
      <w:pPr>
        <w:jc w:val="center"/>
        <w:rPr>
          <w:b/>
        </w:rPr>
      </w:pPr>
    </w:p>
    <w:tbl>
      <w:tblPr>
        <w:tblStyle w:val="TableGrid"/>
        <w:tblW w:w="9747" w:type="dxa"/>
        <w:tblLook w:val="04A0" w:firstRow="1" w:lastRow="0" w:firstColumn="1" w:lastColumn="0" w:noHBand="0" w:noVBand="1"/>
      </w:tblPr>
      <w:tblGrid>
        <w:gridCol w:w="9747"/>
      </w:tblGrid>
      <w:tr w:rsidR="00314803" w:rsidRPr="00A75239" w:rsidTr="00314803">
        <w:trPr>
          <w:trHeight w:val="283"/>
        </w:trPr>
        <w:tc>
          <w:tcPr>
            <w:tcW w:w="9747" w:type="dxa"/>
            <w:tcBorders>
              <w:left w:val="nil"/>
              <w:right w:val="nil"/>
            </w:tcBorders>
          </w:tcPr>
          <w:p w:rsidR="00314803" w:rsidRPr="000E2935" w:rsidRDefault="000E2935" w:rsidP="00314803">
            <w:pPr>
              <w:rPr>
                <w:b/>
                <w:sz w:val="21"/>
                <w:szCs w:val="21"/>
              </w:rPr>
            </w:pPr>
            <w:r w:rsidRPr="000E2935">
              <w:rPr>
                <w:b/>
                <w:sz w:val="21"/>
                <w:szCs w:val="21"/>
              </w:rPr>
              <w:lastRenderedPageBreak/>
              <w:t>Spare Paper</w:t>
            </w:r>
          </w:p>
        </w:tc>
      </w:tr>
      <w:tr w:rsidR="00314803" w:rsidRPr="00A75239" w:rsidTr="00314803">
        <w:trPr>
          <w:trHeight w:val="283"/>
        </w:trPr>
        <w:tc>
          <w:tcPr>
            <w:tcW w:w="9747" w:type="dxa"/>
            <w:tcBorders>
              <w:left w:val="nil"/>
              <w:right w:val="nil"/>
            </w:tcBorders>
          </w:tcPr>
          <w:p w:rsidR="00314803" w:rsidRPr="00A75239" w:rsidRDefault="00314803" w:rsidP="00314803">
            <w:pPr>
              <w:rPr>
                <w:sz w:val="21"/>
                <w:szCs w:val="21"/>
              </w:rPr>
            </w:pPr>
          </w:p>
        </w:tc>
      </w:tr>
      <w:tr w:rsidR="00314803" w:rsidRPr="00A75239" w:rsidTr="00314803">
        <w:trPr>
          <w:trHeight w:val="283"/>
        </w:trPr>
        <w:tc>
          <w:tcPr>
            <w:tcW w:w="9747" w:type="dxa"/>
            <w:tcBorders>
              <w:left w:val="nil"/>
              <w:right w:val="nil"/>
            </w:tcBorders>
          </w:tcPr>
          <w:p w:rsidR="00314803" w:rsidRPr="00A75239" w:rsidRDefault="00314803" w:rsidP="00314803">
            <w:pPr>
              <w:rPr>
                <w:sz w:val="21"/>
                <w:szCs w:val="21"/>
              </w:rPr>
            </w:pPr>
          </w:p>
        </w:tc>
      </w:tr>
      <w:tr w:rsidR="00314803" w:rsidRPr="00A75239" w:rsidTr="00314803">
        <w:trPr>
          <w:trHeight w:val="283"/>
        </w:trPr>
        <w:tc>
          <w:tcPr>
            <w:tcW w:w="9747" w:type="dxa"/>
            <w:tcBorders>
              <w:left w:val="nil"/>
              <w:right w:val="nil"/>
            </w:tcBorders>
          </w:tcPr>
          <w:p w:rsidR="00314803" w:rsidRPr="00A75239" w:rsidRDefault="00314803" w:rsidP="00314803">
            <w:pPr>
              <w:rPr>
                <w:sz w:val="21"/>
                <w:szCs w:val="21"/>
              </w:rPr>
            </w:pPr>
          </w:p>
        </w:tc>
      </w:tr>
      <w:tr w:rsidR="00314803" w:rsidRPr="00A75239" w:rsidTr="00314803">
        <w:trPr>
          <w:trHeight w:val="283"/>
        </w:trPr>
        <w:tc>
          <w:tcPr>
            <w:tcW w:w="9747" w:type="dxa"/>
            <w:tcBorders>
              <w:left w:val="nil"/>
              <w:right w:val="nil"/>
            </w:tcBorders>
          </w:tcPr>
          <w:p w:rsidR="00314803" w:rsidRPr="00A75239" w:rsidRDefault="00314803" w:rsidP="00314803">
            <w:pPr>
              <w:rPr>
                <w:sz w:val="21"/>
                <w:szCs w:val="21"/>
              </w:rPr>
            </w:pPr>
          </w:p>
        </w:tc>
      </w:tr>
      <w:tr w:rsidR="00314803" w:rsidRPr="00A75239" w:rsidTr="00314803">
        <w:trPr>
          <w:trHeight w:val="283"/>
        </w:trPr>
        <w:tc>
          <w:tcPr>
            <w:tcW w:w="9747" w:type="dxa"/>
            <w:tcBorders>
              <w:left w:val="nil"/>
              <w:right w:val="nil"/>
            </w:tcBorders>
          </w:tcPr>
          <w:p w:rsidR="00314803" w:rsidRPr="00A75239" w:rsidRDefault="00314803" w:rsidP="00314803">
            <w:pPr>
              <w:rPr>
                <w:sz w:val="21"/>
                <w:szCs w:val="21"/>
              </w:rPr>
            </w:pPr>
          </w:p>
        </w:tc>
      </w:tr>
      <w:tr w:rsidR="00314803" w:rsidRPr="00A75239" w:rsidTr="00314803">
        <w:trPr>
          <w:trHeight w:val="283"/>
        </w:trPr>
        <w:tc>
          <w:tcPr>
            <w:tcW w:w="9747" w:type="dxa"/>
            <w:tcBorders>
              <w:left w:val="nil"/>
              <w:right w:val="nil"/>
            </w:tcBorders>
          </w:tcPr>
          <w:p w:rsidR="00314803" w:rsidRPr="00A75239" w:rsidRDefault="00314803" w:rsidP="00314803">
            <w:pPr>
              <w:rPr>
                <w:sz w:val="21"/>
                <w:szCs w:val="21"/>
              </w:rPr>
            </w:pPr>
          </w:p>
        </w:tc>
      </w:tr>
      <w:tr w:rsidR="00314803" w:rsidRPr="00A75239" w:rsidTr="00314803">
        <w:trPr>
          <w:trHeight w:val="283"/>
        </w:trPr>
        <w:tc>
          <w:tcPr>
            <w:tcW w:w="9747" w:type="dxa"/>
            <w:tcBorders>
              <w:left w:val="nil"/>
              <w:right w:val="nil"/>
            </w:tcBorders>
          </w:tcPr>
          <w:p w:rsidR="00314803" w:rsidRPr="00A75239" w:rsidRDefault="00314803" w:rsidP="00314803">
            <w:pPr>
              <w:rPr>
                <w:sz w:val="21"/>
                <w:szCs w:val="21"/>
              </w:rPr>
            </w:pPr>
          </w:p>
        </w:tc>
      </w:tr>
      <w:tr w:rsidR="00314803" w:rsidRPr="00A75239" w:rsidTr="00314803">
        <w:trPr>
          <w:trHeight w:val="283"/>
        </w:trPr>
        <w:tc>
          <w:tcPr>
            <w:tcW w:w="9747" w:type="dxa"/>
            <w:tcBorders>
              <w:left w:val="nil"/>
              <w:right w:val="nil"/>
            </w:tcBorders>
          </w:tcPr>
          <w:p w:rsidR="00314803" w:rsidRPr="00A75239" w:rsidRDefault="00314803" w:rsidP="00314803">
            <w:pPr>
              <w:rPr>
                <w:sz w:val="21"/>
                <w:szCs w:val="21"/>
              </w:rPr>
            </w:pPr>
          </w:p>
        </w:tc>
      </w:tr>
      <w:tr w:rsidR="00314803" w:rsidRPr="00A75239" w:rsidTr="00314803">
        <w:trPr>
          <w:trHeight w:val="283"/>
        </w:trPr>
        <w:tc>
          <w:tcPr>
            <w:tcW w:w="9747" w:type="dxa"/>
            <w:tcBorders>
              <w:left w:val="nil"/>
              <w:right w:val="nil"/>
            </w:tcBorders>
          </w:tcPr>
          <w:p w:rsidR="00314803" w:rsidRPr="00A75239" w:rsidRDefault="00314803" w:rsidP="00314803">
            <w:pPr>
              <w:rPr>
                <w:sz w:val="21"/>
                <w:szCs w:val="21"/>
              </w:rPr>
            </w:pPr>
          </w:p>
        </w:tc>
      </w:tr>
      <w:tr w:rsidR="00314803" w:rsidRPr="00A75239" w:rsidTr="00314803">
        <w:trPr>
          <w:trHeight w:val="283"/>
        </w:trPr>
        <w:tc>
          <w:tcPr>
            <w:tcW w:w="9747" w:type="dxa"/>
            <w:tcBorders>
              <w:left w:val="nil"/>
              <w:right w:val="nil"/>
            </w:tcBorders>
          </w:tcPr>
          <w:p w:rsidR="00314803" w:rsidRPr="00A75239" w:rsidRDefault="00314803" w:rsidP="00314803">
            <w:pPr>
              <w:rPr>
                <w:sz w:val="21"/>
                <w:szCs w:val="21"/>
              </w:rPr>
            </w:pPr>
          </w:p>
        </w:tc>
      </w:tr>
      <w:tr w:rsidR="00314803" w:rsidRPr="00A75239" w:rsidTr="00314803">
        <w:trPr>
          <w:trHeight w:val="283"/>
        </w:trPr>
        <w:tc>
          <w:tcPr>
            <w:tcW w:w="9747" w:type="dxa"/>
            <w:tcBorders>
              <w:left w:val="nil"/>
              <w:right w:val="nil"/>
            </w:tcBorders>
          </w:tcPr>
          <w:p w:rsidR="00314803" w:rsidRPr="00A75239" w:rsidRDefault="00314803" w:rsidP="00314803">
            <w:pPr>
              <w:rPr>
                <w:sz w:val="21"/>
                <w:szCs w:val="21"/>
              </w:rPr>
            </w:pPr>
          </w:p>
        </w:tc>
      </w:tr>
      <w:tr w:rsidR="00314803" w:rsidRPr="00A75239" w:rsidTr="00314803">
        <w:trPr>
          <w:trHeight w:val="283"/>
        </w:trPr>
        <w:tc>
          <w:tcPr>
            <w:tcW w:w="9747" w:type="dxa"/>
            <w:tcBorders>
              <w:left w:val="nil"/>
              <w:right w:val="nil"/>
            </w:tcBorders>
          </w:tcPr>
          <w:p w:rsidR="00314803" w:rsidRPr="00A75239" w:rsidRDefault="00314803" w:rsidP="00314803">
            <w:pPr>
              <w:rPr>
                <w:sz w:val="21"/>
                <w:szCs w:val="21"/>
              </w:rPr>
            </w:pPr>
          </w:p>
        </w:tc>
      </w:tr>
      <w:tr w:rsidR="00314803" w:rsidRPr="00A75239" w:rsidTr="00314803">
        <w:trPr>
          <w:trHeight w:val="283"/>
        </w:trPr>
        <w:tc>
          <w:tcPr>
            <w:tcW w:w="9747" w:type="dxa"/>
            <w:tcBorders>
              <w:left w:val="nil"/>
              <w:right w:val="nil"/>
            </w:tcBorders>
          </w:tcPr>
          <w:p w:rsidR="00314803" w:rsidRPr="00A75239" w:rsidRDefault="00314803" w:rsidP="00314803">
            <w:pPr>
              <w:rPr>
                <w:sz w:val="21"/>
                <w:szCs w:val="21"/>
              </w:rPr>
            </w:pPr>
          </w:p>
        </w:tc>
      </w:tr>
      <w:tr w:rsidR="00314803" w:rsidRPr="00A75239" w:rsidTr="00314803">
        <w:trPr>
          <w:trHeight w:val="283"/>
        </w:trPr>
        <w:tc>
          <w:tcPr>
            <w:tcW w:w="9747" w:type="dxa"/>
            <w:tcBorders>
              <w:left w:val="nil"/>
              <w:right w:val="nil"/>
            </w:tcBorders>
          </w:tcPr>
          <w:p w:rsidR="00314803" w:rsidRPr="00A75239" w:rsidRDefault="00314803" w:rsidP="00314803">
            <w:pPr>
              <w:rPr>
                <w:sz w:val="21"/>
                <w:szCs w:val="21"/>
              </w:rPr>
            </w:pPr>
          </w:p>
        </w:tc>
      </w:tr>
      <w:tr w:rsidR="00314803" w:rsidRPr="00A75239" w:rsidTr="00314803">
        <w:trPr>
          <w:trHeight w:val="283"/>
        </w:trPr>
        <w:tc>
          <w:tcPr>
            <w:tcW w:w="9747" w:type="dxa"/>
            <w:tcBorders>
              <w:left w:val="nil"/>
              <w:right w:val="nil"/>
            </w:tcBorders>
          </w:tcPr>
          <w:p w:rsidR="00314803" w:rsidRPr="00A75239" w:rsidRDefault="00314803" w:rsidP="00314803">
            <w:pPr>
              <w:rPr>
                <w:sz w:val="21"/>
                <w:szCs w:val="21"/>
              </w:rPr>
            </w:pPr>
          </w:p>
        </w:tc>
      </w:tr>
      <w:tr w:rsidR="00314803" w:rsidRPr="00A75239" w:rsidTr="00314803">
        <w:trPr>
          <w:trHeight w:val="283"/>
        </w:trPr>
        <w:tc>
          <w:tcPr>
            <w:tcW w:w="9747" w:type="dxa"/>
            <w:tcBorders>
              <w:left w:val="nil"/>
              <w:right w:val="nil"/>
            </w:tcBorders>
          </w:tcPr>
          <w:p w:rsidR="00314803" w:rsidRPr="00A75239" w:rsidRDefault="00314803" w:rsidP="00314803">
            <w:pPr>
              <w:rPr>
                <w:sz w:val="21"/>
                <w:szCs w:val="21"/>
              </w:rPr>
            </w:pPr>
          </w:p>
        </w:tc>
      </w:tr>
      <w:tr w:rsidR="00314803" w:rsidRPr="00A75239" w:rsidTr="00314803">
        <w:trPr>
          <w:trHeight w:val="283"/>
        </w:trPr>
        <w:tc>
          <w:tcPr>
            <w:tcW w:w="9747" w:type="dxa"/>
            <w:tcBorders>
              <w:left w:val="nil"/>
              <w:right w:val="nil"/>
            </w:tcBorders>
          </w:tcPr>
          <w:p w:rsidR="00314803" w:rsidRPr="00A75239" w:rsidRDefault="00314803" w:rsidP="00314803">
            <w:pPr>
              <w:rPr>
                <w:sz w:val="21"/>
                <w:szCs w:val="21"/>
              </w:rPr>
            </w:pPr>
          </w:p>
        </w:tc>
      </w:tr>
      <w:tr w:rsidR="00314803" w:rsidRPr="00A75239" w:rsidTr="00314803">
        <w:trPr>
          <w:trHeight w:val="283"/>
        </w:trPr>
        <w:tc>
          <w:tcPr>
            <w:tcW w:w="9747" w:type="dxa"/>
            <w:tcBorders>
              <w:left w:val="nil"/>
              <w:right w:val="nil"/>
            </w:tcBorders>
          </w:tcPr>
          <w:p w:rsidR="00314803" w:rsidRPr="00A75239" w:rsidRDefault="00314803" w:rsidP="00314803">
            <w:pPr>
              <w:rPr>
                <w:sz w:val="21"/>
                <w:szCs w:val="21"/>
              </w:rPr>
            </w:pPr>
          </w:p>
        </w:tc>
      </w:tr>
      <w:tr w:rsidR="00314803" w:rsidRPr="00A75239" w:rsidTr="00314803">
        <w:trPr>
          <w:trHeight w:val="283"/>
        </w:trPr>
        <w:tc>
          <w:tcPr>
            <w:tcW w:w="9747" w:type="dxa"/>
            <w:tcBorders>
              <w:left w:val="nil"/>
              <w:right w:val="nil"/>
            </w:tcBorders>
          </w:tcPr>
          <w:p w:rsidR="00314803" w:rsidRPr="00A75239" w:rsidRDefault="00314803" w:rsidP="00314803">
            <w:pPr>
              <w:rPr>
                <w:sz w:val="21"/>
                <w:szCs w:val="21"/>
              </w:rPr>
            </w:pPr>
          </w:p>
        </w:tc>
      </w:tr>
      <w:tr w:rsidR="00314803" w:rsidRPr="00A75239" w:rsidTr="00314803">
        <w:trPr>
          <w:trHeight w:val="283"/>
        </w:trPr>
        <w:tc>
          <w:tcPr>
            <w:tcW w:w="9747" w:type="dxa"/>
            <w:tcBorders>
              <w:left w:val="nil"/>
              <w:right w:val="nil"/>
            </w:tcBorders>
          </w:tcPr>
          <w:p w:rsidR="00314803" w:rsidRPr="00A75239" w:rsidRDefault="00314803" w:rsidP="00314803">
            <w:pPr>
              <w:rPr>
                <w:sz w:val="21"/>
                <w:szCs w:val="21"/>
              </w:rPr>
            </w:pPr>
          </w:p>
        </w:tc>
      </w:tr>
      <w:tr w:rsidR="00314803" w:rsidRPr="00A75239" w:rsidTr="00314803">
        <w:trPr>
          <w:trHeight w:val="283"/>
        </w:trPr>
        <w:tc>
          <w:tcPr>
            <w:tcW w:w="9747" w:type="dxa"/>
            <w:tcBorders>
              <w:left w:val="nil"/>
              <w:right w:val="nil"/>
            </w:tcBorders>
          </w:tcPr>
          <w:p w:rsidR="00314803" w:rsidRPr="00A75239" w:rsidRDefault="00314803" w:rsidP="00314803">
            <w:pPr>
              <w:rPr>
                <w:sz w:val="21"/>
                <w:szCs w:val="21"/>
              </w:rPr>
            </w:pPr>
          </w:p>
        </w:tc>
      </w:tr>
      <w:tr w:rsidR="00314803" w:rsidRPr="00A75239" w:rsidTr="00314803">
        <w:trPr>
          <w:trHeight w:val="283"/>
        </w:trPr>
        <w:tc>
          <w:tcPr>
            <w:tcW w:w="9747" w:type="dxa"/>
            <w:tcBorders>
              <w:left w:val="nil"/>
              <w:right w:val="nil"/>
            </w:tcBorders>
          </w:tcPr>
          <w:p w:rsidR="00314803" w:rsidRPr="00A75239" w:rsidRDefault="00314803" w:rsidP="00314803">
            <w:pPr>
              <w:rPr>
                <w:sz w:val="21"/>
                <w:szCs w:val="21"/>
              </w:rPr>
            </w:pPr>
          </w:p>
        </w:tc>
      </w:tr>
      <w:tr w:rsidR="00314803" w:rsidRPr="00A75239" w:rsidTr="00314803">
        <w:trPr>
          <w:trHeight w:val="283"/>
        </w:trPr>
        <w:tc>
          <w:tcPr>
            <w:tcW w:w="9747" w:type="dxa"/>
            <w:tcBorders>
              <w:left w:val="nil"/>
              <w:right w:val="nil"/>
            </w:tcBorders>
          </w:tcPr>
          <w:p w:rsidR="00314803" w:rsidRPr="00A75239" w:rsidRDefault="00314803" w:rsidP="00314803">
            <w:pPr>
              <w:rPr>
                <w:sz w:val="21"/>
                <w:szCs w:val="21"/>
              </w:rPr>
            </w:pPr>
          </w:p>
        </w:tc>
      </w:tr>
      <w:tr w:rsidR="00314803" w:rsidRPr="00A75239" w:rsidTr="00314803">
        <w:trPr>
          <w:trHeight w:val="283"/>
        </w:trPr>
        <w:tc>
          <w:tcPr>
            <w:tcW w:w="9747" w:type="dxa"/>
            <w:tcBorders>
              <w:left w:val="nil"/>
              <w:right w:val="nil"/>
            </w:tcBorders>
          </w:tcPr>
          <w:p w:rsidR="00314803" w:rsidRPr="00A75239" w:rsidRDefault="00314803" w:rsidP="00314803">
            <w:pPr>
              <w:rPr>
                <w:sz w:val="21"/>
                <w:szCs w:val="21"/>
              </w:rPr>
            </w:pPr>
          </w:p>
        </w:tc>
      </w:tr>
      <w:tr w:rsidR="00314803" w:rsidRPr="00A75239" w:rsidTr="00314803">
        <w:trPr>
          <w:trHeight w:val="283"/>
        </w:trPr>
        <w:tc>
          <w:tcPr>
            <w:tcW w:w="9747" w:type="dxa"/>
            <w:tcBorders>
              <w:left w:val="nil"/>
              <w:right w:val="nil"/>
            </w:tcBorders>
          </w:tcPr>
          <w:p w:rsidR="00314803" w:rsidRPr="00A75239" w:rsidRDefault="00314803" w:rsidP="00314803">
            <w:pPr>
              <w:rPr>
                <w:sz w:val="21"/>
                <w:szCs w:val="21"/>
              </w:rPr>
            </w:pPr>
          </w:p>
        </w:tc>
      </w:tr>
      <w:tr w:rsidR="00314803" w:rsidRPr="00A75239" w:rsidTr="00314803">
        <w:trPr>
          <w:trHeight w:val="283"/>
        </w:trPr>
        <w:tc>
          <w:tcPr>
            <w:tcW w:w="9747" w:type="dxa"/>
            <w:tcBorders>
              <w:left w:val="nil"/>
              <w:right w:val="nil"/>
            </w:tcBorders>
          </w:tcPr>
          <w:p w:rsidR="00314803" w:rsidRPr="00A75239" w:rsidRDefault="00314803" w:rsidP="00314803">
            <w:pPr>
              <w:rPr>
                <w:sz w:val="21"/>
                <w:szCs w:val="21"/>
              </w:rPr>
            </w:pPr>
          </w:p>
        </w:tc>
      </w:tr>
      <w:tr w:rsidR="00314803" w:rsidRPr="00A75239" w:rsidTr="00314803">
        <w:trPr>
          <w:trHeight w:val="283"/>
        </w:trPr>
        <w:tc>
          <w:tcPr>
            <w:tcW w:w="9747" w:type="dxa"/>
            <w:tcBorders>
              <w:left w:val="nil"/>
              <w:right w:val="nil"/>
            </w:tcBorders>
          </w:tcPr>
          <w:p w:rsidR="00314803" w:rsidRPr="000E2935" w:rsidRDefault="000E2935" w:rsidP="00314803">
            <w:pPr>
              <w:rPr>
                <w:b/>
                <w:sz w:val="21"/>
                <w:szCs w:val="21"/>
              </w:rPr>
            </w:pPr>
            <w:r w:rsidRPr="000E2935">
              <w:rPr>
                <w:b/>
                <w:sz w:val="21"/>
                <w:szCs w:val="21"/>
              </w:rPr>
              <w:lastRenderedPageBreak/>
              <w:t>Spare paper:</w:t>
            </w:r>
          </w:p>
        </w:tc>
      </w:tr>
      <w:tr w:rsidR="00314803" w:rsidRPr="00A75239" w:rsidTr="00314803">
        <w:trPr>
          <w:trHeight w:val="283"/>
        </w:trPr>
        <w:tc>
          <w:tcPr>
            <w:tcW w:w="9747" w:type="dxa"/>
            <w:tcBorders>
              <w:left w:val="nil"/>
              <w:right w:val="nil"/>
            </w:tcBorders>
          </w:tcPr>
          <w:p w:rsidR="00314803" w:rsidRPr="00A75239" w:rsidRDefault="00314803" w:rsidP="00314803">
            <w:pPr>
              <w:rPr>
                <w:sz w:val="21"/>
                <w:szCs w:val="21"/>
              </w:rPr>
            </w:pPr>
          </w:p>
        </w:tc>
      </w:tr>
      <w:tr w:rsidR="00314803" w:rsidRPr="00A75239" w:rsidTr="00314803">
        <w:tblPrEx>
          <w:tblBorders>
            <w:top w:val="single" w:sz="4" w:space="0" w:color="000000" w:themeColor="text1"/>
            <w:left w:val="none" w:sz="0" w:space="0" w:color="auto"/>
            <w:bottom w:val="single" w:sz="4" w:space="0" w:color="000000" w:themeColor="text1"/>
            <w:right w:val="none" w:sz="0" w:space="0" w:color="auto"/>
            <w:insideH w:val="single" w:sz="4" w:space="0" w:color="000000" w:themeColor="text1"/>
            <w:insideV w:val="single" w:sz="4" w:space="0" w:color="000000" w:themeColor="text1"/>
          </w:tblBorders>
          <w:tblLook w:val="00A0" w:firstRow="1" w:lastRow="0" w:firstColumn="1" w:lastColumn="0" w:noHBand="0" w:noVBand="0"/>
        </w:tblPrEx>
        <w:trPr>
          <w:trHeight w:val="283"/>
        </w:trPr>
        <w:tc>
          <w:tcPr>
            <w:tcW w:w="9747" w:type="dxa"/>
          </w:tcPr>
          <w:p w:rsidR="00314803" w:rsidRPr="00A75239" w:rsidRDefault="00314803" w:rsidP="00314803">
            <w:pPr>
              <w:rPr>
                <w:sz w:val="21"/>
                <w:szCs w:val="21"/>
              </w:rPr>
            </w:pPr>
          </w:p>
        </w:tc>
      </w:tr>
      <w:tr w:rsidR="00314803" w:rsidRPr="00A75239" w:rsidTr="00314803">
        <w:tblPrEx>
          <w:tblBorders>
            <w:top w:val="single" w:sz="4" w:space="0" w:color="000000" w:themeColor="text1"/>
            <w:left w:val="none" w:sz="0" w:space="0" w:color="auto"/>
            <w:bottom w:val="single" w:sz="4" w:space="0" w:color="000000" w:themeColor="text1"/>
            <w:right w:val="none" w:sz="0" w:space="0" w:color="auto"/>
            <w:insideH w:val="single" w:sz="4" w:space="0" w:color="000000" w:themeColor="text1"/>
            <w:insideV w:val="single" w:sz="4" w:space="0" w:color="000000" w:themeColor="text1"/>
          </w:tblBorders>
          <w:tblLook w:val="00A0" w:firstRow="1" w:lastRow="0" w:firstColumn="1" w:lastColumn="0" w:noHBand="0" w:noVBand="0"/>
        </w:tblPrEx>
        <w:trPr>
          <w:trHeight w:val="283"/>
        </w:trPr>
        <w:tc>
          <w:tcPr>
            <w:tcW w:w="9747" w:type="dxa"/>
          </w:tcPr>
          <w:p w:rsidR="00314803" w:rsidRPr="00A75239" w:rsidRDefault="00314803" w:rsidP="00314803">
            <w:pPr>
              <w:rPr>
                <w:sz w:val="21"/>
                <w:szCs w:val="21"/>
              </w:rPr>
            </w:pPr>
          </w:p>
        </w:tc>
      </w:tr>
      <w:tr w:rsidR="00314803" w:rsidRPr="00A75239" w:rsidTr="00314803">
        <w:tblPrEx>
          <w:tblBorders>
            <w:top w:val="single" w:sz="4" w:space="0" w:color="000000" w:themeColor="text1"/>
            <w:left w:val="none" w:sz="0" w:space="0" w:color="auto"/>
            <w:bottom w:val="single" w:sz="4" w:space="0" w:color="000000" w:themeColor="text1"/>
            <w:right w:val="none" w:sz="0" w:space="0" w:color="auto"/>
            <w:insideH w:val="single" w:sz="4" w:space="0" w:color="000000" w:themeColor="text1"/>
            <w:insideV w:val="single" w:sz="4" w:space="0" w:color="000000" w:themeColor="text1"/>
          </w:tblBorders>
          <w:tblLook w:val="00A0" w:firstRow="1" w:lastRow="0" w:firstColumn="1" w:lastColumn="0" w:noHBand="0" w:noVBand="0"/>
        </w:tblPrEx>
        <w:trPr>
          <w:trHeight w:val="283"/>
        </w:trPr>
        <w:tc>
          <w:tcPr>
            <w:tcW w:w="9747" w:type="dxa"/>
          </w:tcPr>
          <w:p w:rsidR="00314803" w:rsidRPr="00A75239" w:rsidRDefault="00314803" w:rsidP="00314803">
            <w:pPr>
              <w:rPr>
                <w:sz w:val="21"/>
                <w:szCs w:val="21"/>
              </w:rPr>
            </w:pPr>
          </w:p>
        </w:tc>
      </w:tr>
      <w:tr w:rsidR="00314803" w:rsidRPr="00A75239" w:rsidTr="00314803">
        <w:tblPrEx>
          <w:tblBorders>
            <w:top w:val="single" w:sz="4" w:space="0" w:color="000000" w:themeColor="text1"/>
            <w:left w:val="none" w:sz="0" w:space="0" w:color="auto"/>
            <w:bottom w:val="single" w:sz="4" w:space="0" w:color="000000" w:themeColor="text1"/>
            <w:right w:val="none" w:sz="0" w:space="0" w:color="auto"/>
            <w:insideH w:val="single" w:sz="4" w:space="0" w:color="000000" w:themeColor="text1"/>
            <w:insideV w:val="single" w:sz="4" w:space="0" w:color="000000" w:themeColor="text1"/>
          </w:tblBorders>
          <w:tblLook w:val="00A0" w:firstRow="1" w:lastRow="0" w:firstColumn="1" w:lastColumn="0" w:noHBand="0" w:noVBand="0"/>
        </w:tblPrEx>
        <w:trPr>
          <w:trHeight w:val="283"/>
        </w:trPr>
        <w:tc>
          <w:tcPr>
            <w:tcW w:w="9747" w:type="dxa"/>
          </w:tcPr>
          <w:p w:rsidR="00314803" w:rsidRPr="00A75239" w:rsidRDefault="00314803" w:rsidP="00314803">
            <w:pPr>
              <w:rPr>
                <w:sz w:val="21"/>
                <w:szCs w:val="21"/>
              </w:rPr>
            </w:pPr>
          </w:p>
        </w:tc>
      </w:tr>
      <w:tr w:rsidR="00314803" w:rsidRPr="00A75239" w:rsidTr="00314803">
        <w:tblPrEx>
          <w:tblBorders>
            <w:top w:val="single" w:sz="4" w:space="0" w:color="000000" w:themeColor="text1"/>
            <w:left w:val="none" w:sz="0" w:space="0" w:color="auto"/>
            <w:bottom w:val="single" w:sz="4" w:space="0" w:color="000000" w:themeColor="text1"/>
            <w:right w:val="none" w:sz="0" w:space="0" w:color="auto"/>
            <w:insideH w:val="single" w:sz="4" w:space="0" w:color="000000" w:themeColor="text1"/>
            <w:insideV w:val="single" w:sz="4" w:space="0" w:color="000000" w:themeColor="text1"/>
          </w:tblBorders>
          <w:tblLook w:val="00A0" w:firstRow="1" w:lastRow="0" w:firstColumn="1" w:lastColumn="0" w:noHBand="0" w:noVBand="0"/>
        </w:tblPrEx>
        <w:trPr>
          <w:trHeight w:val="283"/>
        </w:trPr>
        <w:tc>
          <w:tcPr>
            <w:tcW w:w="9747" w:type="dxa"/>
          </w:tcPr>
          <w:p w:rsidR="00314803" w:rsidRPr="00A75239" w:rsidRDefault="00314803" w:rsidP="00314803">
            <w:pPr>
              <w:rPr>
                <w:sz w:val="21"/>
                <w:szCs w:val="21"/>
              </w:rPr>
            </w:pPr>
          </w:p>
        </w:tc>
      </w:tr>
      <w:tr w:rsidR="00314803" w:rsidRPr="00A75239" w:rsidTr="00314803">
        <w:tblPrEx>
          <w:tblBorders>
            <w:top w:val="single" w:sz="4" w:space="0" w:color="000000" w:themeColor="text1"/>
            <w:left w:val="none" w:sz="0" w:space="0" w:color="auto"/>
            <w:bottom w:val="single" w:sz="4" w:space="0" w:color="000000" w:themeColor="text1"/>
            <w:right w:val="none" w:sz="0" w:space="0" w:color="auto"/>
            <w:insideH w:val="single" w:sz="4" w:space="0" w:color="000000" w:themeColor="text1"/>
            <w:insideV w:val="single" w:sz="4" w:space="0" w:color="000000" w:themeColor="text1"/>
          </w:tblBorders>
          <w:tblLook w:val="00A0" w:firstRow="1" w:lastRow="0" w:firstColumn="1" w:lastColumn="0" w:noHBand="0" w:noVBand="0"/>
        </w:tblPrEx>
        <w:trPr>
          <w:trHeight w:val="283"/>
        </w:trPr>
        <w:tc>
          <w:tcPr>
            <w:tcW w:w="9747" w:type="dxa"/>
          </w:tcPr>
          <w:p w:rsidR="00314803" w:rsidRPr="00A75239" w:rsidRDefault="00314803" w:rsidP="00314803">
            <w:pPr>
              <w:rPr>
                <w:sz w:val="21"/>
                <w:szCs w:val="21"/>
              </w:rPr>
            </w:pPr>
          </w:p>
        </w:tc>
      </w:tr>
      <w:tr w:rsidR="00314803" w:rsidRPr="00A75239" w:rsidTr="00314803">
        <w:tblPrEx>
          <w:tblBorders>
            <w:top w:val="single" w:sz="4" w:space="0" w:color="000000" w:themeColor="text1"/>
            <w:left w:val="none" w:sz="0" w:space="0" w:color="auto"/>
            <w:bottom w:val="single" w:sz="4" w:space="0" w:color="000000" w:themeColor="text1"/>
            <w:right w:val="none" w:sz="0" w:space="0" w:color="auto"/>
            <w:insideH w:val="single" w:sz="4" w:space="0" w:color="000000" w:themeColor="text1"/>
            <w:insideV w:val="single" w:sz="4" w:space="0" w:color="000000" w:themeColor="text1"/>
          </w:tblBorders>
          <w:tblLook w:val="00A0" w:firstRow="1" w:lastRow="0" w:firstColumn="1" w:lastColumn="0" w:noHBand="0" w:noVBand="0"/>
        </w:tblPrEx>
        <w:trPr>
          <w:trHeight w:val="283"/>
        </w:trPr>
        <w:tc>
          <w:tcPr>
            <w:tcW w:w="9747" w:type="dxa"/>
          </w:tcPr>
          <w:p w:rsidR="00314803" w:rsidRPr="00A75239" w:rsidRDefault="00314803" w:rsidP="00314803">
            <w:pPr>
              <w:rPr>
                <w:sz w:val="21"/>
                <w:szCs w:val="21"/>
              </w:rPr>
            </w:pPr>
          </w:p>
        </w:tc>
      </w:tr>
      <w:tr w:rsidR="00314803" w:rsidRPr="00A75239" w:rsidTr="00314803">
        <w:tblPrEx>
          <w:tblBorders>
            <w:top w:val="single" w:sz="4" w:space="0" w:color="000000" w:themeColor="text1"/>
            <w:left w:val="none" w:sz="0" w:space="0" w:color="auto"/>
            <w:bottom w:val="single" w:sz="4" w:space="0" w:color="000000" w:themeColor="text1"/>
            <w:right w:val="none" w:sz="0" w:space="0" w:color="auto"/>
            <w:insideH w:val="single" w:sz="4" w:space="0" w:color="000000" w:themeColor="text1"/>
            <w:insideV w:val="single" w:sz="4" w:space="0" w:color="000000" w:themeColor="text1"/>
          </w:tblBorders>
          <w:tblLook w:val="00A0" w:firstRow="1" w:lastRow="0" w:firstColumn="1" w:lastColumn="0" w:noHBand="0" w:noVBand="0"/>
        </w:tblPrEx>
        <w:trPr>
          <w:trHeight w:val="283"/>
        </w:trPr>
        <w:tc>
          <w:tcPr>
            <w:tcW w:w="9747" w:type="dxa"/>
          </w:tcPr>
          <w:p w:rsidR="00314803" w:rsidRPr="00A75239" w:rsidRDefault="00314803" w:rsidP="00314803">
            <w:pPr>
              <w:rPr>
                <w:sz w:val="21"/>
                <w:szCs w:val="21"/>
              </w:rPr>
            </w:pPr>
          </w:p>
        </w:tc>
      </w:tr>
      <w:tr w:rsidR="00314803" w:rsidRPr="00A75239" w:rsidTr="00314803">
        <w:tblPrEx>
          <w:tblBorders>
            <w:top w:val="single" w:sz="4" w:space="0" w:color="000000" w:themeColor="text1"/>
            <w:left w:val="none" w:sz="0" w:space="0" w:color="auto"/>
            <w:bottom w:val="single" w:sz="4" w:space="0" w:color="000000" w:themeColor="text1"/>
            <w:right w:val="none" w:sz="0" w:space="0" w:color="auto"/>
            <w:insideH w:val="single" w:sz="4" w:space="0" w:color="000000" w:themeColor="text1"/>
            <w:insideV w:val="single" w:sz="4" w:space="0" w:color="000000" w:themeColor="text1"/>
          </w:tblBorders>
          <w:tblLook w:val="00A0" w:firstRow="1" w:lastRow="0" w:firstColumn="1" w:lastColumn="0" w:noHBand="0" w:noVBand="0"/>
        </w:tblPrEx>
        <w:trPr>
          <w:trHeight w:val="283"/>
        </w:trPr>
        <w:tc>
          <w:tcPr>
            <w:tcW w:w="9747" w:type="dxa"/>
          </w:tcPr>
          <w:p w:rsidR="00314803" w:rsidRPr="00A75239" w:rsidRDefault="00314803" w:rsidP="00314803">
            <w:pPr>
              <w:rPr>
                <w:sz w:val="21"/>
                <w:szCs w:val="21"/>
              </w:rPr>
            </w:pPr>
          </w:p>
        </w:tc>
      </w:tr>
      <w:tr w:rsidR="00314803" w:rsidRPr="00A75239" w:rsidTr="00314803">
        <w:tblPrEx>
          <w:tblBorders>
            <w:top w:val="single" w:sz="4" w:space="0" w:color="000000" w:themeColor="text1"/>
            <w:left w:val="none" w:sz="0" w:space="0" w:color="auto"/>
            <w:bottom w:val="single" w:sz="4" w:space="0" w:color="000000" w:themeColor="text1"/>
            <w:right w:val="none" w:sz="0" w:space="0" w:color="auto"/>
            <w:insideH w:val="single" w:sz="4" w:space="0" w:color="000000" w:themeColor="text1"/>
            <w:insideV w:val="single" w:sz="4" w:space="0" w:color="000000" w:themeColor="text1"/>
          </w:tblBorders>
          <w:tblLook w:val="00A0" w:firstRow="1" w:lastRow="0" w:firstColumn="1" w:lastColumn="0" w:noHBand="0" w:noVBand="0"/>
        </w:tblPrEx>
        <w:trPr>
          <w:trHeight w:val="283"/>
        </w:trPr>
        <w:tc>
          <w:tcPr>
            <w:tcW w:w="9747" w:type="dxa"/>
          </w:tcPr>
          <w:p w:rsidR="00314803" w:rsidRPr="00A75239" w:rsidRDefault="00314803" w:rsidP="00314803">
            <w:pPr>
              <w:rPr>
                <w:sz w:val="21"/>
                <w:szCs w:val="21"/>
              </w:rPr>
            </w:pPr>
          </w:p>
        </w:tc>
      </w:tr>
      <w:tr w:rsidR="00314803" w:rsidRPr="00A75239" w:rsidTr="00314803">
        <w:trPr>
          <w:trHeight w:val="283"/>
        </w:trPr>
        <w:tc>
          <w:tcPr>
            <w:tcW w:w="9747" w:type="dxa"/>
            <w:tcBorders>
              <w:left w:val="nil"/>
              <w:right w:val="nil"/>
            </w:tcBorders>
          </w:tcPr>
          <w:p w:rsidR="00314803" w:rsidRPr="00A75239" w:rsidRDefault="00314803" w:rsidP="00314803">
            <w:pPr>
              <w:rPr>
                <w:sz w:val="21"/>
                <w:szCs w:val="21"/>
              </w:rPr>
            </w:pPr>
          </w:p>
        </w:tc>
      </w:tr>
      <w:tr w:rsidR="00314803" w:rsidRPr="00A75239" w:rsidTr="00314803">
        <w:trPr>
          <w:trHeight w:val="283"/>
        </w:trPr>
        <w:tc>
          <w:tcPr>
            <w:tcW w:w="9747" w:type="dxa"/>
            <w:tcBorders>
              <w:left w:val="nil"/>
              <w:right w:val="nil"/>
            </w:tcBorders>
          </w:tcPr>
          <w:p w:rsidR="00314803" w:rsidRPr="00A75239" w:rsidRDefault="00314803" w:rsidP="00314803">
            <w:pPr>
              <w:rPr>
                <w:sz w:val="21"/>
                <w:szCs w:val="21"/>
              </w:rPr>
            </w:pPr>
          </w:p>
        </w:tc>
      </w:tr>
      <w:tr w:rsidR="00314803" w:rsidRPr="00A75239" w:rsidTr="00314803">
        <w:trPr>
          <w:trHeight w:val="283"/>
        </w:trPr>
        <w:tc>
          <w:tcPr>
            <w:tcW w:w="9747" w:type="dxa"/>
            <w:tcBorders>
              <w:left w:val="nil"/>
              <w:right w:val="nil"/>
            </w:tcBorders>
          </w:tcPr>
          <w:p w:rsidR="00314803" w:rsidRPr="00A75239" w:rsidRDefault="00314803" w:rsidP="00314803">
            <w:pPr>
              <w:rPr>
                <w:sz w:val="21"/>
                <w:szCs w:val="21"/>
              </w:rPr>
            </w:pPr>
          </w:p>
        </w:tc>
      </w:tr>
      <w:tr w:rsidR="00314803" w:rsidRPr="00A75239" w:rsidTr="00314803">
        <w:trPr>
          <w:trHeight w:val="283"/>
        </w:trPr>
        <w:tc>
          <w:tcPr>
            <w:tcW w:w="9747" w:type="dxa"/>
            <w:tcBorders>
              <w:left w:val="nil"/>
              <w:right w:val="nil"/>
            </w:tcBorders>
          </w:tcPr>
          <w:p w:rsidR="00314803" w:rsidRPr="00A75239" w:rsidRDefault="00314803" w:rsidP="00314803">
            <w:pPr>
              <w:rPr>
                <w:sz w:val="21"/>
                <w:szCs w:val="21"/>
              </w:rPr>
            </w:pPr>
          </w:p>
        </w:tc>
      </w:tr>
      <w:tr w:rsidR="00314803" w:rsidRPr="00A75239" w:rsidTr="00314803">
        <w:trPr>
          <w:trHeight w:val="283"/>
        </w:trPr>
        <w:tc>
          <w:tcPr>
            <w:tcW w:w="9747" w:type="dxa"/>
            <w:tcBorders>
              <w:left w:val="nil"/>
              <w:right w:val="nil"/>
            </w:tcBorders>
          </w:tcPr>
          <w:p w:rsidR="00314803" w:rsidRPr="00A75239" w:rsidRDefault="00314803" w:rsidP="00314803">
            <w:pPr>
              <w:rPr>
                <w:sz w:val="21"/>
                <w:szCs w:val="21"/>
              </w:rPr>
            </w:pPr>
          </w:p>
        </w:tc>
      </w:tr>
      <w:tr w:rsidR="00314803" w:rsidRPr="00A75239" w:rsidTr="00314803">
        <w:trPr>
          <w:trHeight w:val="283"/>
        </w:trPr>
        <w:tc>
          <w:tcPr>
            <w:tcW w:w="9747" w:type="dxa"/>
            <w:tcBorders>
              <w:left w:val="nil"/>
              <w:right w:val="nil"/>
            </w:tcBorders>
          </w:tcPr>
          <w:p w:rsidR="00314803" w:rsidRPr="00A75239" w:rsidRDefault="00314803" w:rsidP="00314803">
            <w:pPr>
              <w:rPr>
                <w:sz w:val="21"/>
                <w:szCs w:val="21"/>
              </w:rPr>
            </w:pPr>
          </w:p>
        </w:tc>
      </w:tr>
      <w:tr w:rsidR="00314803" w:rsidRPr="00A75239" w:rsidTr="00314803">
        <w:trPr>
          <w:trHeight w:val="283"/>
        </w:trPr>
        <w:tc>
          <w:tcPr>
            <w:tcW w:w="9747" w:type="dxa"/>
            <w:tcBorders>
              <w:left w:val="nil"/>
              <w:right w:val="nil"/>
            </w:tcBorders>
          </w:tcPr>
          <w:p w:rsidR="00314803" w:rsidRPr="00A75239" w:rsidRDefault="00314803" w:rsidP="00314803">
            <w:pPr>
              <w:rPr>
                <w:sz w:val="21"/>
                <w:szCs w:val="21"/>
              </w:rPr>
            </w:pPr>
          </w:p>
        </w:tc>
      </w:tr>
      <w:tr w:rsidR="00314803" w:rsidRPr="00A75239" w:rsidTr="00314803">
        <w:trPr>
          <w:trHeight w:val="283"/>
        </w:trPr>
        <w:tc>
          <w:tcPr>
            <w:tcW w:w="9747" w:type="dxa"/>
            <w:tcBorders>
              <w:left w:val="nil"/>
              <w:right w:val="nil"/>
            </w:tcBorders>
          </w:tcPr>
          <w:p w:rsidR="00314803" w:rsidRPr="00A75239" w:rsidRDefault="00314803" w:rsidP="00314803">
            <w:pPr>
              <w:rPr>
                <w:sz w:val="21"/>
                <w:szCs w:val="21"/>
              </w:rPr>
            </w:pPr>
          </w:p>
        </w:tc>
      </w:tr>
      <w:tr w:rsidR="00314803" w:rsidRPr="00A75239" w:rsidTr="00314803">
        <w:trPr>
          <w:trHeight w:val="283"/>
        </w:trPr>
        <w:tc>
          <w:tcPr>
            <w:tcW w:w="9747" w:type="dxa"/>
            <w:tcBorders>
              <w:left w:val="nil"/>
              <w:right w:val="nil"/>
            </w:tcBorders>
          </w:tcPr>
          <w:p w:rsidR="00314803" w:rsidRPr="00A75239" w:rsidRDefault="00314803" w:rsidP="00314803">
            <w:pPr>
              <w:rPr>
                <w:sz w:val="21"/>
                <w:szCs w:val="21"/>
              </w:rPr>
            </w:pPr>
          </w:p>
        </w:tc>
      </w:tr>
      <w:tr w:rsidR="00314803" w:rsidRPr="00A75239" w:rsidTr="00314803">
        <w:trPr>
          <w:trHeight w:val="283"/>
        </w:trPr>
        <w:tc>
          <w:tcPr>
            <w:tcW w:w="9747" w:type="dxa"/>
            <w:tcBorders>
              <w:left w:val="nil"/>
              <w:right w:val="nil"/>
            </w:tcBorders>
          </w:tcPr>
          <w:p w:rsidR="00314803" w:rsidRPr="00A75239" w:rsidRDefault="00314803" w:rsidP="00314803">
            <w:pPr>
              <w:rPr>
                <w:sz w:val="21"/>
                <w:szCs w:val="21"/>
              </w:rPr>
            </w:pPr>
          </w:p>
        </w:tc>
      </w:tr>
      <w:tr w:rsidR="00314803" w:rsidRPr="00A75239" w:rsidTr="00314803">
        <w:trPr>
          <w:trHeight w:val="283"/>
        </w:trPr>
        <w:tc>
          <w:tcPr>
            <w:tcW w:w="9747" w:type="dxa"/>
            <w:tcBorders>
              <w:left w:val="nil"/>
              <w:right w:val="nil"/>
            </w:tcBorders>
          </w:tcPr>
          <w:p w:rsidR="00314803" w:rsidRPr="00A75239" w:rsidRDefault="00314803" w:rsidP="00314803">
            <w:pPr>
              <w:rPr>
                <w:sz w:val="21"/>
                <w:szCs w:val="21"/>
              </w:rPr>
            </w:pPr>
          </w:p>
        </w:tc>
      </w:tr>
      <w:tr w:rsidR="00314803" w:rsidRPr="00A75239" w:rsidTr="00314803">
        <w:trPr>
          <w:trHeight w:val="283"/>
        </w:trPr>
        <w:tc>
          <w:tcPr>
            <w:tcW w:w="9747" w:type="dxa"/>
            <w:tcBorders>
              <w:left w:val="nil"/>
              <w:right w:val="nil"/>
            </w:tcBorders>
          </w:tcPr>
          <w:p w:rsidR="00314803" w:rsidRPr="00A75239" w:rsidRDefault="00314803" w:rsidP="00314803">
            <w:pPr>
              <w:rPr>
                <w:sz w:val="21"/>
                <w:szCs w:val="21"/>
              </w:rPr>
            </w:pPr>
          </w:p>
        </w:tc>
      </w:tr>
      <w:tr w:rsidR="00314803" w:rsidRPr="00A75239" w:rsidTr="00314803">
        <w:trPr>
          <w:trHeight w:val="283"/>
        </w:trPr>
        <w:tc>
          <w:tcPr>
            <w:tcW w:w="9747" w:type="dxa"/>
            <w:tcBorders>
              <w:left w:val="nil"/>
              <w:right w:val="nil"/>
            </w:tcBorders>
          </w:tcPr>
          <w:p w:rsidR="00314803" w:rsidRPr="00A75239" w:rsidRDefault="00314803" w:rsidP="00314803">
            <w:pPr>
              <w:rPr>
                <w:sz w:val="21"/>
                <w:szCs w:val="21"/>
              </w:rPr>
            </w:pPr>
          </w:p>
        </w:tc>
      </w:tr>
      <w:tr w:rsidR="00314803" w:rsidRPr="00A75239" w:rsidTr="00314803">
        <w:trPr>
          <w:trHeight w:val="283"/>
        </w:trPr>
        <w:tc>
          <w:tcPr>
            <w:tcW w:w="9747" w:type="dxa"/>
            <w:tcBorders>
              <w:left w:val="nil"/>
              <w:right w:val="nil"/>
            </w:tcBorders>
          </w:tcPr>
          <w:p w:rsidR="00314803" w:rsidRPr="00A75239" w:rsidRDefault="00314803" w:rsidP="00314803">
            <w:pPr>
              <w:rPr>
                <w:sz w:val="21"/>
                <w:szCs w:val="21"/>
              </w:rPr>
            </w:pPr>
          </w:p>
        </w:tc>
      </w:tr>
      <w:tr w:rsidR="00314803" w:rsidRPr="00A75239" w:rsidTr="00314803">
        <w:trPr>
          <w:trHeight w:val="283"/>
        </w:trPr>
        <w:tc>
          <w:tcPr>
            <w:tcW w:w="9747" w:type="dxa"/>
            <w:tcBorders>
              <w:left w:val="nil"/>
              <w:right w:val="nil"/>
            </w:tcBorders>
          </w:tcPr>
          <w:p w:rsidR="00314803" w:rsidRPr="00A75239" w:rsidRDefault="00314803" w:rsidP="00314803">
            <w:pPr>
              <w:rPr>
                <w:sz w:val="21"/>
                <w:szCs w:val="21"/>
              </w:rPr>
            </w:pPr>
          </w:p>
        </w:tc>
      </w:tr>
    </w:tbl>
    <w:p w:rsidR="00314803" w:rsidRPr="007E115E" w:rsidRDefault="00314803" w:rsidP="007E115E">
      <w:pPr>
        <w:jc w:val="center"/>
        <w:rPr>
          <w:b/>
        </w:rPr>
      </w:pPr>
    </w:p>
    <w:sectPr w:rsidR="00314803" w:rsidRPr="007E115E" w:rsidSect="00EB147C">
      <w:pgSz w:w="11906" w:h="16838"/>
      <w:pgMar w:top="1440" w:right="1440" w:bottom="1276" w:left="1440" w:header="708" w:footer="18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2060" w:rsidRDefault="00972060" w:rsidP="003F280D">
      <w:pPr>
        <w:spacing w:after="0" w:line="240" w:lineRule="auto"/>
      </w:pPr>
      <w:r>
        <w:separator/>
      </w:r>
    </w:p>
  </w:endnote>
  <w:endnote w:type="continuationSeparator" w:id="0">
    <w:p w:rsidR="00972060" w:rsidRDefault="00972060" w:rsidP="003F28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Yu Gothic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Arial,Bold">
    <w:altName w:val="Cambri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Arial,BoldItalic">
    <w:panose1 w:val="00000000000000000000"/>
    <w:charset w:val="00"/>
    <w:family w:val="swiss"/>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Yu Gothic UI"/>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18" w:space="0" w:color="808080"/>
        <w:insideV w:val="single" w:sz="18" w:space="0" w:color="808080"/>
      </w:tblBorders>
      <w:tblLook w:val="04A0" w:firstRow="1" w:lastRow="0" w:firstColumn="1" w:lastColumn="0" w:noHBand="0" w:noVBand="1"/>
    </w:tblPr>
    <w:tblGrid>
      <w:gridCol w:w="936"/>
      <w:gridCol w:w="8090"/>
    </w:tblGrid>
    <w:tr w:rsidR="00972060" w:rsidTr="00EB221F">
      <w:tc>
        <w:tcPr>
          <w:tcW w:w="918" w:type="dxa"/>
        </w:tcPr>
        <w:p w:rsidR="00972060" w:rsidRPr="00EB221F" w:rsidRDefault="00972060">
          <w:pPr>
            <w:pStyle w:val="Footer"/>
            <w:jc w:val="right"/>
            <w:rPr>
              <w:b/>
              <w:bCs/>
              <w:color w:val="4F81BD"/>
              <w:sz w:val="32"/>
              <w:szCs w:val="32"/>
            </w:rPr>
          </w:pPr>
          <w:r w:rsidRPr="00EB221F">
            <w:fldChar w:fldCharType="begin"/>
          </w:r>
          <w:r w:rsidRPr="00EB221F">
            <w:instrText xml:space="preserve"> PAGE   \* MERGEFORMAT </w:instrText>
          </w:r>
          <w:r w:rsidRPr="00EB221F">
            <w:fldChar w:fldCharType="separate"/>
          </w:r>
          <w:r w:rsidR="00745DE8" w:rsidRPr="00745DE8">
            <w:rPr>
              <w:b/>
              <w:bCs/>
              <w:noProof/>
              <w:color w:val="4F81BD"/>
              <w:sz w:val="32"/>
              <w:szCs w:val="32"/>
            </w:rPr>
            <w:t>19</w:t>
          </w:r>
          <w:r w:rsidRPr="00EB221F">
            <w:rPr>
              <w:b/>
              <w:bCs/>
              <w:noProof/>
              <w:color w:val="4F81BD"/>
              <w:sz w:val="32"/>
              <w:szCs w:val="32"/>
            </w:rPr>
            <w:fldChar w:fldCharType="end"/>
          </w:r>
        </w:p>
      </w:tc>
      <w:tc>
        <w:tcPr>
          <w:tcW w:w="7938" w:type="dxa"/>
        </w:tcPr>
        <w:p w:rsidR="00972060" w:rsidRDefault="00972060">
          <w:pPr>
            <w:pStyle w:val="Footer"/>
          </w:pPr>
        </w:p>
      </w:tc>
    </w:tr>
  </w:tbl>
  <w:p w:rsidR="00972060" w:rsidRDefault="009720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2060" w:rsidRDefault="00972060" w:rsidP="003F280D">
      <w:pPr>
        <w:spacing w:after="0" w:line="240" w:lineRule="auto"/>
      </w:pPr>
      <w:r>
        <w:separator/>
      </w:r>
    </w:p>
  </w:footnote>
  <w:footnote w:type="continuationSeparator" w:id="0">
    <w:p w:rsidR="00972060" w:rsidRDefault="00972060" w:rsidP="003F28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2060" w:rsidRDefault="00972060">
    <w:pPr>
      <w:pStyle w:val="Header"/>
    </w:pPr>
    <w:r>
      <w:t>2019 Semester 1, Year 11 Unit 1 Economics Examination</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B4B3A08"/>
    <w:multiLevelType w:val="hybridMultilevel"/>
    <w:tmpl w:val="CD090EA5"/>
    <w:lvl w:ilvl="0" w:tplc="FFFFFFFF">
      <w:start w:val="1"/>
      <w:numFmt w:val="decimal"/>
      <w:lvlText w:val="%1"/>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1B4435EC"/>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F194673"/>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206D2BDD"/>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229857CF"/>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9DB767B"/>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36F52194"/>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376E32CE"/>
    <w:multiLevelType w:val="hybridMultilevel"/>
    <w:tmpl w:val="D9C0160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38DA3CB1"/>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4233E735"/>
    <w:multiLevelType w:val="hybridMultilevel"/>
    <w:tmpl w:val="80A59538"/>
    <w:lvl w:ilvl="0" w:tplc="FFFFFFFF">
      <w:start w:val="1"/>
      <w:numFmt w:val="bullet"/>
      <w:lvlText w:val="•"/>
      <w:lvlJc w:val="left"/>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0" w15:restartNumberingAfterBreak="0">
    <w:nsid w:val="48064825"/>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53330C21"/>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5D18346D"/>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60770809"/>
    <w:multiLevelType w:val="multilevel"/>
    <w:tmpl w:val="0C09001D"/>
    <w:styleLink w:val="Style2"/>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14" w15:restartNumberingAfterBreak="0">
    <w:nsid w:val="68A55E86"/>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6A22687E"/>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6AFF111C"/>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6B88080E"/>
    <w:multiLevelType w:val="hybridMultilevel"/>
    <w:tmpl w:val="5994D8C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707B6D9A"/>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712869E2"/>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7FDB39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9"/>
  </w:num>
  <w:num w:numId="3">
    <w:abstractNumId w:val="13"/>
  </w:num>
  <w:num w:numId="4">
    <w:abstractNumId w:val="20"/>
  </w:num>
  <w:num w:numId="5">
    <w:abstractNumId w:val="11"/>
  </w:num>
  <w:num w:numId="6">
    <w:abstractNumId w:val="19"/>
  </w:num>
  <w:num w:numId="7">
    <w:abstractNumId w:val="10"/>
  </w:num>
  <w:num w:numId="8">
    <w:abstractNumId w:val="1"/>
  </w:num>
  <w:num w:numId="9">
    <w:abstractNumId w:val="16"/>
  </w:num>
  <w:num w:numId="10">
    <w:abstractNumId w:val="18"/>
  </w:num>
  <w:num w:numId="11">
    <w:abstractNumId w:val="5"/>
  </w:num>
  <w:num w:numId="12">
    <w:abstractNumId w:val="2"/>
  </w:num>
  <w:num w:numId="13">
    <w:abstractNumId w:val="15"/>
  </w:num>
  <w:num w:numId="14">
    <w:abstractNumId w:val="14"/>
  </w:num>
  <w:num w:numId="15">
    <w:abstractNumId w:val="6"/>
  </w:num>
  <w:num w:numId="16">
    <w:abstractNumId w:val="4"/>
  </w:num>
  <w:num w:numId="17">
    <w:abstractNumId w:val="3"/>
  </w:num>
  <w:num w:numId="18">
    <w:abstractNumId w:val="7"/>
  </w:num>
  <w:num w:numId="19">
    <w:abstractNumId w:val="17"/>
  </w:num>
  <w:num w:numId="20">
    <w:abstractNumId w:val="8"/>
  </w:num>
  <w:num w:numId="21">
    <w:abstractNumId w:val="1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proofState w:spelling="clean" w:grammar="clean"/>
  <w:defaultTabStop w:val="720"/>
  <w:characterSpacingControl w:val="doNotCompress"/>
  <w:hdrShapeDefaults>
    <o:shapedefaults v:ext="edit" spidmax="921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41A9"/>
    <w:rsid w:val="00002A8F"/>
    <w:rsid w:val="00007419"/>
    <w:rsid w:val="000205CE"/>
    <w:rsid w:val="0003112D"/>
    <w:rsid w:val="00036A84"/>
    <w:rsid w:val="00066945"/>
    <w:rsid w:val="00082F58"/>
    <w:rsid w:val="00092149"/>
    <w:rsid w:val="000B45A6"/>
    <w:rsid w:val="000C4B9A"/>
    <w:rsid w:val="000C6C7E"/>
    <w:rsid w:val="000D2830"/>
    <w:rsid w:val="000E2935"/>
    <w:rsid w:val="000F5E7C"/>
    <w:rsid w:val="00102C03"/>
    <w:rsid w:val="00112891"/>
    <w:rsid w:val="0011790A"/>
    <w:rsid w:val="001244B9"/>
    <w:rsid w:val="0013135A"/>
    <w:rsid w:val="00170C09"/>
    <w:rsid w:val="00184188"/>
    <w:rsid w:val="001A62E9"/>
    <w:rsid w:val="001B15E1"/>
    <w:rsid w:val="001E2E70"/>
    <w:rsid w:val="001F4CD4"/>
    <w:rsid w:val="00210B8B"/>
    <w:rsid w:val="00215196"/>
    <w:rsid w:val="00252953"/>
    <w:rsid w:val="002569DF"/>
    <w:rsid w:val="00256D2D"/>
    <w:rsid w:val="002B721F"/>
    <w:rsid w:val="002C4F1A"/>
    <w:rsid w:val="00302575"/>
    <w:rsid w:val="00314803"/>
    <w:rsid w:val="00332FBC"/>
    <w:rsid w:val="0035797D"/>
    <w:rsid w:val="00390F74"/>
    <w:rsid w:val="003A401A"/>
    <w:rsid w:val="003B3E71"/>
    <w:rsid w:val="003C7D19"/>
    <w:rsid w:val="003D2168"/>
    <w:rsid w:val="003F145F"/>
    <w:rsid w:val="003F280D"/>
    <w:rsid w:val="003F35B9"/>
    <w:rsid w:val="004114A5"/>
    <w:rsid w:val="00441DFB"/>
    <w:rsid w:val="00456780"/>
    <w:rsid w:val="00467BCE"/>
    <w:rsid w:val="0048654E"/>
    <w:rsid w:val="004935F1"/>
    <w:rsid w:val="00497489"/>
    <w:rsid w:val="004F7631"/>
    <w:rsid w:val="00514102"/>
    <w:rsid w:val="00533EB5"/>
    <w:rsid w:val="00535C22"/>
    <w:rsid w:val="00563D18"/>
    <w:rsid w:val="005B11CB"/>
    <w:rsid w:val="005B3D46"/>
    <w:rsid w:val="005D0672"/>
    <w:rsid w:val="005D273F"/>
    <w:rsid w:val="00641BE7"/>
    <w:rsid w:val="00643099"/>
    <w:rsid w:val="006530AC"/>
    <w:rsid w:val="006530FB"/>
    <w:rsid w:val="0065425F"/>
    <w:rsid w:val="006628CE"/>
    <w:rsid w:val="00680586"/>
    <w:rsid w:val="00690329"/>
    <w:rsid w:val="006A1601"/>
    <w:rsid w:val="006D501C"/>
    <w:rsid w:val="00712ABD"/>
    <w:rsid w:val="00734C67"/>
    <w:rsid w:val="00740494"/>
    <w:rsid w:val="00745DE8"/>
    <w:rsid w:val="00751299"/>
    <w:rsid w:val="00752CE6"/>
    <w:rsid w:val="00753515"/>
    <w:rsid w:val="007615F1"/>
    <w:rsid w:val="007647EB"/>
    <w:rsid w:val="00765F14"/>
    <w:rsid w:val="007934F6"/>
    <w:rsid w:val="007A7CE9"/>
    <w:rsid w:val="007B295E"/>
    <w:rsid w:val="007C72FE"/>
    <w:rsid w:val="007D4F1B"/>
    <w:rsid w:val="007E115E"/>
    <w:rsid w:val="008068DB"/>
    <w:rsid w:val="008368FF"/>
    <w:rsid w:val="00857148"/>
    <w:rsid w:val="00861733"/>
    <w:rsid w:val="00861F0F"/>
    <w:rsid w:val="0086561B"/>
    <w:rsid w:val="008B67E2"/>
    <w:rsid w:val="00900203"/>
    <w:rsid w:val="0091178B"/>
    <w:rsid w:val="00914AC2"/>
    <w:rsid w:val="009170AE"/>
    <w:rsid w:val="00924730"/>
    <w:rsid w:val="00934842"/>
    <w:rsid w:val="00937EB8"/>
    <w:rsid w:val="00951A99"/>
    <w:rsid w:val="0096404A"/>
    <w:rsid w:val="00970626"/>
    <w:rsid w:val="00972060"/>
    <w:rsid w:val="009B673A"/>
    <w:rsid w:val="009C4E6E"/>
    <w:rsid w:val="009D45E1"/>
    <w:rsid w:val="009F1C7B"/>
    <w:rsid w:val="00A04B26"/>
    <w:rsid w:val="00A0709E"/>
    <w:rsid w:val="00A5225C"/>
    <w:rsid w:val="00A7050F"/>
    <w:rsid w:val="00A9727B"/>
    <w:rsid w:val="00AE1429"/>
    <w:rsid w:val="00AF0390"/>
    <w:rsid w:val="00B17FED"/>
    <w:rsid w:val="00B4437F"/>
    <w:rsid w:val="00B65FB9"/>
    <w:rsid w:val="00B83B9B"/>
    <w:rsid w:val="00B86774"/>
    <w:rsid w:val="00B96451"/>
    <w:rsid w:val="00BA41A9"/>
    <w:rsid w:val="00BA4BCE"/>
    <w:rsid w:val="00BC100F"/>
    <w:rsid w:val="00BD0510"/>
    <w:rsid w:val="00C31E61"/>
    <w:rsid w:val="00C44E45"/>
    <w:rsid w:val="00C53FAC"/>
    <w:rsid w:val="00C54EA4"/>
    <w:rsid w:val="00C77819"/>
    <w:rsid w:val="00C93770"/>
    <w:rsid w:val="00C95FB2"/>
    <w:rsid w:val="00CC664E"/>
    <w:rsid w:val="00CD542A"/>
    <w:rsid w:val="00CE6143"/>
    <w:rsid w:val="00CF09AF"/>
    <w:rsid w:val="00D056E4"/>
    <w:rsid w:val="00D16518"/>
    <w:rsid w:val="00D47785"/>
    <w:rsid w:val="00DB5965"/>
    <w:rsid w:val="00DB7E42"/>
    <w:rsid w:val="00DC1DDE"/>
    <w:rsid w:val="00DE0F2E"/>
    <w:rsid w:val="00DF7890"/>
    <w:rsid w:val="00E20A56"/>
    <w:rsid w:val="00E43CDE"/>
    <w:rsid w:val="00E632C2"/>
    <w:rsid w:val="00E93F0B"/>
    <w:rsid w:val="00EA1CF8"/>
    <w:rsid w:val="00EA2A4E"/>
    <w:rsid w:val="00EB147C"/>
    <w:rsid w:val="00EB221F"/>
    <w:rsid w:val="00ED2706"/>
    <w:rsid w:val="00ED41C9"/>
    <w:rsid w:val="00F02D27"/>
    <w:rsid w:val="00F12FFE"/>
    <w:rsid w:val="00F1584B"/>
    <w:rsid w:val="00F21D2E"/>
    <w:rsid w:val="00F255CD"/>
    <w:rsid w:val="00F2719D"/>
    <w:rsid w:val="00F8371A"/>
    <w:rsid w:val="00FA034C"/>
    <w:rsid w:val="00FD6D23"/>
    <w:rsid w:val="00FF3FD7"/>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9217"/>
    <o:shapelayout v:ext="edit">
      <o:idmap v:ext="edit" data="1"/>
    </o:shapelayout>
  </w:shapeDefaults>
  <w:decimalSymbol w:val="."/>
  <w:listSeparator w:val=","/>
  <w14:docId w14:val="0148A579"/>
  <w15:docId w15:val="{C1A8ADE0-348C-4954-9B45-B669D7780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A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rsid w:val="00390F74"/>
    <w:pPr>
      <w:keepNext/>
      <w:keepLines/>
      <w:spacing w:before="240" w:after="0" w:line="259" w:lineRule="auto"/>
      <w:outlineLvl w:val="0"/>
    </w:pPr>
    <w:rPr>
      <w:rFonts w:ascii="Calibri Light" w:eastAsia="Yu Gothic Light" w:hAnsi="Calibri Light"/>
      <w:color w:val="2E74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A41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F21D2E"/>
    <w:rPr>
      <w:sz w:val="22"/>
      <w:szCs w:val="22"/>
    </w:rPr>
  </w:style>
  <w:style w:type="paragraph" w:customStyle="1" w:styleId="Default">
    <w:name w:val="Default"/>
    <w:uiPriority w:val="99"/>
    <w:rsid w:val="007B295E"/>
    <w:pPr>
      <w:widowControl w:val="0"/>
      <w:autoSpaceDE w:val="0"/>
      <w:autoSpaceDN w:val="0"/>
      <w:adjustRightInd w:val="0"/>
    </w:pPr>
    <w:rPr>
      <w:rFonts w:ascii="Arial" w:eastAsia="Times New Roman" w:hAnsi="Arial" w:cs="Arial"/>
      <w:color w:val="000000"/>
      <w:sz w:val="24"/>
      <w:szCs w:val="24"/>
      <w:lang w:eastAsia="en-AU"/>
    </w:rPr>
  </w:style>
  <w:style w:type="paragraph" w:customStyle="1" w:styleId="CM46">
    <w:name w:val="CM46"/>
    <w:basedOn w:val="Default"/>
    <w:next w:val="Default"/>
    <w:uiPriority w:val="99"/>
    <w:rsid w:val="007B295E"/>
    <w:rPr>
      <w:color w:val="auto"/>
    </w:rPr>
  </w:style>
  <w:style w:type="paragraph" w:customStyle="1" w:styleId="CM36">
    <w:name w:val="CM36"/>
    <w:basedOn w:val="Default"/>
    <w:next w:val="Default"/>
    <w:uiPriority w:val="99"/>
    <w:rsid w:val="007B295E"/>
    <w:rPr>
      <w:color w:val="auto"/>
    </w:rPr>
  </w:style>
  <w:style w:type="paragraph" w:customStyle="1" w:styleId="CM6">
    <w:name w:val="CM6"/>
    <w:basedOn w:val="Default"/>
    <w:next w:val="Default"/>
    <w:uiPriority w:val="99"/>
    <w:rsid w:val="007B295E"/>
    <w:pPr>
      <w:spacing w:line="253" w:lineRule="atLeast"/>
    </w:pPr>
    <w:rPr>
      <w:color w:val="auto"/>
    </w:rPr>
  </w:style>
  <w:style w:type="paragraph" w:styleId="BodyText">
    <w:name w:val="Body Text"/>
    <w:basedOn w:val="Normal"/>
    <w:link w:val="BodyTextChar"/>
    <w:uiPriority w:val="99"/>
    <w:rsid w:val="003F35B9"/>
    <w:pPr>
      <w:tabs>
        <w:tab w:val="left" w:pos="-720"/>
      </w:tabs>
      <w:suppressAutoHyphens/>
      <w:spacing w:after="0" w:line="240" w:lineRule="auto"/>
    </w:pPr>
    <w:rPr>
      <w:rFonts w:ascii="Arial" w:eastAsia="Times New Roman" w:hAnsi="Arial"/>
      <w:b/>
      <w:spacing w:val="-2"/>
      <w:szCs w:val="20"/>
      <w:lang w:val="en-US"/>
    </w:rPr>
  </w:style>
  <w:style w:type="character" w:customStyle="1" w:styleId="BodyTextChar">
    <w:name w:val="Body Text Char"/>
    <w:link w:val="BodyText"/>
    <w:uiPriority w:val="99"/>
    <w:rsid w:val="003F35B9"/>
    <w:rPr>
      <w:rFonts w:ascii="Arial" w:eastAsia="Times New Roman" w:hAnsi="Arial"/>
      <w:b/>
      <w:spacing w:val="-2"/>
      <w:sz w:val="22"/>
      <w:lang w:val="en-US" w:eastAsia="en-US"/>
    </w:rPr>
  </w:style>
  <w:style w:type="paragraph" w:styleId="NormalWeb">
    <w:name w:val="Normal (Web)"/>
    <w:basedOn w:val="Normal"/>
    <w:uiPriority w:val="99"/>
    <w:rsid w:val="003D2168"/>
    <w:pPr>
      <w:spacing w:before="100" w:beforeAutospacing="1" w:after="100" w:afterAutospacing="1" w:line="240" w:lineRule="auto"/>
    </w:pPr>
    <w:rPr>
      <w:rFonts w:ascii="Arial Unicode MS" w:eastAsia="Arial Unicode MS" w:hAnsi="Arial Unicode MS" w:cs="Arial Unicode MS"/>
      <w:szCs w:val="24"/>
    </w:rPr>
  </w:style>
  <w:style w:type="paragraph" w:styleId="ListParagraph">
    <w:name w:val="List Paragraph"/>
    <w:basedOn w:val="Normal"/>
    <w:uiPriority w:val="34"/>
    <w:qFormat/>
    <w:rsid w:val="003D2168"/>
    <w:pPr>
      <w:ind w:left="720"/>
      <w:contextualSpacing/>
    </w:pPr>
  </w:style>
  <w:style w:type="paragraph" w:styleId="Header">
    <w:name w:val="header"/>
    <w:basedOn w:val="Normal"/>
    <w:link w:val="HeaderChar"/>
    <w:uiPriority w:val="99"/>
    <w:unhideWhenUsed/>
    <w:rsid w:val="003F280D"/>
    <w:pPr>
      <w:tabs>
        <w:tab w:val="center" w:pos="4513"/>
        <w:tab w:val="right" w:pos="9026"/>
      </w:tabs>
    </w:pPr>
  </w:style>
  <w:style w:type="character" w:customStyle="1" w:styleId="HeaderChar">
    <w:name w:val="Header Char"/>
    <w:link w:val="Header"/>
    <w:uiPriority w:val="99"/>
    <w:rsid w:val="003F280D"/>
    <w:rPr>
      <w:sz w:val="22"/>
      <w:szCs w:val="22"/>
      <w:lang w:eastAsia="en-US"/>
    </w:rPr>
  </w:style>
  <w:style w:type="paragraph" w:styleId="Footer">
    <w:name w:val="footer"/>
    <w:basedOn w:val="Normal"/>
    <w:link w:val="FooterChar"/>
    <w:uiPriority w:val="99"/>
    <w:unhideWhenUsed/>
    <w:rsid w:val="003F280D"/>
    <w:pPr>
      <w:tabs>
        <w:tab w:val="center" w:pos="4513"/>
        <w:tab w:val="right" w:pos="9026"/>
      </w:tabs>
    </w:pPr>
  </w:style>
  <w:style w:type="character" w:customStyle="1" w:styleId="FooterChar">
    <w:name w:val="Footer Char"/>
    <w:link w:val="Footer"/>
    <w:uiPriority w:val="99"/>
    <w:rsid w:val="003F280D"/>
    <w:rPr>
      <w:sz w:val="22"/>
      <w:szCs w:val="22"/>
      <w:lang w:eastAsia="en-US"/>
    </w:rPr>
  </w:style>
  <w:style w:type="paragraph" w:styleId="BalloonText">
    <w:name w:val="Balloon Text"/>
    <w:basedOn w:val="Normal"/>
    <w:link w:val="BalloonTextChar"/>
    <w:uiPriority w:val="99"/>
    <w:semiHidden/>
    <w:unhideWhenUsed/>
    <w:rsid w:val="003F280D"/>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F280D"/>
    <w:rPr>
      <w:rFonts w:ascii="Tahoma" w:hAnsi="Tahoma" w:cs="Tahoma"/>
      <w:sz w:val="16"/>
      <w:szCs w:val="16"/>
      <w:lang w:eastAsia="en-US"/>
    </w:rPr>
  </w:style>
  <w:style w:type="numbering" w:customStyle="1" w:styleId="Style2">
    <w:name w:val="Style2"/>
    <w:rsid w:val="00C44E45"/>
    <w:pPr>
      <w:numPr>
        <w:numId w:val="3"/>
      </w:numPr>
    </w:pPr>
  </w:style>
  <w:style w:type="character" w:styleId="Strong">
    <w:name w:val="Strong"/>
    <w:uiPriority w:val="22"/>
    <w:qFormat/>
    <w:rsid w:val="00A04B26"/>
    <w:rPr>
      <w:b/>
      <w:bCs/>
    </w:rPr>
  </w:style>
  <w:style w:type="character" w:customStyle="1" w:styleId="mcqscol2a1">
    <w:name w:val="mcqscol2a1"/>
    <w:rsid w:val="00A04B26"/>
    <w:rPr>
      <w:vanish w:val="0"/>
      <w:webHidden w:val="0"/>
      <w:specVanish w:val="0"/>
    </w:rPr>
  </w:style>
  <w:style w:type="character" w:customStyle="1" w:styleId="mcqscol1a1">
    <w:name w:val="mcqscol1a1"/>
    <w:rsid w:val="00A04B26"/>
    <w:rPr>
      <w:vanish w:val="0"/>
      <w:webHidden w:val="0"/>
      <w:specVanish w:val="0"/>
    </w:rPr>
  </w:style>
  <w:style w:type="character" w:customStyle="1" w:styleId="Heading1Char">
    <w:name w:val="Heading 1 Char"/>
    <w:basedOn w:val="DefaultParagraphFont"/>
    <w:link w:val="Heading1"/>
    <w:uiPriority w:val="9"/>
    <w:rsid w:val="00390F74"/>
    <w:rPr>
      <w:rFonts w:ascii="Calibri Light" w:eastAsia="Yu Gothic Light" w:hAnsi="Calibri Light"/>
      <w:color w:val="2E74B5"/>
      <w:sz w:val="32"/>
      <w:szCs w:val="32"/>
    </w:rPr>
  </w:style>
  <w:style w:type="paragraph" w:customStyle="1" w:styleId="NormalText">
    <w:name w:val="Normal Text"/>
    <w:rsid w:val="00390F74"/>
    <w:pPr>
      <w:widowControl w:val="0"/>
      <w:autoSpaceDE w:val="0"/>
      <w:autoSpaceDN w:val="0"/>
      <w:adjustRightInd w:val="0"/>
    </w:pPr>
    <w:rPr>
      <w:rFonts w:ascii="Palatino Linotype" w:eastAsia="Times New Roman" w:hAnsi="Palatino Linotype" w:cs="Palatino Linotype"/>
      <w:color w:val="000000"/>
      <w:sz w:val="24"/>
      <w:szCs w:val="24"/>
      <w:lang w:val="en-US"/>
    </w:rPr>
  </w:style>
  <w:style w:type="paragraph" w:styleId="BodyText3">
    <w:name w:val="Body Text 3"/>
    <w:basedOn w:val="Normal"/>
    <w:link w:val="BodyText3Char"/>
    <w:uiPriority w:val="99"/>
    <w:semiHidden/>
    <w:unhideWhenUsed/>
    <w:rsid w:val="00390F74"/>
    <w:pPr>
      <w:spacing w:after="120" w:line="259" w:lineRule="auto"/>
    </w:pPr>
    <w:rPr>
      <w:sz w:val="16"/>
      <w:szCs w:val="16"/>
    </w:rPr>
  </w:style>
  <w:style w:type="character" w:customStyle="1" w:styleId="BodyText3Char">
    <w:name w:val="Body Text 3 Char"/>
    <w:basedOn w:val="DefaultParagraphFont"/>
    <w:link w:val="BodyText3"/>
    <w:uiPriority w:val="99"/>
    <w:semiHidden/>
    <w:rsid w:val="00390F74"/>
    <w:rPr>
      <w:sz w:val="16"/>
      <w:szCs w:val="16"/>
    </w:rPr>
  </w:style>
  <w:style w:type="character" w:customStyle="1" w:styleId="apple-tab-span">
    <w:name w:val="apple-tab-span"/>
    <w:basedOn w:val="DefaultParagraphFont"/>
    <w:rsid w:val="00332FBC"/>
  </w:style>
  <w:style w:type="paragraph" w:styleId="FootnoteText">
    <w:name w:val="footnote text"/>
    <w:basedOn w:val="Normal"/>
    <w:link w:val="FootnoteTextChar"/>
    <w:rsid w:val="00112891"/>
    <w:pPr>
      <w:spacing w:after="0" w:line="240" w:lineRule="auto"/>
    </w:pPr>
    <w:rPr>
      <w:rFonts w:ascii="Arial" w:eastAsia="Times New Roman" w:hAnsi="Arial"/>
      <w:sz w:val="20"/>
      <w:szCs w:val="20"/>
      <w:lang w:eastAsia="en-AU"/>
    </w:rPr>
  </w:style>
  <w:style w:type="character" w:customStyle="1" w:styleId="FootnoteTextChar">
    <w:name w:val="Footnote Text Char"/>
    <w:basedOn w:val="DefaultParagraphFont"/>
    <w:link w:val="FootnoteText"/>
    <w:rsid w:val="00112891"/>
    <w:rPr>
      <w:rFonts w:ascii="Arial" w:eastAsia="Times New Roman" w:hAnsi="Arial"/>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28692">
      <w:bodyDiv w:val="1"/>
      <w:marLeft w:val="0"/>
      <w:marRight w:val="0"/>
      <w:marTop w:val="15"/>
      <w:marBottom w:val="0"/>
      <w:divBdr>
        <w:top w:val="none" w:sz="0" w:space="0" w:color="auto"/>
        <w:left w:val="none" w:sz="0" w:space="0" w:color="auto"/>
        <w:bottom w:val="none" w:sz="0" w:space="0" w:color="auto"/>
        <w:right w:val="none" w:sz="0" w:space="0" w:color="auto"/>
      </w:divBdr>
      <w:divsChild>
        <w:div w:id="1233006372">
          <w:marLeft w:val="0"/>
          <w:marRight w:val="0"/>
          <w:marTop w:val="0"/>
          <w:marBottom w:val="0"/>
          <w:divBdr>
            <w:top w:val="none" w:sz="0" w:space="0" w:color="auto"/>
            <w:left w:val="none" w:sz="0" w:space="0" w:color="auto"/>
            <w:bottom w:val="none" w:sz="0" w:space="0" w:color="auto"/>
            <w:right w:val="none" w:sz="0" w:space="0" w:color="auto"/>
          </w:divBdr>
          <w:divsChild>
            <w:div w:id="1269578955">
              <w:marLeft w:val="0"/>
              <w:marRight w:val="345"/>
              <w:marTop w:val="0"/>
              <w:marBottom w:val="480"/>
              <w:divBdr>
                <w:top w:val="none" w:sz="0" w:space="0" w:color="auto"/>
                <w:left w:val="none" w:sz="0" w:space="0" w:color="auto"/>
                <w:bottom w:val="none" w:sz="0" w:space="0" w:color="auto"/>
                <w:right w:val="none" w:sz="0" w:space="0" w:color="auto"/>
              </w:divBdr>
              <w:divsChild>
                <w:div w:id="1404834109">
                  <w:marLeft w:val="0"/>
                  <w:marRight w:val="0"/>
                  <w:marTop w:val="0"/>
                  <w:marBottom w:val="0"/>
                  <w:divBdr>
                    <w:top w:val="none" w:sz="0" w:space="0" w:color="auto"/>
                    <w:left w:val="none" w:sz="0" w:space="0" w:color="auto"/>
                    <w:bottom w:val="none" w:sz="0" w:space="0" w:color="auto"/>
                    <w:right w:val="none" w:sz="0" w:space="0" w:color="auto"/>
                  </w:divBdr>
                  <w:divsChild>
                    <w:div w:id="1784184810">
                      <w:marLeft w:val="0"/>
                      <w:marRight w:val="0"/>
                      <w:marTop w:val="0"/>
                      <w:marBottom w:val="0"/>
                      <w:divBdr>
                        <w:top w:val="none" w:sz="0" w:space="0" w:color="auto"/>
                        <w:left w:val="none" w:sz="0" w:space="0" w:color="auto"/>
                        <w:bottom w:val="none" w:sz="0" w:space="0" w:color="auto"/>
                        <w:right w:val="none" w:sz="0" w:space="0" w:color="auto"/>
                      </w:divBdr>
                      <w:divsChild>
                        <w:div w:id="1777865252">
                          <w:marLeft w:val="0"/>
                          <w:marRight w:val="0"/>
                          <w:marTop w:val="150"/>
                          <w:marBottom w:val="240"/>
                          <w:divBdr>
                            <w:top w:val="none" w:sz="0" w:space="0" w:color="auto"/>
                            <w:left w:val="none" w:sz="0" w:space="0" w:color="auto"/>
                            <w:bottom w:val="single" w:sz="6" w:space="8" w:color="8EAA2B"/>
                            <w:right w:val="none" w:sz="0" w:space="0" w:color="auto"/>
                          </w:divBdr>
                          <w:divsChild>
                            <w:div w:id="486168557">
                              <w:marLeft w:val="0"/>
                              <w:marRight w:val="0"/>
                              <w:marTop w:val="0"/>
                              <w:marBottom w:val="0"/>
                              <w:divBdr>
                                <w:top w:val="none" w:sz="0" w:space="0" w:color="auto"/>
                                <w:left w:val="none" w:sz="0" w:space="0" w:color="auto"/>
                                <w:bottom w:val="none" w:sz="0" w:space="0" w:color="auto"/>
                                <w:right w:val="none" w:sz="0" w:space="0" w:color="auto"/>
                              </w:divBdr>
                            </w:div>
                            <w:div w:id="842400442">
                              <w:marLeft w:val="0"/>
                              <w:marRight w:val="0"/>
                              <w:marTop w:val="0"/>
                              <w:marBottom w:val="0"/>
                              <w:divBdr>
                                <w:top w:val="none" w:sz="0" w:space="0" w:color="auto"/>
                                <w:left w:val="none" w:sz="0" w:space="0" w:color="auto"/>
                                <w:bottom w:val="none" w:sz="0" w:space="0" w:color="auto"/>
                                <w:right w:val="none" w:sz="0" w:space="0" w:color="auto"/>
                              </w:divBdr>
                            </w:div>
                            <w:div w:id="1226718288">
                              <w:marLeft w:val="0"/>
                              <w:marRight w:val="0"/>
                              <w:marTop w:val="0"/>
                              <w:marBottom w:val="0"/>
                              <w:divBdr>
                                <w:top w:val="none" w:sz="0" w:space="0" w:color="auto"/>
                                <w:left w:val="none" w:sz="0" w:space="0" w:color="auto"/>
                                <w:bottom w:val="none" w:sz="0" w:space="0" w:color="auto"/>
                                <w:right w:val="none" w:sz="0" w:space="0" w:color="auto"/>
                              </w:divBdr>
                            </w:div>
                            <w:div w:id="207508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617686">
      <w:bodyDiv w:val="1"/>
      <w:marLeft w:val="0"/>
      <w:marRight w:val="0"/>
      <w:marTop w:val="15"/>
      <w:marBottom w:val="0"/>
      <w:divBdr>
        <w:top w:val="none" w:sz="0" w:space="0" w:color="auto"/>
        <w:left w:val="none" w:sz="0" w:space="0" w:color="auto"/>
        <w:bottom w:val="none" w:sz="0" w:space="0" w:color="auto"/>
        <w:right w:val="none" w:sz="0" w:space="0" w:color="auto"/>
      </w:divBdr>
      <w:divsChild>
        <w:div w:id="1843544299">
          <w:marLeft w:val="0"/>
          <w:marRight w:val="0"/>
          <w:marTop w:val="0"/>
          <w:marBottom w:val="0"/>
          <w:divBdr>
            <w:top w:val="none" w:sz="0" w:space="0" w:color="auto"/>
            <w:left w:val="none" w:sz="0" w:space="0" w:color="auto"/>
            <w:bottom w:val="none" w:sz="0" w:space="0" w:color="auto"/>
            <w:right w:val="none" w:sz="0" w:space="0" w:color="auto"/>
          </w:divBdr>
          <w:divsChild>
            <w:div w:id="1019813209">
              <w:marLeft w:val="0"/>
              <w:marRight w:val="345"/>
              <w:marTop w:val="0"/>
              <w:marBottom w:val="480"/>
              <w:divBdr>
                <w:top w:val="none" w:sz="0" w:space="0" w:color="auto"/>
                <w:left w:val="none" w:sz="0" w:space="0" w:color="auto"/>
                <w:bottom w:val="none" w:sz="0" w:space="0" w:color="auto"/>
                <w:right w:val="none" w:sz="0" w:space="0" w:color="auto"/>
              </w:divBdr>
              <w:divsChild>
                <w:div w:id="704410737">
                  <w:marLeft w:val="0"/>
                  <w:marRight w:val="0"/>
                  <w:marTop w:val="0"/>
                  <w:marBottom w:val="0"/>
                  <w:divBdr>
                    <w:top w:val="none" w:sz="0" w:space="0" w:color="auto"/>
                    <w:left w:val="none" w:sz="0" w:space="0" w:color="auto"/>
                    <w:bottom w:val="none" w:sz="0" w:space="0" w:color="auto"/>
                    <w:right w:val="none" w:sz="0" w:space="0" w:color="auto"/>
                  </w:divBdr>
                  <w:divsChild>
                    <w:div w:id="166988562">
                      <w:marLeft w:val="0"/>
                      <w:marRight w:val="0"/>
                      <w:marTop w:val="0"/>
                      <w:marBottom w:val="0"/>
                      <w:divBdr>
                        <w:top w:val="none" w:sz="0" w:space="0" w:color="auto"/>
                        <w:left w:val="none" w:sz="0" w:space="0" w:color="auto"/>
                        <w:bottom w:val="none" w:sz="0" w:space="0" w:color="auto"/>
                        <w:right w:val="none" w:sz="0" w:space="0" w:color="auto"/>
                      </w:divBdr>
                      <w:divsChild>
                        <w:div w:id="740521425">
                          <w:marLeft w:val="0"/>
                          <w:marRight w:val="0"/>
                          <w:marTop w:val="150"/>
                          <w:marBottom w:val="240"/>
                          <w:divBdr>
                            <w:top w:val="none" w:sz="0" w:space="0" w:color="auto"/>
                            <w:left w:val="none" w:sz="0" w:space="0" w:color="auto"/>
                            <w:bottom w:val="single" w:sz="6" w:space="8" w:color="8EAA2B"/>
                            <w:right w:val="none" w:sz="0" w:space="0" w:color="auto"/>
                          </w:divBdr>
                          <w:divsChild>
                            <w:div w:id="699283208">
                              <w:marLeft w:val="0"/>
                              <w:marRight w:val="0"/>
                              <w:marTop w:val="0"/>
                              <w:marBottom w:val="0"/>
                              <w:divBdr>
                                <w:top w:val="none" w:sz="0" w:space="0" w:color="auto"/>
                                <w:left w:val="none" w:sz="0" w:space="0" w:color="auto"/>
                                <w:bottom w:val="none" w:sz="0" w:space="0" w:color="auto"/>
                                <w:right w:val="none" w:sz="0" w:space="0" w:color="auto"/>
                              </w:divBdr>
                            </w:div>
                            <w:div w:id="1098064407">
                              <w:marLeft w:val="0"/>
                              <w:marRight w:val="0"/>
                              <w:marTop w:val="0"/>
                              <w:marBottom w:val="0"/>
                              <w:divBdr>
                                <w:top w:val="none" w:sz="0" w:space="0" w:color="auto"/>
                                <w:left w:val="none" w:sz="0" w:space="0" w:color="auto"/>
                                <w:bottom w:val="none" w:sz="0" w:space="0" w:color="auto"/>
                                <w:right w:val="none" w:sz="0" w:space="0" w:color="auto"/>
                              </w:divBdr>
                            </w:div>
                            <w:div w:id="1275865602">
                              <w:marLeft w:val="0"/>
                              <w:marRight w:val="0"/>
                              <w:marTop w:val="0"/>
                              <w:marBottom w:val="0"/>
                              <w:divBdr>
                                <w:top w:val="none" w:sz="0" w:space="0" w:color="auto"/>
                                <w:left w:val="none" w:sz="0" w:space="0" w:color="auto"/>
                                <w:bottom w:val="none" w:sz="0" w:space="0" w:color="auto"/>
                                <w:right w:val="none" w:sz="0" w:space="0" w:color="auto"/>
                              </w:divBdr>
                            </w:div>
                            <w:div w:id="132273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9863907">
      <w:bodyDiv w:val="1"/>
      <w:marLeft w:val="0"/>
      <w:marRight w:val="0"/>
      <w:marTop w:val="0"/>
      <w:marBottom w:val="0"/>
      <w:divBdr>
        <w:top w:val="none" w:sz="0" w:space="0" w:color="auto"/>
        <w:left w:val="none" w:sz="0" w:space="0" w:color="auto"/>
        <w:bottom w:val="none" w:sz="0" w:space="0" w:color="auto"/>
        <w:right w:val="none" w:sz="0" w:space="0" w:color="auto"/>
      </w:divBdr>
    </w:div>
    <w:div w:id="870385744">
      <w:bodyDiv w:val="1"/>
      <w:marLeft w:val="0"/>
      <w:marRight w:val="0"/>
      <w:marTop w:val="0"/>
      <w:marBottom w:val="0"/>
      <w:divBdr>
        <w:top w:val="none" w:sz="0" w:space="0" w:color="auto"/>
        <w:left w:val="none" w:sz="0" w:space="0" w:color="auto"/>
        <w:bottom w:val="none" w:sz="0" w:space="0" w:color="auto"/>
        <w:right w:val="none" w:sz="0" w:space="0" w:color="auto"/>
      </w:divBdr>
      <w:divsChild>
        <w:div w:id="1610350645">
          <w:marLeft w:val="0"/>
          <w:marRight w:val="0"/>
          <w:marTop w:val="0"/>
          <w:marBottom w:val="0"/>
          <w:divBdr>
            <w:top w:val="none" w:sz="0" w:space="0" w:color="auto"/>
            <w:left w:val="none" w:sz="0" w:space="0" w:color="auto"/>
            <w:bottom w:val="none" w:sz="0" w:space="0" w:color="auto"/>
            <w:right w:val="none" w:sz="0" w:space="0" w:color="auto"/>
          </w:divBdr>
        </w:div>
      </w:divsChild>
    </w:div>
    <w:div w:id="1065836974">
      <w:bodyDiv w:val="1"/>
      <w:marLeft w:val="0"/>
      <w:marRight w:val="0"/>
      <w:marTop w:val="0"/>
      <w:marBottom w:val="0"/>
      <w:divBdr>
        <w:top w:val="none" w:sz="0" w:space="0" w:color="auto"/>
        <w:left w:val="none" w:sz="0" w:space="0" w:color="auto"/>
        <w:bottom w:val="none" w:sz="0" w:space="0" w:color="auto"/>
        <w:right w:val="none" w:sz="0" w:space="0" w:color="auto"/>
      </w:divBdr>
    </w:div>
    <w:div w:id="1311784309">
      <w:bodyDiv w:val="1"/>
      <w:marLeft w:val="0"/>
      <w:marRight w:val="0"/>
      <w:marTop w:val="15"/>
      <w:marBottom w:val="0"/>
      <w:divBdr>
        <w:top w:val="none" w:sz="0" w:space="0" w:color="auto"/>
        <w:left w:val="none" w:sz="0" w:space="0" w:color="auto"/>
        <w:bottom w:val="none" w:sz="0" w:space="0" w:color="auto"/>
        <w:right w:val="none" w:sz="0" w:space="0" w:color="auto"/>
      </w:divBdr>
      <w:divsChild>
        <w:div w:id="228657295">
          <w:marLeft w:val="0"/>
          <w:marRight w:val="0"/>
          <w:marTop w:val="0"/>
          <w:marBottom w:val="0"/>
          <w:divBdr>
            <w:top w:val="none" w:sz="0" w:space="0" w:color="auto"/>
            <w:left w:val="none" w:sz="0" w:space="0" w:color="auto"/>
            <w:bottom w:val="none" w:sz="0" w:space="0" w:color="auto"/>
            <w:right w:val="none" w:sz="0" w:space="0" w:color="auto"/>
          </w:divBdr>
          <w:divsChild>
            <w:div w:id="1190215074">
              <w:marLeft w:val="0"/>
              <w:marRight w:val="345"/>
              <w:marTop w:val="0"/>
              <w:marBottom w:val="480"/>
              <w:divBdr>
                <w:top w:val="none" w:sz="0" w:space="0" w:color="auto"/>
                <w:left w:val="none" w:sz="0" w:space="0" w:color="auto"/>
                <w:bottom w:val="none" w:sz="0" w:space="0" w:color="auto"/>
                <w:right w:val="none" w:sz="0" w:space="0" w:color="auto"/>
              </w:divBdr>
              <w:divsChild>
                <w:div w:id="1039010962">
                  <w:marLeft w:val="0"/>
                  <w:marRight w:val="0"/>
                  <w:marTop w:val="0"/>
                  <w:marBottom w:val="0"/>
                  <w:divBdr>
                    <w:top w:val="none" w:sz="0" w:space="0" w:color="auto"/>
                    <w:left w:val="none" w:sz="0" w:space="0" w:color="auto"/>
                    <w:bottom w:val="none" w:sz="0" w:space="0" w:color="auto"/>
                    <w:right w:val="none" w:sz="0" w:space="0" w:color="auto"/>
                  </w:divBdr>
                  <w:divsChild>
                    <w:div w:id="1668359402">
                      <w:marLeft w:val="0"/>
                      <w:marRight w:val="0"/>
                      <w:marTop w:val="0"/>
                      <w:marBottom w:val="0"/>
                      <w:divBdr>
                        <w:top w:val="none" w:sz="0" w:space="0" w:color="auto"/>
                        <w:left w:val="none" w:sz="0" w:space="0" w:color="auto"/>
                        <w:bottom w:val="none" w:sz="0" w:space="0" w:color="auto"/>
                        <w:right w:val="none" w:sz="0" w:space="0" w:color="auto"/>
                      </w:divBdr>
                      <w:divsChild>
                        <w:div w:id="1455099898">
                          <w:marLeft w:val="0"/>
                          <w:marRight w:val="0"/>
                          <w:marTop w:val="150"/>
                          <w:marBottom w:val="240"/>
                          <w:divBdr>
                            <w:top w:val="none" w:sz="0" w:space="0" w:color="auto"/>
                            <w:left w:val="none" w:sz="0" w:space="0" w:color="auto"/>
                            <w:bottom w:val="single" w:sz="6" w:space="8" w:color="8EAA2B"/>
                            <w:right w:val="none" w:sz="0" w:space="0" w:color="auto"/>
                          </w:divBdr>
                          <w:divsChild>
                            <w:div w:id="308900906">
                              <w:marLeft w:val="0"/>
                              <w:marRight w:val="0"/>
                              <w:marTop w:val="0"/>
                              <w:marBottom w:val="0"/>
                              <w:divBdr>
                                <w:top w:val="none" w:sz="0" w:space="0" w:color="auto"/>
                                <w:left w:val="none" w:sz="0" w:space="0" w:color="auto"/>
                                <w:bottom w:val="none" w:sz="0" w:space="0" w:color="auto"/>
                                <w:right w:val="none" w:sz="0" w:space="0" w:color="auto"/>
                              </w:divBdr>
                            </w:div>
                            <w:div w:id="695736698">
                              <w:marLeft w:val="0"/>
                              <w:marRight w:val="0"/>
                              <w:marTop w:val="0"/>
                              <w:marBottom w:val="0"/>
                              <w:divBdr>
                                <w:top w:val="none" w:sz="0" w:space="0" w:color="auto"/>
                                <w:left w:val="none" w:sz="0" w:space="0" w:color="auto"/>
                                <w:bottom w:val="none" w:sz="0" w:space="0" w:color="auto"/>
                                <w:right w:val="none" w:sz="0" w:space="0" w:color="auto"/>
                              </w:divBdr>
                            </w:div>
                            <w:div w:id="715087038">
                              <w:marLeft w:val="0"/>
                              <w:marRight w:val="0"/>
                              <w:marTop w:val="0"/>
                              <w:marBottom w:val="0"/>
                              <w:divBdr>
                                <w:top w:val="none" w:sz="0" w:space="0" w:color="auto"/>
                                <w:left w:val="none" w:sz="0" w:space="0" w:color="auto"/>
                                <w:bottom w:val="none" w:sz="0" w:space="0" w:color="auto"/>
                                <w:right w:val="none" w:sz="0" w:space="0" w:color="auto"/>
                              </w:divBdr>
                            </w:div>
                            <w:div w:id="178199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0020488">
      <w:bodyDiv w:val="1"/>
      <w:marLeft w:val="0"/>
      <w:marRight w:val="0"/>
      <w:marTop w:val="15"/>
      <w:marBottom w:val="0"/>
      <w:divBdr>
        <w:top w:val="none" w:sz="0" w:space="0" w:color="auto"/>
        <w:left w:val="none" w:sz="0" w:space="0" w:color="auto"/>
        <w:bottom w:val="none" w:sz="0" w:space="0" w:color="auto"/>
        <w:right w:val="none" w:sz="0" w:space="0" w:color="auto"/>
      </w:divBdr>
      <w:divsChild>
        <w:div w:id="2080319987">
          <w:marLeft w:val="0"/>
          <w:marRight w:val="0"/>
          <w:marTop w:val="0"/>
          <w:marBottom w:val="0"/>
          <w:divBdr>
            <w:top w:val="none" w:sz="0" w:space="0" w:color="auto"/>
            <w:left w:val="none" w:sz="0" w:space="0" w:color="auto"/>
            <w:bottom w:val="none" w:sz="0" w:space="0" w:color="auto"/>
            <w:right w:val="none" w:sz="0" w:space="0" w:color="auto"/>
          </w:divBdr>
          <w:divsChild>
            <w:div w:id="2114083493">
              <w:marLeft w:val="0"/>
              <w:marRight w:val="345"/>
              <w:marTop w:val="0"/>
              <w:marBottom w:val="480"/>
              <w:divBdr>
                <w:top w:val="none" w:sz="0" w:space="0" w:color="auto"/>
                <w:left w:val="none" w:sz="0" w:space="0" w:color="auto"/>
                <w:bottom w:val="none" w:sz="0" w:space="0" w:color="auto"/>
                <w:right w:val="none" w:sz="0" w:space="0" w:color="auto"/>
              </w:divBdr>
              <w:divsChild>
                <w:div w:id="901334044">
                  <w:marLeft w:val="0"/>
                  <w:marRight w:val="0"/>
                  <w:marTop w:val="0"/>
                  <w:marBottom w:val="0"/>
                  <w:divBdr>
                    <w:top w:val="none" w:sz="0" w:space="0" w:color="auto"/>
                    <w:left w:val="none" w:sz="0" w:space="0" w:color="auto"/>
                    <w:bottom w:val="none" w:sz="0" w:space="0" w:color="auto"/>
                    <w:right w:val="none" w:sz="0" w:space="0" w:color="auto"/>
                  </w:divBdr>
                  <w:divsChild>
                    <w:div w:id="1626740238">
                      <w:marLeft w:val="0"/>
                      <w:marRight w:val="0"/>
                      <w:marTop w:val="0"/>
                      <w:marBottom w:val="0"/>
                      <w:divBdr>
                        <w:top w:val="none" w:sz="0" w:space="0" w:color="auto"/>
                        <w:left w:val="none" w:sz="0" w:space="0" w:color="auto"/>
                        <w:bottom w:val="none" w:sz="0" w:space="0" w:color="auto"/>
                        <w:right w:val="none" w:sz="0" w:space="0" w:color="auto"/>
                      </w:divBdr>
                      <w:divsChild>
                        <w:div w:id="674383212">
                          <w:marLeft w:val="0"/>
                          <w:marRight w:val="0"/>
                          <w:marTop w:val="150"/>
                          <w:marBottom w:val="240"/>
                          <w:divBdr>
                            <w:top w:val="none" w:sz="0" w:space="0" w:color="auto"/>
                            <w:left w:val="none" w:sz="0" w:space="0" w:color="auto"/>
                            <w:bottom w:val="single" w:sz="6" w:space="8" w:color="8EAA2B"/>
                            <w:right w:val="none" w:sz="0" w:space="0" w:color="auto"/>
                          </w:divBdr>
                          <w:divsChild>
                            <w:div w:id="410741112">
                              <w:marLeft w:val="0"/>
                              <w:marRight w:val="0"/>
                              <w:marTop w:val="0"/>
                              <w:marBottom w:val="0"/>
                              <w:divBdr>
                                <w:top w:val="none" w:sz="0" w:space="0" w:color="auto"/>
                                <w:left w:val="none" w:sz="0" w:space="0" w:color="auto"/>
                                <w:bottom w:val="none" w:sz="0" w:space="0" w:color="auto"/>
                                <w:right w:val="none" w:sz="0" w:space="0" w:color="auto"/>
                              </w:divBdr>
                            </w:div>
                            <w:div w:id="550848104">
                              <w:marLeft w:val="0"/>
                              <w:marRight w:val="0"/>
                              <w:marTop w:val="0"/>
                              <w:marBottom w:val="0"/>
                              <w:divBdr>
                                <w:top w:val="none" w:sz="0" w:space="0" w:color="auto"/>
                                <w:left w:val="none" w:sz="0" w:space="0" w:color="auto"/>
                                <w:bottom w:val="none" w:sz="0" w:space="0" w:color="auto"/>
                                <w:right w:val="none" w:sz="0" w:space="0" w:color="auto"/>
                              </w:divBdr>
                            </w:div>
                            <w:div w:id="910116696">
                              <w:marLeft w:val="0"/>
                              <w:marRight w:val="0"/>
                              <w:marTop w:val="0"/>
                              <w:marBottom w:val="0"/>
                              <w:divBdr>
                                <w:top w:val="none" w:sz="0" w:space="0" w:color="auto"/>
                                <w:left w:val="none" w:sz="0" w:space="0" w:color="auto"/>
                                <w:bottom w:val="none" w:sz="0" w:space="0" w:color="auto"/>
                                <w:right w:val="none" w:sz="0" w:space="0" w:color="auto"/>
                              </w:divBdr>
                            </w:div>
                            <w:div w:id="126734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3603507">
      <w:bodyDiv w:val="1"/>
      <w:marLeft w:val="0"/>
      <w:marRight w:val="0"/>
      <w:marTop w:val="0"/>
      <w:marBottom w:val="0"/>
      <w:divBdr>
        <w:top w:val="none" w:sz="0" w:space="0" w:color="auto"/>
        <w:left w:val="none" w:sz="0" w:space="0" w:color="auto"/>
        <w:bottom w:val="none" w:sz="0" w:space="0" w:color="auto"/>
        <w:right w:val="none" w:sz="0" w:space="0" w:color="auto"/>
      </w:divBdr>
    </w:div>
    <w:div w:id="1717000982">
      <w:bodyDiv w:val="1"/>
      <w:marLeft w:val="0"/>
      <w:marRight w:val="0"/>
      <w:marTop w:val="15"/>
      <w:marBottom w:val="0"/>
      <w:divBdr>
        <w:top w:val="none" w:sz="0" w:space="0" w:color="auto"/>
        <w:left w:val="none" w:sz="0" w:space="0" w:color="auto"/>
        <w:bottom w:val="none" w:sz="0" w:space="0" w:color="auto"/>
        <w:right w:val="none" w:sz="0" w:space="0" w:color="auto"/>
      </w:divBdr>
      <w:divsChild>
        <w:div w:id="720833356">
          <w:marLeft w:val="0"/>
          <w:marRight w:val="0"/>
          <w:marTop w:val="0"/>
          <w:marBottom w:val="0"/>
          <w:divBdr>
            <w:top w:val="none" w:sz="0" w:space="0" w:color="auto"/>
            <w:left w:val="none" w:sz="0" w:space="0" w:color="auto"/>
            <w:bottom w:val="none" w:sz="0" w:space="0" w:color="auto"/>
            <w:right w:val="none" w:sz="0" w:space="0" w:color="auto"/>
          </w:divBdr>
        </w:div>
        <w:div w:id="2121532657">
          <w:marLeft w:val="0"/>
          <w:marRight w:val="0"/>
          <w:marTop w:val="0"/>
          <w:marBottom w:val="0"/>
          <w:divBdr>
            <w:top w:val="none" w:sz="0" w:space="0" w:color="auto"/>
            <w:left w:val="none" w:sz="0" w:space="0" w:color="auto"/>
            <w:bottom w:val="none" w:sz="0" w:space="0" w:color="auto"/>
            <w:right w:val="none" w:sz="0" w:space="0" w:color="auto"/>
          </w:divBdr>
          <w:divsChild>
            <w:div w:id="1865094807">
              <w:marLeft w:val="0"/>
              <w:marRight w:val="345"/>
              <w:marTop w:val="0"/>
              <w:marBottom w:val="480"/>
              <w:divBdr>
                <w:top w:val="none" w:sz="0" w:space="0" w:color="auto"/>
                <w:left w:val="none" w:sz="0" w:space="0" w:color="auto"/>
                <w:bottom w:val="none" w:sz="0" w:space="0" w:color="auto"/>
                <w:right w:val="none" w:sz="0" w:space="0" w:color="auto"/>
              </w:divBdr>
              <w:divsChild>
                <w:div w:id="1832286079">
                  <w:marLeft w:val="0"/>
                  <w:marRight w:val="0"/>
                  <w:marTop w:val="0"/>
                  <w:marBottom w:val="0"/>
                  <w:divBdr>
                    <w:top w:val="none" w:sz="0" w:space="0" w:color="auto"/>
                    <w:left w:val="none" w:sz="0" w:space="0" w:color="auto"/>
                    <w:bottom w:val="none" w:sz="0" w:space="0" w:color="auto"/>
                    <w:right w:val="none" w:sz="0" w:space="0" w:color="auto"/>
                  </w:divBdr>
                  <w:divsChild>
                    <w:div w:id="2081976394">
                      <w:marLeft w:val="0"/>
                      <w:marRight w:val="0"/>
                      <w:marTop w:val="0"/>
                      <w:marBottom w:val="0"/>
                      <w:divBdr>
                        <w:top w:val="none" w:sz="0" w:space="0" w:color="auto"/>
                        <w:left w:val="none" w:sz="0" w:space="0" w:color="auto"/>
                        <w:bottom w:val="none" w:sz="0" w:space="0" w:color="auto"/>
                        <w:right w:val="none" w:sz="0" w:space="0" w:color="auto"/>
                      </w:divBdr>
                      <w:divsChild>
                        <w:div w:id="1931887590">
                          <w:marLeft w:val="0"/>
                          <w:marRight w:val="0"/>
                          <w:marTop w:val="150"/>
                          <w:marBottom w:val="240"/>
                          <w:divBdr>
                            <w:top w:val="none" w:sz="0" w:space="0" w:color="auto"/>
                            <w:left w:val="none" w:sz="0" w:space="0" w:color="auto"/>
                            <w:bottom w:val="single" w:sz="6" w:space="8" w:color="8EAA2B"/>
                            <w:right w:val="none" w:sz="0" w:space="0" w:color="auto"/>
                          </w:divBdr>
                          <w:divsChild>
                            <w:div w:id="1398429968">
                              <w:marLeft w:val="0"/>
                              <w:marRight w:val="0"/>
                              <w:marTop w:val="0"/>
                              <w:marBottom w:val="0"/>
                              <w:divBdr>
                                <w:top w:val="none" w:sz="0" w:space="0" w:color="auto"/>
                                <w:left w:val="none" w:sz="0" w:space="0" w:color="auto"/>
                                <w:bottom w:val="none" w:sz="0" w:space="0" w:color="auto"/>
                                <w:right w:val="none" w:sz="0" w:space="0" w:color="auto"/>
                              </w:divBdr>
                            </w:div>
                            <w:div w:id="1451851671">
                              <w:marLeft w:val="0"/>
                              <w:marRight w:val="0"/>
                              <w:marTop w:val="0"/>
                              <w:marBottom w:val="0"/>
                              <w:divBdr>
                                <w:top w:val="none" w:sz="0" w:space="0" w:color="auto"/>
                                <w:left w:val="none" w:sz="0" w:space="0" w:color="auto"/>
                                <w:bottom w:val="none" w:sz="0" w:space="0" w:color="auto"/>
                                <w:right w:val="none" w:sz="0" w:space="0" w:color="auto"/>
                              </w:divBdr>
                            </w:div>
                            <w:div w:id="1496916042">
                              <w:marLeft w:val="0"/>
                              <w:marRight w:val="0"/>
                              <w:marTop w:val="0"/>
                              <w:marBottom w:val="0"/>
                              <w:divBdr>
                                <w:top w:val="none" w:sz="0" w:space="0" w:color="auto"/>
                                <w:left w:val="none" w:sz="0" w:space="0" w:color="auto"/>
                                <w:bottom w:val="none" w:sz="0" w:space="0" w:color="auto"/>
                                <w:right w:val="none" w:sz="0" w:space="0" w:color="auto"/>
                              </w:divBdr>
                            </w:div>
                            <w:div w:id="174171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7433628">
              <w:marLeft w:val="0"/>
              <w:marRight w:val="0"/>
              <w:marTop w:val="0"/>
              <w:marBottom w:val="480"/>
              <w:divBdr>
                <w:top w:val="none" w:sz="0" w:space="0" w:color="auto"/>
                <w:left w:val="none" w:sz="0" w:space="0" w:color="auto"/>
                <w:bottom w:val="none" w:sz="0" w:space="0" w:color="auto"/>
                <w:right w:val="none" w:sz="0" w:space="0" w:color="auto"/>
              </w:divBdr>
              <w:divsChild>
                <w:div w:id="966544431">
                  <w:marLeft w:val="0"/>
                  <w:marRight w:val="0"/>
                  <w:marTop w:val="0"/>
                  <w:marBottom w:val="0"/>
                  <w:divBdr>
                    <w:top w:val="none" w:sz="0" w:space="0" w:color="auto"/>
                    <w:left w:val="none" w:sz="0" w:space="0" w:color="auto"/>
                    <w:bottom w:val="none" w:sz="0" w:space="0" w:color="auto"/>
                    <w:right w:val="none" w:sz="0" w:space="0" w:color="auto"/>
                  </w:divBdr>
                </w:div>
                <w:div w:id="1302922016">
                  <w:marLeft w:val="0"/>
                  <w:marRight w:val="0"/>
                  <w:marTop w:val="0"/>
                  <w:marBottom w:val="240"/>
                  <w:divBdr>
                    <w:top w:val="none" w:sz="0" w:space="0" w:color="auto"/>
                    <w:left w:val="none" w:sz="0" w:space="0" w:color="auto"/>
                    <w:bottom w:val="none" w:sz="0" w:space="0" w:color="auto"/>
                    <w:right w:val="none" w:sz="0" w:space="0" w:color="auto"/>
                  </w:divBdr>
                  <w:divsChild>
                    <w:div w:id="892158832">
                      <w:marLeft w:val="0"/>
                      <w:marRight w:val="0"/>
                      <w:marTop w:val="0"/>
                      <w:marBottom w:val="0"/>
                      <w:divBdr>
                        <w:top w:val="none" w:sz="0" w:space="0" w:color="auto"/>
                        <w:left w:val="none" w:sz="0" w:space="0" w:color="auto"/>
                        <w:bottom w:val="none" w:sz="0" w:space="0" w:color="auto"/>
                        <w:right w:val="none" w:sz="0" w:space="0" w:color="auto"/>
                      </w:divBdr>
                    </w:div>
                    <w:div w:id="1275211788">
                      <w:marLeft w:val="0"/>
                      <w:marRight w:val="0"/>
                      <w:marTop w:val="0"/>
                      <w:marBottom w:val="0"/>
                      <w:divBdr>
                        <w:top w:val="none" w:sz="0" w:space="0" w:color="auto"/>
                        <w:left w:val="none" w:sz="0" w:space="0" w:color="auto"/>
                        <w:bottom w:val="none" w:sz="0" w:space="0" w:color="auto"/>
                        <w:right w:val="none" w:sz="0" w:space="0" w:color="auto"/>
                      </w:divBdr>
                    </w:div>
                  </w:divsChild>
                </w:div>
                <w:div w:id="206486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5942759">
      <w:bodyDiv w:val="1"/>
      <w:marLeft w:val="0"/>
      <w:marRight w:val="0"/>
      <w:marTop w:val="0"/>
      <w:marBottom w:val="0"/>
      <w:divBdr>
        <w:top w:val="none" w:sz="0" w:space="0" w:color="auto"/>
        <w:left w:val="none" w:sz="0" w:space="0" w:color="auto"/>
        <w:bottom w:val="none" w:sz="0" w:space="0" w:color="auto"/>
        <w:right w:val="none" w:sz="0" w:space="0" w:color="auto"/>
      </w:divBdr>
    </w:div>
    <w:div w:id="1946575119">
      <w:bodyDiv w:val="1"/>
      <w:marLeft w:val="0"/>
      <w:marRight w:val="0"/>
      <w:marTop w:val="15"/>
      <w:marBottom w:val="0"/>
      <w:divBdr>
        <w:top w:val="none" w:sz="0" w:space="0" w:color="auto"/>
        <w:left w:val="none" w:sz="0" w:space="0" w:color="auto"/>
        <w:bottom w:val="none" w:sz="0" w:space="0" w:color="auto"/>
        <w:right w:val="none" w:sz="0" w:space="0" w:color="auto"/>
      </w:divBdr>
      <w:divsChild>
        <w:div w:id="342634315">
          <w:marLeft w:val="0"/>
          <w:marRight w:val="0"/>
          <w:marTop w:val="0"/>
          <w:marBottom w:val="0"/>
          <w:divBdr>
            <w:top w:val="none" w:sz="0" w:space="0" w:color="auto"/>
            <w:left w:val="none" w:sz="0" w:space="0" w:color="auto"/>
            <w:bottom w:val="none" w:sz="0" w:space="0" w:color="auto"/>
            <w:right w:val="none" w:sz="0" w:space="0" w:color="auto"/>
          </w:divBdr>
          <w:divsChild>
            <w:div w:id="791095486">
              <w:marLeft w:val="0"/>
              <w:marRight w:val="345"/>
              <w:marTop w:val="0"/>
              <w:marBottom w:val="480"/>
              <w:divBdr>
                <w:top w:val="none" w:sz="0" w:space="0" w:color="auto"/>
                <w:left w:val="none" w:sz="0" w:space="0" w:color="auto"/>
                <w:bottom w:val="none" w:sz="0" w:space="0" w:color="auto"/>
                <w:right w:val="none" w:sz="0" w:space="0" w:color="auto"/>
              </w:divBdr>
              <w:divsChild>
                <w:div w:id="1171726052">
                  <w:marLeft w:val="0"/>
                  <w:marRight w:val="0"/>
                  <w:marTop w:val="0"/>
                  <w:marBottom w:val="0"/>
                  <w:divBdr>
                    <w:top w:val="none" w:sz="0" w:space="0" w:color="auto"/>
                    <w:left w:val="none" w:sz="0" w:space="0" w:color="auto"/>
                    <w:bottom w:val="none" w:sz="0" w:space="0" w:color="auto"/>
                    <w:right w:val="none" w:sz="0" w:space="0" w:color="auto"/>
                  </w:divBdr>
                  <w:divsChild>
                    <w:div w:id="1567648904">
                      <w:marLeft w:val="0"/>
                      <w:marRight w:val="0"/>
                      <w:marTop w:val="0"/>
                      <w:marBottom w:val="0"/>
                      <w:divBdr>
                        <w:top w:val="none" w:sz="0" w:space="0" w:color="auto"/>
                        <w:left w:val="none" w:sz="0" w:space="0" w:color="auto"/>
                        <w:bottom w:val="none" w:sz="0" w:space="0" w:color="auto"/>
                        <w:right w:val="none" w:sz="0" w:space="0" w:color="auto"/>
                      </w:divBdr>
                      <w:divsChild>
                        <w:div w:id="159783280">
                          <w:marLeft w:val="0"/>
                          <w:marRight w:val="0"/>
                          <w:marTop w:val="150"/>
                          <w:marBottom w:val="240"/>
                          <w:divBdr>
                            <w:top w:val="none" w:sz="0" w:space="0" w:color="auto"/>
                            <w:left w:val="none" w:sz="0" w:space="0" w:color="auto"/>
                            <w:bottom w:val="single" w:sz="6" w:space="8" w:color="8EAA2B"/>
                            <w:right w:val="none" w:sz="0" w:space="0" w:color="auto"/>
                          </w:divBdr>
                          <w:divsChild>
                            <w:div w:id="549153451">
                              <w:marLeft w:val="0"/>
                              <w:marRight w:val="0"/>
                              <w:marTop w:val="0"/>
                              <w:marBottom w:val="0"/>
                              <w:divBdr>
                                <w:top w:val="none" w:sz="0" w:space="0" w:color="auto"/>
                                <w:left w:val="none" w:sz="0" w:space="0" w:color="auto"/>
                                <w:bottom w:val="none" w:sz="0" w:space="0" w:color="auto"/>
                                <w:right w:val="none" w:sz="0" w:space="0" w:color="auto"/>
                              </w:divBdr>
                            </w:div>
                            <w:div w:id="697200438">
                              <w:marLeft w:val="0"/>
                              <w:marRight w:val="0"/>
                              <w:marTop w:val="0"/>
                              <w:marBottom w:val="0"/>
                              <w:divBdr>
                                <w:top w:val="none" w:sz="0" w:space="0" w:color="auto"/>
                                <w:left w:val="none" w:sz="0" w:space="0" w:color="auto"/>
                                <w:bottom w:val="none" w:sz="0" w:space="0" w:color="auto"/>
                                <w:right w:val="none" w:sz="0" w:space="0" w:color="auto"/>
                              </w:divBdr>
                            </w:div>
                            <w:div w:id="935096132">
                              <w:marLeft w:val="0"/>
                              <w:marRight w:val="0"/>
                              <w:marTop w:val="0"/>
                              <w:marBottom w:val="0"/>
                              <w:divBdr>
                                <w:top w:val="none" w:sz="0" w:space="0" w:color="auto"/>
                                <w:left w:val="none" w:sz="0" w:space="0" w:color="auto"/>
                                <w:bottom w:val="none" w:sz="0" w:space="0" w:color="auto"/>
                                <w:right w:val="none" w:sz="0" w:space="0" w:color="auto"/>
                              </w:divBdr>
                            </w:div>
                            <w:div w:id="129455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EB2805-26CD-4034-B5D9-28AC47B72C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449579B5</Template>
  <TotalTime>158</TotalTime>
  <Pages>19</Pages>
  <Words>4133</Words>
  <Characters>23561</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DUNCAN John</dc:creator>
  <cp:keywords/>
  <dc:description/>
  <cp:lastModifiedBy>Nicola REILLY</cp:lastModifiedBy>
  <cp:revision>8</cp:revision>
  <cp:lastPrinted>2019-05-24T05:09:00Z</cp:lastPrinted>
  <dcterms:created xsi:type="dcterms:W3CDTF">2019-05-22T02:22:00Z</dcterms:created>
  <dcterms:modified xsi:type="dcterms:W3CDTF">2019-05-24T05:21:00Z</dcterms:modified>
</cp:coreProperties>
</file>