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FC935" w14:textId="60C76CFF" w:rsidR="00BF59C3" w:rsidRPr="00381673" w:rsidRDefault="00A45179" w:rsidP="00BF59C3">
      <w:pPr>
        <w:pStyle w:val="Title"/>
        <w:rPr>
          <w:rFonts w:ascii="Arial" w:hAnsi="Arial" w:cs="Arial"/>
          <w:color w:val="404040" w:themeColor="text1" w:themeTint="BF"/>
        </w:rPr>
      </w:pPr>
      <w:r w:rsidRPr="00381673">
        <w:rPr>
          <w:rFonts w:ascii="Arial" w:hAnsi="Arial" w:cs="Arial"/>
          <w:noProof/>
          <w:lang w:eastAsia="en-AU"/>
        </w:rPr>
        <w:drawing>
          <wp:anchor distT="0" distB="0" distL="114300" distR="114300" simplePos="0" relativeHeight="251746304" behindDoc="0" locked="0" layoutInCell="1" allowOverlap="1" wp14:anchorId="5DAD5AC9" wp14:editId="25D61158">
            <wp:simplePos x="0" y="0"/>
            <wp:positionH relativeFrom="column">
              <wp:posOffset>100965</wp:posOffset>
            </wp:positionH>
            <wp:positionV relativeFrom="paragraph">
              <wp:posOffset>410210</wp:posOffset>
            </wp:positionV>
            <wp:extent cx="3724275" cy="866775"/>
            <wp:effectExtent l="0" t="0" r="9525" b="0"/>
            <wp:wrapTight wrapText="bothSides">
              <wp:wrapPolygon edited="0">
                <wp:start x="0" y="0"/>
                <wp:lineTo x="0" y="20888"/>
                <wp:lineTo x="21508" y="20888"/>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B1384" w14:textId="202E2DD8" w:rsidR="00322C15" w:rsidRPr="00381673" w:rsidRDefault="00322C15" w:rsidP="00322C15">
      <w:pPr>
        <w:rPr>
          <w:rFonts w:ascii="Arial" w:hAnsi="Arial" w:cs="Arial"/>
          <w:b/>
          <w:bCs/>
          <w:sz w:val="28"/>
          <w:szCs w:val="28"/>
          <w:lang w:eastAsia="en-AU"/>
        </w:rPr>
      </w:pPr>
      <w:r w:rsidRPr="00381673">
        <w:rPr>
          <w:rFonts w:ascii="Arial" w:hAnsi="Arial" w:cs="Arial"/>
          <w:b/>
          <w:bCs/>
          <w:sz w:val="28"/>
          <w:szCs w:val="28"/>
          <w:lang w:eastAsia="en-AU"/>
        </w:rPr>
        <w:t>YEAR 1</w:t>
      </w:r>
      <w:r w:rsidR="008E5BD1" w:rsidRPr="00381673">
        <w:rPr>
          <w:rFonts w:ascii="Arial" w:hAnsi="Arial" w:cs="Arial"/>
          <w:b/>
          <w:bCs/>
          <w:sz w:val="28"/>
          <w:szCs w:val="28"/>
          <w:lang w:eastAsia="en-AU"/>
        </w:rPr>
        <w:t>1</w:t>
      </w:r>
      <w:r w:rsidRPr="00381673">
        <w:rPr>
          <w:rFonts w:ascii="Arial" w:hAnsi="Arial" w:cs="Arial"/>
          <w:b/>
          <w:bCs/>
          <w:sz w:val="28"/>
          <w:szCs w:val="28"/>
          <w:lang w:eastAsia="en-AU"/>
        </w:rPr>
        <w:t xml:space="preserve"> ATAR Course Examination</w:t>
      </w:r>
    </w:p>
    <w:p w14:paraId="1BC88187" w14:textId="77777777" w:rsidR="00322C15" w:rsidRPr="00381673" w:rsidRDefault="00322C15" w:rsidP="00322C15">
      <w:pPr>
        <w:spacing w:before="120"/>
        <w:rPr>
          <w:rFonts w:ascii="Arial" w:hAnsi="Arial" w:cs="Arial"/>
          <w:b/>
          <w:bCs/>
          <w:sz w:val="28"/>
          <w:szCs w:val="28"/>
          <w:lang w:eastAsia="en-AU"/>
        </w:rPr>
      </w:pPr>
      <w:r w:rsidRPr="00381673">
        <w:rPr>
          <w:rFonts w:ascii="Arial" w:hAnsi="Arial" w:cs="Arial"/>
          <w:b/>
          <w:bCs/>
          <w:sz w:val="28"/>
          <w:szCs w:val="28"/>
          <w:lang w:eastAsia="en-AU"/>
        </w:rPr>
        <w:t>Question/Answer Booklet</w:t>
      </w:r>
    </w:p>
    <w:p w14:paraId="761DD1F6" w14:textId="77777777" w:rsidR="00322C15" w:rsidRPr="00381673" w:rsidRDefault="00322C15" w:rsidP="00415AE8">
      <w:pPr>
        <w:rPr>
          <w:rFonts w:ascii="Arial" w:hAnsi="Arial" w:cs="Arial"/>
          <w:b/>
          <w:bCs/>
          <w:sz w:val="40"/>
          <w:szCs w:val="40"/>
          <w:lang w:eastAsia="en-AU"/>
        </w:rPr>
      </w:pPr>
    </w:p>
    <w:p w14:paraId="7EDE02A2" w14:textId="77777777" w:rsidR="000527AB" w:rsidRPr="00D145AC" w:rsidRDefault="000527AB" w:rsidP="00322C15">
      <w:pPr>
        <w:rPr>
          <w:rFonts w:ascii="Arial" w:hAnsi="Arial" w:cs="Arial"/>
          <w:b/>
          <w:bCs/>
          <w:sz w:val="36"/>
          <w:szCs w:val="36"/>
          <w:lang w:eastAsia="en-AU"/>
        </w:rPr>
      </w:pPr>
    </w:p>
    <w:p w14:paraId="710CB3DD" w14:textId="1F6E42AF" w:rsidR="00322C15" w:rsidRPr="00D145AC" w:rsidRDefault="00322C15" w:rsidP="00322C15">
      <w:pPr>
        <w:rPr>
          <w:rFonts w:ascii="Arial" w:hAnsi="Arial" w:cs="Arial"/>
          <w:b/>
          <w:bCs/>
          <w:sz w:val="36"/>
          <w:szCs w:val="36"/>
          <w:lang w:eastAsia="en-AU"/>
        </w:rPr>
      </w:pPr>
      <w:r w:rsidRPr="00D145AC">
        <w:rPr>
          <w:rFonts w:ascii="Arial" w:hAnsi="Arial" w:cs="Arial"/>
          <w:b/>
          <w:bCs/>
          <w:sz w:val="36"/>
          <w:szCs w:val="36"/>
          <w:lang w:eastAsia="en-AU"/>
        </w:rPr>
        <w:t>ECONOMICS</w:t>
      </w:r>
      <w:r w:rsidR="00E03F15" w:rsidRPr="00D145AC">
        <w:rPr>
          <w:rFonts w:ascii="Arial" w:hAnsi="Arial" w:cs="Arial"/>
          <w:b/>
          <w:bCs/>
          <w:sz w:val="36"/>
          <w:szCs w:val="36"/>
          <w:lang w:eastAsia="en-AU"/>
        </w:rPr>
        <w:t xml:space="preserve"> </w:t>
      </w:r>
      <w:r w:rsidRPr="00D145AC">
        <w:rPr>
          <w:rFonts w:ascii="Arial" w:hAnsi="Arial" w:cs="Arial"/>
          <w:b/>
          <w:bCs/>
          <w:sz w:val="36"/>
          <w:szCs w:val="36"/>
          <w:lang w:eastAsia="en-AU"/>
        </w:rPr>
        <w:t xml:space="preserve">Unit </w:t>
      </w:r>
      <w:r w:rsidR="008E5BD1" w:rsidRPr="00D145AC">
        <w:rPr>
          <w:rFonts w:ascii="Arial" w:hAnsi="Arial" w:cs="Arial"/>
          <w:b/>
          <w:bCs/>
          <w:sz w:val="36"/>
          <w:szCs w:val="36"/>
          <w:lang w:eastAsia="en-AU"/>
        </w:rPr>
        <w:t>1</w:t>
      </w:r>
      <w:r w:rsidR="002649E0" w:rsidRPr="00D145AC">
        <w:rPr>
          <w:rFonts w:ascii="Arial" w:hAnsi="Arial" w:cs="Arial"/>
          <w:b/>
          <w:bCs/>
          <w:sz w:val="36"/>
          <w:szCs w:val="36"/>
          <w:lang w:eastAsia="en-AU"/>
        </w:rPr>
        <w:t xml:space="preserve"> and 2</w:t>
      </w:r>
      <w:r w:rsidRPr="00D145AC">
        <w:rPr>
          <w:rFonts w:ascii="Arial" w:hAnsi="Arial" w:cs="Arial"/>
          <w:b/>
          <w:bCs/>
          <w:sz w:val="36"/>
          <w:szCs w:val="36"/>
          <w:lang w:eastAsia="en-AU"/>
        </w:rPr>
        <w:t xml:space="preserve"> </w:t>
      </w:r>
    </w:p>
    <w:p w14:paraId="0F5D1BE6" w14:textId="77777777" w:rsidR="00322C15" w:rsidRPr="00381673" w:rsidRDefault="00322C15" w:rsidP="00322C15">
      <w:pPr>
        <w:rPr>
          <w:rFonts w:ascii="Arial" w:hAnsi="Arial" w:cs="Arial"/>
          <w:b/>
          <w:bCs/>
          <w:sz w:val="32"/>
          <w:szCs w:val="28"/>
          <w:lang w:eastAsia="en-AU"/>
        </w:rPr>
      </w:pPr>
    </w:p>
    <w:p w14:paraId="02040EB7" w14:textId="33479C96" w:rsidR="00322C15" w:rsidRPr="00381673" w:rsidRDefault="00322C15" w:rsidP="00322C15">
      <w:pPr>
        <w:rPr>
          <w:rFonts w:ascii="Arial" w:hAnsi="Arial" w:cs="Arial"/>
          <w:b/>
          <w:bCs/>
          <w:sz w:val="32"/>
          <w:szCs w:val="32"/>
          <w:lang w:eastAsia="en-AU"/>
        </w:rPr>
      </w:pPr>
      <w:r w:rsidRPr="00381673">
        <w:rPr>
          <w:rFonts w:ascii="Arial" w:hAnsi="Arial" w:cs="Arial"/>
          <w:b/>
          <w:bCs/>
          <w:sz w:val="32"/>
          <w:szCs w:val="32"/>
          <w:lang w:eastAsia="en-AU"/>
        </w:rPr>
        <w:t xml:space="preserve">Semester </w:t>
      </w:r>
      <w:r w:rsidR="002649E0">
        <w:rPr>
          <w:rFonts w:ascii="Arial" w:hAnsi="Arial" w:cs="Arial"/>
          <w:b/>
          <w:bCs/>
          <w:sz w:val="32"/>
          <w:szCs w:val="32"/>
          <w:lang w:eastAsia="en-AU"/>
        </w:rPr>
        <w:t>2</w:t>
      </w:r>
      <w:r w:rsidR="00B536D3">
        <w:rPr>
          <w:rFonts w:ascii="Arial" w:hAnsi="Arial" w:cs="Arial"/>
          <w:b/>
          <w:bCs/>
          <w:sz w:val="32"/>
          <w:szCs w:val="32"/>
          <w:lang w:eastAsia="en-AU"/>
        </w:rPr>
        <w:t xml:space="preserve"> </w:t>
      </w:r>
      <w:r w:rsidRPr="00381673">
        <w:rPr>
          <w:rFonts w:ascii="Arial" w:hAnsi="Arial" w:cs="Arial"/>
          <w:b/>
          <w:bCs/>
          <w:sz w:val="32"/>
          <w:szCs w:val="32"/>
          <w:lang w:eastAsia="en-AU"/>
        </w:rPr>
        <w:t>20</w:t>
      </w:r>
      <w:r w:rsidR="00231D18">
        <w:rPr>
          <w:rFonts w:ascii="Arial" w:hAnsi="Arial" w:cs="Arial"/>
          <w:b/>
          <w:bCs/>
          <w:sz w:val="32"/>
          <w:szCs w:val="32"/>
          <w:lang w:eastAsia="en-AU"/>
        </w:rPr>
        <w:t>20</w:t>
      </w:r>
    </w:p>
    <w:p w14:paraId="0D075172" w14:textId="34AA9DFC" w:rsidR="00322C15" w:rsidRPr="00381673" w:rsidRDefault="00212162" w:rsidP="00322C15">
      <w:pPr>
        <w:spacing w:after="200"/>
        <w:rPr>
          <w:rFonts w:ascii="Arial" w:hAnsi="Arial" w:cs="Arial"/>
          <w:b/>
          <w:bCs/>
          <w:sz w:val="32"/>
          <w:szCs w:val="32"/>
          <w:lang w:eastAsia="ja-JP"/>
        </w:rPr>
      </w:pPr>
      <w:r w:rsidRPr="00381673">
        <w:rPr>
          <w:rFonts w:ascii="Arial" w:hAnsi="Arial" w:cs="Arial"/>
          <w:b/>
          <w:bCs/>
          <w:noProof/>
          <w:sz w:val="32"/>
          <w:szCs w:val="32"/>
          <w:lang w:eastAsia="en-AU"/>
        </w:rPr>
        <w:drawing>
          <wp:anchor distT="0" distB="0" distL="114300" distR="114300" simplePos="0" relativeHeight="251692032" behindDoc="0" locked="0" layoutInCell="1" allowOverlap="1" wp14:anchorId="43135F65" wp14:editId="22C8C140">
            <wp:simplePos x="0" y="0"/>
            <wp:positionH relativeFrom="column">
              <wp:posOffset>2571075</wp:posOffset>
            </wp:positionH>
            <wp:positionV relativeFrom="paragraph">
              <wp:posOffset>260985</wp:posOffset>
            </wp:positionV>
            <wp:extent cx="2937510" cy="419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7510" cy="419735"/>
                    </a:xfrm>
                    <a:prstGeom prst="rect">
                      <a:avLst/>
                    </a:prstGeom>
                  </pic:spPr>
                </pic:pic>
              </a:graphicData>
            </a:graphic>
            <wp14:sizeRelH relativeFrom="page">
              <wp14:pctWidth>0</wp14:pctWidth>
            </wp14:sizeRelH>
            <wp14:sizeRelV relativeFrom="page">
              <wp14:pctHeight>0</wp14:pctHeight>
            </wp14:sizeRelV>
          </wp:anchor>
        </w:drawing>
      </w:r>
    </w:p>
    <w:p w14:paraId="0F23CBFF" w14:textId="5FF1C1A4" w:rsidR="0027433D" w:rsidRPr="0027433D" w:rsidRDefault="0027433D" w:rsidP="0027433D">
      <w:pPr>
        <w:rPr>
          <w:rFonts w:ascii="Arial" w:hAnsi="Arial" w:cs="Arial"/>
          <w:b/>
          <w:bCs/>
          <w:sz w:val="28"/>
          <w:szCs w:val="28"/>
          <w:lang w:eastAsia="ja-JP"/>
        </w:rPr>
      </w:pPr>
      <w:r w:rsidRPr="0027433D">
        <w:rPr>
          <w:rFonts w:ascii="Arial" w:hAnsi="Arial" w:cs="Arial"/>
          <w:b/>
          <w:bCs/>
          <w:sz w:val="28"/>
          <w:szCs w:val="28"/>
          <w:lang w:eastAsia="ja-JP"/>
        </w:rPr>
        <w:t>Student Number:</w:t>
      </w:r>
      <w:r>
        <w:rPr>
          <w:rFonts w:ascii="Arial" w:hAnsi="Arial" w:cs="Arial"/>
          <w:b/>
          <w:bCs/>
          <w:sz w:val="28"/>
          <w:szCs w:val="28"/>
          <w:lang w:eastAsia="ja-JP"/>
        </w:rPr>
        <w:t xml:space="preserve">   </w:t>
      </w:r>
      <w:r w:rsidRPr="0027433D">
        <w:rPr>
          <w:rFonts w:ascii="Arial" w:hAnsi="Arial" w:cs="Arial"/>
          <w:b/>
          <w:bCs/>
          <w:sz w:val="28"/>
          <w:szCs w:val="28"/>
          <w:lang w:eastAsia="ja-JP"/>
        </w:rPr>
        <w:t xml:space="preserve">In figures   </w:t>
      </w:r>
    </w:p>
    <w:p w14:paraId="4F87D7BE" w14:textId="77777777" w:rsidR="0027433D" w:rsidRPr="0027433D" w:rsidRDefault="0027433D" w:rsidP="0027433D">
      <w:pPr>
        <w:rPr>
          <w:rFonts w:ascii="Arial" w:hAnsi="Arial" w:cs="Arial"/>
          <w:b/>
          <w:bCs/>
          <w:sz w:val="28"/>
          <w:szCs w:val="28"/>
          <w:lang w:eastAsia="ja-JP"/>
        </w:rPr>
      </w:pPr>
    </w:p>
    <w:p w14:paraId="296C70DC" w14:textId="77777777" w:rsidR="0027433D" w:rsidRPr="0027433D" w:rsidRDefault="0027433D" w:rsidP="0027433D">
      <w:pPr>
        <w:rPr>
          <w:rFonts w:ascii="Arial" w:hAnsi="Arial" w:cs="Arial"/>
          <w:b/>
          <w:bCs/>
          <w:sz w:val="28"/>
          <w:szCs w:val="28"/>
          <w:lang w:eastAsia="ja-JP"/>
        </w:rPr>
      </w:pPr>
      <w:r w:rsidRPr="0027433D">
        <w:rPr>
          <w:rFonts w:ascii="Arial" w:hAnsi="Arial" w:cs="Arial"/>
          <w:b/>
          <w:bCs/>
          <w:sz w:val="28"/>
          <w:szCs w:val="28"/>
          <w:lang w:eastAsia="ja-JP"/>
        </w:rPr>
        <w:t xml:space="preserve">                                 In words:      </w:t>
      </w:r>
    </w:p>
    <w:tbl>
      <w:tblPr>
        <w:tblStyle w:val="TableGrid"/>
        <w:tblW w:w="0" w:type="auto"/>
        <w:tblInd w:w="4111" w:type="dxa"/>
        <w:tblBorders>
          <w:left w:val="none" w:sz="0" w:space="0" w:color="auto"/>
          <w:right w:val="none" w:sz="0" w:space="0" w:color="auto"/>
        </w:tblBorders>
        <w:tblLook w:val="04A0" w:firstRow="1" w:lastRow="0" w:firstColumn="1" w:lastColumn="0" w:noHBand="0" w:noVBand="1"/>
      </w:tblPr>
      <w:tblGrid>
        <w:gridCol w:w="5630"/>
      </w:tblGrid>
      <w:tr w:rsidR="0027433D" w:rsidRPr="0027433D" w14:paraId="6CF68404" w14:textId="77777777" w:rsidTr="0027433D">
        <w:tc>
          <w:tcPr>
            <w:tcW w:w="5630" w:type="dxa"/>
          </w:tcPr>
          <w:p w14:paraId="403283C9" w14:textId="77777777" w:rsidR="0027433D" w:rsidRPr="0027433D" w:rsidRDefault="0027433D" w:rsidP="0027433D">
            <w:pPr>
              <w:rPr>
                <w:rFonts w:ascii="Arial" w:hAnsi="Arial" w:cs="Arial"/>
                <w:b/>
                <w:bCs/>
                <w:sz w:val="36"/>
                <w:szCs w:val="36"/>
                <w:lang w:eastAsia="ja-JP"/>
              </w:rPr>
            </w:pPr>
          </w:p>
        </w:tc>
      </w:tr>
      <w:tr w:rsidR="0027433D" w:rsidRPr="0027433D" w14:paraId="7D4F91E1" w14:textId="77777777" w:rsidTr="0027433D">
        <w:tc>
          <w:tcPr>
            <w:tcW w:w="5630" w:type="dxa"/>
          </w:tcPr>
          <w:p w14:paraId="48339107" w14:textId="77777777" w:rsidR="0027433D" w:rsidRPr="0027433D" w:rsidRDefault="0027433D" w:rsidP="0027433D">
            <w:pPr>
              <w:rPr>
                <w:rFonts w:ascii="Arial" w:hAnsi="Arial" w:cs="Arial"/>
                <w:b/>
                <w:bCs/>
                <w:sz w:val="36"/>
                <w:szCs w:val="36"/>
                <w:lang w:eastAsia="ja-JP"/>
              </w:rPr>
            </w:pPr>
          </w:p>
        </w:tc>
      </w:tr>
    </w:tbl>
    <w:p w14:paraId="709C6ADB" w14:textId="77777777" w:rsidR="0027433D" w:rsidRPr="0027433D" w:rsidRDefault="0027433D" w:rsidP="0027433D">
      <w:pPr>
        <w:rPr>
          <w:rFonts w:ascii="Arial" w:hAnsi="Arial" w:cs="Arial"/>
          <w:b/>
          <w:bCs/>
          <w:sz w:val="28"/>
          <w:szCs w:val="28"/>
          <w:lang w:eastAsia="ja-JP"/>
        </w:rPr>
      </w:pPr>
    </w:p>
    <w:p w14:paraId="74B195AA" w14:textId="77777777" w:rsidR="00322C15" w:rsidRPr="00381673" w:rsidRDefault="00322C15" w:rsidP="00415AE8">
      <w:pPr>
        <w:rPr>
          <w:rFonts w:ascii="Arial" w:hAnsi="Arial" w:cs="Arial"/>
          <w:b/>
          <w:bCs/>
          <w:sz w:val="28"/>
          <w:szCs w:val="28"/>
          <w:lang w:eastAsia="ja-JP"/>
        </w:rPr>
      </w:pPr>
    </w:p>
    <w:p w14:paraId="5BC7975D" w14:textId="77777777" w:rsidR="00322C15" w:rsidRPr="00BC5322" w:rsidRDefault="00322C15" w:rsidP="00322C15">
      <w:pPr>
        <w:widowControl w:val="0"/>
        <w:autoSpaceDE w:val="0"/>
        <w:autoSpaceDN w:val="0"/>
        <w:adjustRightInd w:val="0"/>
        <w:rPr>
          <w:rFonts w:ascii="Arial" w:hAnsi="Arial" w:cs="Arial"/>
          <w:b/>
          <w:bCs/>
          <w:sz w:val="28"/>
          <w:szCs w:val="28"/>
          <w:lang w:eastAsia="ja-JP"/>
        </w:rPr>
      </w:pPr>
      <w:r w:rsidRPr="00BC5322">
        <w:rPr>
          <w:rFonts w:ascii="Arial" w:hAnsi="Arial" w:cs="Arial"/>
          <w:b/>
          <w:bCs/>
          <w:sz w:val="28"/>
          <w:szCs w:val="28"/>
          <w:lang w:eastAsia="ja-JP"/>
        </w:rPr>
        <w:t>Time allowed for this paper</w:t>
      </w:r>
    </w:p>
    <w:p w14:paraId="1306A753" w14:textId="5F23637E" w:rsidR="00322C15" w:rsidRPr="00BC5322" w:rsidRDefault="00322C15" w:rsidP="00322C15">
      <w:pPr>
        <w:widowControl w:val="0"/>
        <w:tabs>
          <w:tab w:val="left" w:pos="4536"/>
        </w:tabs>
        <w:autoSpaceDE w:val="0"/>
        <w:autoSpaceDN w:val="0"/>
        <w:adjustRightInd w:val="0"/>
        <w:spacing w:before="120"/>
        <w:rPr>
          <w:rFonts w:ascii="Arial" w:hAnsi="Arial" w:cs="Arial"/>
          <w:lang w:eastAsia="ja-JP"/>
        </w:rPr>
      </w:pPr>
      <w:r w:rsidRPr="00BC5322">
        <w:rPr>
          <w:rFonts w:ascii="Arial" w:hAnsi="Arial" w:cs="Arial"/>
          <w:lang w:eastAsia="ja-JP"/>
        </w:rPr>
        <w:t>Reading time before commencing work:</w:t>
      </w:r>
      <w:r w:rsidRPr="00BC5322">
        <w:rPr>
          <w:rFonts w:ascii="Arial" w:hAnsi="Arial" w:cs="Arial"/>
          <w:lang w:eastAsia="ja-JP"/>
        </w:rPr>
        <w:tab/>
      </w:r>
      <w:r w:rsidR="00BC5322" w:rsidRPr="00BC5322">
        <w:rPr>
          <w:rFonts w:ascii="Arial" w:hAnsi="Arial" w:cs="Arial"/>
          <w:lang w:eastAsia="ja-JP"/>
        </w:rPr>
        <w:t>T</w:t>
      </w:r>
      <w:r w:rsidRPr="00BC5322">
        <w:rPr>
          <w:rFonts w:ascii="Arial" w:hAnsi="Arial" w:cs="Arial"/>
          <w:lang w:eastAsia="ja-JP"/>
        </w:rPr>
        <w:t>en minutes</w:t>
      </w:r>
    </w:p>
    <w:p w14:paraId="014DDB25" w14:textId="5E0A6326" w:rsidR="00322C15" w:rsidRPr="00BC5322" w:rsidRDefault="00322C15" w:rsidP="00415AE8">
      <w:pPr>
        <w:tabs>
          <w:tab w:val="left" w:pos="4536"/>
        </w:tabs>
        <w:rPr>
          <w:rFonts w:ascii="Arial" w:hAnsi="Arial" w:cs="Arial"/>
          <w:b/>
          <w:bCs/>
          <w:color w:val="000000" w:themeColor="text1"/>
          <w:lang w:eastAsia="ja-JP"/>
        </w:rPr>
      </w:pPr>
      <w:r w:rsidRPr="00BC5322">
        <w:rPr>
          <w:rFonts w:ascii="Arial" w:hAnsi="Arial" w:cs="Arial"/>
          <w:color w:val="000000" w:themeColor="text1"/>
          <w:lang w:eastAsia="ja-JP"/>
        </w:rPr>
        <w:t>Working time for paper:</w:t>
      </w:r>
      <w:r w:rsidRPr="00BC5322">
        <w:rPr>
          <w:rFonts w:ascii="Arial" w:hAnsi="Arial" w:cs="Arial"/>
          <w:color w:val="000000" w:themeColor="text1"/>
          <w:lang w:eastAsia="ja-JP"/>
        </w:rPr>
        <w:tab/>
      </w:r>
      <w:r w:rsidR="00BC5322" w:rsidRPr="00BC5322">
        <w:rPr>
          <w:rFonts w:ascii="Arial" w:hAnsi="Arial" w:cs="Arial"/>
          <w:color w:val="000000" w:themeColor="text1"/>
          <w:lang w:eastAsia="ja-JP"/>
        </w:rPr>
        <w:t>T</w:t>
      </w:r>
      <w:r w:rsidR="00554781" w:rsidRPr="00BC5322">
        <w:rPr>
          <w:rFonts w:ascii="Arial" w:hAnsi="Arial" w:cs="Arial"/>
          <w:color w:val="000000" w:themeColor="text1"/>
          <w:lang w:eastAsia="ja-JP"/>
        </w:rPr>
        <w:t>hree</w:t>
      </w:r>
      <w:r w:rsidR="00BD1821" w:rsidRPr="00BC5322">
        <w:rPr>
          <w:rFonts w:ascii="Arial" w:hAnsi="Arial" w:cs="Arial"/>
          <w:color w:val="000000" w:themeColor="text1"/>
          <w:lang w:eastAsia="ja-JP"/>
        </w:rPr>
        <w:t xml:space="preserve"> </w:t>
      </w:r>
      <w:r w:rsidRPr="00BC5322">
        <w:rPr>
          <w:rFonts w:ascii="Arial" w:hAnsi="Arial" w:cs="Arial"/>
          <w:color w:val="000000" w:themeColor="text1"/>
          <w:lang w:eastAsia="ja-JP"/>
        </w:rPr>
        <w:t>hours</w:t>
      </w:r>
    </w:p>
    <w:p w14:paraId="4B6D1904" w14:textId="77777777" w:rsidR="00BC5322" w:rsidRPr="00BC5322" w:rsidRDefault="00BC5322" w:rsidP="00322C15">
      <w:pPr>
        <w:widowControl w:val="0"/>
        <w:autoSpaceDE w:val="0"/>
        <w:autoSpaceDN w:val="0"/>
        <w:adjustRightInd w:val="0"/>
        <w:rPr>
          <w:rFonts w:ascii="Arial" w:hAnsi="Arial" w:cs="Arial"/>
          <w:b/>
          <w:bCs/>
          <w:sz w:val="28"/>
          <w:szCs w:val="28"/>
          <w:lang w:eastAsia="ja-JP"/>
        </w:rPr>
      </w:pPr>
    </w:p>
    <w:p w14:paraId="0C86BA08" w14:textId="1543219C" w:rsidR="00322C15" w:rsidRPr="00BC5322" w:rsidRDefault="00322C15" w:rsidP="00322C15">
      <w:pPr>
        <w:widowControl w:val="0"/>
        <w:autoSpaceDE w:val="0"/>
        <w:autoSpaceDN w:val="0"/>
        <w:adjustRightInd w:val="0"/>
        <w:rPr>
          <w:rFonts w:ascii="Arial" w:hAnsi="Arial" w:cs="Arial"/>
          <w:b/>
          <w:bCs/>
          <w:i/>
          <w:iCs/>
          <w:sz w:val="22"/>
          <w:szCs w:val="22"/>
          <w:lang w:eastAsia="ja-JP"/>
        </w:rPr>
      </w:pPr>
      <w:r w:rsidRPr="00BC5322">
        <w:rPr>
          <w:rFonts w:ascii="Arial" w:hAnsi="Arial" w:cs="Arial"/>
          <w:b/>
          <w:bCs/>
          <w:sz w:val="28"/>
          <w:szCs w:val="28"/>
          <w:lang w:eastAsia="ja-JP"/>
        </w:rPr>
        <w:t>Materials required/recommended for this paper</w:t>
      </w:r>
    </w:p>
    <w:p w14:paraId="279B6A1C" w14:textId="297A5C79" w:rsidR="00322C15" w:rsidRPr="00BC5322" w:rsidRDefault="00322C15" w:rsidP="00322C15">
      <w:pPr>
        <w:widowControl w:val="0"/>
        <w:autoSpaceDE w:val="0"/>
        <w:autoSpaceDN w:val="0"/>
        <w:adjustRightInd w:val="0"/>
        <w:spacing w:before="120"/>
        <w:rPr>
          <w:rFonts w:ascii="Arial" w:hAnsi="Arial" w:cs="Arial"/>
          <w:b/>
          <w:bCs/>
          <w:i/>
          <w:iCs/>
          <w:lang w:eastAsia="ja-JP"/>
        </w:rPr>
      </w:pPr>
      <w:r w:rsidRPr="00BC5322">
        <w:rPr>
          <w:rFonts w:ascii="Arial" w:hAnsi="Arial" w:cs="Arial"/>
          <w:b/>
          <w:bCs/>
          <w:i/>
          <w:iCs/>
          <w:lang w:eastAsia="ja-JP"/>
        </w:rPr>
        <w:t>To be provided by the supervisor</w:t>
      </w:r>
    </w:p>
    <w:p w14:paraId="104281EA" w14:textId="048B790B" w:rsidR="00322C15" w:rsidRPr="00BC5322" w:rsidRDefault="00322C15" w:rsidP="00322C15">
      <w:pPr>
        <w:spacing w:before="120"/>
        <w:rPr>
          <w:rFonts w:ascii="Arial" w:hAnsi="Arial" w:cs="Arial"/>
          <w:bCs/>
          <w:lang w:eastAsia="ja-JP"/>
        </w:rPr>
      </w:pPr>
      <w:r w:rsidRPr="00BC5322">
        <w:rPr>
          <w:rFonts w:ascii="Arial" w:hAnsi="Arial" w:cs="Arial"/>
          <w:bCs/>
          <w:lang w:eastAsia="ja-JP"/>
        </w:rPr>
        <w:t xml:space="preserve">This Question/Answer </w:t>
      </w:r>
      <w:r w:rsidR="00BC5322" w:rsidRPr="00BC5322">
        <w:rPr>
          <w:rFonts w:ascii="Arial" w:hAnsi="Arial" w:cs="Arial"/>
          <w:bCs/>
          <w:lang w:eastAsia="ja-JP"/>
        </w:rPr>
        <w:t>b</w:t>
      </w:r>
      <w:r w:rsidRPr="00BC5322">
        <w:rPr>
          <w:rFonts w:ascii="Arial" w:hAnsi="Arial" w:cs="Arial"/>
          <w:bCs/>
          <w:lang w:eastAsia="ja-JP"/>
        </w:rPr>
        <w:t>ooklet</w:t>
      </w:r>
    </w:p>
    <w:p w14:paraId="627E9FA5" w14:textId="77777777" w:rsidR="00322C15" w:rsidRPr="00BC5322" w:rsidRDefault="00322C15" w:rsidP="00322C15">
      <w:pPr>
        <w:widowControl w:val="0"/>
        <w:autoSpaceDE w:val="0"/>
        <w:autoSpaceDN w:val="0"/>
        <w:adjustRightInd w:val="0"/>
        <w:rPr>
          <w:rFonts w:ascii="Arial" w:hAnsi="Arial" w:cs="Arial"/>
          <w:bCs/>
          <w:lang w:eastAsia="ja-JP"/>
        </w:rPr>
      </w:pPr>
      <w:r w:rsidRPr="00BC5322">
        <w:rPr>
          <w:rFonts w:ascii="Arial" w:hAnsi="Arial" w:cs="Arial"/>
          <w:bCs/>
          <w:lang w:eastAsia="ja-JP"/>
        </w:rPr>
        <w:t>Multiple-choice Answer Sheet</w:t>
      </w:r>
    </w:p>
    <w:p w14:paraId="2EBF76E3" w14:textId="5E295F24" w:rsidR="00322C15" w:rsidRPr="00BC5322" w:rsidRDefault="00BC5322" w:rsidP="00322C15">
      <w:pPr>
        <w:widowControl w:val="0"/>
        <w:autoSpaceDE w:val="0"/>
        <w:autoSpaceDN w:val="0"/>
        <w:adjustRightInd w:val="0"/>
        <w:rPr>
          <w:rFonts w:ascii="Arial" w:hAnsi="Arial" w:cs="Arial"/>
          <w:bCs/>
          <w:iCs/>
          <w:lang w:eastAsia="ja-JP"/>
        </w:rPr>
      </w:pPr>
      <w:r w:rsidRPr="00BC5322">
        <w:rPr>
          <w:rFonts w:ascii="Arial" w:hAnsi="Arial" w:cs="Arial"/>
          <w:bCs/>
          <w:iCs/>
          <w:lang w:eastAsia="ja-JP"/>
        </w:rPr>
        <w:t>Two</w:t>
      </w:r>
      <w:r w:rsidR="00295953" w:rsidRPr="00BC5322">
        <w:rPr>
          <w:rFonts w:ascii="Arial" w:hAnsi="Arial" w:cs="Arial"/>
          <w:bCs/>
          <w:iCs/>
          <w:lang w:eastAsia="ja-JP"/>
        </w:rPr>
        <w:t xml:space="preserve"> separate</w:t>
      </w:r>
      <w:r w:rsidRPr="00BC5322">
        <w:rPr>
          <w:rFonts w:ascii="Arial" w:hAnsi="Arial" w:cs="Arial"/>
          <w:bCs/>
          <w:iCs/>
          <w:lang w:eastAsia="ja-JP"/>
        </w:rPr>
        <w:t xml:space="preserve"> Extended Answer</w:t>
      </w:r>
      <w:r w:rsidR="00295953" w:rsidRPr="00BC5322">
        <w:rPr>
          <w:rFonts w:ascii="Arial" w:hAnsi="Arial" w:cs="Arial"/>
          <w:bCs/>
          <w:iCs/>
          <w:lang w:eastAsia="ja-JP"/>
        </w:rPr>
        <w:t xml:space="preserve"> booklet</w:t>
      </w:r>
      <w:r w:rsidRPr="00BC5322">
        <w:rPr>
          <w:rFonts w:ascii="Arial" w:hAnsi="Arial" w:cs="Arial"/>
          <w:bCs/>
          <w:iCs/>
          <w:lang w:eastAsia="ja-JP"/>
        </w:rPr>
        <w:t>s</w:t>
      </w:r>
      <w:r w:rsidR="00295953" w:rsidRPr="00BC5322">
        <w:rPr>
          <w:rFonts w:ascii="Arial" w:hAnsi="Arial" w:cs="Arial"/>
          <w:bCs/>
          <w:iCs/>
          <w:lang w:eastAsia="ja-JP"/>
        </w:rPr>
        <w:t xml:space="preserve"> </w:t>
      </w:r>
    </w:p>
    <w:p w14:paraId="163F8433" w14:textId="77777777" w:rsidR="00C85063" w:rsidRPr="00BC5322" w:rsidRDefault="00C85063" w:rsidP="00322C15">
      <w:pPr>
        <w:widowControl w:val="0"/>
        <w:autoSpaceDE w:val="0"/>
        <w:autoSpaceDN w:val="0"/>
        <w:adjustRightInd w:val="0"/>
        <w:rPr>
          <w:rFonts w:ascii="Arial" w:hAnsi="Arial" w:cs="Arial"/>
          <w:bCs/>
          <w:iCs/>
          <w:sz w:val="22"/>
          <w:szCs w:val="22"/>
          <w:lang w:eastAsia="ja-JP"/>
        </w:rPr>
      </w:pPr>
    </w:p>
    <w:p w14:paraId="0240C0E1" w14:textId="77777777" w:rsidR="00322C15" w:rsidRPr="00BC5322" w:rsidRDefault="00322C15" w:rsidP="00322C15">
      <w:pPr>
        <w:widowControl w:val="0"/>
        <w:autoSpaceDE w:val="0"/>
        <w:autoSpaceDN w:val="0"/>
        <w:adjustRightInd w:val="0"/>
        <w:rPr>
          <w:rFonts w:ascii="Arial" w:hAnsi="Arial" w:cs="Arial"/>
          <w:b/>
          <w:bCs/>
          <w:i/>
          <w:iCs/>
          <w:lang w:eastAsia="ja-JP"/>
        </w:rPr>
      </w:pPr>
      <w:r w:rsidRPr="00BC5322">
        <w:rPr>
          <w:rFonts w:ascii="Arial" w:hAnsi="Arial" w:cs="Arial"/>
          <w:b/>
          <w:bCs/>
          <w:i/>
          <w:iCs/>
          <w:lang w:eastAsia="ja-JP"/>
        </w:rPr>
        <w:t>To be provided by the candidate</w:t>
      </w:r>
    </w:p>
    <w:p w14:paraId="0934261F" w14:textId="77777777" w:rsidR="00322C15" w:rsidRPr="00BC5322" w:rsidRDefault="00322C15" w:rsidP="00322C15">
      <w:pPr>
        <w:tabs>
          <w:tab w:val="left" w:pos="1843"/>
        </w:tabs>
        <w:spacing w:before="120"/>
        <w:rPr>
          <w:rFonts w:ascii="Arial" w:hAnsi="Arial" w:cs="Arial"/>
          <w:lang w:eastAsia="ja-JP"/>
        </w:rPr>
      </w:pPr>
      <w:r w:rsidRPr="00BC5322">
        <w:rPr>
          <w:rFonts w:ascii="Arial" w:hAnsi="Arial" w:cs="Arial"/>
          <w:lang w:eastAsia="ja-JP"/>
        </w:rPr>
        <w:t xml:space="preserve">Standard items: </w:t>
      </w:r>
      <w:r w:rsidRPr="00BC5322">
        <w:rPr>
          <w:rFonts w:ascii="Arial" w:hAnsi="Arial" w:cs="Arial"/>
          <w:lang w:eastAsia="ja-JP"/>
        </w:rPr>
        <w:tab/>
        <w:t>pens (blue/black preferred), pencils (including coloured), sharpener,</w:t>
      </w:r>
    </w:p>
    <w:p w14:paraId="30A73773" w14:textId="77777777" w:rsidR="00322C15" w:rsidRPr="00BC5322" w:rsidRDefault="00322C15" w:rsidP="00322C15">
      <w:pPr>
        <w:widowControl w:val="0"/>
        <w:tabs>
          <w:tab w:val="left" w:pos="1843"/>
        </w:tabs>
        <w:autoSpaceDE w:val="0"/>
        <w:autoSpaceDN w:val="0"/>
        <w:adjustRightInd w:val="0"/>
        <w:rPr>
          <w:rFonts w:ascii="Arial" w:hAnsi="Arial" w:cs="Arial"/>
          <w:lang w:eastAsia="ja-JP"/>
        </w:rPr>
      </w:pPr>
      <w:r w:rsidRPr="00BC5322">
        <w:rPr>
          <w:rFonts w:ascii="Arial" w:hAnsi="Arial" w:cs="Arial"/>
          <w:lang w:eastAsia="ja-JP"/>
        </w:rPr>
        <w:tab/>
        <w:t>correction fluid/tape, eraser, ruler, highlighters</w:t>
      </w:r>
    </w:p>
    <w:p w14:paraId="1A070C7D" w14:textId="77777777" w:rsidR="00322C15" w:rsidRPr="00BC5322" w:rsidRDefault="00322C15" w:rsidP="00415AE8">
      <w:pPr>
        <w:tabs>
          <w:tab w:val="left" w:pos="1843"/>
        </w:tabs>
        <w:ind w:left="1843" w:hanging="1843"/>
        <w:rPr>
          <w:rFonts w:ascii="Arial" w:hAnsi="Arial" w:cs="Arial"/>
          <w:b/>
          <w:bCs/>
          <w:lang w:eastAsia="ja-JP"/>
        </w:rPr>
      </w:pPr>
      <w:r w:rsidRPr="00BC5322">
        <w:rPr>
          <w:rFonts w:ascii="Arial" w:hAnsi="Arial" w:cs="Arial"/>
          <w:lang w:eastAsia="ja-JP"/>
        </w:rPr>
        <w:t xml:space="preserve">Special items: </w:t>
      </w:r>
      <w:r w:rsidRPr="00BC5322">
        <w:rPr>
          <w:rFonts w:ascii="Arial" w:hAnsi="Arial" w:cs="Arial"/>
          <w:lang w:eastAsia="ja-JP"/>
        </w:rPr>
        <w:tab/>
        <w:t>non-programmable calculators approved for use in the WACE examinations</w:t>
      </w:r>
    </w:p>
    <w:p w14:paraId="72FCCA4C" w14:textId="77777777" w:rsidR="00232601" w:rsidRPr="001F1198" w:rsidRDefault="00232601" w:rsidP="00322C15">
      <w:pPr>
        <w:widowControl w:val="0"/>
        <w:autoSpaceDE w:val="0"/>
        <w:autoSpaceDN w:val="0"/>
        <w:adjustRightInd w:val="0"/>
        <w:rPr>
          <w:rFonts w:ascii="Arial" w:hAnsi="Arial" w:cs="Arial"/>
          <w:b/>
          <w:bCs/>
          <w:lang w:eastAsia="ja-JP"/>
        </w:rPr>
      </w:pPr>
    </w:p>
    <w:p w14:paraId="585B803A" w14:textId="77777777" w:rsidR="00BC5322" w:rsidRPr="00BC5322" w:rsidRDefault="00BC5322" w:rsidP="00322C15">
      <w:pPr>
        <w:widowControl w:val="0"/>
        <w:autoSpaceDE w:val="0"/>
        <w:autoSpaceDN w:val="0"/>
        <w:adjustRightInd w:val="0"/>
        <w:rPr>
          <w:rFonts w:ascii="Arial" w:hAnsi="Arial" w:cs="Arial"/>
          <w:b/>
          <w:bCs/>
          <w:sz w:val="28"/>
          <w:szCs w:val="28"/>
          <w:lang w:eastAsia="ja-JP"/>
        </w:rPr>
      </w:pPr>
    </w:p>
    <w:p w14:paraId="399E0DB1" w14:textId="336582E6" w:rsidR="00322C15" w:rsidRPr="00BC5322" w:rsidRDefault="00322C15" w:rsidP="00322C15">
      <w:pPr>
        <w:widowControl w:val="0"/>
        <w:autoSpaceDE w:val="0"/>
        <w:autoSpaceDN w:val="0"/>
        <w:adjustRightInd w:val="0"/>
        <w:rPr>
          <w:rFonts w:ascii="Arial" w:hAnsi="Arial" w:cs="Arial"/>
          <w:b/>
          <w:bCs/>
          <w:sz w:val="28"/>
          <w:szCs w:val="28"/>
          <w:lang w:eastAsia="ja-JP"/>
        </w:rPr>
      </w:pPr>
      <w:r w:rsidRPr="00BC5322">
        <w:rPr>
          <w:rFonts w:ascii="Arial" w:hAnsi="Arial" w:cs="Arial"/>
          <w:b/>
          <w:bCs/>
          <w:sz w:val="28"/>
          <w:szCs w:val="28"/>
          <w:lang w:eastAsia="ja-JP"/>
        </w:rPr>
        <w:t>Important note to candidates</w:t>
      </w:r>
    </w:p>
    <w:p w14:paraId="7F8006BE" w14:textId="7416DF8C" w:rsidR="00322C15" w:rsidRPr="00BC5322" w:rsidRDefault="00322C15" w:rsidP="00322C15">
      <w:pPr>
        <w:spacing w:before="120"/>
        <w:rPr>
          <w:rFonts w:ascii="Arial" w:hAnsi="Arial" w:cs="Arial"/>
          <w:lang w:val="en-GB" w:eastAsia="en-GB"/>
        </w:rPr>
      </w:pPr>
      <w:r w:rsidRPr="00BC5322">
        <w:rPr>
          <w:rFonts w:ascii="Arial" w:hAnsi="Arial" w:cs="Arial"/>
          <w:lang w:val="en-GB" w:eastAsia="en-GB"/>
        </w:rPr>
        <w:t xml:space="preserve">No other items may be taken into the examination room. It is </w:t>
      </w:r>
      <w:r w:rsidRPr="00BC5322">
        <w:rPr>
          <w:rFonts w:ascii="Arial" w:hAnsi="Arial" w:cs="Arial"/>
          <w:b/>
          <w:bCs/>
          <w:lang w:val="en-GB" w:eastAsia="en-GB"/>
        </w:rPr>
        <w:t xml:space="preserve">your </w:t>
      </w:r>
      <w:r w:rsidRPr="00BC5322">
        <w:rPr>
          <w:rFonts w:ascii="Arial" w:hAnsi="Arial" w:cs="Arial"/>
          <w:lang w:val="en-GB" w:eastAsia="en-GB"/>
        </w:rPr>
        <w:t xml:space="preserve">responsibility to ensure that you do not have any unauthorised material. </w:t>
      </w:r>
      <w:r w:rsidR="00C51847" w:rsidRPr="00BC5322">
        <w:rPr>
          <w:rFonts w:ascii="Arial" w:hAnsi="Arial" w:cs="Arial"/>
          <w:lang w:val="en-GB" w:eastAsia="en-GB"/>
        </w:rPr>
        <w:t xml:space="preserve"> </w:t>
      </w:r>
      <w:r w:rsidRPr="00BC5322">
        <w:rPr>
          <w:rFonts w:ascii="Arial" w:hAnsi="Arial" w:cs="Arial"/>
          <w:lang w:val="en-GB" w:eastAsia="en-GB"/>
        </w:rPr>
        <w:t xml:space="preserve">If you have any unauthorised material with you, hand it to the supervisor </w:t>
      </w:r>
      <w:r w:rsidRPr="00BC5322">
        <w:rPr>
          <w:rFonts w:ascii="Arial" w:hAnsi="Arial" w:cs="Arial"/>
          <w:b/>
          <w:bCs/>
          <w:lang w:val="en-GB" w:eastAsia="en-GB"/>
        </w:rPr>
        <w:t xml:space="preserve">before </w:t>
      </w:r>
      <w:r w:rsidRPr="00BC5322">
        <w:rPr>
          <w:rFonts w:ascii="Arial" w:hAnsi="Arial" w:cs="Arial"/>
          <w:lang w:val="en-GB" w:eastAsia="en-GB"/>
        </w:rPr>
        <w:t>reading any further.</w:t>
      </w:r>
    </w:p>
    <w:p w14:paraId="15E20928" w14:textId="77777777" w:rsidR="001F1198" w:rsidRDefault="001F1198" w:rsidP="00CC2A3E">
      <w:pPr>
        <w:widowControl w:val="0"/>
        <w:autoSpaceDE w:val="0"/>
        <w:autoSpaceDN w:val="0"/>
        <w:adjustRightInd w:val="0"/>
        <w:rPr>
          <w:rFonts w:ascii="Arial" w:hAnsi="Arial" w:cs="Arial"/>
          <w:b/>
          <w:sz w:val="28"/>
          <w:szCs w:val="28"/>
        </w:rPr>
      </w:pPr>
    </w:p>
    <w:p w14:paraId="150E7911" w14:textId="30E32A7F" w:rsidR="00CC2A3E" w:rsidRPr="00BC5322" w:rsidRDefault="00664060" w:rsidP="00CC2A3E">
      <w:pPr>
        <w:widowControl w:val="0"/>
        <w:autoSpaceDE w:val="0"/>
        <w:autoSpaceDN w:val="0"/>
        <w:adjustRightInd w:val="0"/>
        <w:rPr>
          <w:rFonts w:ascii="Arial" w:hAnsi="Arial" w:cs="Arial"/>
          <w:b/>
          <w:sz w:val="28"/>
          <w:szCs w:val="28"/>
        </w:rPr>
      </w:pPr>
      <w:r w:rsidRPr="00BC5322">
        <w:rPr>
          <w:rFonts w:ascii="Arial" w:hAnsi="Arial" w:cs="Arial"/>
          <w:b/>
          <w:sz w:val="28"/>
          <w:szCs w:val="28"/>
        </w:rPr>
        <w:lastRenderedPageBreak/>
        <w:t>Structure of this paper</w:t>
      </w:r>
    </w:p>
    <w:p w14:paraId="3F36F000" w14:textId="77EEF113" w:rsidR="00664060" w:rsidRPr="00BC5322" w:rsidRDefault="00664060" w:rsidP="00CC2A3E">
      <w:pPr>
        <w:widowControl w:val="0"/>
        <w:autoSpaceDE w:val="0"/>
        <w:autoSpaceDN w:val="0"/>
        <w:adjustRightInd w:val="0"/>
        <w:rPr>
          <w:rFonts w:ascii="Arial" w:hAnsi="Arial" w:cs="Arial"/>
          <w:b/>
          <w:sz w:val="28"/>
          <w:szCs w:val="28"/>
        </w:rPr>
      </w:pPr>
    </w:p>
    <w:tbl>
      <w:tblPr>
        <w:tblStyle w:val="TableGrid"/>
        <w:tblW w:w="9355" w:type="dxa"/>
        <w:tblLook w:val="04A0" w:firstRow="1" w:lastRow="0" w:firstColumn="1" w:lastColumn="0" w:noHBand="0" w:noVBand="1"/>
      </w:tblPr>
      <w:tblGrid>
        <w:gridCol w:w="2170"/>
        <w:gridCol w:w="1905"/>
        <w:gridCol w:w="2040"/>
        <w:gridCol w:w="1800"/>
        <w:gridCol w:w="1440"/>
      </w:tblGrid>
      <w:tr w:rsidR="00BC5322" w:rsidRPr="00BC5322" w14:paraId="2D28C90A" w14:textId="77777777" w:rsidTr="00BD1821">
        <w:tc>
          <w:tcPr>
            <w:tcW w:w="2170" w:type="dxa"/>
          </w:tcPr>
          <w:p w14:paraId="4B0F8C93" w14:textId="065BFE7C" w:rsidR="00BD1821" w:rsidRPr="00BC5322" w:rsidRDefault="00BD1821" w:rsidP="00961C82">
            <w:pPr>
              <w:widowControl w:val="0"/>
              <w:autoSpaceDE w:val="0"/>
              <w:autoSpaceDN w:val="0"/>
              <w:adjustRightInd w:val="0"/>
              <w:spacing w:before="360" w:after="120"/>
              <w:jc w:val="center"/>
              <w:rPr>
                <w:rFonts w:ascii="Arial" w:hAnsi="Arial" w:cs="Arial"/>
                <w:color w:val="000000" w:themeColor="text1"/>
              </w:rPr>
            </w:pPr>
            <w:r w:rsidRPr="00BC5322">
              <w:rPr>
                <w:rFonts w:ascii="Arial" w:hAnsi="Arial" w:cs="Arial"/>
                <w:color w:val="000000" w:themeColor="text1"/>
              </w:rPr>
              <w:t>Section</w:t>
            </w:r>
          </w:p>
        </w:tc>
        <w:tc>
          <w:tcPr>
            <w:tcW w:w="1905" w:type="dxa"/>
          </w:tcPr>
          <w:p w14:paraId="2E90CCC1" w14:textId="7DB144C5" w:rsidR="00BD1821" w:rsidRPr="00BC5322" w:rsidRDefault="00BD1821" w:rsidP="00961C82">
            <w:pPr>
              <w:widowControl w:val="0"/>
              <w:autoSpaceDE w:val="0"/>
              <w:autoSpaceDN w:val="0"/>
              <w:adjustRightInd w:val="0"/>
              <w:spacing w:before="120" w:after="120"/>
              <w:jc w:val="center"/>
              <w:rPr>
                <w:rFonts w:ascii="Arial" w:hAnsi="Arial" w:cs="Arial"/>
                <w:color w:val="000000" w:themeColor="text1"/>
              </w:rPr>
            </w:pPr>
            <w:r w:rsidRPr="00BC5322">
              <w:rPr>
                <w:rFonts w:ascii="Arial" w:hAnsi="Arial" w:cs="Arial"/>
                <w:color w:val="000000" w:themeColor="text1"/>
              </w:rPr>
              <w:t>Number of questions available</w:t>
            </w:r>
          </w:p>
        </w:tc>
        <w:tc>
          <w:tcPr>
            <w:tcW w:w="2040" w:type="dxa"/>
          </w:tcPr>
          <w:p w14:paraId="040BCA6E" w14:textId="133FE41A" w:rsidR="00BD1821" w:rsidRPr="00BC5322" w:rsidRDefault="00BD1821" w:rsidP="00961C82">
            <w:pPr>
              <w:widowControl w:val="0"/>
              <w:autoSpaceDE w:val="0"/>
              <w:autoSpaceDN w:val="0"/>
              <w:adjustRightInd w:val="0"/>
              <w:spacing w:before="120" w:after="120"/>
              <w:jc w:val="center"/>
              <w:rPr>
                <w:rFonts w:ascii="Arial" w:hAnsi="Arial" w:cs="Arial"/>
                <w:color w:val="000000" w:themeColor="text1"/>
              </w:rPr>
            </w:pPr>
            <w:r w:rsidRPr="00BC5322">
              <w:rPr>
                <w:rFonts w:ascii="Arial" w:hAnsi="Arial" w:cs="Arial"/>
                <w:color w:val="000000" w:themeColor="text1"/>
              </w:rPr>
              <w:t>Number of questions to be answered</w:t>
            </w:r>
          </w:p>
        </w:tc>
        <w:tc>
          <w:tcPr>
            <w:tcW w:w="1800" w:type="dxa"/>
          </w:tcPr>
          <w:p w14:paraId="536187EC" w14:textId="2F91C569" w:rsidR="00BD1821" w:rsidRPr="00BC5322" w:rsidRDefault="00BD1821" w:rsidP="00961C82">
            <w:pPr>
              <w:widowControl w:val="0"/>
              <w:autoSpaceDE w:val="0"/>
              <w:autoSpaceDN w:val="0"/>
              <w:adjustRightInd w:val="0"/>
              <w:spacing w:before="120" w:after="120"/>
              <w:jc w:val="center"/>
              <w:rPr>
                <w:rFonts w:ascii="Arial" w:hAnsi="Arial" w:cs="Arial"/>
                <w:color w:val="000000" w:themeColor="text1"/>
              </w:rPr>
            </w:pPr>
            <w:r w:rsidRPr="00BC5322">
              <w:rPr>
                <w:rFonts w:ascii="Arial" w:hAnsi="Arial" w:cs="Arial"/>
                <w:color w:val="000000" w:themeColor="text1"/>
              </w:rPr>
              <w:t>Suggested working time (minutes)</w:t>
            </w:r>
          </w:p>
        </w:tc>
        <w:tc>
          <w:tcPr>
            <w:tcW w:w="1440" w:type="dxa"/>
          </w:tcPr>
          <w:p w14:paraId="5FA837C8" w14:textId="77309EF4" w:rsidR="00BD1821" w:rsidRPr="00BC5322" w:rsidRDefault="00BD1821" w:rsidP="00961C82">
            <w:pPr>
              <w:widowControl w:val="0"/>
              <w:autoSpaceDE w:val="0"/>
              <w:autoSpaceDN w:val="0"/>
              <w:adjustRightInd w:val="0"/>
              <w:spacing w:before="120" w:after="120"/>
              <w:jc w:val="center"/>
              <w:rPr>
                <w:rFonts w:ascii="Arial" w:hAnsi="Arial" w:cs="Arial"/>
                <w:color w:val="000000" w:themeColor="text1"/>
              </w:rPr>
            </w:pPr>
            <w:r w:rsidRPr="00BC5322">
              <w:rPr>
                <w:rFonts w:ascii="Arial" w:hAnsi="Arial" w:cs="Arial"/>
                <w:color w:val="000000" w:themeColor="text1"/>
              </w:rPr>
              <w:t>Marks available</w:t>
            </w:r>
          </w:p>
        </w:tc>
      </w:tr>
      <w:tr w:rsidR="00BC5322" w:rsidRPr="00BC5322" w14:paraId="24BC19FF" w14:textId="77777777" w:rsidTr="00BD1821">
        <w:tc>
          <w:tcPr>
            <w:tcW w:w="2170" w:type="dxa"/>
          </w:tcPr>
          <w:p w14:paraId="61244472" w14:textId="77777777" w:rsidR="00BD1821" w:rsidRPr="00BC5322" w:rsidRDefault="00BD1821" w:rsidP="00961C82">
            <w:pPr>
              <w:widowControl w:val="0"/>
              <w:autoSpaceDE w:val="0"/>
              <w:autoSpaceDN w:val="0"/>
              <w:adjustRightInd w:val="0"/>
              <w:spacing w:before="120"/>
              <w:rPr>
                <w:rFonts w:ascii="Arial" w:hAnsi="Arial" w:cs="Arial"/>
                <w:color w:val="000000" w:themeColor="text1"/>
              </w:rPr>
            </w:pPr>
            <w:r w:rsidRPr="00BC5322">
              <w:rPr>
                <w:rFonts w:ascii="Arial" w:hAnsi="Arial" w:cs="Arial"/>
                <w:color w:val="000000" w:themeColor="text1"/>
              </w:rPr>
              <w:t>Section One</w:t>
            </w:r>
          </w:p>
          <w:p w14:paraId="10B54347" w14:textId="2FB63D4D" w:rsidR="00BD1821" w:rsidRPr="00BC5322" w:rsidRDefault="00BD1821" w:rsidP="00961C82">
            <w:pPr>
              <w:widowControl w:val="0"/>
              <w:autoSpaceDE w:val="0"/>
              <w:autoSpaceDN w:val="0"/>
              <w:adjustRightInd w:val="0"/>
              <w:spacing w:after="120"/>
              <w:rPr>
                <w:rFonts w:ascii="Arial" w:hAnsi="Arial" w:cs="Arial"/>
                <w:color w:val="000000" w:themeColor="text1"/>
              </w:rPr>
            </w:pPr>
            <w:r w:rsidRPr="00BC5322">
              <w:rPr>
                <w:rFonts w:ascii="Arial" w:hAnsi="Arial" w:cs="Arial"/>
                <w:color w:val="000000" w:themeColor="text1"/>
              </w:rPr>
              <w:t>Multiple-choice</w:t>
            </w:r>
          </w:p>
        </w:tc>
        <w:tc>
          <w:tcPr>
            <w:tcW w:w="1905" w:type="dxa"/>
          </w:tcPr>
          <w:p w14:paraId="14E2A894" w14:textId="18EB0AA3"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24</w:t>
            </w:r>
          </w:p>
        </w:tc>
        <w:tc>
          <w:tcPr>
            <w:tcW w:w="2040" w:type="dxa"/>
          </w:tcPr>
          <w:p w14:paraId="5669E891" w14:textId="7A7FD068"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24</w:t>
            </w:r>
          </w:p>
        </w:tc>
        <w:tc>
          <w:tcPr>
            <w:tcW w:w="1800" w:type="dxa"/>
          </w:tcPr>
          <w:p w14:paraId="380BE25C" w14:textId="212520C4"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30</w:t>
            </w:r>
          </w:p>
        </w:tc>
        <w:tc>
          <w:tcPr>
            <w:tcW w:w="1440" w:type="dxa"/>
          </w:tcPr>
          <w:p w14:paraId="3AF7BB8A" w14:textId="6F4737AE"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24</w:t>
            </w:r>
          </w:p>
        </w:tc>
      </w:tr>
      <w:tr w:rsidR="00BC5322" w:rsidRPr="00BC5322" w14:paraId="5B2377A8" w14:textId="77777777" w:rsidTr="00BD1821">
        <w:tc>
          <w:tcPr>
            <w:tcW w:w="2170" w:type="dxa"/>
          </w:tcPr>
          <w:p w14:paraId="3D83A08A" w14:textId="77777777" w:rsidR="00BD1821" w:rsidRPr="00BC5322" w:rsidRDefault="00BD1821" w:rsidP="00961C82">
            <w:pPr>
              <w:widowControl w:val="0"/>
              <w:autoSpaceDE w:val="0"/>
              <w:autoSpaceDN w:val="0"/>
              <w:adjustRightInd w:val="0"/>
              <w:spacing w:before="120"/>
              <w:rPr>
                <w:rFonts w:ascii="Arial" w:hAnsi="Arial" w:cs="Arial"/>
                <w:color w:val="000000" w:themeColor="text1"/>
              </w:rPr>
            </w:pPr>
            <w:r w:rsidRPr="00BC5322">
              <w:rPr>
                <w:rFonts w:ascii="Arial" w:hAnsi="Arial" w:cs="Arial"/>
                <w:color w:val="000000" w:themeColor="text1"/>
              </w:rPr>
              <w:t>Section Two</w:t>
            </w:r>
          </w:p>
          <w:p w14:paraId="5F3E113E" w14:textId="2B788803" w:rsidR="00BD1821" w:rsidRPr="00BC5322" w:rsidRDefault="00BD1821" w:rsidP="00961C82">
            <w:pPr>
              <w:widowControl w:val="0"/>
              <w:autoSpaceDE w:val="0"/>
              <w:autoSpaceDN w:val="0"/>
              <w:adjustRightInd w:val="0"/>
              <w:spacing w:after="120"/>
              <w:rPr>
                <w:rFonts w:ascii="Arial" w:hAnsi="Arial" w:cs="Arial"/>
                <w:color w:val="000000" w:themeColor="text1"/>
              </w:rPr>
            </w:pPr>
            <w:r w:rsidRPr="00BC5322">
              <w:rPr>
                <w:rFonts w:ascii="Arial" w:hAnsi="Arial" w:cs="Arial"/>
                <w:color w:val="000000" w:themeColor="text1"/>
              </w:rPr>
              <w:t>Data interpretation / Short answer</w:t>
            </w:r>
          </w:p>
        </w:tc>
        <w:tc>
          <w:tcPr>
            <w:tcW w:w="1905" w:type="dxa"/>
          </w:tcPr>
          <w:p w14:paraId="6B286DE8" w14:textId="0681DB4A" w:rsidR="00BD1821" w:rsidRPr="00BC5322" w:rsidRDefault="00554781" w:rsidP="00961C82">
            <w:pPr>
              <w:widowControl w:val="0"/>
              <w:autoSpaceDE w:val="0"/>
              <w:autoSpaceDN w:val="0"/>
              <w:adjustRightInd w:val="0"/>
              <w:spacing w:before="360" w:after="120"/>
              <w:jc w:val="center"/>
              <w:rPr>
                <w:rFonts w:ascii="Arial" w:hAnsi="Arial" w:cs="Arial"/>
                <w:color w:val="000000" w:themeColor="text1"/>
              </w:rPr>
            </w:pPr>
            <w:r w:rsidRPr="00BC5322">
              <w:rPr>
                <w:rFonts w:ascii="Arial" w:hAnsi="Arial" w:cs="Arial"/>
                <w:color w:val="000000" w:themeColor="text1"/>
              </w:rPr>
              <w:t>3</w:t>
            </w:r>
          </w:p>
        </w:tc>
        <w:tc>
          <w:tcPr>
            <w:tcW w:w="2040" w:type="dxa"/>
          </w:tcPr>
          <w:p w14:paraId="090D5D30" w14:textId="6D15EC4B" w:rsidR="00BD1821" w:rsidRPr="00BC5322" w:rsidRDefault="00554781" w:rsidP="00961C82">
            <w:pPr>
              <w:widowControl w:val="0"/>
              <w:autoSpaceDE w:val="0"/>
              <w:autoSpaceDN w:val="0"/>
              <w:adjustRightInd w:val="0"/>
              <w:spacing w:before="360" w:after="120"/>
              <w:jc w:val="center"/>
              <w:rPr>
                <w:rFonts w:ascii="Arial" w:hAnsi="Arial" w:cs="Arial"/>
                <w:color w:val="000000" w:themeColor="text1"/>
              </w:rPr>
            </w:pPr>
            <w:r w:rsidRPr="00BC5322">
              <w:rPr>
                <w:rFonts w:ascii="Arial" w:hAnsi="Arial" w:cs="Arial"/>
                <w:color w:val="000000" w:themeColor="text1"/>
              </w:rPr>
              <w:t>3</w:t>
            </w:r>
          </w:p>
        </w:tc>
        <w:tc>
          <w:tcPr>
            <w:tcW w:w="1800" w:type="dxa"/>
          </w:tcPr>
          <w:p w14:paraId="60BCB04F" w14:textId="07C1C4CD" w:rsidR="00BD1821" w:rsidRPr="00BC5322" w:rsidRDefault="00554781" w:rsidP="00961C82">
            <w:pPr>
              <w:widowControl w:val="0"/>
              <w:autoSpaceDE w:val="0"/>
              <w:autoSpaceDN w:val="0"/>
              <w:adjustRightInd w:val="0"/>
              <w:spacing w:before="360" w:after="120"/>
              <w:jc w:val="center"/>
              <w:rPr>
                <w:rFonts w:ascii="Arial" w:hAnsi="Arial" w:cs="Arial"/>
                <w:color w:val="000000" w:themeColor="text1"/>
              </w:rPr>
            </w:pPr>
            <w:r w:rsidRPr="00BC5322">
              <w:rPr>
                <w:rFonts w:ascii="Arial" w:hAnsi="Arial" w:cs="Arial"/>
                <w:color w:val="000000" w:themeColor="text1"/>
              </w:rPr>
              <w:t>7</w:t>
            </w:r>
            <w:r w:rsidR="00C76BC3" w:rsidRPr="00BC5322">
              <w:rPr>
                <w:rFonts w:ascii="Arial" w:hAnsi="Arial" w:cs="Arial"/>
                <w:color w:val="000000" w:themeColor="text1"/>
              </w:rPr>
              <w:t>0</w:t>
            </w:r>
          </w:p>
        </w:tc>
        <w:tc>
          <w:tcPr>
            <w:tcW w:w="1440" w:type="dxa"/>
          </w:tcPr>
          <w:p w14:paraId="41C4B78B" w14:textId="3D8B257A" w:rsidR="00BD1821" w:rsidRPr="00BC5322" w:rsidRDefault="00554781" w:rsidP="00961C82">
            <w:pPr>
              <w:widowControl w:val="0"/>
              <w:autoSpaceDE w:val="0"/>
              <w:autoSpaceDN w:val="0"/>
              <w:adjustRightInd w:val="0"/>
              <w:spacing w:before="360" w:after="120"/>
              <w:jc w:val="center"/>
              <w:rPr>
                <w:rFonts w:ascii="Arial" w:hAnsi="Arial" w:cs="Arial"/>
                <w:color w:val="000000" w:themeColor="text1"/>
              </w:rPr>
            </w:pPr>
            <w:r w:rsidRPr="00BC5322">
              <w:rPr>
                <w:rFonts w:ascii="Arial" w:hAnsi="Arial" w:cs="Arial"/>
                <w:color w:val="000000" w:themeColor="text1"/>
              </w:rPr>
              <w:t>36</w:t>
            </w:r>
          </w:p>
        </w:tc>
      </w:tr>
      <w:tr w:rsidR="00BC5322" w:rsidRPr="00BC5322" w14:paraId="1FB88CC0" w14:textId="77777777" w:rsidTr="00BD1821">
        <w:tc>
          <w:tcPr>
            <w:tcW w:w="2170" w:type="dxa"/>
            <w:tcBorders>
              <w:bottom w:val="single" w:sz="4" w:space="0" w:color="auto"/>
            </w:tcBorders>
          </w:tcPr>
          <w:p w14:paraId="7F1FA180" w14:textId="77777777" w:rsidR="00BD1821" w:rsidRPr="00BC5322" w:rsidRDefault="00BD1821" w:rsidP="00961C82">
            <w:pPr>
              <w:widowControl w:val="0"/>
              <w:autoSpaceDE w:val="0"/>
              <w:autoSpaceDN w:val="0"/>
              <w:adjustRightInd w:val="0"/>
              <w:spacing w:before="120"/>
              <w:rPr>
                <w:rFonts w:ascii="Arial" w:hAnsi="Arial" w:cs="Arial"/>
                <w:color w:val="000000" w:themeColor="text1"/>
              </w:rPr>
            </w:pPr>
            <w:r w:rsidRPr="00BC5322">
              <w:rPr>
                <w:rFonts w:ascii="Arial" w:hAnsi="Arial" w:cs="Arial"/>
                <w:color w:val="000000" w:themeColor="text1"/>
              </w:rPr>
              <w:t>Section Three</w:t>
            </w:r>
          </w:p>
          <w:p w14:paraId="7AB25C8B" w14:textId="5D68FD09" w:rsidR="00BD1821" w:rsidRPr="00BC5322" w:rsidRDefault="00BD1821" w:rsidP="00961C82">
            <w:pPr>
              <w:widowControl w:val="0"/>
              <w:autoSpaceDE w:val="0"/>
              <w:autoSpaceDN w:val="0"/>
              <w:adjustRightInd w:val="0"/>
              <w:spacing w:after="120"/>
              <w:rPr>
                <w:rFonts w:ascii="Arial" w:hAnsi="Arial" w:cs="Arial"/>
                <w:color w:val="000000" w:themeColor="text1"/>
              </w:rPr>
            </w:pPr>
            <w:r w:rsidRPr="00BC5322">
              <w:rPr>
                <w:rFonts w:ascii="Arial" w:hAnsi="Arial" w:cs="Arial"/>
                <w:color w:val="000000" w:themeColor="text1"/>
              </w:rPr>
              <w:t>Extended answer</w:t>
            </w:r>
          </w:p>
        </w:tc>
        <w:tc>
          <w:tcPr>
            <w:tcW w:w="1905" w:type="dxa"/>
            <w:tcBorders>
              <w:bottom w:val="single" w:sz="4" w:space="0" w:color="auto"/>
            </w:tcBorders>
          </w:tcPr>
          <w:p w14:paraId="27952BA5" w14:textId="58C6C275"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4</w:t>
            </w:r>
          </w:p>
        </w:tc>
        <w:tc>
          <w:tcPr>
            <w:tcW w:w="2040" w:type="dxa"/>
            <w:tcBorders>
              <w:bottom w:val="single" w:sz="4" w:space="0" w:color="auto"/>
            </w:tcBorders>
          </w:tcPr>
          <w:p w14:paraId="20B82931" w14:textId="75A32024"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2</w:t>
            </w:r>
          </w:p>
        </w:tc>
        <w:tc>
          <w:tcPr>
            <w:tcW w:w="1800" w:type="dxa"/>
            <w:tcBorders>
              <w:bottom w:val="single" w:sz="4" w:space="0" w:color="auto"/>
            </w:tcBorders>
          </w:tcPr>
          <w:p w14:paraId="541104E2" w14:textId="6FD1CF88"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80</w:t>
            </w:r>
          </w:p>
        </w:tc>
        <w:tc>
          <w:tcPr>
            <w:tcW w:w="1440" w:type="dxa"/>
            <w:tcBorders>
              <w:bottom w:val="single" w:sz="4" w:space="0" w:color="auto"/>
            </w:tcBorders>
          </w:tcPr>
          <w:p w14:paraId="2BF521E7" w14:textId="62B32E8F"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40</w:t>
            </w:r>
          </w:p>
        </w:tc>
      </w:tr>
      <w:tr w:rsidR="00BC5322" w:rsidRPr="00BC5322" w14:paraId="6E0E99F3" w14:textId="77777777" w:rsidTr="00BD1821">
        <w:tc>
          <w:tcPr>
            <w:tcW w:w="2170" w:type="dxa"/>
            <w:tcBorders>
              <w:left w:val="nil"/>
              <w:bottom w:val="nil"/>
              <w:right w:val="nil"/>
            </w:tcBorders>
          </w:tcPr>
          <w:p w14:paraId="05FC6437" w14:textId="77777777" w:rsidR="00BD1821" w:rsidRPr="00BC5322" w:rsidRDefault="00BD1821" w:rsidP="00CC2A3E">
            <w:pPr>
              <w:widowControl w:val="0"/>
              <w:autoSpaceDE w:val="0"/>
              <w:autoSpaceDN w:val="0"/>
              <w:adjustRightInd w:val="0"/>
              <w:rPr>
                <w:rFonts w:ascii="Arial" w:hAnsi="Arial" w:cs="Arial"/>
                <w:color w:val="000000" w:themeColor="text1"/>
              </w:rPr>
            </w:pPr>
          </w:p>
        </w:tc>
        <w:tc>
          <w:tcPr>
            <w:tcW w:w="1905" w:type="dxa"/>
            <w:tcBorders>
              <w:left w:val="nil"/>
              <w:bottom w:val="nil"/>
              <w:right w:val="nil"/>
            </w:tcBorders>
          </w:tcPr>
          <w:p w14:paraId="3E9D49E1" w14:textId="77777777" w:rsidR="00BD1821" w:rsidRPr="00BC5322" w:rsidRDefault="00BD1821" w:rsidP="00961C82">
            <w:pPr>
              <w:widowControl w:val="0"/>
              <w:autoSpaceDE w:val="0"/>
              <w:autoSpaceDN w:val="0"/>
              <w:adjustRightInd w:val="0"/>
              <w:spacing w:before="240" w:after="120"/>
              <w:jc w:val="center"/>
              <w:rPr>
                <w:rFonts w:ascii="Arial" w:hAnsi="Arial" w:cs="Arial"/>
                <w:color w:val="000000" w:themeColor="text1"/>
              </w:rPr>
            </w:pPr>
          </w:p>
        </w:tc>
        <w:tc>
          <w:tcPr>
            <w:tcW w:w="2040" w:type="dxa"/>
            <w:tcBorders>
              <w:left w:val="nil"/>
              <w:bottom w:val="nil"/>
              <w:right w:val="single" w:sz="4" w:space="0" w:color="auto"/>
            </w:tcBorders>
          </w:tcPr>
          <w:p w14:paraId="3328038C" w14:textId="77777777" w:rsidR="00BD1821" w:rsidRPr="00BC5322" w:rsidRDefault="00BD1821" w:rsidP="00961C82">
            <w:pPr>
              <w:widowControl w:val="0"/>
              <w:autoSpaceDE w:val="0"/>
              <w:autoSpaceDN w:val="0"/>
              <w:adjustRightInd w:val="0"/>
              <w:spacing w:before="240" w:after="120"/>
              <w:jc w:val="center"/>
              <w:rPr>
                <w:rFonts w:ascii="Arial" w:hAnsi="Arial" w:cs="Arial"/>
                <w:color w:val="000000" w:themeColor="text1"/>
              </w:rPr>
            </w:pPr>
          </w:p>
        </w:tc>
        <w:tc>
          <w:tcPr>
            <w:tcW w:w="1800" w:type="dxa"/>
            <w:tcBorders>
              <w:left w:val="single" w:sz="4" w:space="0" w:color="auto"/>
              <w:bottom w:val="single" w:sz="4" w:space="0" w:color="auto"/>
              <w:right w:val="single" w:sz="4" w:space="0" w:color="auto"/>
            </w:tcBorders>
          </w:tcPr>
          <w:p w14:paraId="211CDE4A" w14:textId="332F222F" w:rsidR="00BD1821" w:rsidRPr="00BC5322" w:rsidRDefault="00BD1821" w:rsidP="00961C82">
            <w:pPr>
              <w:widowControl w:val="0"/>
              <w:autoSpaceDE w:val="0"/>
              <w:autoSpaceDN w:val="0"/>
              <w:adjustRightInd w:val="0"/>
              <w:spacing w:before="240" w:after="120"/>
              <w:jc w:val="center"/>
              <w:rPr>
                <w:rFonts w:ascii="Arial" w:hAnsi="Arial" w:cs="Arial"/>
                <w:b/>
                <w:bCs/>
                <w:color w:val="000000" w:themeColor="text1"/>
              </w:rPr>
            </w:pPr>
            <w:r w:rsidRPr="00BC5322">
              <w:rPr>
                <w:rFonts w:ascii="Arial" w:hAnsi="Arial" w:cs="Arial"/>
                <w:b/>
                <w:bCs/>
                <w:color w:val="000000" w:themeColor="text1"/>
              </w:rPr>
              <w:t>Total:</w:t>
            </w:r>
          </w:p>
        </w:tc>
        <w:tc>
          <w:tcPr>
            <w:tcW w:w="1440" w:type="dxa"/>
            <w:tcBorders>
              <w:left w:val="single" w:sz="4" w:space="0" w:color="auto"/>
              <w:bottom w:val="single" w:sz="4" w:space="0" w:color="auto"/>
            </w:tcBorders>
          </w:tcPr>
          <w:p w14:paraId="6B887AD9" w14:textId="18C89E8A" w:rsidR="00BD1821" w:rsidRPr="00BC5322" w:rsidRDefault="00554781" w:rsidP="00961C82">
            <w:pPr>
              <w:widowControl w:val="0"/>
              <w:autoSpaceDE w:val="0"/>
              <w:autoSpaceDN w:val="0"/>
              <w:adjustRightInd w:val="0"/>
              <w:spacing w:before="240" w:after="120"/>
              <w:jc w:val="center"/>
              <w:rPr>
                <w:rFonts w:ascii="Arial" w:hAnsi="Arial" w:cs="Arial"/>
                <w:color w:val="000000" w:themeColor="text1"/>
              </w:rPr>
            </w:pPr>
            <w:r w:rsidRPr="00BC5322">
              <w:rPr>
                <w:rFonts w:ascii="Arial" w:hAnsi="Arial" w:cs="Arial"/>
                <w:color w:val="000000" w:themeColor="text1"/>
              </w:rPr>
              <w:t>100</w:t>
            </w:r>
          </w:p>
        </w:tc>
      </w:tr>
    </w:tbl>
    <w:p w14:paraId="1AA7D487" w14:textId="550C8825" w:rsidR="00664060" w:rsidRPr="00BC5322" w:rsidRDefault="00664060" w:rsidP="00CC2A3E">
      <w:pPr>
        <w:widowControl w:val="0"/>
        <w:autoSpaceDE w:val="0"/>
        <w:autoSpaceDN w:val="0"/>
        <w:adjustRightInd w:val="0"/>
        <w:rPr>
          <w:rFonts w:ascii="Arial" w:hAnsi="Arial" w:cs="Arial"/>
          <w:b/>
          <w:sz w:val="28"/>
          <w:szCs w:val="28"/>
        </w:rPr>
      </w:pPr>
    </w:p>
    <w:p w14:paraId="3C3A81C3" w14:textId="3C4975D7" w:rsidR="00664060" w:rsidRPr="00BC5322" w:rsidRDefault="00664060" w:rsidP="00212162">
      <w:pPr>
        <w:widowControl w:val="0"/>
        <w:autoSpaceDE w:val="0"/>
        <w:autoSpaceDN w:val="0"/>
        <w:adjustRightInd w:val="0"/>
        <w:rPr>
          <w:rFonts w:ascii="Arial" w:hAnsi="Arial" w:cs="Arial"/>
          <w:bCs/>
          <w:sz w:val="28"/>
          <w:szCs w:val="28"/>
          <w:lang w:eastAsia="ja-JP"/>
        </w:rPr>
      </w:pPr>
    </w:p>
    <w:p w14:paraId="31CF21F2" w14:textId="4C963A8B" w:rsidR="00212162" w:rsidRPr="00BC5322" w:rsidRDefault="00212162" w:rsidP="001D019E">
      <w:pPr>
        <w:widowControl w:val="0"/>
        <w:autoSpaceDE w:val="0"/>
        <w:autoSpaceDN w:val="0"/>
        <w:adjustRightInd w:val="0"/>
        <w:jc w:val="both"/>
        <w:rPr>
          <w:rFonts w:ascii="Arial" w:hAnsi="Arial" w:cs="Arial"/>
          <w:b/>
          <w:bCs/>
          <w:sz w:val="28"/>
          <w:szCs w:val="28"/>
          <w:lang w:eastAsia="ja-JP"/>
        </w:rPr>
      </w:pPr>
      <w:r w:rsidRPr="00BC5322">
        <w:rPr>
          <w:rFonts w:ascii="Arial" w:hAnsi="Arial" w:cs="Arial"/>
          <w:b/>
          <w:bCs/>
          <w:sz w:val="28"/>
          <w:szCs w:val="28"/>
          <w:lang w:eastAsia="ja-JP"/>
        </w:rPr>
        <w:t>Instructions to candidates</w:t>
      </w:r>
    </w:p>
    <w:p w14:paraId="7255FBCE" w14:textId="73E7F45B" w:rsidR="00212162" w:rsidRPr="00BC5322" w:rsidRDefault="00212162" w:rsidP="001D019E">
      <w:pPr>
        <w:widowControl w:val="0"/>
        <w:autoSpaceDE w:val="0"/>
        <w:autoSpaceDN w:val="0"/>
        <w:adjustRightInd w:val="0"/>
        <w:jc w:val="both"/>
        <w:rPr>
          <w:rFonts w:ascii="Arial" w:hAnsi="Arial" w:cs="Arial"/>
          <w:lang w:eastAsia="ja-JP"/>
        </w:rPr>
      </w:pPr>
    </w:p>
    <w:p w14:paraId="67AA0532" w14:textId="14CDBD1D" w:rsidR="00212162" w:rsidRPr="000332EC" w:rsidRDefault="009A2B93" w:rsidP="001D019E">
      <w:pPr>
        <w:widowControl w:val="0"/>
        <w:autoSpaceDE w:val="0"/>
        <w:autoSpaceDN w:val="0"/>
        <w:adjustRightInd w:val="0"/>
        <w:ind w:left="567" w:hanging="567"/>
        <w:jc w:val="both"/>
        <w:rPr>
          <w:rFonts w:ascii="Arial" w:hAnsi="Arial" w:cs="Arial"/>
          <w:lang w:eastAsia="ja-JP"/>
        </w:rPr>
      </w:pPr>
      <w:r w:rsidRPr="000332EC">
        <w:rPr>
          <w:rFonts w:ascii="Arial" w:hAnsi="Arial" w:cs="Arial"/>
          <w:lang w:eastAsia="ja-JP"/>
        </w:rPr>
        <w:t>1.</w:t>
      </w:r>
      <w:r w:rsidR="00212162" w:rsidRPr="000332EC">
        <w:rPr>
          <w:rFonts w:ascii="Arial" w:hAnsi="Arial" w:cs="Arial"/>
          <w:lang w:eastAsia="ja-JP"/>
        </w:rPr>
        <w:tab/>
        <w:t>Answer the questions according to the following instructions.</w:t>
      </w:r>
    </w:p>
    <w:p w14:paraId="009636A5" w14:textId="7FE416A1" w:rsidR="00212162" w:rsidRPr="000332EC" w:rsidRDefault="00212162" w:rsidP="001D019E">
      <w:pPr>
        <w:widowControl w:val="0"/>
        <w:autoSpaceDE w:val="0"/>
        <w:autoSpaceDN w:val="0"/>
        <w:adjustRightInd w:val="0"/>
        <w:ind w:left="426"/>
        <w:jc w:val="both"/>
        <w:rPr>
          <w:rFonts w:ascii="Arial" w:hAnsi="Arial" w:cs="Arial"/>
          <w:lang w:eastAsia="ja-JP"/>
        </w:rPr>
      </w:pPr>
    </w:p>
    <w:p w14:paraId="1DBB0580" w14:textId="22A3E459" w:rsidR="00212162" w:rsidRPr="000332EC" w:rsidRDefault="00212162" w:rsidP="001D019E">
      <w:pPr>
        <w:widowControl w:val="0"/>
        <w:autoSpaceDE w:val="0"/>
        <w:autoSpaceDN w:val="0"/>
        <w:adjustRightInd w:val="0"/>
        <w:ind w:left="567"/>
        <w:jc w:val="both"/>
        <w:rPr>
          <w:rFonts w:ascii="Arial" w:hAnsi="Arial" w:cs="Arial"/>
          <w:lang w:val="en-GB" w:eastAsia="ja-JP"/>
        </w:rPr>
      </w:pPr>
      <w:r w:rsidRPr="000332EC">
        <w:rPr>
          <w:rFonts w:ascii="Arial" w:hAnsi="Arial" w:cs="Arial"/>
          <w:b/>
          <w:bCs/>
          <w:lang w:val="en-GB" w:eastAsia="ja-JP"/>
        </w:rPr>
        <w:t>Section One:</w:t>
      </w:r>
      <w:r w:rsidRPr="000332EC">
        <w:rPr>
          <w:rFonts w:ascii="Arial" w:hAnsi="Arial" w:cs="Arial"/>
          <w:lang w:val="en-GB" w:eastAsia="ja-JP"/>
        </w:rPr>
        <w:t xml:space="preserve"> Answer all ques</w:t>
      </w:r>
      <w:r w:rsidR="00F04419" w:rsidRPr="000332EC">
        <w:rPr>
          <w:rFonts w:ascii="Arial" w:hAnsi="Arial" w:cs="Arial"/>
          <w:lang w:val="en-GB" w:eastAsia="ja-JP"/>
        </w:rPr>
        <w:t>tions on the separate Multiple-c</w:t>
      </w:r>
      <w:r w:rsidRPr="000332EC">
        <w:rPr>
          <w:rFonts w:ascii="Arial" w:hAnsi="Arial" w:cs="Arial"/>
          <w:lang w:val="en-GB" w:eastAsia="ja-JP"/>
        </w:rPr>
        <w:t xml:space="preserve">hoice answer sheet provided. For each question, </w:t>
      </w:r>
      <w:r w:rsidR="00F04419" w:rsidRPr="000332EC">
        <w:rPr>
          <w:rFonts w:ascii="Arial" w:hAnsi="Arial" w:cs="Arial"/>
        </w:rPr>
        <w:t>either place a cross over the correct answer or shade in the correct answer</w:t>
      </w:r>
      <w:r w:rsidRPr="000332EC">
        <w:rPr>
          <w:rFonts w:ascii="Arial" w:hAnsi="Arial" w:cs="Arial"/>
          <w:lang w:val="en-GB" w:eastAsia="ja-JP"/>
        </w:rPr>
        <w:t xml:space="preserve">. </w:t>
      </w:r>
      <w:r w:rsidR="00A94BA5" w:rsidRPr="000332EC">
        <w:rPr>
          <w:rFonts w:ascii="Arial" w:hAnsi="Arial" w:cs="Arial"/>
          <w:lang w:val="en-GB" w:eastAsia="ja-JP"/>
        </w:rPr>
        <w:t xml:space="preserve"> </w:t>
      </w:r>
      <w:r w:rsidRPr="000332EC">
        <w:rPr>
          <w:rFonts w:ascii="Arial" w:hAnsi="Arial" w:cs="Arial"/>
          <w:lang w:val="en-GB" w:eastAsia="ja-JP"/>
        </w:rPr>
        <w:t>Use only a blue or black pen.</w:t>
      </w:r>
      <w:r w:rsidR="00F41928" w:rsidRPr="000332EC">
        <w:rPr>
          <w:rFonts w:ascii="Arial" w:hAnsi="Arial" w:cs="Arial"/>
          <w:lang w:val="en-GB" w:eastAsia="ja-JP"/>
        </w:rPr>
        <w:t xml:space="preserve"> </w:t>
      </w:r>
      <w:r w:rsidRPr="000332EC">
        <w:rPr>
          <w:rFonts w:ascii="Arial" w:hAnsi="Arial" w:cs="Arial"/>
          <w:lang w:val="en-GB" w:eastAsia="ja-JP"/>
        </w:rPr>
        <w:t xml:space="preserve">If you make a mistake, place a cross through that square, then </w:t>
      </w:r>
      <w:r w:rsidR="00EC412A" w:rsidRPr="000332EC">
        <w:rPr>
          <w:rFonts w:ascii="Arial" w:hAnsi="Arial" w:cs="Arial"/>
          <w:lang w:val="en-GB" w:eastAsia="ja-JP"/>
        </w:rPr>
        <w:t>select</w:t>
      </w:r>
      <w:r w:rsidRPr="000332EC">
        <w:rPr>
          <w:rFonts w:ascii="Arial" w:hAnsi="Arial" w:cs="Arial"/>
          <w:lang w:val="en-GB" w:eastAsia="ja-JP"/>
        </w:rPr>
        <w:t xml:space="preserve"> your new answer.</w:t>
      </w:r>
      <w:r w:rsidR="00F41928" w:rsidRPr="000332EC">
        <w:rPr>
          <w:rFonts w:ascii="Arial" w:hAnsi="Arial" w:cs="Arial"/>
          <w:lang w:val="en-GB" w:eastAsia="ja-JP"/>
        </w:rPr>
        <w:t xml:space="preserve"> </w:t>
      </w:r>
      <w:r w:rsidRPr="000332EC">
        <w:rPr>
          <w:rFonts w:ascii="Arial" w:hAnsi="Arial" w:cs="Arial"/>
          <w:lang w:val="en-GB" w:eastAsia="ja-JP"/>
        </w:rPr>
        <w:t>Do not erase or use correction fluid/tape. Marks will not be deducted for incorrect answers.</w:t>
      </w:r>
      <w:r w:rsidR="00F41928" w:rsidRPr="000332EC">
        <w:rPr>
          <w:rFonts w:ascii="Arial" w:hAnsi="Arial" w:cs="Arial"/>
          <w:lang w:val="en-GB" w:eastAsia="ja-JP"/>
        </w:rPr>
        <w:t xml:space="preserve"> </w:t>
      </w:r>
      <w:r w:rsidRPr="000332EC">
        <w:rPr>
          <w:rFonts w:ascii="Arial" w:hAnsi="Arial" w:cs="Arial"/>
          <w:lang w:val="en-GB" w:eastAsia="ja-JP"/>
        </w:rPr>
        <w:t>No marks will be given if more than one answer is completed for any question.</w:t>
      </w:r>
    </w:p>
    <w:p w14:paraId="2ACEC3C3" w14:textId="77777777" w:rsidR="00212162" w:rsidRPr="000332EC" w:rsidRDefault="00212162" w:rsidP="001D019E">
      <w:pPr>
        <w:widowControl w:val="0"/>
        <w:autoSpaceDE w:val="0"/>
        <w:autoSpaceDN w:val="0"/>
        <w:adjustRightInd w:val="0"/>
        <w:ind w:left="426" w:hanging="426"/>
        <w:jc w:val="both"/>
        <w:rPr>
          <w:rFonts w:ascii="Arial" w:hAnsi="Arial" w:cs="Arial"/>
          <w:lang w:eastAsia="ja-JP"/>
        </w:rPr>
      </w:pPr>
    </w:p>
    <w:p w14:paraId="5938E106" w14:textId="1675D098" w:rsidR="00212162" w:rsidRPr="000332EC" w:rsidRDefault="00295953" w:rsidP="001D019E">
      <w:pPr>
        <w:widowControl w:val="0"/>
        <w:autoSpaceDE w:val="0"/>
        <w:autoSpaceDN w:val="0"/>
        <w:adjustRightInd w:val="0"/>
        <w:ind w:left="567"/>
        <w:jc w:val="both"/>
        <w:rPr>
          <w:rFonts w:ascii="Arial" w:hAnsi="Arial" w:cs="Arial"/>
          <w:lang w:eastAsia="ja-JP"/>
        </w:rPr>
      </w:pPr>
      <w:r w:rsidRPr="000332EC">
        <w:rPr>
          <w:rFonts w:ascii="Arial" w:hAnsi="Arial" w:cs="Arial"/>
          <w:b/>
          <w:bCs/>
          <w:lang w:eastAsia="ja-JP"/>
        </w:rPr>
        <w:t>Sections Two</w:t>
      </w:r>
      <w:r w:rsidR="00212162" w:rsidRPr="000332EC">
        <w:rPr>
          <w:rFonts w:ascii="Arial" w:hAnsi="Arial" w:cs="Arial"/>
          <w:b/>
          <w:bCs/>
          <w:lang w:eastAsia="ja-JP"/>
        </w:rPr>
        <w:t>:</w:t>
      </w:r>
      <w:r w:rsidR="00212162" w:rsidRPr="000332EC">
        <w:rPr>
          <w:rFonts w:ascii="Arial" w:hAnsi="Arial" w:cs="Arial"/>
          <w:lang w:eastAsia="ja-JP"/>
        </w:rPr>
        <w:t xml:space="preserve"> Write your answers in this Question/Answer Booklet.</w:t>
      </w:r>
    </w:p>
    <w:p w14:paraId="3E45D36A" w14:textId="4BBBDF1F" w:rsidR="00BC5322" w:rsidRPr="000332EC" w:rsidRDefault="00BC5322" w:rsidP="00BC5322">
      <w:pPr>
        <w:widowControl w:val="0"/>
        <w:autoSpaceDE w:val="0"/>
        <w:autoSpaceDN w:val="0"/>
        <w:adjustRightInd w:val="0"/>
        <w:ind w:left="567" w:hanging="567"/>
        <w:jc w:val="both"/>
        <w:rPr>
          <w:rFonts w:ascii="Arial" w:hAnsi="Arial" w:cs="Arial"/>
          <w:lang w:eastAsia="ja-JP"/>
        </w:rPr>
      </w:pPr>
      <w:r w:rsidRPr="000332EC">
        <w:rPr>
          <w:rFonts w:ascii="Arial" w:hAnsi="Arial" w:cs="Arial"/>
          <w:lang w:eastAsia="ja-JP"/>
        </w:rPr>
        <w:tab/>
      </w:r>
      <w:r w:rsidRPr="000332EC">
        <w:rPr>
          <w:rFonts w:ascii="Arial" w:hAnsi="Arial" w:cs="Arial"/>
          <w:b/>
          <w:bCs/>
          <w:lang w:eastAsia="ja-JP"/>
        </w:rPr>
        <w:t>Section Three:</w:t>
      </w:r>
      <w:r w:rsidRPr="000332EC">
        <w:rPr>
          <w:rFonts w:ascii="Arial" w:hAnsi="Arial" w:cs="Arial"/>
          <w:lang w:eastAsia="ja-JP"/>
        </w:rPr>
        <w:t xml:space="preserve"> Write each answer in a </w:t>
      </w:r>
      <w:r w:rsidRPr="000332EC">
        <w:rPr>
          <w:rFonts w:ascii="Arial" w:hAnsi="Arial" w:cs="Arial"/>
          <w:b/>
          <w:i/>
          <w:lang w:eastAsia="ja-JP"/>
        </w:rPr>
        <w:t>separate Extended Answer booklet</w:t>
      </w:r>
      <w:r w:rsidRPr="000332EC">
        <w:rPr>
          <w:rFonts w:ascii="Arial" w:hAnsi="Arial" w:cs="Arial"/>
          <w:lang w:eastAsia="ja-JP"/>
        </w:rPr>
        <w:t>.</w:t>
      </w:r>
    </w:p>
    <w:p w14:paraId="1E03D6C1" w14:textId="77777777" w:rsidR="00AB56D9" w:rsidRPr="000332EC" w:rsidRDefault="00AB56D9" w:rsidP="001D019E">
      <w:pPr>
        <w:widowControl w:val="0"/>
        <w:autoSpaceDE w:val="0"/>
        <w:autoSpaceDN w:val="0"/>
        <w:adjustRightInd w:val="0"/>
        <w:ind w:left="567" w:hanging="567"/>
        <w:jc w:val="both"/>
        <w:rPr>
          <w:rFonts w:ascii="Arial" w:hAnsi="Arial" w:cs="Arial"/>
          <w:lang w:eastAsia="ja-JP"/>
        </w:rPr>
      </w:pPr>
    </w:p>
    <w:p w14:paraId="6616B628" w14:textId="757C02C2" w:rsidR="00212162" w:rsidRPr="000332EC" w:rsidRDefault="009A2B93" w:rsidP="001D019E">
      <w:pPr>
        <w:widowControl w:val="0"/>
        <w:autoSpaceDE w:val="0"/>
        <w:autoSpaceDN w:val="0"/>
        <w:adjustRightInd w:val="0"/>
        <w:ind w:left="567" w:hanging="567"/>
        <w:jc w:val="both"/>
        <w:rPr>
          <w:rFonts w:ascii="Arial" w:hAnsi="Arial" w:cs="Arial"/>
          <w:lang w:val="en-GB" w:eastAsia="ja-JP"/>
        </w:rPr>
      </w:pPr>
      <w:r w:rsidRPr="000332EC">
        <w:rPr>
          <w:rFonts w:ascii="Arial" w:hAnsi="Arial" w:cs="Arial"/>
          <w:lang w:eastAsia="ja-JP"/>
        </w:rPr>
        <w:t>2.</w:t>
      </w:r>
      <w:r w:rsidR="00212162" w:rsidRPr="000332EC">
        <w:rPr>
          <w:rFonts w:ascii="Arial" w:hAnsi="Arial" w:cs="Arial"/>
          <w:lang w:eastAsia="ja-JP"/>
        </w:rPr>
        <w:tab/>
      </w:r>
      <w:r w:rsidR="00212162" w:rsidRPr="000332EC">
        <w:rPr>
          <w:rFonts w:ascii="Arial" w:hAnsi="Arial" w:cs="Arial"/>
          <w:lang w:val="en-GB" w:eastAsia="ja-JP"/>
        </w:rPr>
        <w:t>You must be careful to confine your answers to the specific questions asked and to follow any instructions that are specific to a particular question.</w:t>
      </w:r>
    </w:p>
    <w:p w14:paraId="1056FCAB" w14:textId="77777777" w:rsidR="00212162" w:rsidRPr="000332EC" w:rsidRDefault="00212162" w:rsidP="001D019E">
      <w:pPr>
        <w:widowControl w:val="0"/>
        <w:autoSpaceDE w:val="0"/>
        <w:autoSpaceDN w:val="0"/>
        <w:adjustRightInd w:val="0"/>
        <w:ind w:left="567" w:hanging="567"/>
        <w:jc w:val="both"/>
        <w:rPr>
          <w:rFonts w:ascii="Arial" w:hAnsi="Arial" w:cs="Arial"/>
          <w:lang w:eastAsia="ja-JP"/>
        </w:rPr>
      </w:pPr>
    </w:p>
    <w:p w14:paraId="519666F5" w14:textId="25E014FE" w:rsidR="00BE305A" w:rsidRPr="000332EC" w:rsidRDefault="009A2B93" w:rsidP="001D019E">
      <w:pPr>
        <w:widowControl w:val="0"/>
        <w:autoSpaceDE w:val="0"/>
        <w:autoSpaceDN w:val="0"/>
        <w:adjustRightInd w:val="0"/>
        <w:ind w:left="567" w:hanging="567"/>
        <w:jc w:val="both"/>
        <w:rPr>
          <w:rFonts w:ascii="Arial" w:hAnsi="Arial" w:cs="Arial"/>
          <w:b/>
        </w:rPr>
      </w:pPr>
      <w:r w:rsidRPr="000332EC">
        <w:rPr>
          <w:rFonts w:ascii="Arial" w:hAnsi="Arial" w:cs="Arial"/>
          <w:lang w:eastAsia="ja-JP"/>
        </w:rPr>
        <w:t>3.</w:t>
      </w:r>
      <w:r w:rsidR="00212162" w:rsidRPr="000332EC">
        <w:rPr>
          <w:rFonts w:ascii="Arial" w:hAnsi="Arial" w:cs="Arial"/>
          <w:lang w:eastAsia="ja-JP"/>
        </w:rPr>
        <w:tab/>
      </w:r>
      <w:r w:rsidR="00FC4B0B" w:rsidRPr="000332EC">
        <w:rPr>
          <w:rFonts w:ascii="Arial" w:hAnsi="Arial" w:cs="Arial"/>
          <w:lang w:val="en-US" w:eastAsia="ja-JP"/>
        </w:rPr>
        <w:t>Supplementary pages for the use of planning/continuing your answer to a question have been provided at the end of this Question/Answer booklet.</w:t>
      </w:r>
      <w:r w:rsidR="00F41928" w:rsidRPr="000332EC">
        <w:rPr>
          <w:rFonts w:ascii="Arial" w:hAnsi="Arial" w:cs="Arial"/>
          <w:lang w:val="en-US" w:eastAsia="ja-JP"/>
        </w:rPr>
        <w:t xml:space="preserve"> </w:t>
      </w:r>
      <w:r w:rsidR="00FC4B0B" w:rsidRPr="000332EC">
        <w:rPr>
          <w:rFonts w:ascii="Arial" w:eastAsiaTheme="minorEastAsia" w:hAnsi="Arial" w:cs="Arial"/>
          <w:lang w:val="en-US" w:eastAsia="ja-JP"/>
        </w:rPr>
        <w:t>If you use these pages to continue an answer, indicate at the original answer where the answer is continued, i.e. give the page number.</w:t>
      </w:r>
    </w:p>
    <w:p w14:paraId="60410403" w14:textId="77777777" w:rsidR="00232601" w:rsidRPr="00381673" w:rsidRDefault="00232601" w:rsidP="0029320B">
      <w:pPr>
        <w:jc w:val="center"/>
        <w:rPr>
          <w:rFonts w:ascii="Arial" w:hAnsi="Arial" w:cs="Arial"/>
          <w:b/>
          <w:bCs/>
          <w:i/>
          <w:sz w:val="20"/>
          <w:szCs w:val="20"/>
        </w:rPr>
      </w:pPr>
    </w:p>
    <w:p w14:paraId="720A19C1" w14:textId="6D08020A" w:rsidR="00232601" w:rsidRPr="00381673" w:rsidRDefault="00295953" w:rsidP="0029320B">
      <w:pPr>
        <w:jc w:val="center"/>
        <w:rPr>
          <w:rFonts w:ascii="Arial" w:hAnsi="Arial" w:cs="Arial"/>
          <w:b/>
          <w:bCs/>
          <w:i/>
          <w:sz w:val="20"/>
          <w:szCs w:val="20"/>
        </w:rPr>
      </w:pPr>
      <w:r w:rsidRPr="00381673">
        <w:rPr>
          <w:rFonts w:ascii="Arial" w:hAnsi="Arial" w:cs="Arial"/>
          <w:b/>
          <w:bCs/>
          <w:i/>
          <w:sz w:val="20"/>
          <w:szCs w:val="20"/>
        </w:rPr>
        <w:t xml:space="preserve"> </w:t>
      </w:r>
    </w:p>
    <w:p w14:paraId="1E190906" w14:textId="77777777" w:rsidR="00232601" w:rsidRPr="00381673" w:rsidRDefault="00232601" w:rsidP="0029320B">
      <w:pPr>
        <w:jc w:val="center"/>
        <w:rPr>
          <w:rFonts w:ascii="Arial" w:hAnsi="Arial" w:cs="Arial"/>
          <w:b/>
          <w:bCs/>
          <w:i/>
          <w:sz w:val="20"/>
          <w:szCs w:val="20"/>
        </w:rPr>
      </w:pPr>
    </w:p>
    <w:p w14:paraId="2C4678E2" w14:textId="77777777" w:rsidR="002649E0" w:rsidRDefault="002649E0" w:rsidP="0029320B">
      <w:pPr>
        <w:jc w:val="center"/>
        <w:rPr>
          <w:rFonts w:ascii="Arial" w:hAnsi="Arial" w:cs="Arial"/>
          <w:b/>
          <w:bCs/>
          <w:i/>
          <w:sz w:val="20"/>
          <w:szCs w:val="20"/>
        </w:rPr>
      </w:pPr>
    </w:p>
    <w:p w14:paraId="384BCFBF" w14:textId="77777777" w:rsidR="002649E0" w:rsidRDefault="002649E0" w:rsidP="0029320B">
      <w:pPr>
        <w:jc w:val="center"/>
        <w:rPr>
          <w:rFonts w:ascii="Arial" w:hAnsi="Arial" w:cs="Arial"/>
          <w:b/>
          <w:bCs/>
          <w:i/>
          <w:sz w:val="20"/>
          <w:szCs w:val="20"/>
        </w:rPr>
      </w:pPr>
    </w:p>
    <w:p w14:paraId="3C4FCBEF" w14:textId="77777777" w:rsidR="002649E0" w:rsidRDefault="002649E0" w:rsidP="0029320B">
      <w:pPr>
        <w:jc w:val="center"/>
        <w:rPr>
          <w:rFonts w:ascii="Arial" w:hAnsi="Arial" w:cs="Arial"/>
          <w:b/>
          <w:bCs/>
          <w:i/>
          <w:sz w:val="20"/>
          <w:szCs w:val="20"/>
        </w:rPr>
      </w:pPr>
    </w:p>
    <w:p w14:paraId="6D44F40C" w14:textId="77777777" w:rsidR="002649E0" w:rsidRDefault="002649E0" w:rsidP="0029320B">
      <w:pPr>
        <w:jc w:val="center"/>
        <w:rPr>
          <w:rFonts w:ascii="Arial" w:hAnsi="Arial" w:cs="Arial"/>
          <w:b/>
          <w:bCs/>
          <w:i/>
          <w:sz w:val="20"/>
          <w:szCs w:val="20"/>
        </w:rPr>
      </w:pPr>
    </w:p>
    <w:p w14:paraId="610C5651" w14:textId="77777777" w:rsidR="002649E0" w:rsidRDefault="002649E0" w:rsidP="0029320B">
      <w:pPr>
        <w:jc w:val="center"/>
        <w:rPr>
          <w:rFonts w:ascii="Arial" w:hAnsi="Arial" w:cs="Arial"/>
          <w:b/>
          <w:bCs/>
          <w:i/>
          <w:sz w:val="20"/>
          <w:szCs w:val="20"/>
        </w:rPr>
      </w:pPr>
    </w:p>
    <w:p w14:paraId="4BCFD9F1" w14:textId="49E63553" w:rsidR="002649E0" w:rsidRPr="00AE4947" w:rsidRDefault="00BC5322" w:rsidP="002649E0">
      <w:pPr>
        <w:pStyle w:val="NormalText"/>
        <w:tabs>
          <w:tab w:val="left" w:pos="7655"/>
        </w:tabs>
        <w:spacing w:after="120"/>
        <w:rPr>
          <w:rFonts w:ascii="Arial" w:hAnsi="Arial" w:cs="Arial"/>
          <w:b/>
        </w:rPr>
      </w:pPr>
      <w:r>
        <w:rPr>
          <w:rFonts w:ascii="Arial" w:hAnsi="Arial" w:cs="Arial"/>
          <w:b/>
        </w:rPr>
        <w:br w:type="column"/>
      </w:r>
      <w:r w:rsidR="002649E0" w:rsidRPr="00AE4947">
        <w:rPr>
          <w:rFonts w:ascii="Arial" w:hAnsi="Arial" w:cs="Arial"/>
          <w:b/>
        </w:rPr>
        <w:lastRenderedPageBreak/>
        <w:t xml:space="preserve">Section 1: </w:t>
      </w:r>
      <w:r w:rsidR="002649E0" w:rsidRPr="000577E1">
        <w:rPr>
          <w:rFonts w:ascii="Arial" w:hAnsi="Arial" w:cs="Arial"/>
          <w:b/>
        </w:rPr>
        <w:t>Multiple-choice</w:t>
      </w:r>
      <w:r w:rsidR="002649E0">
        <w:rPr>
          <w:rFonts w:ascii="Arial" w:hAnsi="Arial" w:cs="Arial"/>
          <w:b/>
        </w:rPr>
        <w:tab/>
      </w:r>
      <w:r w:rsidR="002649E0">
        <w:rPr>
          <w:rFonts w:ascii="Arial" w:hAnsi="Arial" w:cs="Arial"/>
          <w:b/>
        </w:rPr>
        <w:tab/>
      </w:r>
      <w:r w:rsidR="008D552A">
        <w:rPr>
          <w:rFonts w:ascii="Arial" w:hAnsi="Arial" w:cs="Arial"/>
          <w:b/>
        </w:rPr>
        <w:t xml:space="preserve">         </w:t>
      </w:r>
      <w:r w:rsidR="002649E0">
        <w:rPr>
          <w:rFonts w:ascii="Arial" w:hAnsi="Arial" w:cs="Arial"/>
          <w:b/>
        </w:rPr>
        <w:t>(24 Marks)</w:t>
      </w:r>
    </w:p>
    <w:p w14:paraId="4869B4CB" w14:textId="77777777" w:rsidR="00AA440F" w:rsidRDefault="002649E0" w:rsidP="002649E0">
      <w:pPr>
        <w:pStyle w:val="NormalText"/>
        <w:jc w:val="both"/>
        <w:rPr>
          <w:rFonts w:ascii="Arial" w:hAnsi="Arial" w:cs="Arial"/>
          <w:sz w:val="22"/>
          <w:szCs w:val="22"/>
          <w:lang w:val="en-GB"/>
        </w:rPr>
      </w:pPr>
      <w:r w:rsidRPr="0016615B">
        <w:rPr>
          <w:rFonts w:ascii="Arial" w:hAnsi="Arial" w:cs="Arial"/>
          <w:sz w:val="22"/>
          <w:szCs w:val="22"/>
          <w:lang w:val="en-GB"/>
        </w:rPr>
        <w:t xml:space="preserve">This section has </w:t>
      </w:r>
      <w:r w:rsidRPr="0016615B">
        <w:rPr>
          <w:rFonts w:ascii="Arial" w:hAnsi="Arial" w:cs="Arial"/>
          <w:b/>
          <w:bCs/>
          <w:sz w:val="22"/>
          <w:szCs w:val="22"/>
          <w:lang w:val="en-GB"/>
        </w:rPr>
        <w:t xml:space="preserve">24 </w:t>
      </w:r>
      <w:r w:rsidRPr="0016615B">
        <w:rPr>
          <w:rFonts w:ascii="Arial" w:hAnsi="Arial" w:cs="Arial"/>
          <w:sz w:val="22"/>
          <w:szCs w:val="22"/>
          <w:lang w:val="en-GB"/>
        </w:rPr>
        <w:t xml:space="preserve">questions. Answer </w:t>
      </w:r>
      <w:r w:rsidRPr="0016615B">
        <w:rPr>
          <w:rFonts w:ascii="Arial" w:hAnsi="Arial" w:cs="Arial"/>
          <w:b/>
          <w:bCs/>
          <w:sz w:val="22"/>
          <w:szCs w:val="22"/>
          <w:lang w:val="en-GB"/>
        </w:rPr>
        <w:t xml:space="preserve">all </w:t>
      </w:r>
      <w:r w:rsidRPr="0016615B">
        <w:rPr>
          <w:rFonts w:ascii="Arial" w:hAnsi="Arial" w:cs="Arial"/>
          <w:sz w:val="22"/>
          <w:szCs w:val="22"/>
          <w:lang w:val="en-GB"/>
        </w:rPr>
        <w:t>ques</w:t>
      </w:r>
      <w:r>
        <w:rPr>
          <w:rFonts w:ascii="Arial" w:hAnsi="Arial" w:cs="Arial"/>
          <w:sz w:val="22"/>
          <w:szCs w:val="22"/>
          <w:lang w:val="en-GB"/>
        </w:rPr>
        <w:t xml:space="preserve">tions on the separate </w:t>
      </w:r>
      <w:r w:rsidRPr="000577E1">
        <w:rPr>
          <w:rFonts w:ascii="Arial" w:hAnsi="Arial" w:cs="Arial"/>
          <w:sz w:val="22"/>
          <w:szCs w:val="22"/>
          <w:lang w:val="en-GB"/>
        </w:rPr>
        <w:t>Multiple-choice</w:t>
      </w:r>
      <w:r w:rsidRPr="0016615B">
        <w:rPr>
          <w:rFonts w:ascii="Arial" w:hAnsi="Arial" w:cs="Arial"/>
          <w:sz w:val="22"/>
          <w:szCs w:val="22"/>
          <w:lang w:val="en-GB"/>
        </w:rPr>
        <w:t xml:space="preserve"> </w:t>
      </w:r>
      <w:r>
        <w:rPr>
          <w:rFonts w:ascii="Arial" w:hAnsi="Arial" w:cs="Arial"/>
          <w:sz w:val="22"/>
          <w:szCs w:val="22"/>
          <w:lang w:val="en-GB"/>
        </w:rPr>
        <w:t>a</w:t>
      </w:r>
      <w:r w:rsidRPr="0016615B">
        <w:rPr>
          <w:rFonts w:ascii="Arial" w:hAnsi="Arial" w:cs="Arial"/>
          <w:sz w:val="22"/>
          <w:szCs w:val="22"/>
          <w:lang w:val="en-GB"/>
        </w:rPr>
        <w:t>nswer</w:t>
      </w:r>
      <w:r>
        <w:rPr>
          <w:rFonts w:ascii="Arial" w:hAnsi="Arial" w:cs="Arial"/>
          <w:sz w:val="22"/>
          <w:szCs w:val="22"/>
          <w:lang w:val="en-GB"/>
        </w:rPr>
        <w:t xml:space="preserve"> </w:t>
      </w:r>
      <w:r w:rsidRPr="0016615B">
        <w:rPr>
          <w:rFonts w:ascii="Arial" w:hAnsi="Arial" w:cs="Arial"/>
          <w:sz w:val="22"/>
          <w:szCs w:val="22"/>
          <w:lang w:val="en-GB"/>
        </w:rPr>
        <w:t xml:space="preserve">sheet provided. </w:t>
      </w:r>
    </w:p>
    <w:p w14:paraId="17660C62" w14:textId="77777777" w:rsidR="00AA440F" w:rsidRDefault="00AA440F" w:rsidP="002649E0">
      <w:pPr>
        <w:pStyle w:val="NormalText"/>
        <w:jc w:val="both"/>
        <w:rPr>
          <w:rFonts w:ascii="Arial" w:hAnsi="Arial" w:cs="Arial"/>
          <w:sz w:val="22"/>
          <w:szCs w:val="22"/>
          <w:lang w:val="en-GB"/>
        </w:rPr>
      </w:pPr>
    </w:p>
    <w:p w14:paraId="3CB23CD0" w14:textId="77777777" w:rsidR="00AA440F" w:rsidRDefault="002649E0" w:rsidP="00AA440F">
      <w:pPr>
        <w:pStyle w:val="NormalText"/>
        <w:jc w:val="both"/>
        <w:rPr>
          <w:rFonts w:ascii="Arial" w:hAnsi="Arial" w:cs="Arial"/>
          <w:sz w:val="22"/>
          <w:szCs w:val="22"/>
          <w:lang w:val="en-GB"/>
        </w:rPr>
      </w:pPr>
      <w:r w:rsidRPr="0016615B">
        <w:rPr>
          <w:rFonts w:ascii="Arial" w:hAnsi="Arial" w:cs="Arial"/>
          <w:sz w:val="22"/>
          <w:szCs w:val="22"/>
          <w:lang w:val="en-GB"/>
        </w:rPr>
        <w:t xml:space="preserve">For each question, </w:t>
      </w:r>
      <w:r w:rsidRPr="0010426A">
        <w:rPr>
          <w:rFonts w:ascii="Arial" w:hAnsi="Arial" w:cs="Arial"/>
          <w:i/>
          <w:iCs/>
          <w:sz w:val="22"/>
          <w:szCs w:val="22"/>
        </w:rPr>
        <w:t>either place a cross over the correct answer or shade in the correct answer</w:t>
      </w:r>
      <w:r w:rsidRPr="0016615B">
        <w:rPr>
          <w:rFonts w:ascii="Arial" w:hAnsi="Arial" w:cs="Arial"/>
          <w:sz w:val="22"/>
          <w:szCs w:val="22"/>
          <w:lang w:val="en-GB"/>
        </w:rPr>
        <w:t>. Use only a blue or</w:t>
      </w:r>
      <w:r>
        <w:rPr>
          <w:rFonts w:ascii="Arial" w:hAnsi="Arial" w:cs="Arial"/>
          <w:sz w:val="22"/>
          <w:szCs w:val="22"/>
          <w:lang w:val="en-GB"/>
        </w:rPr>
        <w:t xml:space="preserve"> </w:t>
      </w:r>
      <w:r w:rsidRPr="0016615B">
        <w:rPr>
          <w:rFonts w:ascii="Arial" w:hAnsi="Arial" w:cs="Arial"/>
          <w:sz w:val="22"/>
          <w:szCs w:val="22"/>
          <w:lang w:val="en-GB"/>
        </w:rPr>
        <w:t>black pen to shade the boxes. If you make a mistake, place a cross through that square, then</w:t>
      </w:r>
      <w:r>
        <w:rPr>
          <w:rFonts w:ascii="Arial" w:hAnsi="Arial" w:cs="Arial"/>
          <w:sz w:val="22"/>
          <w:szCs w:val="22"/>
          <w:lang w:val="en-GB"/>
        </w:rPr>
        <w:t xml:space="preserve"> select</w:t>
      </w:r>
      <w:r w:rsidRPr="0016615B">
        <w:rPr>
          <w:rFonts w:ascii="Arial" w:hAnsi="Arial" w:cs="Arial"/>
          <w:sz w:val="22"/>
          <w:szCs w:val="22"/>
          <w:lang w:val="en-GB"/>
        </w:rPr>
        <w:t xml:space="preserve"> your new answer. Do not erase or use correction fluid/tape. Marks will not be deducted</w:t>
      </w:r>
      <w:r>
        <w:rPr>
          <w:rFonts w:ascii="Arial" w:hAnsi="Arial" w:cs="Arial"/>
          <w:sz w:val="22"/>
          <w:szCs w:val="22"/>
          <w:lang w:val="en-GB"/>
        </w:rPr>
        <w:t xml:space="preserve"> </w:t>
      </w:r>
      <w:r w:rsidRPr="0016615B">
        <w:rPr>
          <w:rFonts w:ascii="Arial" w:hAnsi="Arial" w:cs="Arial"/>
          <w:sz w:val="22"/>
          <w:szCs w:val="22"/>
          <w:lang w:val="en-GB"/>
        </w:rPr>
        <w:t>for incorrect answers. No marks will be given if more than one answer is completed for any</w:t>
      </w:r>
      <w:r>
        <w:rPr>
          <w:rFonts w:ascii="Arial" w:hAnsi="Arial" w:cs="Arial"/>
          <w:sz w:val="22"/>
          <w:szCs w:val="22"/>
          <w:lang w:val="en-GB"/>
        </w:rPr>
        <w:t xml:space="preserve"> </w:t>
      </w:r>
      <w:r w:rsidRPr="0016615B">
        <w:rPr>
          <w:rFonts w:ascii="Arial" w:hAnsi="Arial" w:cs="Arial"/>
          <w:sz w:val="22"/>
          <w:szCs w:val="22"/>
          <w:lang w:val="en-GB"/>
        </w:rPr>
        <w:t>question.</w:t>
      </w:r>
    </w:p>
    <w:p w14:paraId="03BC3D9D" w14:textId="77777777" w:rsidR="00AA440F" w:rsidRDefault="00AA440F" w:rsidP="00AA440F">
      <w:pPr>
        <w:pStyle w:val="NormalText"/>
        <w:jc w:val="both"/>
        <w:rPr>
          <w:rFonts w:ascii="Arial" w:hAnsi="Arial" w:cs="Arial"/>
          <w:sz w:val="22"/>
          <w:szCs w:val="22"/>
          <w:lang w:val="en-GB"/>
        </w:rPr>
      </w:pPr>
    </w:p>
    <w:p w14:paraId="245CE2D1" w14:textId="1CD3C86A" w:rsidR="002649E0" w:rsidRPr="00AA440F" w:rsidRDefault="002649E0" w:rsidP="00AA440F">
      <w:pPr>
        <w:pStyle w:val="NormalText"/>
        <w:jc w:val="both"/>
        <w:rPr>
          <w:rFonts w:ascii="Arial" w:hAnsi="Arial" w:cs="Arial"/>
          <w:sz w:val="22"/>
          <w:szCs w:val="22"/>
          <w:lang w:val="en-GB"/>
        </w:rPr>
      </w:pPr>
      <w:r w:rsidRPr="00BC5322">
        <w:rPr>
          <w:rFonts w:ascii="Arial" w:hAnsi="Arial" w:cs="Arial"/>
          <w:color w:val="000000" w:themeColor="text1"/>
          <w:sz w:val="22"/>
          <w:szCs w:val="22"/>
        </w:rPr>
        <w:t>Suggested working time: 30 minutes</w:t>
      </w:r>
    </w:p>
    <w:p w14:paraId="4FD103B3" w14:textId="1A763057" w:rsidR="00EA3981" w:rsidRPr="00381673" w:rsidRDefault="00CA1A57" w:rsidP="002649E0">
      <w:pPr>
        <w:spacing w:after="200"/>
        <w:jc w:val="both"/>
        <w:rPr>
          <w:rFonts w:ascii="Arial" w:hAnsi="Arial" w:cs="Arial"/>
          <w:sz w:val="22"/>
          <w:szCs w:val="22"/>
        </w:rPr>
      </w:pPr>
      <w:r w:rsidRPr="00381673">
        <w:rPr>
          <w:rFonts w:ascii="Arial" w:hAnsi="Arial" w:cs="Arial"/>
          <w:sz w:val="22"/>
          <w:szCs w:val="22"/>
        </w:rPr>
        <w:t>_________</w:t>
      </w:r>
      <w:r w:rsidR="00EA3981" w:rsidRPr="00381673">
        <w:rPr>
          <w:rFonts w:ascii="Arial" w:hAnsi="Arial" w:cs="Arial"/>
          <w:sz w:val="22"/>
          <w:szCs w:val="22"/>
        </w:rPr>
        <w:t>____________________________</w:t>
      </w:r>
      <w:r w:rsidR="008510F8" w:rsidRPr="00381673">
        <w:rPr>
          <w:rFonts w:ascii="Arial" w:hAnsi="Arial" w:cs="Arial"/>
          <w:sz w:val="22"/>
          <w:szCs w:val="22"/>
        </w:rPr>
        <w:t>________</w:t>
      </w:r>
      <w:r w:rsidR="00EA3981" w:rsidRPr="00381673">
        <w:rPr>
          <w:rFonts w:ascii="Arial" w:hAnsi="Arial" w:cs="Arial"/>
          <w:sz w:val="22"/>
          <w:szCs w:val="22"/>
        </w:rPr>
        <w:t>_________________________</w:t>
      </w:r>
      <w:r w:rsidR="00095E61" w:rsidRPr="00381673">
        <w:rPr>
          <w:rFonts w:ascii="Arial" w:hAnsi="Arial" w:cs="Arial"/>
          <w:sz w:val="22"/>
          <w:szCs w:val="22"/>
        </w:rPr>
        <w:t>___</w:t>
      </w:r>
      <w:r w:rsidRPr="00381673">
        <w:rPr>
          <w:rFonts w:ascii="Arial" w:hAnsi="Arial" w:cs="Arial"/>
          <w:sz w:val="22"/>
          <w:szCs w:val="22"/>
        </w:rPr>
        <w:t>__</w:t>
      </w:r>
      <w:r w:rsidR="00AF6598" w:rsidRPr="00381673">
        <w:rPr>
          <w:rFonts w:ascii="Arial" w:hAnsi="Arial" w:cs="Arial"/>
          <w:sz w:val="22"/>
          <w:szCs w:val="22"/>
        </w:rPr>
        <w:t>_</w:t>
      </w:r>
    </w:p>
    <w:p w14:paraId="3E335C14" w14:textId="77777777" w:rsidR="007162EA" w:rsidRDefault="007162EA" w:rsidP="007162EA">
      <w:pPr>
        <w:pStyle w:val="ETAWAMCQstem"/>
        <w:spacing w:line="276" w:lineRule="auto"/>
      </w:pPr>
      <w:r w:rsidRPr="001864B9">
        <w:t xml:space="preserve">Consider the market for mobile phones. Which of the following </w:t>
      </w:r>
      <w:r>
        <w:t>events would cause a leftward shift of</w:t>
      </w:r>
      <w:r w:rsidRPr="001864B9">
        <w:t xml:space="preserve"> the demand curve </w:t>
      </w:r>
      <w:r>
        <w:t xml:space="preserve">for </w:t>
      </w:r>
      <w:r w:rsidRPr="00A22B25">
        <w:t>mobile</w:t>
      </w:r>
      <w:r>
        <w:t xml:space="preserve"> phones</w:t>
      </w:r>
      <w:r w:rsidRPr="001864B9">
        <w:t>?</w:t>
      </w:r>
    </w:p>
    <w:p w14:paraId="53604375" w14:textId="77777777" w:rsidR="007162EA" w:rsidRPr="00BD5F51" w:rsidRDefault="007162EA" w:rsidP="007162EA">
      <w:pPr>
        <w:pStyle w:val="ETAWAMCQstem"/>
        <w:numPr>
          <w:ilvl w:val="0"/>
          <w:numId w:val="0"/>
        </w:numPr>
        <w:spacing w:line="276" w:lineRule="auto"/>
        <w:ind w:left="567"/>
        <w:rPr>
          <w:sz w:val="20"/>
          <w:szCs w:val="22"/>
        </w:rPr>
      </w:pPr>
    </w:p>
    <w:p w14:paraId="7B87A47A" w14:textId="11C39199" w:rsidR="007162EA" w:rsidRPr="009569CC" w:rsidRDefault="007162EA" w:rsidP="007162EA">
      <w:pPr>
        <w:pStyle w:val="ETAWAMCQabcd"/>
        <w:spacing w:line="276" w:lineRule="auto"/>
      </w:pPr>
      <w:r w:rsidRPr="009569CC">
        <w:t>An increase in the price of mobile phones</w:t>
      </w:r>
      <w:r w:rsidR="00574765" w:rsidRPr="009569CC">
        <w:t>.</w:t>
      </w:r>
    </w:p>
    <w:p w14:paraId="1DBDC8AB" w14:textId="16B54286" w:rsidR="007162EA" w:rsidRPr="009569CC" w:rsidRDefault="007162EA" w:rsidP="007162EA">
      <w:pPr>
        <w:pStyle w:val="ETAWAMCQabcd"/>
        <w:spacing w:line="276" w:lineRule="auto"/>
      </w:pPr>
      <w:r w:rsidRPr="009569CC">
        <w:t>A decrease in the quantity demanded of mobile phones</w:t>
      </w:r>
      <w:r w:rsidR="00574765" w:rsidRPr="009569CC">
        <w:t>.</w:t>
      </w:r>
    </w:p>
    <w:p w14:paraId="14C814C7" w14:textId="42C5BB0A" w:rsidR="007162EA" w:rsidRPr="009569CC" w:rsidRDefault="007162EA" w:rsidP="007162EA">
      <w:pPr>
        <w:pStyle w:val="ETAWAMCQabcd"/>
        <w:spacing w:line="276" w:lineRule="auto"/>
      </w:pPr>
      <w:r w:rsidRPr="009569CC">
        <w:t>Innovation in phone features, such as video messaging</w:t>
      </w:r>
      <w:r w:rsidR="00574765" w:rsidRPr="009569CC">
        <w:t>.</w:t>
      </w:r>
    </w:p>
    <w:p w14:paraId="5A3AFE70" w14:textId="77777777" w:rsidR="00BC5322" w:rsidRPr="009569CC" w:rsidRDefault="00BC5322" w:rsidP="00BC5322">
      <w:pPr>
        <w:pStyle w:val="ETAWAMCQabcd"/>
        <w:spacing w:line="276" w:lineRule="auto"/>
      </w:pPr>
      <w:r w:rsidRPr="009569CC">
        <w:t>Publication of a study that suggests using mobile phones can cause disease.</w:t>
      </w:r>
    </w:p>
    <w:p w14:paraId="5AD1C2CD" w14:textId="6BE0DDDA" w:rsidR="007162EA" w:rsidRPr="00BC5322" w:rsidRDefault="007162EA" w:rsidP="007162EA">
      <w:pPr>
        <w:spacing w:line="276" w:lineRule="auto"/>
        <w:rPr>
          <w:rFonts w:ascii="Arial" w:hAnsi="Arial" w:cs="Arial"/>
          <w:sz w:val="20"/>
          <w:szCs w:val="20"/>
          <w:lang w:val="en-US"/>
        </w:rPr>
      </w:pPr>
    </w:p>
    <w:p w14:paraId="2CABF500" w14:textId="77777777" w:rsidR="005A480D" w:rsidRPr="009569CC" w:rsidRDefault="005A480D" w:rsidP="007162EA">
      <w:pPr>
        <w:spacing w:line="276" w:lineRule="auto"/>
        <w:rPr>
          <w:rFonts w:ascii="Arial" w:hAnsi="Arial" w:cs="Arial"/>
          <w:sz w:val="20"/>
          <w:szCs w:val="20"/>
        </w:rPr>
      </w:pPr>
    </w:p>
    <w:p w14:paraId="3C2B0844" w14:textId="77777777" w:rsidR="007162EA" w:rsidRPr="009569CC" w:rsidRDefault="007162EA" w:rsidP="007162EA">
      <w:pPr>
        <w:pStyle w:val="ETAWAMCQstem"/>
        <w:spacing w:line="276" w:lineRule="auto"/>
      </w:pPr>
      <w:r w:rsidRPr="009569CC">
        <w:t>What will happen in the rice market if buyers are expecting higher prices in the near future?</w:t>
      </w:r>
    </w:p>
    <w:p w14:paraId="59E8F1B7" w14:textId="77777777" w:rsidR="007162EA" w:rsidRPr="009569CC" w:rsidRDefault="007162EA" w:rsidP="007162EA">
      <w:pPr>
        <w:pStyle w:val="ETAWAMCQstem"/>
        <w:numPr>
          <w:ilvl w:val="0"/>
          <w:numId w:val="0"/>
        </w:numPr>
        <w:spacing w:line="276" w:lineRule="auto"/>
        <w:rPr>
          <w:sz w:val="20"/>
          <w:szCs w:val="22"/>
        </w:rPr>
      </w:pPr>
    </w:p>
    <w:p w14:paraId="588DF197" w14:textId="77777777" w:rsidR="007162EA" w:rsidRPr="009569CC" w:rsidRDefault="007162EA" w:rsidP="007162EA">
      <w:pPr>
        <w:pStyle w:val="ETAWAMCQabcd"/>
        <w:numPr>
          <w:ilvl w:val="0"/>
          <w:numId w:val="15"/>
        </w:numPr>
        <w:spacing w:line="276" w:lineRule="auto"/>
      </w:pPr>
      <w:r w:rsidRPr="009569CC">
        <w:t>The demand for rice will increase.</w:t>
      </w:r>
    </w:p>
    <w:p w14:paraId="587A0E36" w14:textId="77777777" w:rsidR="007162EA" w:rsidRPr="009569CC" w:rsidRDefault="007162EA" w:rsidP="007162EA">
      <w:pPr>
        <w:pStyle w:val="ETAWAMCQabcd"/>
        <w:spacing w:line="276" w:lineRule="auto"/>
      </w:pPr>
      <w:r w:rsidRPr="009569CC">
        <w:t>The demand for rice will decrease.</w:t>
      </w:r>
    </w:p>
    <w:p w14:paraId="5D801E15" w14:textId="77777777" w:rsidR="007162EA" w:rsidRPr="009569CC" w:rsidRDefault="007162EA" w:rsidP="007162EA">
      <w:pPr>
        <w:pStyle w:val="ETAWAMCQabcd"/>
        <w:spacing w:line="276" w:lineRule="auto"/>
      </w:pPr>
      <w:r w:rsidRPr="009569CC">
        <w:t>The supply of rice will increase.</w:t>
      </w:r>
    </w:p>
    <w:p w14:paraId="170EFE1F" w14:textId="77777777" w:rsidR="007162EA" w:rsidRPr="009569CC" w:rsidRDefault="007162EA" w:rsidP="007162EA">
      <w:pPr>
        <w:pStyle w:val="ETAWAMCQabcd"/>
        <w:spacing w:line="276" w:lineRule="auto"/>
      </w:pPr>
      <w:r w:rsidRPr="009569CC">
        <w:t>The supply of rice will decrease.</w:t>
      </w:r>
    </w:p>
    <w:p w14:paraId="3537B3B8" w14:textId="5BE2BDC4" w:rsidR="007162EA" w:rsidRPr="009569CC" w:rsidRDefault="007162EA" w:rsidP="007162EA">
      <w:pPr>
        <w:rPr>
          <w:rFonts w:ascii="Arial" w:hAnsi="Arial" w:cs="Arial"/>
          <w:sz w:val="20"/>
          <w:szCs w:val="20"/>
        </w:rPr>
      </w:pPr>
    </w:p>
    <w:p w14:paraId="2496EDF5" w14:textId="77777777" w:rsidR="005A480D" w:rsidRPr="009569CC" w:rsidRDefault="005A480D" w:rsidP="007162EA">
      <w:pPr>
        <w:rPr>
          <w:rFonts w:ascii="Arial" w:hAnsi="Arial" w:cs="Arial"/>
          <w:sz w:val="20"/>
          <w:szCs w:val="20"/>
        </w:rPr>
      </w:pPr>
    </w:p>
    <w:p w14:paraId="34F6661F" w14:textId="77777777" w:rsidR="007162EA" w:rsidRPr="009569CC" w:rsidRDefault="007162EA" w:rsidP="007162EA">
      <w:pPr>
        <w:pStyle w:val="ETAWAMCQstem"/>
        <w:spacing w:line="276" w:lineRule="auto"/>
      </w:pPr>
      <w:r w:rsidRPr="009569CC">
        <w:t>In the table shown below, if the price were $8,</w:t>
      </w:r>
    </w:p>
    <w:p w14:paraId="6BB889A7" w14:textId="77777777" w:rsidR="007162EA" w:rsidRPr="009569CC" w:rsidRDefault="007162EA" w:rsidP="007162EA">
      <w:pPr>
        <w:pStyle w:val="ETAWAMCQstem"/>
        <w:numPr>
          <w:ilvl w:val="0"/>
          <w:numId w:val="0"/>
        </w:numPr>
        <w:spacing w:line="276" w:lineRule="auto"/>
        <w:rPr>
          <w:sz w:val="20"/>
          <w:szCs w:val="22"/>
        </w:rPr>
      </w:pPr>
    </w:p>
    <w:tbl>
      <w:tblPr>
        <w:tblStyle w:val="TableGrid"/>
        <w:tblW w:w="0" w:type="auto"/>
        <w:tblInd w:w="567" w:type="dxa"/>
        <w:tblLook w:val="04A0" w:firstRow="1" w:lastRow="0" w:firstColumn="1" w:lastColumn="0" w:noHBand="0" w:noVBand="1"/>
      </w:tblPr>
      <w:tblGrid>
        <w:gridCol w:w="3005"/>
        <w:gridCol w:w="3005"/>
        <w:gridCol w:w="3006"/>
      </w:tblGrid>
      <w:tr w:rsidR="007162EA" w:rsidRPr="009569CC" w14:paraId="421E43F3" w14:textId="77777777" w:rsidTr="007457C2">
        <w:tc>
          <w:tcPr>
            <w:tcW w:w="3005" w:type="dxa"/>
          </w:tcPr>
          <w:p w14:paraId="2185B611" w14:textId="77777777" w:rsidR="007162EA" w:rsidRPr="009569CC" w:rsidRDefault="007162EA" w:rsidP="007162EA">
            <w:pPr>
              <w:pStyle w:val="ETAWAMCQstem"/>
              <w:numPr>
                <w:ilvl w:val="0"/>
                <w:numId w:val="0"/>
              </w:numPr>
              <w:spacing w:line="276" w:lineRule="auto"/>
              <w:jc w:val="center"/>
              <w:rPr>
                <w:b/>
                <w:bCs/>
                <w:szCs w:val="22"/>
              </w:rPr>
            </w:pPr>
            <w:r w:rsidRPr="009569CC">
              <w:rPr>
                <w:b/>
                <w:bCs/>
                <w:szCs w:val="22"/>
              </w:rPr>
              <w:t>Price ($)</w:t>
            </w:r>
          </w:p>
        </w:tc>
        <w:tc>
          <w:tcPr>
            <w:tcW w:w="3005" w:type="dxa"/>
          </w:tcPr>
          <w:p w14:paraId="21A68152" w14:textId="77777777" w:rsidR="007162EA" w:rsidRPr="009569CC" w:rsidRDefault="007162EA" w:rsidP="007162EA">
            <w:pPr>
              <w:pStyle w:val="ETAWAMCQstem"/>
              <w:numPr>
                <w:ilvl w:val="0"/>
                <w:numId w:val="0"/>
              </w:numPr>
              <w:spacing w:line="276" w:lineRule="auto"/>
              <w:jc w:val="center"/>
              <w:rPr>
                <w:b/>
                <w:bCs/>
                <w:szCs w:val="22"/>
              </w:rPr>
            </w:pPr>
            <w:r w:rsidRPr="009569CC">
              <w:rPr>
                <w:b/>
                <w:bCs/>
                <w:szCs w:val="22"/>
              </w:rPr>
              <w:t>Quantity demanded</w:t>
            </w:r>
          </w:p>
        </w:tc>
        <w:tc>
          <w:tcPr>
            <w:tcW w:w="3006" w:type="dxa"/>
          </w:tcPr>
          <w:p w14:paraId="0BBBE3C9" w14:textId="77777777" w:rsidR="007162EA" w:rsidRPr="009569CC" w:rsidRDefault="007162EA" w:rsidP="007162EA">
            <w:pPr>
              <w:pStyle w:val="ETAWAMCQstem"/>
              <w:numPr>
                <w:ilvl w:val="0"/>
                <w:numId w:val="0"/>
              </w:numPr>
              <w:spacing w:line="276" w:lineRule="auto"/>
              <w:jc w:val="center"/>
              <w:rPr>
                <w:b/>
                <w:bCs/>
                <w:szCs w:val="22"/>
              </w:rPr>
            </w:pPr>
            <w:r w:rsidRPr="009569CC">
              <w:rPr>
                <w:b/>
                <w:bCs/>
                <w:szCs w:val="22"/>
              </w:rPr>
              <w:t>Quantity supplied</w:t>
            </w:r>
          </w:p>
        </w:tc>
      </w:tr>
      <w:tr w:rsidR="007162EA" w:rsidRPr="009569CC" w14:paraId="37822714" w14:textId="77777777" w:rsidTr="007457C2">
        <w:tc>
          <w:tcPr>
            <w:tcW w:w="3005" w:type="dxa"/>
          </w:tcPr>
          <w:p w14:paraId="1E21A862" w14:textId="77777777" w:rsidR="007162EA" w:rsidRPr="009569CC" w:rsidRDefault="007162EA" w:rsidP="007162EA">
            <w:pPr>
              <w:pStyle w:val="ETAWAMCQstem"/>
              <w:numPr>
                <w:ilvl w:val="0"/>
                <w:numId w:val="0"/>
              </w:numPr>
              <w:spacing w:line="276" w:lineRule="auto"/>
              <w:jc w:val="center"/>
              <w:rPr>
                <w:szCs w:val="22"/>
              </w:rPr>
            </w:pPr>
            <w:r w:rsidRPr="009569CC">
              <w:rPr>
                <w:szCs w:val="22"/>
              </w:rPr>
              <w:t>10</w:t>
            </w:r>
          </w:p>
        </w:tc>
        <w:tc>
          <w:tcPr>
            <w:tcW w:w="3005" w:type="dxa"/>
          </w:tcPr>
          <w:p w14:paraId="0C4568AF" w14:textId="77777777" w:rsidR="007162EA" w:rsidRPr="009569CC" w:rsidRDefault="007162EA" w:rsidP="007162EA">
            <w:pPr>
              <w:pStyle w:val="ETAWAMCQstem"/>
              <w:numPr>
                <w:ilvl w:val="0"/>
                <w:numId w:val="0"/>
              </w:numPr>
              <w:spacing w:line="276" w:lineRule="auto"/>
              <w:jc w:val="center"/>
              <w:rPr>
                <w:szCs w:val="22"/>
              </w:rPr>
            </w:pPr>
            <w:r w:rsidRPr="009569CC">
              <w:rPr>
                <w:szCs w:val="22"/>
              </w:rPr>
              <w:t>10</w:t>
            </w:r>
          </w:p>
        </w:tc>
        <w:tc>
          <w:tcPr>
            <w:tcW w:w="3006" w:type="dxa"/>
          </w:tcPr>
          <w:p w14:paraId="5DCDB413" w14:textId="77777777" w:rsidR="007162EA" w:rsidRPr="009569CC" w:rsidRDefault="007162EA" w:rsidP="007162EA">
            <w:pPr>
              <w:pStyle w:val="ETAWAMCQstem"/>
              <w:numPr>
                <w:ilvl w:val="0"/>
                <w:numId w:val="0"/>
              </w:numPr>
              <w:spacing w:line="276" w:lineRule="auto"/>
              <w:jc w:val="center"/>
              <w:rPr>
                <w:szCs w:val="22"/>
              </w:rPr>
            </w:pPr>
            <w:r w:rsidRPr="009569CC">
              <w:rPr>
                <w:szCs w:val="22"/>
              </w:rPr>
              <w:t>100</w:t>
            </w:r>
          </w:p>
        </w:tc>
      </w:tr>
      <w:tr w:rsidR="007162EA" w:rsidRPr="009569CC" w14:paraId="7466B841" w14:textId="77777777" w:rsidTr="007457C2">
        <w:tc>
          <w:tcPr>
            <w:tcW w:w="3005" w:type="dxa"/>
          </w:tcPr>
          <w:p w14:paraId="1721EC81" w14:textId="77777777" w:rsidR="007162EA" w:rsidRPr="009569CC" w:rsidRDefault="007162EA" w:rsidP="007162EA">
            <w:pPr>
              <w:pStyle w:val="ETAWAMCQstem"/>
              <w:numPr>
                <w:ilvl w:val="0"/>
                <w:numId w:val="0"/>
              </w:numPr>
              <w:spacing w:line="276" w:lineRule="auto"/>
              <w:jc w:val="center"/>
              <w:rPr>
                <w:szCs w:val="22"/>
              </w:rPr>
            </w:pPr>
            <w:r w:rsidRPr="009569CC">
              <w:rPr>
                <w:szCs w:val="22"/>
              </w:rPr>
              <w:t>8</w:t>
            </w:r>
          </w:p>
        </w:tc>
        <w:tc>
          <w:tcPr>
            <w:tcW w:w="3005" w:type="dxa"/>
          </w:tcPr>
          <w:p w14:paraId="0B7ADA39" w14:textId="77777777" w:rsidR="007162EA" w:rsidRPr="009569CC" w:rsidRDefault="007162EA" w:rsidP="007162EA">
            <w:pPr>
              <w:pStyle w:val="ETAWAMCQstem"/>
              <w:numPr>
                <w:ilvl w:val="0"/>
                <w:numId w:val="0"/>
              </w:numPr>
              <w:spacing w:line="276" w:lineRule="auto"/>
              <w:jc w:val="center"/>
              <w:rPr>
                <w:szCs w:val="22"/>
              </w:rPr>
            </w:pPr>
            <w:r w:rsidRPr="009569CC">
              <w:rPr>
                <w:szCs w:val="22"/>
              </w:rPr>
              <w:t>20</w:t>
            </w:r>
          </w:p>
        </w:tc>
        <w:tc>
          <w:tcPr>
            <w:tcW w:w="3006" w:type="dxa"/>
          </w:tcPr>
          <w:p w14:paraId="03126985" w14:textId="77777777" w:rsidR="007162EA" w:rsidRPr="009569CC" w:rsidRDefault="007162EA" w:rsidP="007162EA">
            <w:pPr>
              <w:pStyle w:val="ETAWAMCQstem"/>
              <w:numPr>
                <w:ilvl w:val="0"/>
                <w:numId w:val="0"/>
              </w:numPr>
              <w:spacing w:line="276" w:lineRule="auto"/>
              <w:jc w:val="center"/>
              <w:rPr>
                <w:szCs w:val="22"/>
              </w:rPr>
            </w:pPr>
            <w:r w:rsidRPr="009569CC">
              <w:rPr>
                <w:szCs w:val="22"/>
              </w:rPr>
              <w:t>80</w:t>
            </w:r>
          </w:p>
        </w:tc>
      </w:tr>
      <w:tr w:rsidR="007162EA" w:rsidRPr="009569CC" w14:paraId="6FEC782A" w14:textId="77777777" w:rsidTr="007457C2">
        <w:tc>
          <w:tcPr>
            <w:tcW w:w="3005" w:type="dxa"/>
          </w:tcPr>
          <w:p w14:paraId="23B78483" w14:textId="77777777" w:rsidR="007162EA" w:rsidRPr="009569CC" w:rsidRDefault="007162EA" w:rsidP="007162EA">
            <w:pPr>
              <w:pStyle w:val="ETAWAMCQstem"/>
              <w:numPr>
                <w:ilvl w:val="0"/>
                <w:numId w:val="0"/>
              </w:numPr>
              <w:spacing w:line="276" w:lineRule="auto"/>
              <w:jc w:val="center"/>
              <w:rPr>
                <w:szCs w:val="22"/>
              </w:rPr>
            </w:pPr>
            <w:r w:rsidRPr="009569CC">
              <w:rPr>
                <w:szCs w:val="22"/>
              </w:rPr>
              <w:t>6</w:t>
            </w:r>
          </w:p>
        </w:tc>
        <w:tc>
          <w:tcPr>
            <w:tcW w:w="3005" w:type="dxa"/>
          </w:tcPr>
          <w:p w14:paraId="5263598D" w14:textId="77777777" w:rsidR="007162EA" w:rsidRPr="009569CC" w:rsidRDefault="007162EA" w:rsidP="007162EA">
            <w:pPr>
              <w:pStyle w:val="ETAWAMCQstem"/>
              <w:numPr>
                <w:ilvl w:val="0"/>
                <w:numId w:val="0"/>
              </w:numPr>
              <w:spacing w:line="276" w:lineRule="auto"/>
              <w:jc w:val="center"/>
              <w:rPr>
                <w:szCs w:val="22"/>
              </w:rPr>
            </w:pPr>
            <w:r w:rsidRPr="009569CC">
              <w:rPr>
                <w:szCs w:val="22"/>
              </w:rPr>
              <w:t>30</w:t>
            </w:r>
          </w:p>
        </w:tc>
        <w:tc>
          <w:tcPr>
            <w:tcW w:w="3006" w:type="dxa"/>
          </w:tcPr>
          <w:p w14:paraId="486F4665" w14:textId="77777777" w:rsidR="007162EA" w:rsidRPr="009569CC" w:rsidRDefault="007162EA" w:rsidP="007162EA">
            <w:pPr>
              <w:pStyle w:val="ETAWAMCQstem"/>
              <w:numPr>
                <w:ilvl w:val="0"/>
                <w:numId w:val="0"/>
              </w:numPr>
              <w:spacing w:line="276" w:lineRule="auto"/>
              <w:jc w:val="center"/>
              <w:rPr>
                <w:szCs w:val="22"/>
              </w:rPr>
            </w:pPr>
            <w:r w:rsidRPr="009569CC">
              <w:rPr>
                <w:szCs w:val="22"/>
              </w:rPr>
              <w:t>60</w:t>
            </w:r>
          </w:p>
        </w:tc>
      </w:tr>
      <w:tr w:rsidR="007162EA" w:rsidRPr="009569CC" w14:paraId="2A8D1CE3" w14:textId="77777777" w:rsidTr="007457C2">
        <w:tc>
          <w:tcPr>
            <w:tcW w:w="3005" w:type="dxa"/>
          </w:tcPr>
          <w:p w14:paraId="5DCADD8A" w14:textId="77777777" w:rsidR="007162EA" w:rsidRPr="009569CC" w:rsidRDefault="007162EA" w:rsidP="007162EA">
            <w:pPr>
              <w:pStyle w:val="ETAWAMCQstem"/>
              <w:numPr>
                <w:ilvl w:val="0"/>
                <w:numId w:val="0"/>
              </w:numPr>
              <w:spacing w:line="276" w:lineRule="auto"/>
              <w:jc w:val="center"/>
              <w:rPr>
                <w:szCs w:val="22"/>
              </w:rPr>
            </w:pPr>
            <w:r w:rsidRPr="009569CC">
              <w:rPr>
                <w:szCs w:val="22"/>
              </w:rPr>
              <w:t>4</w:t>
            </w:r>
          </w:p>
        </w:tc>
        <w:tc>
          <w:tcPr>
            <w:tcW w:w="3005" w:type="dxa"/>
          </w:tcPr>
          <w:p w14:paraId="4AA1E1C1" w14:textId="77777777" w:rsidR="007162EA" w:rsidRPr="009569CC" w:rsidRDefault="007162EA" w:rsidP="007162EA">
            <w:pPr>
              <w:pStyle w:val="ETAWAMCQstem"/>
              <w:numPr>
                <w:ilvl w:val="0"/>
                <w:numId w:val="0"/>
              </w:numPr>
              <w:spacing w:line="276" w:lineRule="auto"/>
              <w:jc w:val="center"/>
              <w:rPr>
                <w:szCs w:val="22"/>
              </w:rPr>
            </w:pPr>
            <w:r w:rsidRPr="009569CC">
              <w:rPr>
                <w:szCs w:val="22"/>
              </w:rPr>
              <w:t>40</w:t>
            </w:r>
          </w:p>
        </w:tc>
        <w:tc>
          <w:tcPr>
            <w:tcW w:w="3006" w:type="dxa"/>
          </w:tcPr>
          <w:p w14:paraId="3F5E9529" w14:textId="77777777" w:rsidR="007162EA" w:rsidRPr="009569CC" w:rsidRDefault="007162EA" w:rsidP="007162EA">
            <w:pPr>
              <w:pStyle w:val="ETAWAMCQstem"/>
              <w:numPr>
                <w:ilvl w:val="0"/>
                <w:numId w:val="0"/>
              </w:numPr>
              <w:spacing w:line="276" w:lineRule="auto"/>
              <w:jc w:val="center"/>
              <w:rPr>
                <w:szCs w:val="22"/>
              </w:rPr>
            </w:pPr>
            <w:r w:rsidRPr="009569CC">
              <w:rPr>
                <w:szCs w:val="22"/>
              </w:rPr>
              <w:t>40</w:t>
            </w:r>
          </w:p>
        </w:tc>
      </w:tr>
      <w:tr w:rsidR="007162EA" w:rsidRPr="009569CC" w14:paraId="1EEFFA2A" w14:textId="77777777" w:rsidTr="007457C2">
        <w:tc>
          <w:tcPr>
            <w:tcW w:w="3005" w:type="dxa"/>
          </w:tcPr>
          <w:p w14:paraId="029A05E3" w14:textId="77777777" w:rsidR="007162EA" w:rsidRPr="009569CC" w:rsidRDefault="007162EA" w:rsidP="007162EA">
            <w:pPr>
              <w:pStyle w:val="ETAWAMCQstem"/>
              <w:numPr>
                <w:ilvl w:val="0"/>
                <w:numId w:val="0"/>
              </w:numPr>
              <w:spacing w:line="276" w:lineRule="auto"/>
              <w:jc w:val="center"/>
              <w:rPr>
                <w:szCs w:val="22"/>
              </w:rPr>
            </w:pPr>
            <w:r w:rsidRPr="009569CC">
              <w:rPr>
                <w:szCs w:val="22"/>
              </w:rPr>
              <w:t>2</w:t>
            </w:r>
          </w:p>
        </w:tc>
        <w:tc>
          <w:tcPr>
            <w:tcW w:w="3005" w:type="dxa"/>
          </w:tcPr>
          <w:p w14:paraId="69E08BA3" w14:textId="77777777" w:rsidR="007162EA" w:rsidRPr="009569CC" w:rsidRDefault="007162EA" w:rsidP="007162EA">
            <w:pPr>
              <w:pStyle w:val="ETAWAMCQstem"/>
              <w:numPr>
                <w:ilvl w:val="0"/>
                <w:numId w:val="0"/>
              </w:numPr>
              <w:spacing w:line="276" w:lineRule="auto"/>
              <w:jc w:val="center"/>
              <w:rPr>
                <w:szCs w:val="22"/>
              </w:rPr>
            </w:pPr>
            <w:r w:rsidRPr="009569CC">
              <w:rPr>
                <w:szCs w:val="22"/>
              </w:rPr>
              <w:t>50</w:t>
            </w:r>
          </w:p>
        </w:tc>
        <w:tc>
          <w:tcPr>
            <w:tcW w:w="3006" w:type="dxa"/>
          </w:tcPr>
          <w:p w14:paraId="6659D291" w14:textId="77777777" w:rsidR="007162EA" w:rsidRPr="009569CC" w:rsidRDefault="007162EA" w:rsidP="007162EA">
            <w:pPr>
              <w:pStyle w:val="ETAWAMCQstem"/>
              <w:numPr>
                <w:ilvl w:val="0"/>
                <w:numId w:val="0"/>
              </w:numPr>
              <w:spacing w:line="276" w:lineRule="auto"/>
              <w:jc w:val="center"/>
              <w:rPr>
                <w:szCs w:val="22"/>
              </w:rPr>
            </w:pPr>
            <w:r w:rsidRPr="009569CC">
              <w:rPr>
                <w:szCs w:val="22"/>
              </w:rPr>
              <w:t>20</w:t>
            </w:r>
          </w:p>
        </w:tc>
      </w:tr>
    </w:tbl>
    <w:p w14:paraId="775CEFE7" w14:textId="77777777" w:rsidR="007162EA" w:rsidRPr="009569CC" w:rsidRDefault="007162EA" w:rsidP="007162EA">
      <w:pPr>
        <w:pStyle w:val="ETAWAMCQstem"/>
        <w:numPr>
          <w:ilvl w:val="0"/>
          <w:numId w:val="0"/>
        </w:numPr>
        <w:spacing w:line="276" w:lineRule="auto"/>
        <w:ind w:left="567"/>
      </w:pPr>
    </w:p>
    <w:p w14:paraId="436C582B" w14:textId="77777777" w:rsidR="007162EA" w:rsidRPr="009569CC" w:rsidRDefault="007162EA" w:rsidP="007162EA">
      <w:pPr>
        <w:pStyle w:val="ETAWAMCQabcd"/>
        <w:numPr>
          <w:ilvl w:val="0"/>
          <w:numId w:val="16"/>
        </w:numPr>
        <w:spacing w:line="276" w:lineRule="auto"/>
      </w:pPr>
      <w:r w:rsidRPr="009569CC">
        <w:t>a surplus of 30 units would exist and price would tend to fall.</w:t>
      </w:r>
    </w:p>
    <w:p w14:paraId="2E7F4F26" w14:textId="77777777" w:rsidR="007162EA" w:rsidRPr="009569CC" w:rsidRDefault="007162EA" w:rsidP="007162EA">
      <w:pPr>
        <w:pStyle w:val="ETAWAMCQabcd"/>
        <w:numPr>
          <w:ilvl w:val="0"/>
          <w:numId w:val="15"/>
        </w:numPr>
        <w:spacing w:line="276" w:lineRule="auto"/>
      </w:pPr>
      <w:r w:rsidRPr="009569CC">
        <w:t>a surplus of 60 units would exist and price would tend to rise.</w:t>
      </w:r>
    </w:p>
    <w:p w14:paraId="650C435D" w14:textId="77777777" w:rsidR="007162EA" w:rsidRPr="009569CC" w:rsidRDefault="007162EA" w:rsidP="007162EA">
      <w:pPr>
        <w:pStyle w:val="ETAWAMCQabcd"/>
        <w:numPr>
          <w:ilvl w:val="0"/>
          <w:numId w:val="15"/>
        </w:numPr>
        <w:spacing w:line="276" w:lineRule="auto"/>
      </w:pPr>
      <w:r w:rsidRPr="009569CC">
        <w:t>a surplus of 60 units would exist and price would tend to fall.</w:t>
      </w:r>
    </w:p>
    <w:p w14:paraId="22812978" w14:textId="77777777" w:rsidR="007162EA" w:rsidRPr="009569CC" w:rsidRDefault="007162EA" w:rsidP="007162EA">
      <w:pPr>
        <w:pStyle w:val="ETAWAMCQabcd"/>
        <w:numPr>
          <w:ilvl w:val="0"/>
          <w:numId w:val="15"/>
        </w:numPr>
        <w:spacing w:line="276" w:lineRule="auto"/>
      </w:pPr>
      <w:r w:rsidRPr="009569CC">
        <w:t>a shortage of 30 units would exist and price would tend to rise.</w:t>
      </w:r>
    </w:p>
    <w:p w14:paraId="0E22199A" w14:textId="4D339D1B" w:rsidR="007162EA" w:rsidRPr="009569CC" w:rsidRDefault="007162EA" w:rsidP="007162EA">
      <w:pPr>
        <w:pStyle w:val="ETAWAMCQabcd"/>
        <w:numPr>
          <w:ilvl w:val="0"/>
          <w:numId w:val="0"/>
        </w:numPr>
        <w:spacing w:line="276" w:lineRule="auto"/>
        <w:rPr>
          <w:sz w:val="20"/>
          <w:szCs w:val="22"/>
        </w:rPr>
      </w:pPr>
    </w:p>
    <w:p w14:paraId="501EEB20" w14:textId="77777777" w:rsidR="005A480D" w:rsidRPr="009569CC" w:rsidRDefault="005A480D" w:rsidP="007162EA">
      <w:pPr>
        <w:pStyle w:val="ETAWAMCQabcd"/>
        <w:numPr>
          <w:ilvl w:val="0"/>
          <w:numId w:val="0"/>
        </w:numPr>
        <w:spacing w:line="276" w:lineRule="auto"/>
        <w:rPr>
          <w:sz w:val="20"/>
          <w:szCs w:val="22"/>
        </w:rPr>
      </w:pPr>
    </w:p>
    <w:p w14:paraId="4D3CD6A7" w14:textId="77777777" w:rsidR="007162EA" w:rsidRPr="009569CC" w:rsidRDefault="007162EA" w:rsidP="007162EA">
      <w:pPr>
        <w:pStyle w:val="ETAWAMCQstem"/>
        <w:spacing w:line="276" w:lineRule="auto"/>
      </w:pPr>
      <w:r w:rsidRPr="009569CC">
        <w:t>If goods A and B are close substitutes, a decrease in the price of good A would cause the</w:t>
      </w:r>
    </w:p>
    <w:p w14:paraId="320396DE" w14:textId="77777777" w:rsidR="007162EA" w:rsidRPr="009569CC" w:rsidRDefault="007162EA" w:rsidP="007162EA">
      <w:pPr>
        <w:pStyle w:val="ETAWAMCQstem"/>
        <w:numPr>
          <w:ilvl w:val="0"/>
          <w:numId w:val="0"/>
        </w:numPr>
        <w:spacing w:line="276" w:lineRule="auto"/>
        <w:ind w:left="567" w:hanging="567"/>
        <w:rPr>
          <w:sz w:val="20"/>
          <w:szCs w:val="22"/>
        </w:rPr>
      </w:pPr>
    </w:p>
    <w:p w14:paraId="4EBF8017" w14:textId="528FCC84" w:rsidR="007162EA" w:rsidRPr="009569CC" w:rsidRDefault="007162EA" w:rsidP="007162EA">
      <w:pPr>
        <w:pStyle w:val="ETAWAMCQabcd"/>
        <w:numPr>
          <w:ilvl w:val="0"/>
          <w:numId w:val="5"/>
        </w:numPr>
        <w:spacing w:line="276" w:lineRule="auto"/>
      </w:pPr>
      <w:r w:rsidRPr="009569CC">
        <w:t>demand curve for good A to shift to the right</w:t>
      </w:r>
      <w:r w:rsidR="00D27BDE">
        <w:t>.</w:t>
      </w:r>
    </w:p>
    <w:p w14:paraId="23A1CA19" w14:textId="71A5BE64" w:rsidR="007162EA" w:rsidRPr="009569CC" w:rsidRDefault="007162EA" w:rsidP="007162EA">
      <w:pPr>
        <w:pStyle w:val="ETAWAMCQabcd"/>
        <w:numPr>
          <w:ilvl w:val="0"/>
          <w:numId w:val="5"/>
        </w:numPr>
        <w:spacing w:line="276" w:lineRule="auto"/>
      </w:pPr>
      <w:r w:rsidRPr="009569CC">
        <w:t>demand curve for good A to shift to the left</w:t>
      </w:r>
      <w:r w:rsidR="00D27BDE">
        <w:t>.</w:t>
      </w:r>
    </w:p>
    <w:p w14:paraId="10D2EF76" w14:textId="7E85E561" w:rsidR="007162EA" w:rsidRPr="009569CC" w:rsidRDefault="007162EA" w:rsidP="007162EA">
      <w:pPr>
        <w:pStyle w:val="ETAWAMCQabcd"/>
        <w:numPr>
          <w:ilvl w:val="0"/>
          <w:numId w:val="5"/>
        </w:numPr>
        <w:spacing w:line="276" w:lineRule="auto"/>
      </w:pPr>
      <w:r w:rsidRPr="009569CC">
        <w:t>demand curve for good B to shift to the right</w:t>
      </w:r>
      <w:r w:rsidR="00D27BDE">
        <w:t>.</w:t>
      </w:r>
    </w:p>
    <w:p w14:paraId="4C8C116E" w14:textId="18161516" w:rsidR="00BD5F51" w:rsidRPr="009569CC" w:rsidRDefault="007162EA" w:rsidP="00AA440F">
      <w:pPr>
        <w:pStyle w:val="ETAWAMCQabcd"/>
        <w:numPr>
          <w:ilvl w:val="0"/>
          <w:numId w:val="5"/>
        </w:numPr>
        <w:spacing w:line="276" w:lineRule="auto"/>
      </w:pPr>
      <w:r w:rsidRPr="009569CC">
        <w:t>demand curve for good B to shift to the left</w:t>
      </w:r>
      <w:r w:rsidR="00D27BDE">
        <w:t>.</w:t>
      </w:r>
    </w:p>
    <w:p w14:paraId="663C932F" w14:textId="77777777" w:rsidR="007162EA" w:rsidRPr="009569CC" w:rsidRDefault="007162EA" w:rsidP="007162EA">
      <w:pPr>
        <w:pStyle w:val="ETAWAMCQstem"/>
      </w:pPr>
      <w:r w:rsidRPr="009569CC">
        <w:lastRenderedPageBreak/>
        <w:t>When a man is prepared to pay $20 for a shirt but only pays $15, his consumer surplus is</w:t>
      </w:r>
    </w:p>
    <w:p w14:paraId="3CE765EA" w14:textId="77777777" w:rsidR="007162EA" w:rsidRPr="009569CC" w:rsidRDefault="007162EA" w:rsidP="007162EA">
      <w:pPr>
        <w:pStyle w:val="ETAWAMCQstem"/>
        <w:numPr>
          <w:ilvl w:val="0"/>
          <w:numId w:val="0"/>
        </w:numPr>
        <w:rPr>
          <w:sz w:val="20"/>
          <w:szCs w:val="22"/>
        </w:rPr>
      </w:pPr>
    </w:p>
    <w:p w14:paraId="143D94CE" w14:textId="77777777" w:rsidR="007162EA" w:rsidRPr="009569CC" w:rsidRDefault="007162EA" w:rsidP="007162EA">
      <w:pPr>
        <w:pStyle w:val="ETAWAMCQabcd"/>
        <w:numPr>
          <w:ilvl w:val="0"/>
          <w:numId w:val="23"/>
        </w:numPr>
        <w:spacing w:line="276" w:lineRule="auto"/>
      </w:pPr>
      <w:r w:rsidRPr="009569CC">
        <w:t>$5</w:t>
      </w:r>
    </w:p>
    <w:p w14:paraId="198271AA" w14:textId="77777777" w:rsidR="007162EA" w:rsidRPr="009569CC" w:rsidRDefault="007162EA" w:rsidP="007162EA">
      <w:pPr>
        <w:pStyle w:val="ETAWAMCQabcd"/>
        <w:numPr>
          <w:ilvl w:val="0"/>
          <w:numId w:val="18"/>
        </w:numPr>
        <w:spacing w:line="276" w:lineRule="auto"/>
      </w:pPr>
      <w:r w:rsidRPr="009569CC">
        <w:t>$15</w:t>
      </w:r>
    </w:p>
    <w:p w14:paraId="3C4F3D88" w14:textId="77777777" w:rsidR="007162EA" w:rsidRPr="009569CC" w:rsidRDefault="007162EA" w:rsidP="007162EA">
      <w:pPr>
        <w:pStyle w:val="ETAWAMCQabcd"/>
        <w:numPr>
          <w:ilvl w:val="0"/>
          <w:numId w:val="18"/>
        </w:numPr>
        <w:spacing w:line="276" w:lineRule="auto"/>
      </w:pPr>
      <w:r w:rsidRPr="009569CC">
        <w:t>$20</w:t>
      </w:r>
    </w:p>
    <w:p w14:paraId="46F85BC7" w14:textId="77777777" w:rsidR="007162EA" w:rsidRPr="009569CC" w:rsidRDefault="007162EA" w:rsidP="007162EA">
      <w:pPr>
        <w:pStyle w:val="ETAWAMCQabcd"/>
        <w:numPr>
          <w:ilvl w:val="0"/>
          <w:numId w:val="18"/>
        </w:numPr>
        <w:spacing w:line="276" w:lineRule="auto"/>
      </w:pPr>
      <w:r w:rsidRPr="009569CC">
        <w:t>$35</w:t>
      </w:r>
    </w:p>
    <w:p w14:paraId="40E5C52C" w14:textId="77777777" w:rsidR="007162EA" w:rsidRPr="009569CC" w:rsidRDefault="007162EA" w:rsidP="007162EA">
      <w:pPr>
        <w:pStyle w:val="ETAWAMCQabcd"/>
        <w:numPr>
          <w:ilvl w:val="0"/>
          <w:numId w:val="0"/>
        </w:numPr>
        <w:spacing w:line="276" w:lineRule="auto"/>
        <w:rPr>
          <w:sz w:val="20"/>
          <w:szCs w:val="22"/>
        </w:rPr>
      </w:pPr>
    </w:p>
    <w:p w14:paraId="49CA07B2" w14:textId="77777777" w:rsidR="007162EA" w:rsidRPr="009569CC" w:rsidRDefault="007162EA" w:rsidP="007162EA">
      <w:pPr>
        <w:pStyle w:val="ETAWAMCQabcd"/>
        <w:numPr>
          <w:ilvl w:val="0"/>
          <w:numId w:val="0"/>
        </w:numPr>
        <w:spacing w:line="276" w:lineRule="auto"/>
        <w:rPr>
          <w:sz w:val="20"/>
          <w:szCs w:val="22"/>
        </w:rPr>
      </w:pPr>
    </w:p>
    <w:p w14:paraId="669601EA" w14:textId="77777777" w:rsidR="007162EA" w:rsidRPr="009569CC" w:rsidRDefault="007162EA" w:rsidP="007162EA">
      <w:pPr>
        <w:pStyle w:val="ETAWAMCQstem"/>
      </w:pPr>
      <w:r w:rsidRPr="009569CC">
        <w:t>The degree of price elasticity of demand is important to producers because it reveals how</w:t>
      </w:r>
    </w:p>
    <w:p w14:paraId="23D46E70" w14:textId="77777777" w:rsidR="007162EA" w:rsidRPr="009569CC" w:rsidRDefault="007162EA" w:rsidP="007162EA">
      <w:pPr>
        <w:pStyle w:val="ETAWAMCQstem"/>
        <w:numPr>
          <w:ilvl w:val="0"/>
          <w:numId w:val="0"/>
        </w:numPr>
        <w:ind w:left="567"/>
        <w:rPr>
          <w:sz w:val="20"/>
          <w:szCs w:val="22"/>
        </w:rPr>
      </w:pPr>
    </w:p>
    <w:p w14:paraId="440D261A" w14:textId="77777777" w:rsidR="00BC5322" w:rsidRPr="009569CC" w:rsidRDefault="00BC5322" w:rsidP="00BC5322">
      <w:pPr>
        <w:pStyle w:val="ETAWAMCQabcd"/>
        <w:numPr>
          <w:ilvl w:val="0"/>
          <w:numId w:val="28"/>
        </w:numPr>
        <w:spacing w:line="276" w:lineRule="auto"/>
      </w:pPr>
      <w:r w:rsidRPr="009569CC">
        <w:t>much of the product will be supplied at different prices.</w:t>
      </w:r>
    </w:p>
    <w:p w14:paraId="279D7EE7" w14:textId="77777777" w:rsidR="007162EA" w:rsidRPr="009569CC" w:rsidRDefault="007162EA" w:rsidP="007162EA">
      <w:pPr>
        <w:pStyle w:val="ETAWAMCQabcd"/>
        <w:numPr>
          <w:ilvl w:val="0"/>
          <w:numId w:val="17"/>
        </w:numPr>
        <w:spacing w:line="276" w:lineRule="auto"/>
      </w:pPr>
      <w:r w:rsidRPr="009569CC">
        <w:t>responsive quantity demanded is to a change in price.</w:t>
      </w:r>
    </w:p>
    <w:p w14:paraId="67D48343" w14:textId="77777777" w:rsidR="007162EA" w:rsidRPr="009569CC" w:rsidRDefault="007162EA" w:rsidP="00BC5322">
      <w:pPr>
        <w:pStyle w:val="ETAWAMCQabcd"/>
      </w:pPr>
      <w:r w:rsidRPr="009569CC">
        <w:t>responsive demand for a product is to advertising or promotional campaigns.</w:t>
      </w:r>
    </w:p>
    <w:p w14:paraId="5EBC88E4" w14:textId="77777777" w:rsidR="007162EA" w:rsidRPr="009569CC" w:rsidRDefault="007162EA" w:rsidP="00BC5322">
      <w:pPr>
        <w:pStyle w:val="ETAWAMCQabcd"/>
        <w:numPr>
          <w:ilvl w:val="0"/>
          <w:numId w:val="17"/>
        </w:numPr>
        <w:spacing w:line="276" w:lineRule="auto"/>
      </w:pPr>
      <w:r w:rsidRPr="009569CC">
        <w:t>responsive quantity demanded is to a change in the level of consumer income.</w:t>
      </w:r>
    </w:p>
    <w:p w14:paraId="01DC6DB8" w14:textId="77777777" w:rsidR="007162EA" w:rsidRPr="009569CC" w:rsidRDefault="007162EA" w:rsidP="007162EA">
      <w:pPr>
        <w:pStyle w:val="ETAWAMCQabcd"/>
        <w:numPr>
          <w:ilvl w:val="0"/>
          <w:numId w:val="0"/>
        </w:numPr>
        <w:spacing w:line="276" w:lineRule="auto"/>
        <w:rPr>
          <w:sz w:val="20"/>
          <w:szCs w:val="22"/>
          <w:lang w:val="en-SG"/>
        </w:rPr>
      </w:pPr>
    </w:p>
    <w:p w14:paraId="0069EBFD" w14:textId="77777777" w:rsidR="007162EA" w:rsidRPr="009569CC" w:rsidRDefault="007162EA" w:rsidP="007162EA">
      <w:pPr>
        <w:pStyle w:val="ETAWAMCQabcd"/>
        <w:numPr>
          <w:ilvl w:val="0"/>
          <w:numId w:val="0"/>
        </w:numPr>
        <w:spacing w:line="276" w:lineRule="auto"/>
        <w:rPr>
          <w:sz w:val="20"/>
          <w:szCs w:val="22"/>
          <w:lang w:val="en-SG"/>
        </w:rPr>
      </w:pPr>
    </w:p>
    <w:p w14:paraId="7A8EE89B" w14:textId="77777777" w:rsidR="007162EA" w:rsidRPr="009569CC" w:rsidRDefault="007162EA" w:rsidP="007162EA">
      <w:pPr>
        <w:pStyle w:val="ETAWAMCQstem"/>
      </w:pPr>
      <w:r w:rsidRPr="009569CC">
        <w:t>If a rightward shift of the supply curve leads to a 6 percent decrease in the price and a 5 percent increase in the quantity demanded, the price elasticity of demand is</w:t>
      </w:r>
    </w:p>
    <w:p w14:paraId="577E6CC6" w14:textId="77777777" w:rsidR="007162EA" w:rsidRPr="009569CC" w:rsidRDefault="007162EA" w:rsidP="007162EA">
      <w:pPr>
        <w:pStyle w:val="ETAWAMCQstem"/>
        <w:numPr>
          <w:ilvl w:val="0"/>
          <w:numId w:val="0"/>
        </w:numPr>
        <w:ind w:left="567"/>
        <w:rPr>
          <w:sz w:val="20"/>
          <w:szCs w:val="22"/>
        </w:rPr>
      </w:pPr>
    </w:p>
    <w:p w14:paraId="69530674" w14:textId="7C00494D" w:rsidR="007162EA" w:rsidRPr="009569CC" w:rsidRDefault="007162EA" w:rsidP="00BC5322">
      <w:pPr>
        <w:pStyle w:val="ETAWAMCQabcd"/>
        <w:numPr>
          <w:ilvl w:val="0"/>
          <w:numId w:val="29"/>
        </w:numPr>
        <w:spacing w:line="276" w:lineRule="auto"/>
      </w:pPr>
      <w:r w:rsidRPr="009569CC">
        <w:t>0.3</w:t>
      </w:r>
      <w:r w:rsidR="001F1198">
        <w:t>3</w:t>
      </w:r>
    </w:p>
    <w:p w14:paraId="312B8ED8" w14:textId="70E8ECDC" w:rsidR="007162EA" w:rsidRPr="009569CC" w:rsidRDefault="007162EA" w:rsidP="007162EA">
      <w:pPr>
        <w:pStyle w:val="ETAWAMCQabcd"/>
        <w:numPr>
          <w:ilvl w:val="0"/>
          <w:numId w:val="17"/>
        </w:numPr>
        <w:spacing w:line="276" w:lineRule="auto"/>
      </w:pPr>
      <w:r w:rsidRPr="009569CC">
        <w:t>0.60</w:t>
      </w:r>
    </w:p>
    <w:p w14:paraId="4C97AB5D" w14:textId="77777777" w:rsidR="00BC5322" w:rsidRPr="009569CC" w:rsidRDefault="00BC5322" w:rsidP="00BC5322">
      <w:pPr>
        <w:pStyle w:val="ETAWAMCQabcd"/>
      </w:pPr>
      <w:r w:rsidRPr="009569CC">
        <w:t>0.83</w:t>
      </w:r>
    </w:p>
    <w:p w14:paraId="6F13D439" w14:textId="32D3A2AB" w:rsidR="007162EA" w:rsidRPr="009569CC" w:rsidRDefault="007162EA" w:rsidP="007162EA">
      <w:pPr>
        <w:pStyle w:val="ETAWAMCQabcd"/>
        <w:numPr>
          <w:ilvl w:val="0"/>
          <w:numId w:val="17"/>
        </w:numPr>
        <w:spacing w:line="276" w:lineRule="auto"/>
      </w:pPr>
      <w:r w:rsidRPr="009569CC">
        <w:t>1.20</w:t>
      </w:r>
    </w:p>
    <w:p w14:paraId="66C19427" w14:textId="77777777" w:rsidR="007162EA" w:rsidRPr="009569CC" w:rsidRDefault="007162EA" w:rsidP="007162EA">
      <w:pPr>
        <w:pStyle w:val="ETAWAMCQabcd"/>
        <w:numPr>
          <w:ilvl w:val="0"/>
          <w:numId w:val="0"/>
        </w:numPr>
        <w:spacing w:line="276" w:lineRule="auto"/>
        <w:rPr>
          <w:sz w:val="20"/>
          <w:szCs w:val="22"/>
        </w:rPr>
      </w:pPr>
    </w:p>
    <w:p w14:paraId="2B5D8957" w14:textId="77777777" w:rsidR="007162EA" w:rsidRPr="009569CC" w:rsidRDefault="007162EA" w:rsidP="007162EA">
      <w:pPr>
        <w:pStyle w:val="ETAWAMCQabcd"/>
        <w:numPr>
          <w:ilvl w:val="0"/>
          <w:numId w:val="0"/>
        </w:numPr>
        <w:spacing w:line="276" w:lineRule="auto"/>
        <w:rPr>
          <w:sz w:val="20"/>
          <w:szCs w:val="22"/>
        </w:rPr>
      </w:pPr>
    </w:p>
    <w:p w14:paraId="3E6A9B08" w14:textId="77777777" w:rsidR="007162EA" w:rsidRPr="009569CC" w:rsidRDefault="007162EA" w:rsidP="007162EA">
      <w:pPr>
        <w:pStyle w:val="ETAWAMCQstem"/>
        <w:spacing w:line="276" w:lineRule="auto"/>
      </w:pPr>
      <w:r w:rsidRPr="009569CC">
        <w:t>An unregulated market will tend to over-allocate resources towards the production of</w:t>
      </w:r>
    </w:p>
    <w:p w14:paraId="1ACA663D" w14:textId="77777777" w:rsidR="007162EA" w:rsidRPr="009569CC" w:rsidRDefault="007162EA" w:rsidP="007162EA">
      <w:pPr>
        <w:pStyle w:val="ETAWAMCQstem"/>
        <w:numPr>
          <w:ilvl w:val="0"/>
          <w:numId w:val="0"/>
        </w:numPr>
        <w:spacing w:line="276" w:lineRule="auto"/>
        <w:ind w:left="567" w:hanging="567"/>
        <w:rPr>
          <w:sz w:val="20"/>
          <w:szCs w:val="22"/>
        </w:rPr>
      </w:pPr>
    </w:p>
    <w:p w14:paraId="61C0EDF4" w14:textId="77777777" w:rsidR="007162EA" w:rsidRPr="009569CC" w:rsidRDefault="007162EA" w:rsidP="00BC5322">
      <w:pPr>
        <w:pStyle w:val="ETAWAMCQabcd"/>
        <w:numPr>
          <w:ilvl w:val="0"/>
          <w:numId w:val="30"/>
        </w:numPr>
        <w:spacing w:line="276" w:lineRule="auto"/>
      </w:pPr>
      <w:r w:rsidRPr="009569CC">
        <w:t>public goods.</w:t>
      </w:r>
    </w:p>
    <w:p w14:paraId="41758188" w14:textId="77777777" w:rsidR="007162EA" w:rsidRPr="009569CC" w:rsidRDefault="007162EA" w:rsidP="00BC5322">
      <w:pPr>
        <w:pStyle w:val="ETAWAMCQabcd"/>
      </w:pPr>
      <w:r w:rsidRPr="009569CC">
        <w:t>government services.</w:t>
      </w:r>
    </w:p>
    <w:p w14:paraId="53F71AB8" w14:textId="77777777" w:rsidR="007162EA" w:rsidRPr="009569CC" w:rsidRDefault="007162EA" w:rsidP="00BC5322">
      <w:pPr>
        <w:pStyle w:val="ETAWAMCQabcd"/>
        <w:spacing w:line="276" w:lineRule="auto"/>
      </w:pPr>
      <w:r w:rsidRPr="009569CC">
        <w:t>goods that cause negative production externalities.</w:t>
      </w:r>
    </w:p>
    <w:p w14:paraId="49C8D64A" w14:textId="77777777" w:rsidR="007162EA" w:rsidRPr="009569CC" w:rsidRDefault="007162EA" w:rsidP="00BC5322">
      <w:pPr>
        <w:pStyle w:val="ETAWAMCQabcd"/>
        <w:spacing w:line="276" w:lineRule="auto"/>
      </w:pPr>
      <w:r w:rsidRPr="009569CC">
        <w:t>services that convey positive production externalities.</w:t>
      </w:r>
    </w:p>
    <w:p w14:paraId="38D1BFBB" w14:textId="514E8415" w:rsidR="007162EA" w:rsidRPr="009569CC" w:rsidRDefault="007162EA" w:rsidP="007162EA">
      <w:pPr>
        <w:pStyle w:val="ETAWAMCQabcd"/>
        <w:numPr>
          <w:ilvl w:val="0"/>
          <w:numId w:val="0"/>
        </w:numPr>
        <w:spacing w:line="276" w:lineRule="auto"/>
        <w:rPr>
          <w:sz w:val="20"/>
          <w:szCs w:val="22"/>
          <w:lang w:val="en-SG"/>
        </w:rPr>
      </w:pPr>
    </w:p>
    <w:p w14:paraId="4C2DEF46" w14:textId="77777777" w:rsidR="005A480D" w:rsidRPr="009569CC" w:rsidRDefault="005A480D" w:rsidP="007162EA">
      <w:pPr>
        <w:pStyle w:val="ETAWAMCQabcd"/>
        <w:numPr>
          <w:ilvl w:val="0"/>
          <w:numId w:val="0"/>
        </w:numPr>
        <w:spacing w:line="276" w:lineRule="auto"/>
        <w:rPr>
          <w:sz w:val="20"/>
          <w:szCs w:val="22"/>
          <w:lang w:val="en-SG"/>
        </w:rPr>
      </w:pPr>
    </w:p>
    <w:p w14:paraId="61B54385" w14:textId="77777777" w:rsidR="007162EA" w:rsidRPr="009569CC" w:rsidRDefault="007162EA" w:rsidP="007162EA">
      <w:pPr>
        <w:pStyle w:val="ETAWAMCQstem"/>
        <w:spacing w:line="276" w:lineRule="auto"/>
      </w:pPr>
      <w:r w:rsidRPr="009569CC">
        <w:t>Lighthouses are considered public goods because their use is ________________ in consumption and non-payers _______________ be excluded from using them.</w:t>
      </w:r>
    </w:p>
    <w:p w14:paraId="01EC3650" w14:textId="77777777" w:rsidR="007162EA" w:rsidRPr="009569CC" w:rsidRDefault="007162EA" w:rsidP="007162EA">
      <w:pPr>
        <w:pStyle w:val="ETAWAMCQstem"/>
        <w:numPr>
          <w:ilvl w:val="0"/>
          <w:numId w:val="0"/>
        </w:numPr>
        <w:spacing w:line="276" w:lineRule="auto"/>
        <w:rPr>
          <w:sz w:val="20"/>
          <w:szCs w:val="22"/>
        </w:rPr>
      </w:pPr>
    </w:p>
    <w:p w14:paraId="5DEC4B3D" w14:textId="77777777" w:rsidR="007162EA" w:rsidRPr="009569CC" w:rsidRDefault="007162EA" w:rsidP="007162EA">
      <w:pPr>
        <w:pStyle w:val="ETAWAMCQabcd"/>
        <w:numPr>
          <w:ilvl w:val="0"/>
          <w:numId w:val="24"/>
        </w:numPr>
        <w:spacing w:line="276" w:lineRule="auto"/>
      </w:pPr>
      <w:r w:rsidRPr="009569CC">
        <w:t>non-rival; can</w:t>
      </w:r>
    </w:p>
    <w:p w14:paraId="4D0F5B7F" w14:textId="77777777" w:rsidR="007162EA" w:rsidRPr="009569CC" w:rsidRDefault="007162EA" w:rsidP="007162EA">
      <w:pPr>
        <w:pStyle w:val="ETAWAMCQabcd"/>
        <w:spacing w:line="276" w:lineRule="auto"/>
      </w:pPr>
      <w:r w:rsidRPr="009569CC">
        <w:t>non-rival; cannot</w:t>
      </w:r>
    </w:p>
    <w:p w14:paraId="6135FD0A" w14:textId="77777777" w:rsidR="007162EA" w:rsidRPr="009569CC" w:rsidRDefault="007162EA" w:rsidP="007162EA">
      <w:pPr>
        <w:pStyle w:val="ETAWAMCQabcd"/>
        <w:spacing w:line="276" w:lineRule="auto"/>
      </w:pPr>
      <w:r w:rsidRPr="009569CC">
        <w:t>rival; can</w:t>
      </w:r>
    </w:p>
    <w:p w14:paraId="6F3943AB" w14:textId="77777777" w:rsidR="007162EA" w:rsidRPr="009569CC" w:rsidRDefault="007162EA" w:rsidP="007162EA">
      <w:pPr>
        <w:pStyle w:val="ETAWAMCQabcd"/>
        <w:spacing w:line="276" w:lineRule="auto"/>
      </w:pPr>
      <w:r w:rsidRPr="009569CC">
        <w:t>rival; cannot</w:t>
      </w:r>
    </w:p>
    <w:p w14:paraId="02E5EB90" w14:textId="19411B83" w:rsidR="007162EA" w:rsidRPr="009569CC" w:rsidRDefault="007162EA" w:rsidP="007162EA">
      <w:pPr>
        <w:pStyle w:val="ETAWAMCQabcd"/>
        <w:numPr>
          <w:ilvl w:val="0"/>
          <w:numId w:val="0"/>
        </w:numPr>
        <w:spacing w:line="276" w:lineRule="auto"/>
        <w:rPr>
          <w:lang w:val="en-AU"/>
        </w:rPr>
      </w:pPr>
    </w:p>
    <w:p w14:paraId="71C92436" w14:textId="77777777" w:rsidR="005A480D" w:rsidRPr="009569CC" w:rsidRDefault="005A480D" w:rsidP="007162EA">
      <w:pPr>
        <w:pStyle w:val="ETAWAMCQabcd"/>
        <w:numPr>
          <w:ilvl w:val="0"/>
          <w:numId w:val="0"/>
        </w:numPr>
        <w:spacing w:line="276" w:lineRule="auto"/>
        <w:rPr>
          <w:lang w:val="en-AU"/>
        </w:rPr>
      </w:pPr>
    </w:p>
    <w:p w14:paraId="498AB147" w14:textId="77777777" w:rsidR="007162EA" w:rsidRPr="009569CC" w:rsidRDefault="007162EA" w:rsidP="007162EA">
      <w:pPr>
        <w:pStyle w:val="ETAWAMCQstem"/>
        <w:spacing w:line="276" w:lineRule="auto"/>
      </w:pPr>
      <w:r w:rsidRPr="009569CC">
        <w:t>A government wishes to raise the incomes of farmers without changing the price of food to consumers.  Which is the preferred policy to achieve this objective?</w:t>
      </w:r>
    </w:p>
    <w:p w14:paraId="68BFD2F3" w14:textId="77777777" w:rsidR="007162EA" w:rsidRPr="009569CC" w:rsidRDefault="007162EA" w:rsidP="007162EA">
      <w:pPr>
        <w:pStyle w:val="ETAWAMCQstem"/>
        <w:numPr>
          <w:ilvl w:val="0"/>
          <w:numId w:val="0"/>
        </w:numPr>
        <w:spacing w:line="276" w:lineRule="auto"/>
        <w:rPr>
          <w:sz w:val="20"/>
          <w:szCs w:val="22"/>
        </w:rPr>
      </w:pPr>
    </w:p>
    <w:p w14:paraId="220CA32C" w14:textId="77777777" w:rsidR="007162EA" w:rsidRPr="009569CC" w:rsidRDefault="007162EA" w:rsidP="007162EA">
      <w:pPr>
        <w:pStyle w:val="ETAWAMCQabcd"/>
        <w:numPr>
          <w:ilvl w:val="0"/>
          <w:numId w:val="25"/>
        </w:numPr>
        <w:spacing w:line="276" w:lineRule="auto"/>
      </w:pPr>
      <w:r w:rsidRPr="009569CC">
        <w:t>A price ceiling below the market price for food</w:t>
      </w:r>
    </w:p>
    <w:p w14:paraId="59DCA23A" w14:textId="77777777" w:rsidR="007162EA" w:rsidRPr="009569CC" w:rsidRDefault="007162EA" w:rsidP="00BC5322">
      <w:pPr>
        <w:pStyle w:val="ETAWAMCQabcd"/>
        <w:spacing w:line="276" w:lineRule="auto"/>
      </w:pPr>
      <w:r w:rsidRPr="009569CC">
        <w:t>A price floor above the market price for food</w:t>
      </w:r>
    </w:p>
    <w:p w14:paraId="004883B6" w14:textId="77777777" w:rsidR="007162EA" w:rsidRPr="009569CC" w:rsidRDefault="007162EA" w:rsidP="00BC5322">
      <w:pPr>
        <w:pStyle w:val="ETAWAMCQabcd"/>
        <w:spacing w:line="276" w:lineRule="auto"/>
      </w:pPr>
      <w:r w:rsidRPr="009569CC">
        <w:t>A release of government food stocks onto the market</w:t>
      </w:r>
    </w:p>
    <w:p w14:paraId="78F17B29" w14:textId="77777777" w:rsidR="007162EA" w:rsidRPr="009569CC" w:rsidRDefault="007162EA" w:rsidP="00BC5322">
      <w:pPr>
        <w:pStyle w:val="ETAWAMCQabcd"/>
        <w:spacing w:line="276" w:lineRule="auto"/>
      </w:pPr>
      <w:r w:rsidRPr="009569CC">
        <w:t>A payment of a subsidy to farmers to produce food</w:t>
      </w:r>
    </w:p>
    <w:p w14:paraId="49FD0DE0" w14:textId="77777777" w:rsidR="007162EA" w:rsidRPr="009569CC" w:rsidRDefault="007162EA" w:rsidP="007162EA">
      <w:pPr>
        <w:pStyle w:val="ETAWAMCQstem"/>
        <w:spacing w:line="276" w:lineRule="auto"/>
      </w:pPr>
      <w:r w:rsidRPr="009569CC">
        <w:lastRenderedPageBreak/>
        <w:t>Which of the following represents an increase in leakages from the circular flow of income?</w:t>
      </w:r>
    </w:p>
    <w:p w14:paraId="0C0A1BC0" w14:textId="77777777" w:rsidR="007162EA" w:rsidRPr="009569CC" w:rsidRDefault="007162EA" w:rsidP="007162EA">
      <w:pPr>
        <w:pStyle w:val="ETAWAMCQstem"/>
        <w:numPr>
          <w:ilvl w:val="0"/>
          <w:numId w:val="0"/>
        </w:numPr>
        <w:spacing w:line="276" w:lineRule="auto"/>
        <w:rPr>
          <w:sz w:val="20"/>
          <w:szCs w:val="22"/>
        </w:rPr>
      </w:pPr>
    </w:p>
    <w:p w14:paraId="7AD75243" w14:textId="50775D1B" w:rsidR="007162EA" w:rsidRPr="009569CC" w:rsidRDefault="007162EA" w:rsidP="007162EA">
      <w:pPr>
        <w:pStyle w:val="ETAWAMCQabcd"/>
        <w:numPr>
          <w:ilvl w:val="0"/>
          <w:numId w:val="0"/>
        </w:numPr>
        <w:spacing w:line="276" w:lineRule="auto"/>
        <w:ind w:left="1134" w:hanging="567"/>
      </w:pPr>
      <w:r w:rsidRPr="009569CC">
        <w:rPr>
          <w:bCs/>
        </w:rPr>
        <w:t xml:space="preserve">(a) </w:t>
      </w:r>
      <w:r w:rsidRPr="009569CC">
        <w:rPr>
          <w:bCs/>
        </w:rPr>
        <w:tab/>
      </w:r>
      <w:r w:rsidR="00D27BDE">
        <w:t>A</w:t>
      </w:r>
      <w:r w:rsidRPr="009569CC">
        <w:t>n increase in government spending on anti-smoking campaigns</w:t>
      </w:r>
    </w:p>
    <w:p w14:paraId="317BD96A" w14:textId="2528EB24" w:rsidR="007162EA" w:rsidRPr="009569CC" w:rsidRDefault="007162EA" w:rsidP="007162EA">
      <w:pPr>
        <w:pStyle w:val="ETAWAMCQabcd"/>
        <w:numPr>
          <w:ilvl w:val="0"/>
          <w:numId w:val="0"/>
        </w:numPr>
        <w:spacing w:line="276" w:lineRule="auto"/>
        <w:ind w:left="1134" w:hanging="567"/>
      </w:pPr>
      <w:r w:rsidRPr="009569CC">
        <w:t xml:space="preserve">(b) </w:t>
      </w:r>
      <w:r w:rsidRPr="009569CC">
        <w:tab/>
      </w:r>
      <w:r w:rsidR="00D27BDE">
        <w:t>A</w:t>
      </w:r>
      <w:r w:rsidRPr="009569CC">
        <w:t>n increase in spending on imports of cars</w:t>
      </w:r>
    </w:p>
    <w:p w14:paraId="775081C2" w14:textId="5815320F" w:rsidR="007162EA" w:rsidRPr="009569CC" w:rsidRDefault="007162EA" w:rsidP="007162EA">
      <w:pPr>
        <w:pStyle w:val="ETAWAMCQabcd"/>
        <w:numPr>
          <w:ilvl w:val="0"/>
          <w:numId w:val="0"/>
        </w:numPr>
        <w:spacing w:line="276" w:lineRule="auto"/>
        <w:ind w:left="1134" w:hanging="567"/>
      </w:pPr>
      <w:r w:rsidRPr="009569CC">
        <w:t xml:space="preserve">(c) </w:t>
      </w:r>
      <w:r w:rsidRPr="009569CC">
        <w:tab/>
      </w:r>
      <w:r w:rsidR="00D27BDE">
        <w:t>A</w:t>
      </w:r>
      <w:r w:rsidRPr="009569CC">
        <w:t>n increase in building projects designed to expand university capacity</w:t>
      </w:r>
    </w:p>
    <w:p w14:paraId="668EEFE7" w14:textId="4AC6D4D2" w:rsidR="007162EA" w:rsidRPr="009569CC" w:rsidRDefault="007162EA" w:rsidP="007162EA">
      <w:pPr>
        <w:pStyle w:val="ETAWAMCQabcd"/>
        <w:numPr>
          <w:ilvl w:val="0"/>
          <w:numId w:val="0"/>
        </w:numPr>
        <w:spacing w:line="276" w:lineRule="auto"/>
        <w:ind w:left="1134" w:hanging="567"/>
      </w:pPr>
      <w:r w:rsidRPr="009569CC">
        <w:t xml:space="preserve">(d) </w:t>
      </w:r>
      <w:r w:rsidRPr="009569CC">
        <w:tab/>
      </w:r>
      <w:r w:rsidR="00D27BDE">
        <w:t>A</w:t>
      </w:r>
      <w:r w:rsidRPr="009569CC">
        <w:t>n increase in wages paid to government employees</w:t>
      </w:r>
    </w:p>
    <w:p w14:paraId="149657A6" w14:textId="77777777" w:rsidR="007162EA" w:rsidRPr="009569CC" w:rsidRDefault="007162EA" w:rsidP="007162EA">
      <w:pPr>
        <w:pStyle w:val="ETAWAMCQstem"/>
        <w:numPr>
          <w:ilvl w:val="0"/>
          <w:numId w:val="0"/>
        </w:numPr>
        <w:spacing w:line="276" w:lineRule="auto"/>
        <w:ind w:left="567"/>
        <w:rPr>
          <w:sz w:val="20"/>
          <w:szCs w:val="22"/>
        </w:rPr>
      </w:pPr>
    </w:p>
    <w:p w14:paraId="66AD2FE7" w14:textId="77777777" w:rsidR="007162EA" w:rsidRPr="009569CC" w:rsidRDefault="007162EA" w:rsidP="007162EA">
      <w:pPr>
        <w:pStyle w:val="ETAWAMCQstem"/>
        <w:numPr>
          <w:ilvl w:val="0"/>
          <w:numId w:val="0"/>
        </w:numPr>
        <w:spacing w:line="276" w:lineRule="auto"/>
        <w:ind w:left="567"/>
        <w:rPr>
          <w:sz w:val="20"/>
          <w:szCs w:val="22"/>
        </w:rPr>
      </w:pPr>
    </w:p>
    <w:p w14:paraId="1D139E64" w14:textId="77777777" w:rsidR="007162EA" w:rsidRPr="009569CC" w:rsidRDefault="007162EA" w:rsidP="007162EA">
      <w:pPr>
        <w:pStyle w:val="ETAWAMCQstem"/>
        <w:spacing w:line="276" w:lineRule="auto"/>
      </w:pPr>
      <w:r w:rsidRPr="009569CC">
        <w:t>Which of the following pairs of events would indicate that an economy is starting to recover from a trough?</w:t>
      </w:r>
    </w:p>
    <w:p w14:paraId="14B02445" w14:textId="77777777" w:rsidR="007162EA" w:rsidRPr="009569CC" w:rsidRDefault="007162EA" w:rsidP="007162EA">
      <w:pPr>
        <w:spacing w:line="276" w:lineRule="auto"/>
        <w:rPr>
          <w:sz w:val="22"/>
          <w:szCs w:val="22"/>
        </w:rPr>
      </w:pPr>
    </w:p>
    <w:p w14:paraId="446C188C" w14:textId="77777777" w:rsidR="007162EA" w:rsidRPr="009569CC" w:rsidRDefault="007162EA" w:rsidP="007162EA">
      <w:pPr>
        <w:pStyle w:val="ETAWAMCQabcd"/>
        <w:numPr>
          <w:ilvl w:val="0"/>
          <w:numId w:val="8"/>
        </w:numPr>
        <w:spacing w:line="276" w:lineRule="auto"/>
      </w:pPr>
      <w:r w:rsidRPr="009569CC">
        <w:t xml:space="preserve">Rising interest rates and lower numbers of job advertisements  </w:t>
      </w:r>
    </w:p>
    <w:p w14:paraId="01F69685" w14:textId="77777777" w:rsidR="007162EA" w:rsidRPr="009569CC" w:rsidRDefault="007162EA" w:rsidP="007162EA">
      <w:pPr>
        <w:pStyle w:val="ETAWAMCQabcd"/>
        <w:numPr>
          <w:ilvl w:val="0"/>
          <w:numId w:val="8"/>
        </w:numPr>
        <w:spacing w:line="276" w:lineRule="auto"/>
      </w:pPr>
      <w:r w:rsidRPr="009569CC">
        <w:t>Mining investment and hotel occupancy rates are low</w:t>
      </w:r>
    </w:p>
    <w:p w14:paraId="6BF90FC1" w14:textId="77777777" w:rsidR="007162EA" w:rsidRPr="009569CC" w:rsidRDefault="007162EA" w:rsidP="007162EA">
      <w:pPr>
        <w:pStyle w:val="ETAWAMCQabcd"/>
        <w:numPr>
          <w:ilvl w:val="0"/>
          <w:numId w:val="8"/>
        </w:numPr>
        <w:spacing w:line="276" w:lineRule="auto"/>
      </w:pPr>
      <w:r w:rsidRPr="009569CC">
        <w:t>Inflationary pressure and excess capacity in manufacturing industry</w:t>
      </w:r>
    </w:p>
    <w:p w14:paraId="4CDE5C18" w14:textId="77777777" w:rsidR="007162EA" w:rsidRPr="009569CC" w:rsidRDefault="007162EA" w:rsidP="007162EA">
      <w:pPr>
        <w:pStyle w:val="ETAWAMCQabcd"/>
        <w:numPr>
          <w:ilvl w:val="0"/>
          <w:numId w:val="8"/>
        </w:numPr>
        <w:spacing w:line="276" w:lineRule="auto"/>
      </w:pPr>
      <w:r w:rsidRPr="009569CC">
        <w:t>Falling levels of inventory and rising retail sales</w:t>
      </w:r>
    </w:p>
    <w:p w14:paraId="097FF4BD" w14:textId="77777777" w:rsidR="007162EA" w:rsidRPr="009569CC" w:rsidRDefault="007162EA" w:rsidP="007162EA">
      <w:pPr>
        <w:pStyle w:val="ETAWAMCQabcd"/>
        <w:numPr>
          <w:ilvl w:val="0"/>
          <w:numId w:val="0"/>
        </w:numPr>
        <w:spacing w:line="276" w:lineRule="auto"/>
        <w:rPr>
          <w:sz w:val="20"/>
          <w:szCs w:val="22"/>
        </w:rPr>
      </w:pPr>
    </w:p>
    <w:p w14:paraId="0CDCBF58" w14:textId="77777777" w:rsidR="007162EA" w:rsidRPr="009569CC" w:rsidRDefault="007162EA" w:rsidP="007162EA">
      <w:pPr>
        <w:pStyle w:val="ETAWAMCQabcd"/>
        <w:numPr>
          <w:ilvl w:val="0"/>
          <w:numId w:val="0"/>
        </w:numPr>
        <w:spacing w:line="276" w:lineRule="auto"/>
        <w:rPr>
          <w:sz w:val="20"/>
          <w:szCs w:val="22"/>
        </w:rPr>
      </w:pPr>
    </w:p>
    <w:p w14:paraId="0BA54DCA" w14:textId="77777777" w:rsidR="007162EA" w:rsidRPr="009569CC" w:rsidRDefault="007162EA" w:rsidP="007162EA">
      <w:pPr>
        <w:pStyle w:val="ETAWAMCQstem"/>
        <w:spacing w:line="276" w:lineRule="auto"/>
      </w:pPr>
      <w:r w:rsidRPr="009569CC">
        <w:t>Which of the following accurately reflects investment spending?</w:t>
      </w:r>
    </w:p>
    <w:p w14:paraId="5FA60869" w14:textId="77777777" w:rsidR="007162EA" w:rsidRPr="009569CC" w:rsidRDefault="007162EA" w:rsidP="007162EA">
      <w:pPr>
        <w:pStyle w:val="ETAWAMCQstem"/>
        <w:numPr>
          <w:ilvl w:val="0"/>
          <w:numId w:val="0"/>
        </w:numPr>
        <w:spacing w:line="276" w:lineRule="auto"/>
        <w:rPr>
          <w:sz w:val="20"/>
          <w:szCs w:val="22"/>
        </w:rPr>
      </w:pPr>
    </w:p>
    <w:p w14:paraId="64DEAAF5" w14:textId="77777777" w:rsidR="002E5E6B" w:rsidRPr="009569CC" w:rsidRDefault="002E5E6B" w:rsidP="002E5E6B">
      <w:pPr>
        <w:pStyle w:val="ETAWAMCQabcd"/>
        <w:numPr>
          <w:ilvl w:val="0"/>
          <w:numId w:val="21"/>
        </w:numPr>
        <w:spacing w:line="276" w:lineRule="auto"/>
      </w:pPr>
      <w:r w:rsidRPr="009569CC">
        <w:t>Replacement of old machinery</w:t>
      </w:r>
    </w:p>
    <w:p w14:paraId="7F9D8FAA" w14:textId="77777777" w:rsidR="007162EA" w:rsidRPr="009569CC" w:rsidRDefault="007162EA" w:rsidP="007162EA">
      <w:pPr>
        <w:pStyle w:val="ETAWAMCQabcd"/>
        <w:numPr>
          <w:ilvl w:val="0"/>
          <w:numId w:val="21"/>
        </w:numPr>
        <w:spacing w:line="276" w:lineRule="auto"/>
      </w:pPr>
      <w:r w:rsidRPr="009569CC">
        <w:t>Transfer of ownership of an existing factory</w:t>
      </w:r>
    </w:p>
    <w:p w14:paraId="5A9D5FB2" w14:textId="77777777" w:rsidR="007162EA" w:rsidRPr="009569CC" w:rsidRDefault="007162EA" w:rsidP="007162EA">
      <w:pPr>
        <w:pStyle w:val="ETAWAMCQabcd"/>
        <w:numPr>
          <w:ilvl w:val="0"/>
          <w:numId w:val="21"/>
        </w:numPr>
        <w:spacing w:line="276" w:lineRule="auto"/>
      </w:pPr>
      <w:r w:rsidRPr="009569CC">
        <w:t>Purchase of shares in an overseas company</w:t>
      </w:r>
    </w:p>
    <w:p w14:paraId="0FC1411F" w14:textId="77777777" w:rsidR="007162EA" w:rsidRPr="009569CC" w:rsidRDefault="007162EA" w:rsidP="007162EA">
      <w:pPr>
        <w:pStyle w:val="ETAWAMCQabcd"/>
        <w:numPr>
          <w:ilvl w:val="0"/>
          <w:numId w:val="8"/>
        </w:numPr>
        <w:spacing w:line="276" w:lineRule="auto"/>
      </w:pPr>
      <w:r w:rsidRPr="009569CC">
        <w:t>Investment into mutual funds</w:t>
      </w:r>
    </w:p>
    <w:p w14:paraId="03EBEC4D" w14:textId="77777777" w:rsidR="007162EA" w:rsidRPr="009569CC" w:rsidRDefault="007162EA" w:rsidP="007162EA">
      <w:pPr>
        <w:pStyle w:val="ETAWAMCQabcd"/>
        <w:numPr>
          <w:ilvl w:val="0"/>
          <w:numId w:val="0"/>
        </w:numPr>
        <w:spacing w:line="276" w:lineRule="auto"/>
        <w:rPr>
          <w:sz w:val="20"/>
          <w:szCs w:val="22"/>
        </w:rPr>
      </w:pPr>
    </w:p>
    <w:p w14:paraId="0CD4F5A1" w14:textId="77777777" w:rsidR="007162EA" w:rsidRPr="009569CC" w:rsidRDefault="007162EA" w:rsidP="007162EA">
      <w:pPr>
        <w:pStyle w:val="ETAWAMCQabcd"/>
        <w:numPr>
          <w:ilvl w:val="0"/>
          <w:numId w:val="0"/>
        </w:numPr>
        <w:spacing w:line="276" w:lineRule="auto"/>
        <w:rPr>
          <w:sz w:val="20"/>
          <w:szCs w:val="22"/>
        </w:rPr>
      </w:pPr>
    </w:p>
    <w:tbl>
      <w:tblPr>
        <w:tblStyle w:val="TableGrid"/>
        <w:tblpPr w:leftFromText="180" w:rightFromText="180" w:vertAnchor="text" w:horzAnchor="margin" w:tblpXSpec="right" w:tblpY="504"/>
        <w:tblW w:w="0" w:type="auto"/>
        <w:tblLook w:val="04A0" w:firstRow="1" w:lastRow="0" w:firstColumn="1" w:lastColumn="0" w:noHBand="0" w:noVBand="1"/>
      </w:tblPr>
      <w:tblGrid>
        <w:gridCol w:w="1838"/>
        <w:gridCol w:w="1701"/>
      </w:tblGrid>
      <w:tr w:rsidR="001F1198" w:rsidRPr="001F1198" w14:paraId="7455A40F" w14:textId="77777777" w:rsidTr="001F1198">
        <w:tc>
          <w:tcPr>
            <w:tcW w:w="1838" w:type="dxa"/>
          </w:tcPr>
          <w:p w14:paraId="35E09A8A" w14:textId="77777777" w:rsidR="001F1198" w:rsidRPr="001F1198" w:rsidRDefault="001F1198" w:rsidP="001F1198">
            <w:pPr>
              <w:spacing w:line="276" w:lineRule="auto"/>
              <w:rPr>
                <w:rFonts w:ascii="Arial" w:hAnsi="Arial" w:cs="Arial"/>
                <w:sz w:val="22"/>
                <w:szCs w:val="22"/>
              </w:rPr>
            </w:pPr>
            <w:r w:rsidRPr="001F1198">
              <w:rPr>
                <w:rFonts w:ascii="Arial" w:hAnsi="Arial" w:cs="Arial"/>
                <w:sz w:val="22"/>
                <w:szCs w:val="22"/>
              </w:rPr>
              <w:t>Period</w:t>
            </w:r>
          </w:p>
        </w:tc>
        <w:tc>
          <w:tcPr>
            <w:tcW w:w="1701" w:type="dxa"/>
          </w:tcPr>
          <w:p w14:paraId="0495727C" w14:textId="77777777" w:rsidR="001F1198" w:rsidRPr="001F1198" w:rsidRDefault="001F1198" w:rsidP="001F1198">
            <w:pPr>
              <w:spacing w:line="276" w:lineRule="auto"/>
              <w:jc w:val="center"/>
              <w:rPr>
                <w:rFonts w:ascii="Arial" w:hAnsi="Arial" w:cs="Arial"/>
                <w:sz w:val="22"/>
                <w:szCs w:val="22"/>
              </w:rPr>
            </w:pPr>
            <w:r w:rsidRPr="001F1198">
              <w:rPr>
                <w:rFonts w:ascii="Arial" w:hAnsi="Arial" w:cs="Arial"/>
                <w:sz w:val="22"/>
                <w:szCs w:val="22"/>
              </w:rPr>
              <w:t>CPI</w:t>
            </w:r>
          </w:p>
        </w:tc>
      </w:tr>
      <w:tr w:rsidR="001F1198" w:rsidRPr="001F1198" w14:paraId="7F3ED0F3" w14:textId="77777777" w:rsidTr="001F1198">
        <w:tc>
          <w:tcPr>
            <w:tcW w:w="1838" w:type="dxa"/>
          </w:tcPr>
          <w:p w14:paraId="1483C950" w14:textId="77777777" w:rsidR="001F1198" w:rsidRPr="001F1198" w:rsidRDefault="001F1198" w:rsidP="001F1198">
            <w:pPr>
              <w:spacing w:line="276" w:lineRule="auto"/>
              <w:rPr>
                <w:rFonts w:ascii="Arial" w:hAnsi="Arial" w:cs="Arial"/>
                <w:sz w:val="22"/>
                <w:szCs w:val="22"/>
              </w:rPr>
            </w:pPr>
            <w:r w:rsidRPr="001F1198">
              <w:rPr>
                <w:rFonts w:ascii="Arial" w:hAnsi="Arial" w:cs="Arial"/>
                <w:sz w:val="22"/>
                <w:szCs w:val="22"/>
              </w:rPr>
              <w:t>June 2019</w:t>
            </w:r>
          </w:p>
        </w:tc>
        <w:tc>
          <w:tcPr>
            <w:tcW w:w="1701" w:type="dxa"/>
          </w:tcPr>
          <w:p w14:paraId="1ECED144" w14:textId="77777777" w:rsidR="001F1198" w:rsidRPr="001F1198" w:rsidRDefault="001F1198" w:rsidP="001F1198">
            <w:pPr>
              <w:spacing w:line="276" w:lineRule="auto"/>
              <w:jc w:val="center"/>
              <w:rPr>
                <w:rFonts w:ascii="Arial" w:hAnsi="Arial" w:cs="Arial"/>
                <w:sz w:val="22"/>
                <w:szCs w:val="22"/>
              </w:rPr>
            </w:pPr>
            <w:r w:rsidRPr="001F1198">
              <w:rPr>
                <w:rFonts w:ascii="Arial" w:hAnsi="Arial" w:cs="Arial"/>
                <w:sz w:val="22"/>
                <w:szCs w:val="22"/>
              </w:rPr>
              <w:t>114.8</w:t>
            </w:r>
          </w:p>
        </w:tc>
      </w:tr>
      <w:tr w:rsidR="001F1198" w:rsidRPr="001F1198" w14:paraId="6CDB30C2" w14:textId="77777777" w:rsidTr="001F1198">
        <w:tc>
          <w:tcPr>
            <w:tcW w:w="1838" w:type="dxa"/>
          </w:tcPr>
          <w:p w14:paraId="27E303C6" w14:textId="77777777" w:rsidR="001F1198" w:rsidRPr="001F1198" w:rsidRDefault="001F1198" w:rsidP="001F1198">
            <w:pPr>
              <w:spacing w:line="276" w:lineRule="auto"/>
              <w:rPr>
                <w:rFonts w:ascii="Arial" w:hAnsi="Arial" w:cs="Arial"/>
                <w:sz w:val="22"/>
                <w:szCs w:val="22"/>
              </w:rPr>
            </w:pPr>
            <w:r w:rsidRPr="001F1198">
              <w:rPr>
                <w:rFonts w:ascii="Arial" w:hAnsi="Arial" w:cs="Arial"/>
                <w:sz w:val="22"/>
                <w:szCs w:val="22"/>
              </w:rPr>
              <w:t>Sept 2019</w:t>
            </w:r>
          </w:p>
        </w:tc>
        <w:tc>
          <w:tcPr>
            <w:tcW w:w="1701" w:type="dxa"/>
          </w:tcPr>
          <w:p w14:paraId="4B148265" w14:textId="77777777" w:rsidR="001F1198" w:rsidRPr="001F1198" w:rsidRDefault="001F1198" w:rsidP="001F1198">
            <w:pPr>
              <w:spacing w:line="276" w:lineRule="auto"/>
              <w:jc w:val="center"/>
              <w:rPr>
                <w:rFonts w:ascii="Arial" w:hAnsi="Arial" w:cs="Arial"/>
                <w:sz w:val="22"/>
                <w:szCs w:val="22"/>
              </w:rPr>
            </w:pPr>
            <w:r w:rsidRPr="001F1198">
              <w:rPr>
                <w:rFonts w:ascii="Arial" w:hAnsi="Arial" w:cs="Arial"/>
                <w:sz w:val="22"/>
                <w:szCs w:val="22"/>
              </w:rPr>
              <w:t>115.4</w:t>
            </w:r>
          </w:p>
        </w:tc>
      </w:tr>
      <w:tr w:rsidR="001F1198" w:rsidRPr="001F1198" w14:paraId="0D364C84" w14:textId="77777777" w:rsidTr="001F1198">
        <w:tc>
          <w:tcPr>
            <w:tcW w:w="1838" w:type="dxa"/>
          </w:tcPr>
          <w:p w14:paraId="2FEA7B0A" w14:textId="77777777" w:rsidR="001F1198" w:rsidRPr="001F1198" w:rsidRDefault="001F1198" w:rsidP="001F1198">
            <w:pPr>
              <w:spacing w:line="276" w:lineRule="auto"/>
              <w:rPr>
                <w:rFonts w:ascii="Arial" w:hAnsi="Arial" w:cs="Arial"/>
                <w:sz w:val="22"/>
                <w:szCs w:val="22"/>
              </w:rPr>
            </w:pPr>
            <w:r w:rsidRPr="001F1198">
              <w:rPr>
                <w:rFonts w:ascii="Arial" w:hAnsi="Arial" w:cs="Arial"/>
                <w:sz w:val="22"/>
                <w:szCs w:val="22"/>
              </w:rPr>
              <w:t>Dec 2019</w:t>
            </w:r>
          </w:p>
        </w:tc>
        <w:tc>
          <w:tcPr>
            <w:tcW w:w="1701" w:type="dxa"/>
          </w:tcPr>
          <w:p w14:paraId="517EEC26" w14:textId="77777777" w:rsidR="001F1198" w:rsidRPr="001F1198" w:rsidRDefault="001F1198" w:rsidP="001F1198">
            <w:pPr>
              <w:spacing w:line="276" w:lineRule="auto"/>
              <w:jc w:val="center"/>
              <w:rPr>
                <w:rFonts w:ascii="Arial" w:hAnsi="Arial" w:cs="Arial"/>
                <w:sz w:val="22"/>
                <w:szCs w:val="22"/>
              </w:rPr>
            </w:pPr>
            <w:r w:rsidRPr="001F1198">
              <w:rPr>
                <w:rFonts w:ascii="Arial" w:hAnsi="Arial" w:cs="Arial"/>
                <w:sz w:val="22"/>
                <w:szCs w:val="22"/>
              </w:rPr>
              <w:t>116.2</w:t>
            </w:r>
          </w:p>
        </w:tc>
      </w:tr>
      <w:tr w:rsidR="001F1198" w:rsidRPr="001F1198" w14:paraId="1F94E728" w14:textId="77777777" w:rsidTr="001F1198">
        <w:trPr>
          <w:trHeight w:val="90"/>
        </w:trPr>
        <w:tc>
          <w:tcPr>
            <w:tcW w:w="1838" w:type="dxa"/>
          </w:tcPr>
          <w:p w14:paraId="77222E34" w14:textId="77777777" w:rsidR="001F1198" w:rsidRPr="001F1198" w:rsidRDefault="001F1198" w:rsidP="001F1198">
            <w:pPr>
              <w:spacing w:line="276" w:lineRule="auto"/>
              <w:rPr>
                <w:rFonts w:ascii="Arial" w:hAnsi="Arial" w:cs="Arial"/>
                <w:sz w:val="22"/>
                <w:szCs w:val="22"/>
              </w:rPr>
            </w:pPr>
            <w:r w:rsidRPr="001F1198">
              <w:rPr>
                <w:rFonts w:ascii="Arial" w:hAnsi="Arial" w:cs="Arial"/>
                <w:sz w:val="22"/>
                <w:szCs w:val="22"/>
              </w:rPr>
              <w:t>March 2020</w:t>
            </w:r>
          </w:p>
        </w:tc>
        <w:tc>
          <w:tcPr>
            <w:tcW w:w="1701" w:type="dxa"/>
          </w:tcPr>
          <w:p w14:paraId="75538151" w14:textId="77777777" w:rsidR="001F1198" w:rsidRPr="001F1198" w:rsidRDefault="001F1198" w:rsidP="001F1198">
            <w:pPr>
              <w:spacing w:line="276" w:lineRule="auto"/>
              <w:jc w:val="center"/>
              <w:rPr>
                <w:rFonts w:ascii="Arial" w:hAnsi="Arial" w:cs="Arial"/>
                <w:sz w:val="22"/>
                <w:szCs w:val="22"/>
              </w:rPr>
            </w:pPr>
            <w:r w:rsidRPr="001F1198">
              <w:rPr>
                <w:rFonts w:ascii="Arial" w:hAnsi="Arial" w:cs="Arial"/>
                <w:sz w:val="22"/>
                <w:szCs w:val="22"/>
              </w:rPr>
              <w:t>116.6</w:t>
            </w:r>
          </w:p>
        </w:tc>
      </w:tr>
      <w:tr w:rsidR="001F1198" w:rsidRPr="001F1198" w14:paraId="7A32EBB1" w14:textId="77777777" w:rsidTr="001F1198">
        <w:trPr>
          <w:trHeight w:val="378"/>
        </w:trPr>
        <w:tc>
          <w:tcPr>
            <w:tcW w:w="1838" w:type="dxa"/>
          </w:tcPr>
          <w:p w14:paraId="2E749E35" w14:textId="77777777" w:rsidR="001F1198" w:rsidRPr="001F1198" w:rsidRDefault="001F1198" w:rsidP="001F1198">
            <w:pPr>
              <w:spacing w:line="276" w:lineRule="auto"/>
              <w:rPr>
                <w:rFonts w:ascii="Arial" w:hAnsi="Arial" w:cs="Arial"/>
                <w:sz w:val="22"/>
                <w:szCs w:val="22"/>
              </w:rPr>
            </w:pPr>
            <w:r w:rsidRPr="001F1198">
              <w:rPr>
                <w:rFonts w:ascii="Arial" w:hAnsi="Arial" w:cs="Arial"/>
                <w:sz w:val="22"/>
                <w:szCs w:val="22"/>
              </w:rPr>
              <w:t>June 2020</w:t>
            </w:r>
          </w:p>
        </w:tc>
        <w:tc>
          <w:tcPr>
            <w:tcW w:w="1701" w:type="dxa"/>
          </w:tcPr>
          <w:p w14:paraId="4AE62554" w14:textId="77777777" w:rsidR="001F1198" w:rsidRPr="001F1198" w:rsidRDefault="001F1198" w:rsidP="001F1198">
            <w:pPr>
              <w:spacing w:line="276" w:lineRule="auto"/>
              <w:jc w:val="center"/>
              <w:rPr>
                <w:rFonts w:ascii="Arial" w:hAnsi="Arial" w:cs="Arial"/>
                <w:sz w:val="22"/>
                <w:szCs w:val="22"/>
              </w:rPr>
            </w:pPr>
            <w:r w:rsidRPr="001F1198">
              <w:rPr>
                <w:rFonts w:ascii="Arial" w:hAnsi="Arial" w:cs="Arial"/>
                <w:sz w:val="22"/>
                <w:szCs w:val="22"/>
              </w:rPr>
              <w:t>117.0</w:t>
            </w:r>
          </w:p>
        </w:tc>
      </w:tr>
    </w:tbl>
    <w:p w14:paraId="3401C13C" w14:textId="77777777" w:rsidR="001F1198" w:rsidRDefault="007162EA" w:rsidP="007162EA">
      <w:pPr>
        <w:pStyle w:val="ETAWAMCQstem"/>
        <w:spacing w:line="276" w:lineRule="auto"/>
      </w:pPr>
      <w:r w:rsidRPr="009569CC">
        <w:t xml:space="preserve">Refer to the data in the table right, which shows quarterly Consumer Price Index (CPI) numbers for Country X. </w:t>
      </w:r>
    </w:p>
    <w:p w14:paraId="5EAEE477" w14:textId="0E88DFE3" w:rsidR="007162EA" w:rsidRPr="009569CC" w:rsidRDefault="007162EA" w:rsidP="001F1198">
      <w:pPr>
        <w:pStyle w:val="ETAWAMCQstem"/>
        <w:numPr>
          <w:ilvl w:val="0"/>
          <w:numId w:val="0"/>
        </w:numPr>
        <w:spacing w:line="276" w:lineRule="auto"/>
        <w:ind w:left="567"/>
      </w:pPr>
      <w:r w:rsidRPr="009569CC">
        <w:t>As at June 2020, the annual rate of inflation stood at ________; and the quarterly rate was _________. (rounded to one decimal place)</w:t>
      </w:r>
    </w:p>
    <w:p w14:paraId="767F90D1" w14:textId="77777777" w:rsidR="007162EA" w:rsidRPr="009569CC" w:rsidRDefault="007162EA" w:rsidP="007162EA">
      <w:pPr>
        <w:pStyle w:val="ETAWAMCQstem"/>
        <w:numPr>
          <w:ilvl w:val="0"/>
          <w:numId w:val="0"/>
        </w:numPr>
        <w:spacing w:line="276" w:lineRule="auto"/>
        <w:ind w:left="567"/>
      </w:pPr>
    </w:p>
    <w:p w14:paraId="63333E50" w14:textId="77777777" w:rsidR="00BC5322" w:rsidRPr="009569CC" w:rsidRDefault="00BC5322" w:rsidP="00BC5322">
      <w:pPr>
        <w:pStyle w:val="ETAWAMCQabcd"/>
        <w:numPr>
          <w:ilvl w:val="0"/>
          <w:numId w:val="14"/>
        </w:numPr>
        <w:spacing w:line="276" w:lineRule="auto"/>
      </w:pPr>
      <w:r w:rsidRPr="009569CC">
        <w:t>1.2%; 1.1%</w:t>
      </w:r>
    </w:p>
    <w:p w14:paraId="3556E32B" w14:textId="77777777" w:rsidR="007162EA" w:rsidRPr="009569CC" w:rsidRDefault="007162EA" w:rsidP="007162EA">
      <w:pPr>
        <w:pStyle w:val="ETAWAMCQabcd"/>
        <w:numPr>
          <w:ilvl w:val="0"/>
          <w:numId w:val="14"/>
        </w:numPr>
        <w:spacing w:line="276" w:lineRule="auto"/>
      </w:pPr>
      <w:r w:rsidRPr="009569CC">
        <w:t>1.4%; 0.3%</w:t>
      </w:r>
    </w:p>
    <w:p w14:paraId="6155B63F" w14:textId="77777777" w:rsidR="007162EA" w:rsidRPr="009569CC" w:rsidRDefault="007162EA" w:rsidP="007162EA">
      <w:pPr>
        <w:pStyle w:val="ETAWAMCQabcd"/>
        <w:numPr>
          <w:ilvl w:val="0"/>
          <w:numId w:val="14"/>
        </w:numPr>
        <w:spacing w:line="276" w:lineRule="auto"/>
      </w:pPr>
      <w:r w:rsidRPr="009569CC">
        <w:t>1.9%; 0.3%</w:t>
      </w:r>
    </w:p>
    <w:p w14:paraId="204DB550" w14:textId="77777777" w:rsidR="00BC5322" w:rsidRPr="009569CC" w:rsidRDefault="00BC5322" w:rsidP="00BC5322">
      <w:pPr>
        <w:pStyle w:val="ETAWAMCQabcd"/>
        <w:numPr>
          <w:ilvl w:val="0"/>
          <w:numId w:val="14"/>
        </w:numPr>
        <w:spacing w:line="276" w:lineRule="auto"/>
      </w:pPr>
      <w:r w:rsidRPr="009569CC">
        <w:t xml:space="preserve">2.2%; 0.3% </w:t>
      </w:r>
    </w:p>
    <w:p w14:paraId="3FEFED58" w14:textId="77777777" w:rsidR="007162EA" w:rsidRPr="009569CC" w:rsidRDefault="007162EA" w:rsidP="007162EA">
      <w:pPr>
        <w:pStyle w:val="ETAWAMCQstem"/>
        <w:numPr>
          <w:ilvl w:val="0"/>
          <w:numId w:val="0"/>
        </w:numPr>
        <w:spacing w:line="276" w:lineRule="auto"/>
        <w:ind w:left="567" w:hanging="567"/>
      </w:pPr>
    </w:p>
    <w:p w14:paraId="64477698" w14:textId="77777777" w:rsidR="00223585" w:rsidRPr="009569CC" w:rsidRDefault="00223585" w:rsidP="001F1198">
      <w:pPr>
        <w:pStyle w:val="ETAWAMCQstem"/>
        <w:numPr>
          <w:ilvl w:val="0"/>
          <w:numId w:val="0"/>
        </w:numPr>
        <w:spacing w:line="276" w:lineRule="auto"/>
      </w:pPr>
    </w:p>
    <w:p w14:paraId="79EC69E2" w14:textId="77777777" w:rsidR="007162EA" w:rsidRPr="009569CC" w:rsidRDefault="007162EA" w:rsidP="007162EA">
      <w:pPr>
        <w:pStyle w:val="ETAWAMCQstem"/>
        <w:spacing w:line="276" w:lineRule="auto"/>
      </w:pPr>
      <w:r w:rsidRPr="009569CC">
        <w:t>If the population is 20 million, of which 10 million are employed and 1 million are unemployed, then the unemployment rate would be</w:t>
      </w:r>
    </w:p>
    <w:p w14:paraId="7DA70A7E" w14:textId="77777777" w:rsidR="007162EA" w:rsidRPr="009569CC" w:rsidRDefault="007162EA" w:rsidP="007162EA">
      <w:pPr>
        <w:pStyle w:val="ETAWAMCQstem"/>
        <w:numPr>
          <w:ilvl w:val="0"/>
          <w:numId w:val="0"/>
        </w:numPr>
        <w:spacing w:line="276" w:lineRule="auto"/>
        <w:rPr>
          <w:sz w:val="20"/>
          <w:szCs w:val="22"/>
        </w:rPr>
      </w:pPr>
    </w:p>
    <w:p w14:paraId="21A6A657" w14:textId="359D91B5" w:rsidR="006327CC" w:rsidRPr="009569CC" w:rsidRDefault="006327CC" w:rsidP="006327CC">
      <w:pPr>
        <w:pStyle w:val="ETAWAMCQabcd"/>
        <w:numPr>
          <w:ilvl w:val="0"/>
          <w:numId w:val="9"/>
        </w:numPr>
        <w:spacing w:line="276" w:lineRule="auto"/>
      </w:pPr>
      <w:r w:rsidRPr="009569CC">
        <w:t>5</w:t>
      </w:r>
      <w:r>
        <w:t>%</w:t>
      </w:r>
    </w:p>
    <w:p w14:paraId="15A421DF" w14:textId="78EBA458" w:rsidR="006327CC" w:rsidRPr="009569CC" w:rsidRDefault="006327CC" w:rsidP="006327CC">
      <w:pPr>
        <w:pStyle w:val="ETAWAMCQabcd"/>
        <w:numPr>
          <w:ilvl w:val="0"/>
          <w:numId w:val="9"/>
        </w:numPr>
        <w:spacing w:line="276" w:lineRule="auto"/>
      </w:pPr>
      <w:r w:rsidRPr="009569CC">
        <w:t>9</w:t>
      </w:r>
      <w:r>
        <w:t>%</w:t>
      </w:r>
    </w:p>
    <w:p w14:paraId="0C4A8CAC" w14:textId="030CAAC6" w:rsidR="007162EA" w:rsidRPr="009569CC" w:rsidRDefault="007162EA" w:rsidP="007162EA">
      <w:pPr>
        <w:pStyle w:val="ETAWAMCQabcd"/>
        <w:numPr>
          <w:ilvl w:val="0"/>
          <w:numId w:val="9"/>
        </w:numPr>
        <w:spacing w:line="276" w:lineRule="auto"/>
      </w:pPr>
      <w:r w:rsidRPr="009569CC">
        <w:t>10</w:t>
      </w:r>
      <w:r w:rsidR="006327CC">
        <w:t>%</w:t>
      </w:r>
    </w:p>
    <w:p w14:paraId="277AC656" w14:textId="18002980" w:rsidR="006327CC" w:rsidRPr="009569CC" w:rsidRDefault="006327CC" w:rsidP="006327CC">
      <w:pPr>
        <w:pStyle w:val="ETAWAMCQabcd"/>
        <w:numPr>
          <w:ilvl w:val="0"/>
          <w:numId w:val="9"/>
        </w:numPr>
        <w:spacing w:line="276" w:lineRule="auto"/>
      </w:pPr>
      <w:r w:rsidRPr="009569CC">
        <w:t>50</w:t>
      </w:r>
      <w:r>
        <w:t>%</w:t>
      </w:r>
    </w:p>
    <w:p w14:paraId="14B18ACF" w14:textId="77777777" w:rsidR="007162EA" w:rsidRPr="009569CC" w:rsidRDefault="007162EA" w:rsidP="007162EA">
      <w:pPr>
        <w:spacing w:line="276" w:lineRule="auto"/>
      </w:pPr>
    </w:p>
    <w:p w14:paraId="7A26E3F6" w14:textId="0EDFFDCB" w:rsidR="007162EA" w:rsidRPr="009569CC" w:rsidRDefault="007162EA" w:rsidP="007162EA">
      <w:pPr>
        <w:spacing w:line="276" w:lineRule="auto"/>
      </w:pPr>
    </w:p>
    <w:p w14:paraId="42181842" w14:textId="316768B4" w:rsidR="007162EA" w:rsidRPr="009569CC" w:rsidRDefault="007162EA" w:rsidP="007162EA">
      <w:pPr>
        <w:spacing w:line="276" w:lineRule="auto"/>
      </w:pPr>
    </w:p>
    <w:p w14:paraId="67289B3A" w14:textId="77777777" w:rsidR="007162EA" w:rsidRPr="009569CC" w:rsidRDefault="007162EA" w:rsidP="007162EA">
      <w:pPr>
        <w:spacing w:line="276" w:lineRule="auto"/>
      </w:pPr>
    </w:p>
    <w:p w14:paraId="4104607C" w14:textId="77777777" w:rsidR="007162EA" w:rsidRPr="009569CC" w:rsidRDefault="007162EA" w:rsidP="007162EA">
      <w:pPr>
        <w:pStyle w:val="ETAWAMCQstem"/>
        <w:spacing w:line="276" w:lineRule="auto"/>
      </w:pPr>
      <w:r w:rsidRPr="009569CC">
        <w:lastRenderedPageBreak/>
        <w:t>An increase in online shopping by customers has reduced the level of employment in ‘bricks and mortar’ department stores, even during the Christmas holiday season. Which term describes this kind of unemployment?</w:t>
      </w:r>
    </w:p>
    <w:p w14:paraId="5FF6424C" w14:textId="77777777" w:rsidR="007162EA" w:rsidRPr="009569CC" w:rsidRDefault="007162EA" w:rsidP="007162EA">
      <w:pPr>
        <w:pStyle w:val="ETAWAMCQstem"/>
        <w:numPr>
          <w:ilvl w:val="0"/>
          <w:numId w:val="0"/>
        </w:numPr>
        <w:spacing w:line="276" w:lineRule="auto"/>
        <w:rPr>
          <w:sz w:val="20"/>
          <w:szCs w:val="22"/>
        </w:rPr>
      </w:pPr>
    </w:p>
    <w:p w14:paraId="055A41DE" w14:textId="77777777" w:rsidR="007162EA" w:rsidRPr="009569CC" w:rsidRDefault="007162EA" w:rsidP="007162EA">
      <w:pPr>
        <w:pStyle w:val="NormalText"/>
        <w:spacing w:line="276" w:lineRule="auto"/>
        <w:ind w:left="1134" w:hanging="567"/>
        <w:rPr>
          <w:rFonts w:ascii="Arial" w:hAnsi="Arial" w:cs="Arial"/>
          <w:color w:val="000000" w:themeColor="text1"/>
          <w:sz w:val="22"/>
          <w:szCs w:val="22"/>
        </w:rPr>
      </w:pPr>
      <w:r w:rsidRPr="009569CC">
        <w:rPr>
          <w:rFonts w:ascii="Arial" w:hAnsi="Arial" w:cs="Arial"/>
          <w:color w:val="000000" w:themeColor="text1"/>
          <w:sz w:val="22"/>
          <w:szCs w:val="22"/>
        </w:rPr>
        <w:t>(a)</w:t>
      </w:r>
      <w:r w:rsidRPr="009569CC">
        <w:rPr>
          <w:rFonts w:ascii="Arial" w:hAnsi="Arial" w:cs="Arial"/>
          <w:color w:val="000000" w:themeColor="text1"/>
          <w:sz w:val="22"/>
          <w:szCs w:val="22"/>
        </w:rPr>
        <w:tab/>
        <w:t>Frictional</w:t>
      </w:r>
    </w:p>
    <w:p w14:paraId="729D9678" w14:textId="77777777" w:rsidR="007162EA" w:rsidRPr="009569CC" w:rsidRDefault="007162EA" w:rsidP="007162EA">
      <w:pPr>
        <w:pStyle w:val="NormalText"/>
        <w:spacing w:line="276" w:lineRule="auto"/>
        <w:ind w:left="1134" w:hanging="567"/>
        <w:rPr>
          <w:rFonts w:ascii="Arial" w:hAnsi="Arial" w:cs="Arial"/>
          <w:color w:val="000000" w:themeColor="text1"/>
          <w:sz w:val="22"/>
          <w:szCs w:val="22"/>
        </w:rPr>
      </w:pPr>
      <w:r w:rsidRPr="009569CC">
        <w:rPr>
          <w:rFonts w:ascii="Arial" w:hAnsi="Arial" w:cs="Arial"/>
          <w:color w:val="000000" w:themeColor="text1"/>
          <w:sz w:val="22"/>
          <w:szCs w:val="22"/>
        </w:rPr>
        <w:t xml:space="preserve">(b) </w:t>
      </w:r>
      <w:r w:rsidRPr="009569CC">
        <w:rPr>
          <w:rFonts w:ascii="Arial" w:hAnsi="Arial" w:cs="Arial"/>
          <w:color w:val="000000" w:themeColor="text1"/>
          <w:sz w:val="22"/>
          <w:szCs w:val="22"/>
        </w:rPr>
        <w:tab/>
        <w:t>Cyclical</w:t>
      </w:r>
    </w:p>
    <w:p w14:paraId="22A27BF9" w14:textId="77777777" w:rsidR="007162EA" w:rsidRPr="009569CC" w:rsidRDefault="007162EA" w:rsidP="007162EA">
      <w:pPr>
        <w:pStyle w:val="NormalText"/>
        <w:spacing w:line="276" w:lineRule="auto"/>
        <w:ind w:left="1134" w:hanging="567"/>
        <w:rPr>
          <w:rFonts w:ascii="Arial" w:hAnsi="Arial" w:cs="Arial"/>
          <w:color w:val="000000" w:themeColor="text1"/>
          <w:sz w:val="22"/>
          <w:szCs w:val="22"/>
        </w:rPr>
      </w:pPr>
      <w:r w:rsidRPr="009569CC">
        <w:rPr>
          <w:rFonts w:ascii="Arial" w:hAnsi="Arial" w:cs="Arial"/>
          <w:color w:val="000000" w:themeColor="text1"/>
          <w:sz w:val="22"/>
          <w:szCs w:val="22"/>
        </w:rPr>
        <w:t xml:space="preserve">(c) </w:t>
      </w:r>
      <w:r w:rsidRPr="009569CC">
        <w:rPr>
          <w:rFonts w:ascii="Arial" w:hAnsi="Arial" w:cs="Arial"/>
          <w:color w:val="000000" w:themeColor="text1"/>
          <w:sz w:val="22"/>
          <w:szCs w:val="22"/>
        </w:rPr>
        <w:tab/>
        <w:t>Seasonal</w:t>
      </w:r>
    </w:p>
    <w:p w14:paraId="4E7AB508" w14:textId="77777777" w:rsidR="007162EA" w:rsidRPr="009569CC" w:rsidRDefault="007162EA" w:rsidP="007162EA">
      <w:pPr>
        <w:pStyle w:val="NormalText"/>
        <w:spacing w:line="276" w:lineRule="auto"/>
        <w:ind w:left="1134" w:hanging="567"/>
        <w:rPr>
          <w:rFonts w:ascii="Arial" w:hAnsi="Arial" w:cs="Arial"/>
          <w:color w:val="000000" w:themeColor="text1"/>
          <w:sz w:val="22"/>
          <w:szCs w:val="22"/>
        </w:rPr>
      </w:pPr>
      <w:r w:rsidRPr="009569CC">
        <w:rPr>
          <w:rFonts w:ascii="Arial" w:hAnsi="Arial" w:cs="Arial"/>
          <w:color w:val="000000" w:themeColor="text1"/>
          <w:sz w:val="22"/>
          <w:szCs w:val="22"/>
          <w:lang w:val="en-AU"/>
        </w:rPr>
        <w:t xml:space="preserve">(d) </w:t>
      </w:r>
      <w:r w:rsidRPr="009569CC">
        <w:rPr>
          <w:rFonts w:ascii="Arial" w:hAnsi="Arial" w:cs="Arial"/>
          <w:color w:val="000000" w:themeColor="text1"/>
          <w:sz w:val="22"/>
          <w:szCs w:val="22"/>
          <w:lang w:val="en-AU"/>
        </w:rPr>
        <w:tab/>
        <w:t>Structural</w:t>
      </w:r>
    </w:p>
    <w:p w14:paraId="547FC8E0" w14:textId="77777777" w:rsidR="007162EA" w:rsidRPr="009569CC" w:rsidRDefault="007162EA" w:rsidP="007162EA">
      <w:pPr>
        <w:pStyle w:val="ETAWAMCQstem"/>
        <w:numPr>
          <w:ilvl w:val="0"/>
          <w:numId w:val="0"/>
        </w:numPr>
        <w:spacing w:line="276" w:lineRule="auto"/>
        <w:rPr>
          <w:sz w:val="20"/>
          <w:szCs w:val="22"/>
        </w:rPr>
      </w:pPr>
    </w:p>
    <w:p w14:paraId="454A1277" w14:textId="77777777" w:rsidR="007162EA" w:rsidRPr="009569CC" w:rsidRDefault="007162EA" w:rsidP="007162EA">
      <w:pPr>
        <w:pStyle w:val="ETAWAMCQstem"/>
        <w:numPr>
          <w:ilvl w:val="0"/>
          <w:numId w:val="0"/>
        </w:numPr>
        <w:spacing w:line="276" w:lineRule="auto"/>
        <w:rPr>
          <w:sz w:val="20"/>
          <w:szCs w:val="22"/>
        </w:rPr>
      </w:pPr>
    </w:p>
    <w:p w14:paraId="45B337F2" w14:textId="77777777" w:rsidR="007162EA" w:rsidRPr="009569CC" w:rsidRDefault="007162EA" w:rsidP="007162EA">
      <w:pPr>
        <w:pStyle w:val="ETAWAMCQstem"/>
        <w:spacing w:line="276" w:lineRule="auto"/>
      </w:pPr>
      <w:r w:rsidRPr="009569CC">
        <w:t>In 2018-2019, Australia’s top three exports were</w:t>
      </w:r>
    </w:p>
    <w:p w14:paraId="07761B28" w14:textId="77777777" w:rsidR="007162EA" w:rsidRPr="009569CC" w:rsidRDefault="007162EA" w:rsidP="007162EA">
      <w:pPr>
        <w:pStyle w:val="ETAWAMCQstem"/>
        <w:numPr>
          <w:ilvl w:val="0"/>
          <w:numId w:val="0"/>
        </w:numPr>
        <w:spacing w:line="276" w:lineRule="auto"/>
        <w:rPr>
          <w:sz w:val="20"/>
          <w:szCs w:val="22"/>
        </w:rPr>
      </w:pPr>
    </w:p>
    <w:p w14:paraId="58FC71A5" w14:textId="3B625CE0" w:rsidR="007162EA" w:rsidRPr="009569CC" w:rsidRDefault="00D27BDE" w:rsidP="007162EA">
      <w:pPr>
        <w:pStyle w:val="ETAWAMCQabcd"/>
        <w:numPr>
          <w:ilvl w:val="0"/>
          <w:numId w:val="11"/>
        </w:numPr>
        <w:spacing w:line="276" w:lineRule="auto"/>
      </w:pPr>
      <w:r>
        <w:t>i</w:t>
      </w:r>
      <w:r w:rsidR="007162EA" w:rsidRPr="009569CC">
        <w:t>ron ore, coal and passenger motor vehicles</w:t>
      </w:r>
    </w:p>
    <w:p w14:paraId="67A0B5E8" w14:textId="410E49BF" w:rsidR="007162EA" w:rsidRPr="009569CC" w:rsidRDefault="00D27BDE" w:rsidP="007162EA">
      <w:pPr>
        <w:pStyle w:val="ETAWAMCQabcd"/>
        <w:numPr>
          <w:ilvl w:val="0"/>
          <w:numId w:val="11"/>
        </w:numPr>
        <w:spacing w:line="276" w:lineRule="auto"/>
      </w:pPr>
      <w:r>
        <w:t>i</w:t>
      </w:r>
      <w:r w:rsidR="007162EA" w:rsidRPr="009569CC">
        <w:t>ron, coal and education</w:t>
      </w:r>
    </w:p>
    <w:p w14:paraId="1B6F85DC" w14:textId="4A5BAA6E" w:rsidR="007162EA" w:rsidRPr="009569CC" w:rsidRDefault="00D27BDE" w:rsidP="007162EA">
      <w:pPr>
        <w:pStyle w:val="ETAWAMCQabcd"/>
        <w:numPr>
          <w:ilvl w:val="0"/>
          <w:numId w:val="11"/>
        </w:numPr>
        <w:spacing w:line="276" w:lineRule="auto"/>
      </w:pPr>
      <w:r>
        <w:t>i</w:t>
      </w:r>
      <w:r w:rsidR="007162EA" w:rsidRPr="009569CC">
        <w:t xml:space="preserve">ron ore, </w:t>
      </w:r>
      <w:r w:rsidR="006327CC">
        <w:t>gold</w:t>
      </w:r>
      <w:r w:rsidR="007162EA" w:rsidRPr="009569CC">
        <w:t xml:space="preserve"> and wheat</w:t>
      </w:r>
    </w:p>
    <w:p w14:paraId="206F1713" w14:textId="198B2909" w:rsidR="007162EA" w:rsidRPr="009569CC" w:rsidRDefault="00D27BDE" w:rsidP="007162EA">
      <w:pPr>
        <w:pStyle w:val="ETAWAMCQabcd"/>
        <w:numPr>
          <w:ilvl w:val="0"/>
          <w:numId w:val="11"/>
        </w:numPr>
        <w:spacing w:line="276" w:lineRule="auto"/>
      </w:pPr>
      <w:r>
        <w:t>i</w:t>
      </w:r>
      <w:r w:rsidR="007162EA" w:rsidRPr="009569CC">
        <w:t xml:space="preserve">ron ore, </w:t>
      </w:r>
      <w:r w:rsidR="006327CC">
        <w:t>coal</w:t>
      </w:r>
      <w:r w:rsidR="007162EA" w:rsidRPr="009569CC">
        <w:t xml:space="preserve"> and </w:t>
      </w:r>
      <w:r w:rsidR="006327CC">
        <w:t>natural gas</w:t>
      </w:r>
    </w:p>
    <w:p w14:paraId="60D4F8AF" w14:textId="77777777" w:rsidR="007162EA" w:rsidRPr="009569CC" w:rsidRDefault="007162EA" w:rsidP="007162EA">
      <w:pPr>
        <w:pStyle w:val="ETAWAMCQstem"/>
        <w:numPr>
          <w:ilvl w:val="0"/>
          <w:numId w:val="0"/>
        </w:numPr>
        <w:spacing w:line="276" w:lineRule="auto"/>
        <w:rPr>
          <w:sz w:val="20"/>
          <w:szCs w:val="22"/>
        </w:rPr>
      </w:pPr>
    </w:p>
    <w:p w14:paraId="65554809" w14:textId="77777777" w:rsidR="007162EA" w:rsidRPr="009569CC" w:rsidRDefault="007162EA" w:rsidP="007162EA">
      <w:pPr>
        <w:pStyle w:val="ETAWAMCQstem"/>
        <w:numPr>
          <w:ilvl w:val="0"/>
          <w:numId w:val="0"/>
        </w:numPr>
        <w:spacing w:line="276" w:lineRule="auto"/>
        <w:rPr>
          <w:sz w:val="20"/>
          <w:szCs w:val="22"/>
        </w:rPr>
      </w:pPr>
    </w:p>
    <w:p w14:paraId="13B961C8" w14:textId="77777777" w:rsidR="007162EA" w:rsidRPr="009569CC" w:rsidRDefault="007162EA" w:rsidP="007162EA">
      <w:pPr>
        <w:pStyle w:val="ETAWAMCQstem"/>
        <w:spacing w:line="276" w:lineRule="auto"/>
      </w:pPr>
      <w:r w:rsidRPr="009569CC">
        <w:t>Which one of the following would be recorded as a debit in Australia’s balance of payments on current account?</w:t>
      </w:r>
    </w:p>
    <w:p w14:paraId="49E8E755" w14:textId="77777777" w:rsidR="007162EA" w:rsidRPr="009569CC" w:rsidRDefault="007162EA" w:rsidP="007162EA">
      <w:pPr>
        <w:pStyle w:val="ETAWAMCQstem"/>
        <w:numPr>
          <w:ilvl w:val="0"/>
          <w:numId w:val="0"/>
        </w:numPr>
        <w:spacing w:line="276" w:lineRule="auto"/>
        <w:rPr>
          <w:sz w:val="20"/>
          <w:szCs w:val="22"/>
        </w:rPr>
      </w:pPr>
    </w:p>
    <w:p w14:paraId="06FF9222" w14:textId="56815C67" w:rsidR="007162EA" w:rsidRPr="009569CC" w:rsidRDefault="007162EA" w:rsidP="007162EA">
      <w:pPr>
        <w:pStyle w:val="ETAWAMCQabcd"/>
        <w:numPr>
          <w:ilvl w:val="0"/>
          <w:numId w:val="0"/>
        </w:numPr>
        <w:spacing w:line="276" w:lineRule="auto"/>
        <w:ind w:left="1134" w:hanging="567"/>
      </w:pPr>
      <w:r w:rsidRPr="009569CC">
        <w:rPr>
          <w:bCs/>
        </w:rPr>
        <w:t xml:space="preserve">(a) </w:t>
      </w:r>
      <w:r w:rsidRPr="009569CC">
        <w:rPr>
          <w:bCs/>
        </w:rPr>
        <w:tab/>
      </w:r>
      <w:r w:rsidR="00E9412C">
        <w:t>T</w:t>
      </w:r>
      <w:r w:rsidRPr="009569CC">
        <w:t>he sale of Australian wool to Italy</w:t>
      </w:r>
    </w:p>
    <w:p w14:paraId="1595C532" w14:textId="3737BC15" w:rsidR="007162EA" w:rsidRPr="009569CC" w:rsidRDefault="007162EA" w:rsidP="007162EA">
      <w:pPr>
        <w:pStyle w:val="ETAWAMCQabcd"/>
        <w:numPr>
          <w:ilvl w:val="0"/>
          <w:numId w:val="0"/>
        </w:numPr>
        <w:spacing w:line="276" w:lineRule="auto"/>
        <w:ind w:left="1134" w:hanging="567"/>
      </w:pPr>
      <w:r w:rsidRPr="009569CC">
        <w:rPr>
          <w:bCs/>
        </w:rPr>
        <w:t xml:space="preserve">(b) </w:t>
      </w:r>
      <w:r w:rsidRPr="009569CC">
        <w:rPr>
          <w:bCs/>
        </w:rPr>
        <w:tab/>
      </w:r>
      <w:r w:rsidR="00E9412C">
        <w:t>A</w:t>
      </w:r>
      <w:r w:rsidRPr="009569CC">
        <w:t>n increase in the number of foreign tourists visiting Australia</w:t>
      </w:r>
    </w:p>
    <w:p w14:paraId="2DBAD466" w14:textId="11772D60" w:rsidR="007162EA" w:rsidRPr="009569CC" w:rsidRDefault="007162EA" w:rsidP="007162EA">
      <w:pPr>
        <w:pStyle w:val="ETAWAMCQabcd"/>
        <w:numPr>
          <w:ilvl w:val="0"/>
          <w:numId w:val="0"/>
        </w:numPr>
        <w:spacing w:line="276" w:lineRule="auto"/>
        <w:ind w:left="1134" w:hanging="567"/>
      </w:pPr>
      <w:r w:rsidRPr="009569CC">
        <w:rPr>
          <w:bCs/>
        </w:rPr>
        <w:t xml:space="preserve">(c) </w:t>
      </w:r>
      <w:r w:rsidRPr="009569CC">
        <w:rPr>
          <w:bCs/>
        </w:rPr>
        <w:tab/>
      </w:r>
      <w:r w:rsidR="00E9412C">
        <w:t>I</w:t>
      </w:r>
      <w:r w:rsidRPr="009569CC">
        <w:t>nterest paid on Australian Government bonds to overseas investors</w:t>
      </w:r>
    </w:p>
    <w:p w14:paraId="73732099" w14:textId="41D500C7" w:rsidR="007162EA" w:rsidRPr="009569CC" w:rsidRDefault="007162EA" w:rsidP="007162EA">
      <w:pPr>
        <w:pStyle w:val="ETAWAMCQabcd"/>
        <w:numPr>
          <w:ilvl w:val="0"/>
          <w:numId w:val="0"/>
        </w:numPr>
        <w:spacing w:line="276" w:lineRule="auto"/>
        <w:ind w:left="1134" w:hanging="567"/>
        <w:rPr>
          <w:lang w:val="en-AU"/>
        </w:rPr>
      </w:pPr>
      <w:r w:rsidRPr="009569CC">
        <w:rPr>
          <w:bCs/>
        </w:rPr>
        <w:t xml:space="preserve">(d) </w:t>
      </w:r>
      <w:r w:rsidRPr="009569CC">
        <w:rPr>
          <w:bCs/>
        </w:rPr>
        <w:tab/>
      </w:r>
      <w:r w:rsidR="00E9412C">
        <w:t>A</w:t>
      </w:r>
      <w:r w:rsidRPr="009569CC">
        <w:t xml:space="preserve"> Chinese company purchasing a farming property in rural Australia</w:t>
      </w:r>
    </w:p>
    <w:p w14:paraId="22B67BBB" w14:textId="77777777" w:rsidR="007162EA" w:rsidRPr="009569CC" w:rsidRDefault="007162EA" w:rsidP="007162EA">
      <w:pPr>
        <w:pStyle w:val="ETAWAMCQstem"/>
        <w:numPr>
          <w:ilvl w:val="0"/>
          <w:numId w:val="0"/>
        </w:numPr>
        <w:spacing w:line="276" w:lineRule="auto"/>
        <w:ind w:left="567" w:hanging="567"/>
        <w:rPr>
          <w:sz w:val="20"/>
          <w:szCs w:val="22"/>
        </w:rPr>
      </w:pPr>
    </w:p>
    <w:p w14:paraId="4DB56902" w14:textId="77777777" w:rsidR="007162EA" w:rsidRPr="009569CC" w:rsidRDefault="007162EA" w:rsidP="007162EA">
      <w:pPr>
        <w:pStyle w:val="ETAWAMCQstem"/>
        <w:numPr>
          <w:ilvl w:val="0"/>
          <w:numId w:val="0"/>
        </w:numPr>
        <w:spacing w:line="276" w:lineRule="auto"/>
        <w:ind w:left="567" w:hanging="567"/>
        <w:rPr>
          <w:sz w:val="20"/>
          <w:szCs w:val="22"/>
        </w:rPr>
      </w:pPr>
    </w:p>
    <w:p w14:paraId="438A54C8" w14:textId="77777777" w:rsidR="007162EA" w:rsidRPr="009569CC" w:rsidRDefault="007162EA" w:rsidP="007162EA">
      <w:pPr>
        <w:pStyle w:val="ETAWAMCQstem"/>
        <w:spacing w:line="276" w:lineRule="auto"/>
      </w:pPr>
      <w:r w:rsidRPr="009569CC">
        <w:t>Aid provided by one country to another country will be recorded in which component of the balance of payments of the receiving country?</w:t>
      </w:r>
    </w:p>
    <w:p w14:paraId="2CE35B71" w14:textId="77777777" w:rsidR="007162EA" w:rsidRPr="009569CC" w:rsidRDefault="007162EA" w:rsidP="007162EA">
      <w:pPr>
        <w:pStyle w:val="ETAWAMCQstem"/>
        <w:numPr>
          <w:ilvl w:val="0"/>
          <w:numId w:val="0"/>
        </w:numPr>
        <w:spacing w:line="276" w:lineRule="auto"/>
        <w:rPr>
          <w:sz w:val="20"/>
          <w:szCs w:val="22"/>
        </w:rPr>
      </w:pPr>
    </w:p>
    <w:p w14:paraId="5D17865F" w14:textId="77777777" w:rsidR="007162EA" w:rsidRPr="009569CC" w:rsidRDefault="007162EA" w:rsidP="007162EA">
      <w:pPr>
        <w:pStyle w:val="ETAWAMCQabcd"/>
        <w:numPr>
          <w:ilvl w:val="0"/>
          <w:numId w:val="13"/>
        </w:numPr>
        <w:spacing w:line="276" w:lineRule="auto"/>
      </w:pPr>
      <w:r w:rsidRPr="009569CC">
        <w:t>Primary income</w:t>
      </w:r>
    </w:p>
    <w:p w14:paraId="6A8AD176" w14:textId="77777777" w:rsidR="007162EA" w:rsidRPr="009569CC" w:rsidRDefault="007162EA" w:rsidP="007162EA">
      <w:pPr>
        <w:pStyle w:val="ETAWAMCQabcd"/>
        <w:numPr>
          <w:ilvl w:val="0"/>
          <w:numId w:val="13"/>
        </w:numPr>
        <w:spacing w:line="276" w:lineRule="auto"/>
      </w:pPr>
      <w:r w:rsidRPr="009569CC">
        <w:t>Secondary Income</w:t>
      </w:r>
    </w:p>
    <w:p w14:paraId="6A928BBC" w14:textId="77777777" w:rsidR="007162EA" w:rsidRPr="009569CC" w:rsidRDefault="007162EA" w:rsidP="007162EA">
      <w:pPr>
        <w:pStyle w:val="ETAWAMCQabcd"/>
        <w:numPr>
          <w:ilvl w:val="0"/>
          <w:numId w:val="13"/>
        </w:numPr>
        <w:spacing w:line="276" w:lineRule="auto"/>
      </w:pPr>
      <w:r w:rsidRPr="009569CC">
        <w:t>Capital account</w:t>
      </w:r>
    </w:p>
    <w:p w14:paraId="6A5FBDDB" w14:textId="77777777" w:rsidR="006327CC" w:rsidRPr="009569CC" w:rsidRDefault="006327CC" w:rsidP="006327CC">
      <w:pPr>
        <w:pStyle w:val="ETAWAMCQabcd"/>
        <w:numPr>
          <w:ilvl w:val="0"/>
          <w:numId w:val="13"/>
        </w:numPr>
        <w:spacing w:line="276" w:lineRule="auto"/>
      </w:pPr>
      <w:r w:rsidRPr="009569CC">
        <w:t>Other investment</w:t>
      </w:r>
    </w:p>
    <w:p w14:paraId="13078C68" w14:textId="77777777" w:rsidR="007162EA" w:rsidRPr="009569CC" w:rsidRDefault="007162EA" w:rsidP="007162EA">
      <w:pPr>
        <w:pStyle w:val="ETAWAMCQstem"/>
        <w:numPr>
          <w:ilvl w:val="0"/>
          <w:numId w:val="0"/>
        </w:numPr>
        <w:spacing w:line="276" w:lineRule="auto"/>
        <w:rPr>
          <w:sz w:val="20"/>
          <w:szCs w:val="22"/>
        </w:rPr>
      </w:pPr>
    </w:p>
    <w:p w14:paraId="23A234D8" w14:textId="77777777" w:rsidR="007162EA" w:rsidRPr="009569CC" w:rsidRDefault="007162EA" w:rsidP="007162EA">
      <w:pPr>
        <w:pStyle w:val="ETAWAMCQstem"/>
        <w:numPr>
          <w:ilvl w:val="0"/>
          <w:numId w:val="0"/>
        </w:numPr>
        <w:spacing w:line="276" w:lineRule="auto"/>
        <w:rPr>
          <w:sz w:val="20"/>
          <w:szCs w:val="22"/>
        </w:rPr>
      </w:pPr>
    </w:p>
    <w:p w14:paraId="20D20BC0" w14:textId="77777777" w:rsidR="007162EA" w:rsidRPr="009569CC" w:rsidRDefault="007162EA" w:rsidP="007162EA">
      <w:pPr>
        <w:pStyle w:val="ETAWAMCQstem"/>
        <w:spacing w:line="276" w:lineRule="auto"/>
      </w:pPr>
      <w:r w:rsidRPr="009569CC">
        <w:t>Historically, Australia usually has a ________________, best explained by ______________.</w:t>
      </w:r>
    </w:p>
    <w:p w14:paraId="351990F4" w14:textId="77777777" w:rsidR="007162EA" w:rsidRPr="009569CC" w:rsidRDefault="007162EA" w:rsidP="007162EA">
      <w:pPr>
        <w:pStyle w:val="ETAWAMCQstem"/>
        <w:numPr>
          <w:ilvl w:val="0"/>
          <w:numId w:val="0"/>
        </w:numPr>
        <w:spacing w:line="276" w:lineRule="auto"/>
        <w:rPr>
          <w:sz w:val="20"/>
          <w:szCs w:val="22"/>
        </w:rPr>
      </w:pPr>
    </w:p>
    <w:p w14:paraId="30DAB011" w14:textId="77777777" w:rsidR="007162EA" w:rsidRPr="009569CC" w:rsidRDefault="007162EA" w:rsidP="007162EA">
      <w:pPr>
        <w:pStyle w:val="ETAWAMCQabcd"/>
        <w:numPr>
          <w:ilvl w:val="0"/>
          <w:numId w:val="10"/>
        </w:numPr>
        <w:spacing w:line="276" w:lineRule="auto"/>
      </w:pPr>
      <w:r w:rsidRPr="009569CC">
        <w:t>current account surplus; strong commodity exports</w:t>
      </w:r>
    </w:p>
    <w:p w14:paraId="50A14455" w14:textId="77777777" w:rsidR="007162EA" w:rsidRPr="009569CC" w:rsidRDefault="007162EA" w:rsidP="007162EA">
      <w:pPr>
        <w:pStyle w:val="ETAWAMCQabcd"/>
        <w:numPr>
          <w:ilvl w:val="0"/>
          <w:numId w:val="10"/>
        </w:numPr>
        <w:spacing w:line="276" w:lineRule="auto"/>
      </w:pPr>
      <w:r w:rsidRPr="009569CC">
        <w:t>current account surplus; inflows of foreign investment</w:t>
      </w:r>
    </w:p>
    <w:p w14:paraId="55C747A5" w14:textId="77777777" w:rsidR="007162EA" w:rsidRPr="009569CC" w:rsidRDefault="007162EA" w:rsidP="007162EA">
      <w:pPr>
        <w:pStyle w:val="ETAWAMCQabcd"/>
        <w:numPr>
          <w:ilvl w:val="0"/>
          <w:numId w:val="10"/>
        </w:numPr>
        <w:spacing w:line="276" w:lineRule="auto"/>
      </w:pPr>
      <w:r w:rsidRPr="009569CC">
        <w:t xml:space="preserve">current account deficit; the need to import professional services </w:t>
      </w:r>
    </w:p>
    <w:p w14:paraId="59146BD1" w14:textId="77777777" w:rsidR="007162EA" w:rsidRPr="009569CC" w:rsidRDefault="007162EA" w:rsidP="007162EA">
      <w:pPr>
        <w:pStyle w:val="ETAWAMCQabcd"/>
        <w:numPr>
          <w:ilvl w:val="0"/>
          <w:numId w:val="10"/>
        </w:numPr>
        <w:spacing w:line="276" w:lineRule="auto"/>
      </w:pPr>
      <w:r w:rsidRPr="009569CC">
        <w:t>current account deficit; an outflow of investment income</w:t>
      </w:r>
    </w:p>
    <w:p w14:paraId="7F7919D2" w14:textId="77777777" w:rsidR="007162EA" w:rsidRPr="009569CC" w:rsidRDefault="007162EA" w:rsidP="007162EA">
      <w:pPr>
        <w:spacing w:line="276" w:lineRule="auto"/>
      </w:pPr>
    </w:p>
    <w:p w14:paraId="63E098E1" w14:textId="77777777" w:rsidR="007162EA" w:rsidRPr="009569CC" w:rsidRDefault="007162EA" w:rsidP="007162EA">
      <w:pPr>
        <w:spacing w:line="276" w:lineRule="auto"/>
      </w:pPr>
    </w:p>
    <w:p w14:paraId="3A55D8DD" w14:textId="1BD7F81C" w:rsidR="007162EA" w:rsidRPr="009569CC" w:rsidRDefault="007162EA" w:rsidP="007162EA">
      <w:pPr>
        <w:spacing w:line="276" w:lineRule="auto"/>
      </w:pPr>
    </w:p>
    <w:p w14:paraId="4755FD33" w14:textId="348597C8" w:rsidR="007162EA" w:rsidRPr="009569CC" w:rsidRDefault="007162EA" w:rsidP="007162EA">
      <w:pPr>
        <w:spacing w:line="276" w:lineRule="auto"/>
      </w:pPr>
    </w:p>
    <w:p w14:paraId="041C9FF0" w14:textId="77777777" w:rsidR="00BD5F51" w:rsidRPr="009569CC" w:rsidRDefault="00BD5F51" w:rsidP="007162EA">
      <w:pPr>
        <w:spacing w:line="276" w:lineRule="auto"/>
      </w:pPr>
    </w:p>
    <w:p w14:paraId="0A6D6A0F" w14:textId="77777777" w:rsidR="007162EA" w:rsidRPr="009569CC" w:rsidRDefault="007162EA" w:rsidP="007162EA">
      <w:pPr>
        <w:spacing w:line="276" w:lineRule="auto"/>
      </w:pPr>
    </w:p>
    <w:p w14:paraId="228A77C6" w14:textId="77777777" w:rsidR="007162EA" w:rsidRPr="009569CC" w:rsidRDefault="007162EA" w:rsidP="007162EA">
      <w:pPr>
        <w:pStyle w:val="ETAWAMCQstem"/>
        <w:spacing w:line="276" w:lineRule="auto"/>
      </w:pPr>
      <w:r w:rsidRPr="009569CC">
        <w:rPr>
          <w:rFonts w:cs="Arial"/>
          <w:color w:val="000000" w:themeColor="text1"/>
          <w:szCs w:val="22"/>
        </w:rPr>
        <w:lastRenderedPageBreak/>
        <w:t>Other things being equal, which of the following is most likely to increase if Australia’s major trading partners experience an economic slowdown?</w:t>
      </w:r>
    </w:p>
    <w:p w14:paraId="3521B4DB" w14:textId="77777777" w:rsidR="007162EA" w:rsidRPr="009569CC" w:rsidRDefault="007162EA" w:rsidP="007162EA">
      <w:pPr>
        <w:pStyle w:val="ETAWAMCQstem"/>
        <w:numPr>
          <w:ilvl w:val="0"/>
          <w:numId w:val="0"/>
        </w:numPr>
        <w:spacing w:line="276" w:lineRule="auto"/>
        <w:rPr>
          <w:sz w:val="20"/>
          <w:szCs w:val="22"/>
        </w:rPr>
      </w:pPr>
    </w:p>
    <w:p w14:paraId="69240BCD" w14:textId="77777777" w:rsidR="007162EA" w:rsidRPr="009569CC" w:rsidRDefault="007162EA" w:rsidP="007162EA">
      <w:pPr>
        <w:pStyle w:val="ETAWAMCQabcd"/>
        <w:numPr>
          <w:ilvl w:val="0"/>
          <w:numId w:val="12"/>
        </w:numPr>
        <w:spacing w:line="276" w:lineRule="auto"/>
      </w:pPr>
      <w:r w:rsidRPr="009569CC">
        <w:rPr>
          <w:rFonts w:cs="Arial"/>
          <w:color w:val="000000" w:themeColor="text1"/>
          <w:szCs w:val="22"/>
        </w:rPr>
        <w:t>Australia’s GDP growth</w:t>
      </w:r>
    </w:p>
    <w:p w14:paraId="26E593F0" w14:textId="77777777" w:rsidR="007162EA" w:rsidRPr="009569CC" w:rsidRDefault="007162EA" w:rsidP="007162EA">
      <w:pPr>
        <w:pStyle w:val="ETAWAMCQabcd"/>
        <w:numPr>
          <w:ilvl w:val="0"/>
          <w:numId w:val="12"/>
        </w:numPr>
        <w:spacing w:line="276" w:lineRule="auto"/>
      </w:pPr>
      <w:r w:rsidRPr="009569CC">
        <w:rPr>
          <w:rFonts w:cs="Arial"/>
          <w:color w:val="000000" w:themeColor="text1"/>
          <w:szCs w:val="22"/>
        </w:rPr>
        <w:t xml:space="preserve">Demand for Australia’s exports </w:t>
      </w:r>
    </w:p>
    <w:p w14:paraId="50691735" w14:textId="77777777" w:rsidR="007162EA" w:rsidRPr="009569CC" w:rsidRDefault="007162EA" w:rsidP="007162EA">
      <w:pPr>
        <w:pStyle w:val="ETAWAMCQabcd"/>
        <w:numPr>
          <w:ilvl w:val="0"/>
          <w:numId w:val="12"/>
        </w:numPr>
        <w:spacing w:line="276" w:lineRule="auto"/>
      </w:pPr>
      <w:r w:rsidRPr="009569CC">
        <w:rPr>
          <w:rFonts w:cs="Arial"/>
          <w:color w:val="000000" w:themeColor="text1"/>
          <w:szCs w:val="22"/>
        </w:rPr>
        <w:t xml:space="preserve">Australia’s unemployment rate </w:t>
      </w:r>
    </w:p>
    <w:p w14:paraId="6AAC2EDB" w14:textId="77777777" w:rsidR="007162EA" w:rsidRPr="009569CC" w:rsidRDefault="007162EA" w:rsidP="007162EA">
      <w:pPr>
        <w:pStyle w:val="ETAWAMCQabcd"/>
        <w:numPr>
          <w:ilvl w:val="0"/>
          <w:numId w:val="12"/>
        </w:numPr>
        <w:spacing w:line="276" w:lineRule="auto"/>
      </w:pPr>
      <w:r w:rsidRPr="009569CC">
        <w:rPr>
          <w:rFonts w:cs="Arial"/>
          <w:color w:val="000000" w:themeColor="text1"/>
          <w:szCs w:val="22"/>
        </w:rPr>
        <w:t>Australia’s inflation rate</w:t>
      </w:r>
    </w:p>
    <w:p w14:paraId="6A8E8942" w14:textId="77777777" w:rsidR="007162EA" w:rsidRPr="009569CC" w:rsidRDefault="007162EA" w:rsidP="007162EA">
      <w:pPr>
        <w:pStyle w:val="ETAWAMCQabcd"/>
        <w:numPr>
          <w:ilvl w:val="0"/>
          <w:numId w:val="0"/>
        </w:numPr>
        <w:spacing w:line="276" w:lineRule="auto"/>
        <w:rPr>
          <w:sz w:val="20"/>
          <w:szCs w:val="22"/>
        </w:rPr>
      </w:pPr>
    </w:p>
    <w:p w14:paraId="793492EC" w14:textId="77777777" w:rsidR="007162EA" w:rsidRPr="009569CC" w:rsidRDefault="007162EA" w:rsidP="007162EA">
      <w:pPr>
        <w:pStyle w:val="ETAWAMCQabcd"/>
        <w:numPr>
          <w:ilvl w:val="0"/>
          <w:numId w:val="0"/>
        </w:numPr>
        <w:spacing w:line="276" w:lineRule="auto"/>
        <w:rPr>
          <w:sz w:val="20"/>
          <w:szCs w:val="22"/>
        </w:rPr>
      </w:pPr>
    </w:p>
    <w:p w14:paraId="70F561CA" w14:textId="77777777" w:rsidR="007162EA" w:rsidRPr="009569CC" w:rsidRDefault="007162EA" w:rsidP="007162EA">
      <w:pPr>
        <w:pStyle w:val="ETAWAMCQstem"/>
        <w:spacing w:line="276" w:lineRule="auto"/>
      </w:pPr>
      <w:r w:rsidRPr="009569CC">
        <w:t>Real GDP rose from $250b in Year 1 to $255b in Year 2. Over the course of the year, population rose 2.1%. On these figures, we would conclude that</w:t>
      </w:r>
    </w:p>
    <w:p w14:paraId="10B57E8B" w14:textId="77777777" w:rsidR="007162EA" w:rsidRPr="009569CC" w:rsidRDefault="007162EA" w:rsidP="007162EA">
      <w:pPr>
        <w:pStyle w:val="ETAWAMCQstem"/>
        <w:numPr>
          <w:ilvl w:val="0"/>
          <w:numId w:val="0"/>
        </w:numPr>
        <w:spacing w:line="276" w:lineRule="auto"/>
        <w:rPr>
          <w:sz w:val="20"/>
          <w:szCs w:val="22"/>
        </w:rPr>
      </w:pPr>
    </w:p>
    <w:p w14:paraId="7A2B2ED1" w14:textId="77777777" w:rsidR="006327CC" w:rsidRPr="006327CC" w:rsidRDefault="006327CC" w:rsidP="006327CC">
      <w:pPr>
        <w:pStyle w:val="ETAWAMCQabcd"/>
        <w:numPr>
          <w:ilvl w:val="0"/>
          <w:numId w:val="20"/>
        </w:numPr>
        <w:spacing w:line="276" w:lineRule="auto"/>
        <w:rPr>
          <w:rFonts w:cs="Arial"/>
          <w:color w:val="000000" w:themeColor="text1"/>
          <w:szCs w:val="22"/>
        </w:rPr>
      </w:pPr>
      <w:bookmarkStart w:id="0" w:name="OLE_LINK2"/>
      <w:r w:rsidRPr="006327CC">
        <w:rPr>
          <w:rFonts w:cs="Arial"/>
          <w:color w:val="000000" w:themeColor="text1"/>
          <w:szCs w:val="22"/>
        </w:rPr>
        <w:t>real per capita income rose.</w:t>
      </w:r>
    </w:p>
    <w:p w14:paraId="1DC44D3A" w14:textId="1ABCA9DD" w:rsidR="007162EA" w:rsidRPr="009569CC" w:rsidRDefault="007162EA" w:rsidP="007162EA">
      <w:pPr>
        <w:pStyle w:val="ETAWAMCQabcd"/>
        <w:numPr>
          <w:ilvl w:val="0"/>
          <w:numId w:val="20"/>
        </w:numPr>
        <w:spacing w:line="276" w:lineRule="auto"/>
        <w:rPr>
          <w:rFonts w:cs="Arial"/>
          <w:color w:val="000000" w:themeColor="text1"/>
          <w:szCs w:val="22"/>
        </w:rPr>
      </w:pPr>
      <w:r w:rsidRPr="009569CC">
        <w:rPr>
          <w:rFonts w:cs="Arial"/>
          <w:color w:val="000000" w:themeColor="text1"/>
          <w:szCs w:val="22"/>
        </w:rPr>
        <w:t>real per capita income fell</w:t>
      </w:r>
      <w:bookmarkEnd w:id="0"/>
      <w:r w:rsidR="00D27BDE">
        <w:rPr>
          <w:rFonts w:cs="Arial"/>
          <w:color w:val="000000" w:themeColor="text1"/>
          <w:szCs w:val="22"/>
        </w:rPr>
        <w:t>.</w:t>
      </w:r>
    </w:p>
    <w:p w14:paraId="5D8D7778" w14:textId="6E278C93" w:rsidR="007162EA" w:rsidRPr="009569CC" w:rsidRDefault="007162EA" w:rsidP="007162EA">
      <w:pPr>
        <w:pStyle w:val="ETAWAMCQabcd"/>
        <w:numPr>
          <w:ilvl w:val="0"/>
          <w:numId w:val="12"/>
        </w:numPr>
        <w:spacing w:line="276" w:lineRule="auto"/>
        <w:rPr>
          <w:rFonts w:cs="Arial"/>
          <w:color w:val="000000" w:themeColor="text1"/>
          <w:szCs w:val="22"/>
        </w:rPr>
      </w:pPr>
      <w:r w:rsidRPr="009569CC">
        <w:rPr>
          <w:rFonts w:cs="Arial"/>
          <w:color w:val="000000" w:themeColor="text1"/>
          <w:szCs w:val="22"/>
        </w:rPr>
        <w:t>there was no change in welfare</w:t>
      </w:r>
      <w:bookmarkStart w:id="1" w:name="OLE_LINK3"/>
      <w:r w:rsidR="00D27BDE">
        <w:rPr>
          <w:rFonts w:cs="Arial"/>
          <w:color w:val="000000" w:themeColor="text1"/>
          <w:szCs w:val="22"/>
        </w:rPr>
        <w:t>.</w:t>
      </w:r>
    </w:p>
    <w:p w14:paraId="172D2770" w14:textId="7E48C7A7" w:rsidR="007162EA" w:rsidRPr="009569CC" w:rsidRDefault="007162EA" w:rsidP="007162EA">
      <w:pPr>
        <w:pStyle w:val="ETAWAMCQabcd"/>
        <w:numPr>
          <w:ilvl w:val="0"/>
          <w:numId w:val="12"/>
        </w:numPr>
        <w:spacing w:line="276" w:lineRule="auto"/>
        <w:rPr>
          <w:rFonts w:cs="Arial"/>
          <w:color w:val="000000" w:themeColor="text1"/>
          <w:szCs w:val="22"/>
        </w:rPr>
      </w:pPr>
      <w:r w:rsidRPr="009569CC">
        <w:rPr>
          <w:rFonts w:cs="Arial"/>
          <w:color w:val="000000" w:themeColor="text1"/>
          <w:szCs w:val="22"/>
        </w:rPr>
        <w:t>the economy had gone into a recessio</w:t>
      </w:r>
      <w:bookmarkEnd w:id="1"/>
      <w:r w:rsidRPr="009569CC">
        <w:rPr>
          <w:rFonts w:cs="Arial"/>
          <w:color w:val="000000" w:themeColor="text1"/>
          <w:szCs w:val="22"/>
        </w:rPr>
        <w:t>n</w:t>
      </w:r>
      <w:r w:rsidR="00D27BDE">
        <w:rPr>
          <w:rFonts w:cs="Arial"/>
          <w:color w:val="000000" w:themeColor="text1"/>
          <w:szCs w:val="22"/>
        </w:rPr>
        <w:t>.</w:t>
      </w:r>
    </w:p>
    <w:p w14:paraId="3A4EBC4B" w14:textId="77777777" w:rsidR="007162EA" w:rsidRPr="009569CC" w:rsidRDefault="007162EA" w:rsidP="007162EA">
      <w:pPr>
        <w:pStyle w:val="ETAWAMCQabcd"/>
        <w:numPr>
          <w:ilvl w:val="0"/>
          <w:numId w:val="0"/>
        </w:numPr>
        <w:spacing w:line="276" w:lineRule="auto"/>
        <w:rPr>
          <w:sz w:val="20"/>
          <w:szCs w:val="22"/>
        </w:rPr>
      </w:pPr>
    </w:p>
    <w:p w14:paraId="799A6375" w14:textId="77777777" w:rsidR="007162EA" w:rsidRPr="009569CC" w:rsidRDefault="007162EA" w:rsidP="007162EA">
      <w:pPr>
        <w:pStyle w:val="ETAWAMCQabcd"/>
        <w:numPr>
          <w:ilvl w:val="0"/>
          <w:numId w:val="0"/>
        </w:numPr>
        <w:spacing w:line="276" w:lineRule="auto"/>
        <w:rPr>
          <w:sz w:val="20"/>
          <w:szCs w:val="22"/>
        </w:rPr>
      </w:pPr>
    </w:p>
    <w:p w14:paraId="32E67405" w14:textId="22182BCD" w:rsidR="007162EA" w:rsidRPr="009569CC" w:rsidRDefault="007162EA" w:rsidP="007162EA">
      <w:pPr>
        <w:pStyle w:val="ETAWAMCQstem"/>
        <w:spacing w:line="276" w:lineRule="auto"/>
      </w:pPr>
      <w:r w:rsidRPr="009569CC">
        <w:t xml:space="preserve">In </w:t>
      </w:r>
      <w:r w:rsidR="00AA440F">
        <w:t xml:space="preserve">a </w:t>
      </w:r>
      <w:r w:rsidRPr="009569CC">
        <w:t>proportional tax system, the tax</w:t>
      </w:r>
      <w:r w:rsidR="0006574C">
        <w:t xml:space="preserve"> rate will ____________ as income increases.</w:t>
      </w:r>
    </w:p>
    <w:p w14:paraId="4DFDA8AD" w14:textId="77777777" w:rsidR="007162EA" w:rsidRPr="009569CC" w:rsidRDefault="007162EA" w:rsidP="007162EA">
      <w:pPr>
        <w:pStyle w:val="ETAWAMCQstem"/>
        <w:numPr>
          <w:ilvl w:val="0"/>
          <w:numId w:val="0"/>
        </w:numPr>
        <w:spacing w:line="276" w:lineRule="auto"/>
        <w:rPr>
          <w:sz w:val="20"/>
          <w:szCs w:val="22"/>
        </w:rPr>
      </w:pPr>
    </w:p>
    <w:p w14:paraId="1267AC66" w14:textId="50C4C2E5" w:rsidR="007162EA" w:rsidRPr="0006574C" w:rsidRDefault="007162EA" w:rsidP="0006574C">
      <w:pPr>
        <w:pStyle w:val="ETAWAMCQabcd"/>
        <w:numPr>
          <w:ilvl w:val="0"/>
          <w:numId w:val="31"/>
        </w:numPr>
        <w:spacing w:line="276" w:lineRule="auto"/>
        <w:rPr>
          <w:rFonts w:cs="Arial"/>
          <w:color w:val="000000" w:themeColor="text1"/>
          <w:szCs w:val="22"/>
        </w:rPr>
      </w:pPr>
      <w:r w:rsidRPr="0006574C">
        <w:rPr>
          <w:rFonts w:cs="Arial"/>
          <w:color w:val="000000" w:themeColor="text1"/>
          <w:szCs w:val="22"/>
        </w:rPr>
        <w:t>increas</w:t>
      </w:r>
      <w:r w:rsidR="0006574C" w:rsidRPr="0006574C">
        <w:rPr>
          <w:rFonts w:cs="Arial"/>
          <w:color w:val="000000" w:themeColor="text1"/>
          <w:szCs w:val="22"/>
        </w:rPr>
        <w:t>e</w:t>
      </w:r>
      <w:r w:rsidR="00CC3D8B">
        <w:rPr>
          <w:rFonts w:cs="Arial"/>
          <w:color w:val="000000" w:themeColor="text1"/>
          <w:szCs w:val="22"/>
        </w:rPr>
        <w:t xml:space="preserve"> </w:t>
      </w:r>
      <w:r w:rsidRPr="0006574C">
        <w:rPr>
          <w:rFonts w:cs="Arial"/>
          <w:color w:val="000000" w:themeColor="text1"/>
          <w:szCs w:val="22"/>
        </w:rPr>
        <w:t xml:space="preserve"> </w:t>
      </w:r>
    </w:p>
    <w:p w14:paraId="2E4D771C" w14:textId="4B5D13A4" w:rsidR="007162EA" w:rsidRDefault="007162EA" w:rsidP="007162EA">
      <w:pPr>
        <w:pStyle w:val="ETAWAMCQabcd"/>
        <w:numPr>
          <w:ilvl w:val="0"/>
          <w:numId w:val="20"/>
        </w:numPr>
        <w:spacing w:line="276" w:lineRule="auto"/>
        <w:rPr>
          <w:rFonts w:cs="Arial"/>
          <w:color w:val="000000" w:themeColor="text1"/>
          <w:szCs w:val="22"/>
        </w:rPr>
      </w:pPr>
      <w:r w:rsidRPr="009569CC">
        <w:rPr>
          <w:rFonts w:cs="Arial"/>
          <w:color w:val="000000" w:themeColor="text1"/>
          <w:szCs w:val="22"/>
        </w:rPr>
        <w:t>decreas</w:t>
      </w:r>
      <w:r w:rsidR="0006574C">
        <w:rPr>
          <w:rFonts w:cs="Arial"/>
          <w:color w:val="000000" w:themeColor="text1"/>
          <w:szCs w:val="22"/>
        </w:rPr>
        <w:t>e</w:t>
      </w:r>
    </w:p>
    <w:p w14:paraId="6845EA32" w14:textId="77777777" w:rsidR="00CC3D8B" w:rsidRPr="00CC3D8B" w:rsidRDefault="00CC3D8B" w:rsidP="00CC3D8B">
      <w:pPr>
        <w:pStyle w:val="ETAWAMCQabcd"/>
        <w:numPr>
          <w:ilvl w:val="0"/>
          <w:numId w:val="20"/>
        </w:numPr>
        <w:spacing w:line="276" w:lineRule="auto"/>
        <w:rPr>
          <w:rFonts w:cs="Arial"/>
          <w:color w:val="000000" w:themeColor="text1"/>
          <w:szCs w:val="22"/>
        </w:rPr>
      </w:pPr>
      <w:r w:rsidRPr="00CC3D8B">
        <w:rPr>
          <w:rFonts w:cs="Arial"/>
          <w:color w:val="000000" w:themeColor="text1"/>
          <w:szCs w:val="22"/>
        </w:rPr>
        <w:t xml:space="preserve">remain constant </w:t>
      </w:r>
    </w:p>
    <w:p w14:paraId="251125DF" w14:textId="789D975D" w:rsidR="00CC3D8B" w:rsidRPr="0006574C" w:rsidRDefault="00CC3D8B" w:rsidP="0006574C">
      <w:pPr>
        <w:pStyle w:val="ETAWAMCQabcd"/>
        <w:numPr>
          <w:ilvl w:val="0"/>
          <w:numId w:val="20"/>
        </w:numPr>
        <w:spacing w:line="276" w:lineRule="auto"/>
        <w:rPr>
          <w:rFonts w:cs="Arial"/>
          <w:color w:val="000000" w:themeColor="text1"/>
          <w:szCs w:val="22"/>
        </w:rPr>
      </w:pPr>
      <w:r>
        <w:rPr>
          <w:rFonts w:cs="Arial"/>
          <w:color w:val="000000" w:themeColor="text1"/>
          <w:szCs w:val="22"/>
        </w:rPr>
        <w:t>fluctuate</w:t>
      </w:r>
    </w:p>
    <w:p w14:paraId="48E2BBBB" w14:textId="77777777" w:rsidR="007162EA" w:rsidRPr="00BD5F51" w:rsidRDefault="007162EA" w:rsidP="007162EA">
      <w:pPr>
        <w:pStyle w:val="ETAWAMCQabcd"/>
        <w:numPr>
          <w:ilvl w:val="0"/>
          <w:numId w:val="0"/>
        </w:numPr>
        <w:spacing w:line="276" w:lineRule="auto"/>
        <w:rPr>
          <w:sz w:val="20"/>
          <w:szCs w:val="22"/>
        </w:rPr>
      </w:pPr>
    </w:p>
    <w:p w14:paraId="3D48E28E" w14:textId="77777777" w:rsidR="007162EA" w:rsidRPr="00BD5F51" w:rsidRDefault="007162EA" w:rsidP="007162EA">
      <w:pPr>
        <w:pStyle w:val="ETAWAMCQabcd"/>
        <w:numPr>
          <w:ilvl w:val="0"/>
          <w:numId w:val="0"/>
        </w:numPr>
        <w:spacing w:line="276" w:lineRule="auto"/>
        <w:rPr>
          <w:sz w:val="20"/>
          <w:szCs w:val="22"/>
        </w:rPr>
      </w:pPr>
    </w:p>
    <w:p w14:paraId="30283176" w14:textId="77777777" w:rsidR="007162EA" w:rsidRDefault="007162EA" w:rsidP="007162EA">
      <w:pPr>
        <w:pStyle w:val="ETAWAMCQstem"/>
        <w:spacing w:line="276" w:lineRule="auto"/>
      </w:pPr>
      <w:r w:rsidRPr="00443870">
        <w:t>The</w:t>
      </w:r>
      <w:r>
        <w:t xml:space="preserve"> </w:t>
      </w:r>
      <w:r w:rsidRPr="00443870">
        <w:t>diagram</w:t>
      </w:r>
      <w:r>
        <w:t xml:space="preserve"> below </w:t>
      </w:r>
      <w:r w:rsidRPr="00443870">
        <w:t>shows</w:t>
      </w:r>
      <w:r>
        <w:t xml:space="preserve"> </w:t>
      </w:r>
      <w:r w:rsidRPr="00443870">
        <w:t>the</w:t>
      </w:r>
      <w:r>
        <w:t xml:space="preserve"> </w:t>
      </w:r>
      <w:r w:rsidRPr="00443870">
        <w:t>Lorenz</w:t>
      </w:r>
      <w:r>
        <w:t xml:space="preserve"> </w:t>
      </w:r>
      <w:r w:rsidRPr="00443870">
        <w:t>curves</w:t>
      </w:r>
      <w:r>
        <w:t xml:space="preserve"> </w:t>
      </w:r>
      <w:r w:rsidRPr="00443870">
        <w:t>for</w:t>
      </w:r>
      <w:r>
        <w:t xml:space="preserve"> </w:t>
      </w:r>
      <w:r w:rsidRPr="00443870">
        <w:t>Country</w:t>
      </w:r>
      <w:r>
        <w:t xml:space="preserve"> </w:t>
      </w:r>
      <w:r w:rsidRPr="00443870">
        <w:rPr>
          <w:i/>
          <w:iCs/>
        </w:rPr>
        <w:t xml:space="preserve">A </w:t>
      </w:r>
      <w:r w:rsidRPr="00443870">
        <w:t>and</w:t>
      </w:r>
      <w:r>
        <w:t xml:space="preserve"> </w:t>
      </w:r>
      <w:r w:rsidRPr="00443870">
        <w:t>Country</w:t>
      </w:r>
      <w:r>
        <w:t xml:space="preserve"> </w:t>
      </w:r>
      <w:r w:rsidRPr="00443870">
        <w:rPr>
          <w:i/>
          <w:iCs/>
        </w:rPr>
        <w:t>B</w:t>
      </w:r>
      <w:r w:rsidRPr="00443870">
        <w:t xml:space="preserve">. </w:t>
      </w:r>
      <w:r w:rsidRPr="00A92D2E">
        <w:t xml:space="preserve">All other things being equal, which of the following is true? </w:t>
      </w:r>
    </w:p>
    <w:p w14:paraId="10FE4779" w14:textId="77777777" w:rsidR="007162EA" w:rsidRDefault="007162EA" w:rsidP="007162EA">
      <w:pPr>
        <w:pStyle w:val="ETAWAMCQstem"/>
        <w:numPr>
          <w:ilvl w:val="0"/>
          <w:numId w:val="0"/>
        </w:numPr>
        <w:spacing w:line="276" w:lineRule="auto"/>
      </w:pPr>
    </w:p>
    <w:p w14:paraId="0608AB00" w14:textId="77777777" w:rsidR="007162EA" w:rsidRDefault="007162EA" w:rsidP="007162EA">
      <w:pPr>
        <w:pStyle w:val="ETAWAMCQstem"/>
        <w:numPr>
          <w:ilvl w:val="0"/>
          <w:numId w:val="0"/>
        </w:numPr>
        <w:spacing w:line="276" w:lineRule="auto"/>
        <w:ind w:left="567" w:hanging="567"/>
        <w:jc w:val="center"/>
      </w:pPr>
      <w:r w:rsidRPr="00985EA8">
        <w:rPr>
          <w:noProof/>
        </w:rPr>
        <w:drawing>
          <wp:inline distT="0" distB="0" distL="0" distR="0" wp14:anchorId="5D1DB8DD" wp14:editId="5849D5AB">
            <wp:extent cx="3235325" cy="1896110"/>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5325" cy="1896110"/>
                    </a:xfrm>
                    <a:prstGeom prst="rect">
                      <a:avLst/>
                    </a:prstGeom>
                  </pic:spPr>
                </pic:pic>
              </a:graphicData>
            </a:graphic>
          </wp:inline>
        </w:drawing>
      </w:r>
    </w:p>
    <w:p w14:paraId="1594E1C4" w14:textId="77777777" w:rsidR="007162EA" w:rsidRPr="00A92D2E" w:rsidRDefault="007162EA" w:rsidP="007162EA">
      <w:pPr>
        <w:pStyle w:val="ETAWAMCQstem"/>
        <w:numPr>
          <w:ilvl w:val="0"/>
          <w:numId w:val="0"/>
        </w:numPr>
        <w:spacing w:line="276" w:lineRule="auto"/>
        <w:ind w:left="567" w:hanging="567"/>
      </w:pPr>
    </w:p>
    <w:p w14:paraId="0BA5C99D" w14:textId="77777777" w:rsidR="007162EA" w:rsidRPr="00A92D2E" w:rsidRDefault="007162EA" w:rsidP="007162EA">
      <w:pPr>
        <w:pStyle w:val="NormalText"/>
        <w:snapToGrid w:val="0"/>
        <w:spacing w:line="276" w:lineRule="auto"/>
        <w:ind w:left="1134" w:hanging="567"/>
        <w:rPr>
          <w:rFonts w:ascii="Arial" w:hAnsi="Arial" w:cs="Arial"/>
          <w:iCs/>
          <w:color w:val="000000" w:themeColor="text1"/>
          <w:sz w:val="22"/>
          <w:szCs w:val="22"/>
          <w:lang w:val="en-AU"/>
        </w:rPr>
      </w:pPr>
      <w:r>
        <w:rPr>
          <w:rFonts w:ascii="Arial" w:hAnsi="Arial" w:cs="Arial"/>
          <w:color w:val="000000" w:themeColor="text1"/>
          <w:sz w:val="22"/>
          <w:szCs w:val="22"/>
          <w:lang w:val="en-AU"/>
        </w:rPr>
        <w:t>(a)</w:t>
      </w:r>
      <w:r w:rsidRPr="00A92D2E">
        <w:rPr>
          <w:rFonts w:ascii="Arial" w:hAnsi="Arial" w:cs="Arial"/>
          <w:color w:val="000000" w:themeColor="text1"/>
          <w:sz w:val="22"/>
          <w:szCs w:val="22"/>
          <w:lang w:val="en-AU"/>
        </w:rPr>
        <w:t xml:space="preserve"> </w:t>
      </w:r>
      <w:r w:rsidRPr="00A92D2E">
        <w:rPr>
          <w:rFonts w:ascii="Arial" w:hAnsi="Arial" w:cs="Arial"/>
          <w:color w:val="000000" w:themeColor="text1"/>
          <w:sz w:val="22"/>
          <w:szCs w:val="22"/>
          <w:lang w:val="en-AU"/>
        </w:rPr>
        <w:tab/>
        <w:t xml:space="preserve">Country </w:t>
      </w:r>
      <w:r w:rsidRPr="00A92D2E">
        <w:rPr>
          <w:rFonts w:ascii="Arial" w:hAnsi="Arial" w:cs="Arial"/>
          <w:iCs/>
          <w:color w:val="000000" w:themeColor="text1"/>
          <w:sz w:val="22"/>
          <w:szCs w:val="22"/>
          <w:lang w:val="en-AU"/>
        </w:rPr>
        <w:t xml:space="preserve">A </w:t>
      </w:r>
      <w:r w:rsidRPr="00A92D2E">
        <w:rPr>
          <w:rFonts w:ascii="Arial" w:hAnsi="Arial" w:cs="Arial"/>
          <w:color w:val="000000" w:themeColor="text1"/>
          <w:sz w:val="22"/>
          <w:szCs w:val="22"/>
          <w:lang w:val="en-AU"/>
        </w:rPr>
        <w:t xml:space="preserve">has a </w:t>
      </w:r>
      <w:r>
        <w:rPr>
          <w:rFonts w:ascii="Arial" w:hAnsi="Arial" w:cs="Arial"/>
          <w:color w:val="000000" w:themeColor="text1"/>
          <w:sz w:val="22"/>
          <w:szCs w:val="22"/>
          <w:lang w:val="en-AU"/>
        </w:rPr>
        <w:t>lower</w:t>
      </w:r>
      <w:r w:rsidRPr="00A92D2E">
        <w:rPr>
          <w:rFonts w:ascii="Arial" w:hAnsi="Arial" w:cs="Arial"/>
          <w:color w:val="000000" w:themeColor="text1"/>
          <w:sz w:val="22"/>
          <w:szCs w:val="22"/>
          <w:lang w:val="en-AU"/>
        </w:rPr>
        <w:t xml:space="preserve"> Gini coefficient than country </w:t>
      </w:r>
      <w:r w:rsidRPr="00A92D2E">
        <w:rPr>
          <w:rFonts w:ascii="Arial" w:hAnsi="Arial" w:cs="Arial"/>
          <w:iCs/>
          <w:color w:val="000000" w:themeColor="text1"/>
          <w:sz w:val="22"/>
          <w:szCs w:val="22"/>
          <w:lang w:val="en-AU"/>
        </w:rPr>
        <w:t xml:space="preserve">B. </w:t>
      </w:r>
    </w:p>
    <w:p w14:paraId="7234425B" w14:textId="77777777" w:rsidR="007162EA" w:rsidRPr="00A92D2E" w:rsidRDefault="007162EA" w:rsidP="007162EA">
      <w:pPr>
        <w:pStyle w:val="NormalText"/>
        <w:snapToGrid w:val="0"/>
        <w:spacing w:line="276" w:lineRule="auto"/>
        <w:ind w:left="1134" w:hanging="567"/>
        <w:rPr>
          <w:rFonts w:ascii="Arial" w:hAnsi="Arial" w:cs="Arial"/>
          <w:iCs/>
          <w:color w:val="000000" w:themeColor="text1"/>
          <w:sz w:val="22"/>
          <w:szCs w:val="22"/>
          <w:lang w:val="en-AU"/>
        </w:rPr>
      </w:pPr>
      <w:r>
        <w:rPr>
          <w:rFonts w:ascii="Arial" w:hAnsi="Arial" w:cs="Arial"/>
          <w:color w:val="000000" w:themeColor="text1"/>
          <w:sz w:val="22"/>
          <w:szCs w:val="22"/>
          <w:lang w:val="en-AU"/>
        </w:rPr>
        <w:t>(b)</w:t>
      </w:r>
      <w:r w:rsidRPr="00A92D2E">
        <w:rPr>
          <w:rFonts w:ascii="Arial" w:hAnsi="Arial" w:cs="Arial"/>
          <w:color w:val="000000" w:themeColor="text1"/>
          <w:sz w:val="22"/>
          <w:szCs w:val="22"/>
          <w:lang w:val="en-AU"/>
        </w:rPr>
        <w:t xml:space="preserve"> </w:t>
      </w:r>
      <w:r w:rsidRPr="00A92D2E">
        <w:rPr>
          <w:rFonts w:ascii="Arial" w:hAnsi="Arial" w:cs="Arial"/>
          <w:color w:val="000000" w:themeColor="text1"/>
          <w:sz w:val="22"/>
          <w:szCs w:val="22"/>
          <w:lang w:val="en-AU"/>
        </w:rPr>
        <w:tab/>
        <w:t xml:space="preserve">Country </w:t>
      </w:r>
      <w:r w:rsidRPr="00A92D2E">
        <w:rPr>
          <w:rFonts w:ascii="Arial" w:hAnsi="Arial" w:cs="Arial"/>
          <w:iCs/>
          <w:color w:val="000000" w:themeColor="text1"/>
          <w:sz w:val="22"/>
          <w:szCs w:val="22"/>
          <w:lang w:val="en-AU"/>
        </w:rPr>
        <w:t xml:space="preserve">B </w:t>
      </w:r>
      <w:r w:rsidRPr="00A92D2E">
        <w:rPr>
          <w:rFonts w:ascii="Arial" w:hAnsi="Arial" w:cs="Arial"/>
          <w:color w:val="000000" w:themeColor="text1"/>
          <w:sz w:val="22"/>
          <w:szCs w:val="22"/>
          <w:lang w:val="en-AU"/>
        </w:rPr>
        <w:t xml:space="preserve">has a more equitable distribution of income than country </w:t>
      </w:r>
      <w:r w:rsidRPr="00A92D2E">
        <w:rPr>
          <w:rFonts w:ascii="Arial" w:hAnsi="Arial" w:cs="Arial"/>
          <w:iCs/>
          <w:color w:val="000000" w:themeColor="text1"/>
          <w:sz w:val="22"/>
          <w:szCs w:val="22"/>
          <w:lang w:val="en-AU"/>
        </w:rPr>
        <w:t xml:space="preserve">A. </w:t>
      </w:r>
    </w:p>
    <w:p w14:paraId="59E29159" w14:textId="77777777" w:rsidR="007162EA" w:rsidRPr="00A92D2E" w:rsidRDefault="007162EA" w:rsidP="007162EA">
      <w:pPr>
        <w:pStyle w:val="NormalText"/>
        <w:snapToGrid w:val="0"/>
        <w:spacing w:line="276" w:lineRule="auto"/>
        <w:ind w:left="1134" w:hanging="567"/>
        <w:rPr>
          <w:rFonts w:ascii="Arial" w:hAnsi="Arial" w:cs="Arial"/>
          <w:color w:val="000000" w:themeColor="text1"/>
          <w:sz w:val="22"/>
          <w:szCs w:val="22"/>
          <w:lang w:val="en-AU"/>
        </w:rPr>
      </w:pPr>
      <w:r>
        <w:rPr>
          <w:rFonts w:ascii="Arial" w:hAnsi="Arial" w:cs="Arial"/>
          <w:color w:val="000000" w:themeColor="text1"/>
          <w:sz w:val="22"/>
          <w:szCs w:val="22"/>
          <w:lang w:val="en-AU"/>
        </w:rPr>
        <w:t>(c)</w:t>
      </w:r>
      <w:r w:rsidRPr="00A92D2E">
        <w:rPr>
          <w:rFonts w:ascii="Arial" w:hAnsi="Arial" w:cs="Arial"/>
          <w:color w:val="000000" w:themeColor="text1"/>
          <w:sz w:val="22"/>
          <w:szCs w:val="22"/>
          <w:lang w:val="en-AU"/>
        </w:rPr>
        <w:t xml:space="preserve"> </w:t>
      </w:r>
      <w:r w:rsidRPr="00A92D2E">
        <w:rPr>
          <w:rFonts w:ascii="Arial" w:hAnsi="Arial" w:cs="Arial"/>
          <w:color w:val="000000" w:themeColor="text1"/>
          <w:sz w:val="22"/>
          <w:szCs w:val="22"/>
          <w:lang w:val="en-AU"/>
        </w:rPr>
        <w:tab/>
        <w:t xml:space="preserve">Country </w:t>
      </w:r>
      <w:r w:rsidRPr="00A92D2E">
        <w:rPr>
          <w:rFonts w:ascii="Arial" w:hAnsi="Arial" w:cs="Arial"/>
          <w:iCs/>
          <w:color w:val="000000" w:themeColor="text1"/>
          <w:sz w:val="22"/>
          <w:szCs w:val="22"/>
          <w:lang w:val="en-AU"/>
        </w:rPr>
        <w:t>A</w:t>
      </w:r>
      <w:r w:rsidRPr="00A92D2E">
        <w:rPr>
          <w:rFonts w:ascii="Arial" w:hAnsi="Arial" w:cs="Arial"/>
          <w:color w:val="000000" w:themeColor="text1"/>
          <w:sz w:val="22"/>
          <w:szCs w:val="22"/>
          <w:lang w:val="en-AU"/>
        </w:rPr>
        <w:t xml:space="preserve">’s Lorenz curve will move closer to country </w:t>
      </w:r>
      <w:r w:rsidRPr="00A92D2E">
        <w:rPr>
          <w:rFonts w:ascii="Arial" w:hAnsi="Arial" w:cs="Arial"/>
          <w:iCs/>
          <w:color w:val="000000" w:themeColor="text1"/>
          <w:sz w:val="22"/>
          <w:szCs w:val="22"/>
          <w:lang w:val="en-AU"/>
        </w:rPr>
        <w:t>B</w:t>
      </w:r>
      <w:r w:rsidRPr="00A92D2E">
        <w:rPr>
          <w:rFonts w:ascii="Arial" w:hAnsi="Arial" w:cs="Arial"/>
          <w:color w:val="000000" w:themeColor="text1"/>
          <w:sz w:val="22"/>
          <w:szCs w:val="22"/>
          <w:lang w:val="en-AU"/>
        </w:rPr>
        <w:t xml:space="preserve">’s Lorenz curve if country </w:t>
      </w:r>
      <w:r w:rsidRPr="00A92D2E">
        <w:rPr>
          <w:rFonts w:ascii="Arial" w:hAnsi="Arial" w:cs="Arial"/>
          <w:iCs/>
          <w:color w:val="000000" w:themeColor="text1"/>
          <w:sz w:val="22"/>
          <w:szCs w:val="22"/>
          <w:lang w:val="en-AU"/>
        </w:rPr>
        <w:t>A</w:t>
      </w:r>
      <w:r w:rsidRPr="00A92D2E">
        <w:rPr>
          <w:rFonts w:ascii="Arial" w:hAnsi="Arial" w:cs="Arial"/>
          <w:color w:val="000000" w:themeColor="text1"/>
          <w:sz w:val="22"/>
          <w:szCs w:val="22"/>
          <w:lang w:val="en-AU"/>
        </w:rPr>
        <w:t xml:space="preserve">’s top marginal income tax rate is </w:t>
      </w:r>
      <w:r>
        <w:rPr>
          <w:rFonts w:ascii="Arial" w:hAnsi="Arial" w:cs="Arial"/>
          <w:color w:val="000000" w:themeColor="text1"/>
          <w:sz w:val="22"/>
          <w:szCs w:val="22"/>
          <w:lang w:val="en-AU"/>
        </w:rPr>
        <w:t>increased</w:t>
      </w:r>
      <w:r w:rsidRPr="00A92D2E">
        <w:rPr>
          <w:rFonts w:ascii="Arial" w:hAnsi="Arial" w:cs="Arial"/>
          <w:color w:val="000000" w:themeColor="text1"/>
          <w:sz w:val="22"/>
          <w:szCs w:val="22"/>
          <w:lang w:val="en-AU"/>
        </w:rPr>
        <w:t xml:space="preserve">. </w:t>
      </w:r>
    </w:p>
    <w:p w14:paraId="63EED993" w14:textId="4C142500" w:rsidR="007162EA" w:rsidRDefault="007162EA" w:rsidP="007162EA">
      <w:pPr>
        <w:pStyle w:val="NormalText"/>
        <w:snapToGrid w:val="0"/>
        <w:spacing w:line="276" w:lineRule="auto"/>
        <w:ind w:left="1134" w:hanging="567"/>
        <w:rPr>
          <w:rFonts w:ascii="Arial" w:hAnsi="Arial" w:cs="Arial"/>
          <w:color w:val="000000" w:themeColor="text1"/>
          <w:sz w:val="22"/>
          <w:szCs w:val="22"/>
          <w:lang w:val="en-AU"/>
        </w:rPr>
      </w:pPr>
      <w:r>
        <w:rPr>
          <w:rFonts w:ascii="Arial" w:hAnsi="Arial" w:cs="Arial"/>
          <w:color w:val="000000" w:themeColor="text1"/>
          <w:sz w:val="22"/>
          <w:szCs w:val="22"/>
          <w:lang w:val="en-AU"/>
        </w:rPr>
        <w:t>(d)</w:t>
      </w:r>
      <w:r w:rsidRPr="00A92D2E">
        <w:rPr>
          <w:rFonts w:ascii="Arial" w:hAnsi="Arial" w:cs="Arial"/>
          <w:color w:val="000000" w:themeColor="text1"/>
          <w:sz w:val="22"/>
          <w:szCs w:val="22"/>
          <w:lang w:val="en-AU"/>
        </w:rPr>
        <w:t xml:space="preserve"> </w:t>
      </w:r>
      <w:r w:rsidRPr="00A92D2E">
        <w:rPr>
          <w:rFonts w:ascii="Arial" w:hAnsi="Arial" w:cs="Arial"/>
          <w:color w:val="000000" w:themeColor="text1"/>
          <w:sz w:val="22"/>
          <w:szCs w:val="22"/>
          <w:lang w:val="en-AU"/>
        </w:rPr>
        <w:tab/>
        <w:t xml:space="preserve">Country </w:t>
      </w:r>
      <w:r w:rsidRPr="00A92D2E">
        <w:rPr>
          <w:rFonts w:ascii="Arial" w:hAnsi="Arial" w:cs="Arial"/>
          <w:iCs/>
          <w:color w:val="000000" w:themeColor="text1"/>
          <w:sz w:val="22"/>
          <w:szCs w:val="22"/>
          <w:lang w:val="en-AU"/>
        </w:rPr>
        <w:t>B</w:t>
      </w:r>
      <w:r w:rsidRPr="00A92D2E">
        <w:rPr>
          <w:rFonts w:ascii="Arial" w:hAnsi="Arial" w:cs="Arial"/>
          <w:color w:val="000000" w:themeColor="text1"/>
          <w:sz w:val="22"/>
          <w:szCs w:val="22"/>
          <w:lang w:val="en-AU"/>
        </w:rPr>
        <w:t xml:space="preserve">’s Lorenz curve will move closer to country </w:t>
      </w:r>
      <w:r w:rsidRPr="00A92D2E">
        <w:rPr>
          <w:rFonts w:ascii="Arial" w:hAnsi="Arial" w:cs="Arial"/>
          <w:iCs/>
          <w:color w:val="000000" w:themeColor="text1"/>
          <w:sz w:val="22"/>
          <w:szCs w:val="22"/>
          <w:lang w:val="en-AU"/>
        </w:rPr>
        <w:t>A</w:t>
      </w:r>
      <w:r w:rsidRPr="00A92D2E">
        <w:rPr>
          <w:rFonts w:ascii="Arial" w:hAnsi="Arial" w:cs="Arial"/>
          <w:color w:val="000000" w:themeColor="text1"/>
          <w:sz w:val="22"/>
          <w:szCs w:val="22"/>
          <w:lang w:val="en-AU"/>
        </w:rPr>
        <w:t xml:space="preserve">’s Lorenz curve if country </w:t>
      </w:r>
      <w:r w:rsidRPr="00A92D2E">
        <w:rPr>
          <w:rFonts w:ascii="Arial" w:hAnsi="Arial" w:cs="Arial"/>
          <w:iCs/>
          <w:color w:val="000000" w:themeColor="text1"/>
          <w:sz w:val="22"/>
          <w:szCs w:val="22"/>
          <w:lang w:val="en-AU"/>
        </w:rPr>
        <w:t>B</w:t>
      </w:r>
      <w:r w:rsidRPr="00A92D2E">
        <w:rPr>
          <w:rFonts w:ascii="Arial" w:hAnsi="Arial" w:cs="Arial"/>
          <w:color w:val="000000" w:themeColor="text1"/>
          <w:sz w:val="22"/>
          <w:szCs w:val="22"/>
          <w:lang w:val="en-AU"/>
        </w:rPr>
        <w:t>’s top marginal income tax rate is decreased.</w:t>
      </w:r>
    </w:p>
    <w:p w14:paraId="180AC457" w14:textId="3FDEAB75" w:rsidR="00D226EC" w:rsidRPr="001D019E" w:rsidRDefault="00D226EC" w:rsidP="00D226EC">
      <w:pPr>
        <w:pStyle w:val="NormalText"/>
        <w:rPr>
          <w:rFonts w:ascii="Arial" w:hAnsi="Arial" w:cs="Arial"/>
          <w:sz w:val="22"/>
          <w:szCs w:val="22"/>
          <w:lang w:val="en-GB"/>
        </w:rPr>
      </w:pPr>
      <w:r w:rsidRPr="001D019E">
        <w:rPr>
          <w:rFonts w:ascii="Arial" w:hAnsi="Arial" w:cs="Arial"/>
          <w:sz w:val="22"/>
          <w:szCs w:val="22"/>
          <w:lang w:val="en-GB"/>
        </w:rPr>
        <w:t>_________</w:t>
      </w:r>
      <w:r w:rsidR="004D113D" w:rsidRPr="001D019E">
        <w:rPr>
          <w:rFonts w:ascii="Arial" w:hAnsi="Arial" w:cs="Arial"/>
          <w:sz w:val="22"/>
          <w:szCs w:val="22"/>
          <w:lang w:val="en-GB"/>
        </w:rPr>
        <w:t>___</w:t>
      </w:r>
      <w:r w:rsidRPr="001D019E">
        <w:rPr>
          <w:rFonts w:ascii="Arial" w:hAnsi="Arial" w:cs="Arial"/>
          <w:sz w:val="22"/>
          <w:szCs w:val="22"/>
          <w:lang w:val="en-GB"/>
        </w:rPr>
        <w:t>________________________________</w:t>
      </w:r>
      <w:r w:rsidR="00033F02" w:rsidRPr="001D019E">
        <w:rPr>
          <w:rFonts w:ascii="Arial" w:hAnsi="Arial" w:cs="Arial"/>
          <w:sz w:val="22"/>
          <w:szCs w:val="22"/>
          <w:lang w:val="en-GB"/>
        </w:rPr>
        <w:t>_______________________________</w:t>
      </w:r>
    </w:p>
    <w:p w14:paraId="793B180C" w14:textId="494A6CEE" w:rsidR="00F13F47" w:rsidRPr="00BD5F51" w:rsidRDefault="00F13F47" w:rsidP="00D226EC">
      <w:pPr>
        <w:jc w:val="center"/>
        <w:rPr>
          <w:rFonts w:ascii="Arial" w:hAnsi="Arial" w:cs="Arial"/>
          <w:b/>
          <w:i/>
          <w:sz w:val="8"/>
          <w:szCs w:val="8"/>
        </w:rPr>
      </w:pPr>
    </w:p>
    <w:p w14:paraId="067A2EF6" w14:textId="77777777" w:rsidR="00E9412C" w:rsidRDefault="00E9412C" w:rsidP="00D226EC">
      <w:pPr>
        <w:jc w:val="center"/>
        <w:rPr>
          <w:rFonts w:ascii="Arial" w:hAnsi="Arial" w:cs="Arial"/>
          <w:b/>
          <w:i/>
          <w:sz w:val="22"/>
          <w:szCs w:val="22"/>
        </w:rPr>
      </w:pPr>
    </w:p>
    <w:p w14:paraId="4741CA31" w14:textId="13E2FFC0" w:rsidR="000F4CB7" w:rsidRPr="001D019E" w:rsidRDefault="00BD5F51" w:rsidP="00D226EC">
      <w:pPr>
        <w:jc w:val="center"/>
        <w:rPr>
          <w:rFonts w:ascii="Arial" w:hAnsi="Arial" w:cs="Arial"/>
          <w:b/>
          <w:i/>
          <w:sz w:val="22"/>
          <w:szCs w:val="22"/>
        </w:rPr>
      </w:pPr>
      <w:r w:rsidRPr="00BD5F51">
        <w:rPr>
          <w:rFonts w:ascii="Arial" w:hAnsi="Arial" w:cs="Arial"/>
          <w:b/>
          <w:i/>
          <w:sz w:val="22"/>
          <w:szCs w:val="22"/>
        </w:rPr>
        <w:t>End of Section One</w:t>
      </w:r>
    </w:p>
    <w:p w14:paraId="2D85EC88" w14:textId="3E4D2F98" w:rsidR="007D32E0" w:rsidRPr="006327CC" w:rsidRDefault="00E9412C" w:rsidP="00033F02">
      <w:pPr>
        <w:tabs>
          <w:tab w:val="left" w:pos="7655"/>
          <w:tab w:val="left" w:pos="7797"/>
        </w:tabs>
        <w:rPr>
          <w:rFonts w:ascii="Arial" w:hAnsi="Arial" w:cs="Arial"/>
          <w:i/>
        </w:rPr>
      </w:pPr>
      <w:r>
        <w:rPr>
          <w:rFonts w:ascii="Arial" w:hAnsi="Arial" w:cs="Arial"/>
          <w:b/>
          <w:bCs/>
          <w:sz w:val="22"/>
          <w:szCs w:val="22"/>
        </w:rPr>
        <w:br w:type="column"/>
      </w:r>
      <w:r w:rsidR="007D32E0" w:rsidRPr="006327CC">
        <w:rPr>
          <w:rFonts w:ascii="Arial" w:hAnsi="Arial" w:cs="Arial"/>
          <w:b/>
          <w:bCs/>
        </w:rPr>
        <w:lastRenderedPageBreak/>
        <w:t xml:space="preserve">Section Two: Data interpretation/Short </w:t>
      </w:r>
      <w:r w:rsidR="00EC412A" w:rsidRPr="006327CC">
        <w:rPr>
          <w:rFonts w:ascii="Arial" w:hAnsi="Arial" w:cs="Arial"/>
          <w:b/>
          <w:bCs/>
        </w:rPr>
        <w:t>answer</w:t>
      </w:r>
      <w:r w:rsidR="000D4320" w:rsidRPr="006327CC">
        <w:rPr>
          <w:rFonts w:ascii="Arial" w:hAnsi="Arial" w:cs="Arial"/>
          <w:b/>
          <w:bCs/>
        </w:rPr>
        <w:tab/>
      </w:r>
      <w:r w:rsidR="00955C8B" w:rsidRPr="006327CC">
        <w:rPr>
          <w:rFonts w:ascii="Arial" w:hAnsi="Arial" w:cs="Arial"/>
          <w:b/>
          <w:bCs/>
        </w:rPr>
        <w:t xml:space="preserve"> </w:t>
      </w:r>
      <w:r w:rsidR="008B05C9" w:rsidRPr="006327CC">
        <w:rPr>
          <w:rFonts w:ascii="Arial" w:hAnsi="Arial" w:cs="Arial"/>
          <w:b/>
          <w:bCs/>
          <w:color w:val="FF0000"/>
        </w:rPr>
        <w:tab/>
      </w:r>
      <w:r w:rsidR="008B05C9" w:rsidRPr="006327CC">
        <w:rPr>
          <w:rFonts w:ascii="Arial" w:hAnsi="Arial" w:cs="Arial"/>
          <w:b/>
          <w:bCs/>
          <w:color w:val="FF0000"/>
        </w:rPr>
        <w:tab/>
        <w:t xml:space="preserve"> </w:t>
      </w:r>
      <w:r w:rsidR="00A30437" w:rsidRPr="006327CC">
        <w:rPr>
          <w:rFonts w:ascii="Arial" w:hAnsi="Arial" w:cs="Arial"/>
          <w:b/>
          <w:bCs/>
          <w:color w:val="FF0000"/>
        </w:rPr>
        <w:t xml:space="preserve"> </w:t>
      </w:r>
      <w:r w:rsidR="008B05C9" w:rsidRPr="006327CC">
        <w:rPr>
          <w:rFonts w:ascii="Arial" w:hAnsi="Arial" w:cs="Arial"/>
          <w:b/>
          <w:bCs/>
          <w:color w:val="FF0000"/>
        </w:rPr>
        <w:t xml:space="preserve"> </w:t>
      </w:r>
      <w:r w:rsidR="008D552A" w:rsidRPr="006327CC">
        <w:rPr>
          <w:rFonts w:ascii="Arial" w:hAnsi="Arial" w:cs="Arial"/>
          <w:b/>
          <w:bCs/>
          <w:color w:val="FF0000"/>
        </w:rPr>
        <w:t xml:space="preserve">      </w:t>
      </w:r>
      <w:r w:rsidR="007D32E0" w:rsidRPr="006327CC">
        <w:rPr>
          <w:rFonts w:ascii="Arial" w:hAnsi="Arial" w:cs="Arial"/>
          <w:b/>
          <w:bCs/>
        </w:rPr>
        <w:t>(</w:t>
      </w:r>
      <w:r w:rsidR="007162EA" w:rsidRPr="006327CC">
        <w:rPr>
          <w:rFonts w:ascii="Arial" w:hAnsi="Arial" w:cs="Arial"/>
          <w:b/>
          <w:bCs/>
        </w:rPr>
        <w:t>36</w:t>
      </w:r>
      <w:r w:rsidR="007D32E0" w:rsidRPr="006327CC">
        <w:rPr>
          <w:rFonts w:ascii="Arial" w:hAnsi="Arial" w:cs="Arial"/>
          <w:b/>
          <w:bCs/>
        </w:rPr>
        <w:t xml:space="preserve"> Marks</w:t>
      </w:r>
      <w:r w:rsidR="00A938CA" w:rsidRPr="006327CC">
        <w:rPr>
          <w:rFonts w:ascii="Arial" w:hAnsi="Arial" w:cs="Arial"/>
          <w:b/>
          <w:bCs/>
        </w:rPr>
        <w:t>)</w:t>
      </w:r>
    </w:p>
    <w:p w14:paraId="5CDD5002" w14:textId="77777777" w:rsidR="003024AF" w:rsidRPr="001D019E" w:rsidRDefault="003024AF" w:rsidP="003024AF">
      <w:pPr>
        <w:widowControl w:val="0"/>
        <w:autoSpaceDE w:val="0"/>
        <w:autoSpaceDN w:val="0"/>
        <w:adjustRightInd w:val="0"/>
        <w:rPr>
          <w:rFonts w:ascii="Arial" w:hAnsi="Arial" w:cs="Arial"/>
          <w:sz w:val="22"/>
          <w:szCs w:val="22"/>
          <w:lang w:val="en-GB"/>
        </w:rPr>
      </w:pPr>
    </w:p>
    <w:p w14:paraId="2B7AE41C" w14:textId="3F2FE1C3" w:rsidR="003024AF" w:rsidRPr="001D019E" w:rsidRDefault="003024AF" w:rsidP="00AA440F">
      <w:pPr>
        <w:widowControl w:val="0"/>
        <w:autoSpaceDE w:val="0"/>
        <w:autoSpaceDN w:val="0"/>
        <w:adjustRightInd w:val="0"/>
        <w:jc w:val="both"/>
        <w:rPr>
          <w:rFonts w:ascii="Arial" w:hAnsi="Arial" w:cs="Arial"/>
          <w:sz w:val="22"/>
          <w:szCs w:val="22"/>
          <w:lang w:val="en-GB"/>
        </w:rPr>
      </w:pPr>
      <w:r w:rsidRPr="001D019E">
        <w:rPr>
          <w:rFonts w:ascii="Arial" w:hAnsi="Arial" w:cs="Arial"/>
          <w:sz w:val="22"/>
          <w:szCs w:val="22"/>
          <w:lang w:val="en-GB"/>
        </w:rPr>
        <w:t xml:space="preserve">This section contains </w:t>
      </w:r>
      <w:r w:rsidR="00BD1821">
        <w:rPr>
          <w:rFonts w:ascii="Arial" w:hAnsi="Arial" w:cs="Arial"/>
          <w:b/>
          <w:bCs/>
          <w:sz w:val="22"/>
          <w:szCs w:val="22"/>
          <w:lang w:val="en-GB"/>
        </w:rPr>
        <w:t>t</w:t>
      </w:r>
      <w:r w:rsidR="007162EA">
        <w:rPr>
          <w:rFonts w:ascii="Arial" w:hAnsi="Arial" w:cs="Arial"/>
          <w:b/>
          <w:bCs/>
          <w:sz w:val="22"/>
          <w:szCs w:val="22"/>
          <w:lang w:val="en-GB"/>
        </w:rPr>
        <w:t>hree</w:t>
      </w:r>
      <w:r w:rsidRPr="001D019E">
        <w:rPr>
          <w:rFonts w:ascii="Arial" w:hAnsi="Arial" w:cs="Arial"/>
          <w:b/>
          <w:bCs/>
          <w:sz w:val="22"/>
          <w:szCs w:val="22"/>
          <w:lang w:val="en-GB"/>
        </w:rPr>
        <w:t xml:space="preserve"> (</w:t>
      </w:r>
      <w:r w:rsidR="007162EA">
        <w:rPr>
          <w:rFonts w:ascii="Arial" w:hAnsi="Arial" w:cs="Arial"/>
          <w:b/>
          <w:bCs/>
          <w:sz w:val="22"/>
          <w:szCs w:val="22"/>
          <w:lang w:val="en-GB"/>
        </w:rPr>
        <w:t>3</w:t>
      </w:r>
      <w:r w:rsidRPr="001D019E">
        <w:rPr>
          <w:rFonts w:ascii="Arial" w:hAnsi="Arial" w:cs="Arial"/>
          <w:b/>
          <w:bCs/>
          <w:sz w:val="22"/>
          <w:szCs w:val="22"/>
          <w:lang w:val="en-GB"/>
        </w:rPr>
        <w:t xml:space="preserve">) </w:t>
      </w:r>
      <w:r w:rsidRPr="001D019E">
        <w:rPr>
          <w:rFonts w:ascii="Arial" w:hAnsi="Arial" w:cs="Arial"/>
          <w:sz w:val="22"/>
          <w:szCs w:val="22"/>
          <w:lang w:val="en-GB"/>
        </w:rPr>
        <w:t xml:space="preserve">questions. </w:t>
      </w:r>
      <w:r w:rsidR="00955C8B" w:rsidRPr="001D019E">
        <w:rPr>
          <w:rFonts w:ascii="Arial" w:hAnsi="Arial" w:cs="Arial"/>
          <w:sz w:val="22"/>
          <w:szCs w:val="22"/>
          <w:lang w:val="en-GB"/>
        </w:rPr>
        <w:t xml:space="preserve"> </w:t>
      </w:r>
      <w:r w:rsidRPr="001D019E">
        <w:rPr>
          <w:rFonts w:ascii="Arial" w:hAnsi="Arial" w:cs="Arial"/>
          <w:sz w:val="22"/>
          <w:szCs w:val="22"/>
          <w:lang w:val="en-GB"/>
        </w:rPr>
        <w:t xml:space="preserve">Answer </w:t>
      </w:r>
      <w:r w:rsidRPr="001D019E">
        <w:rPr>
          <w:rFonts w:ascii="Arial" w:hAnsi="Arial" w:cs="Arial"/>
          <w:b/>
          <w:bCs/>
          <w:sz w:val="22"/>
          <w:szCs w:val="22"/>
          <w:lang w:val="en-GB"/>
        </w:rPr>
        <w:t xml:space="preserve">all </w:t>
      </w:r>
      <w:r w:rsidRPr="001D019E">
        <w:rPr>
          <w:rFonts w:ascii="Arial" w:hAnsi="Arial" w:cs="Arial"/>
          <w:sz w:val="22"/>
          <w:szCs w:val="22"/>
          <w:lang w:val="en-GB"/>
        </w:rPr>
        <w:t xml:space="preserve">questions. </w:t>
      </w:r>
      <w:r w:rsidR="00955C8B" w:rsidRPr="001D019E">
        <w:rPr>
          <w:rFonts w:ascii="Arial" w:hAnsi="Arial" w:cs="Arial"/>
          <w:sz w:val="22"/>
          <w:szCs w:val="22"/>
          <w:lang w:val="en-GB"/>
        </w:rPr>
        <w:t xml:space="preserve"> </w:t>
      </w:r>
      <w:r w:rsidRPr="001D019E">
        <w:rPr>
          <w:rFonts w:ascii="Arial" w:hAnsi="Arial" w:cs="Arial"/>
          <w:sz w:val="22"/>
          <w:szCs w:val="22"/>
          <w:lang w:val="en-GB"/>
        </w:rPr>
        <w:t>Write your answers in the</w:t>
      </w:r>
    </w:p>
    <w:p w14:paraId="75277108" w14:textId="77777777" w:rsidR="00AA440F" w:rsidRDefault="003024AF" w:rsidP="00AA440F">
      <w:pPr>
        <w:widowControl w:val="0"/>
        <w:autoSpaceDE w:val="0"/>
        <w:autoSpaceDN w:val="0"/>
        <w:adjustRightInd w:val="0"/>
        <w:jc w:val="both"/>
        <w:rPr>
          <w:rFonts w:ascii="Arial" w:hAnsi="Arial" w:cs="Arial"/>
          <w:sz w:val="22"/>
          <w:szCs w:val="22"/>
          <w:lang w:val="en-GB"/>
        </w:rPr>
      </w:pPr>
      <w:r w:rsidRPr="001D019E">
        <w:rPr>
          <w:rFonts w:ascii="Arial" w:hAnsi="Arial" w:cs="Arial"/>
          <w:sz w:val="22"/>
          <w:szCs w:val="22"/>
          <w:lang w:val="en-GB"/>
        </w:rPr>
        <w:t>spaces provided.</w:t>
      </w:r>
    </w:p>
    <w:p w14:paraId="74A05EF2" w14:textId="77777777" w:rsidR="00AA440F" w:rsidRDefault="00AA440F" w:rsidP="00AA440F">
      <w:pPr>
        <w:widowControl w:val="0"/>
        <w:autoSpaceDE w:val="0"/>
        <w:autoSpaceDN w:val="0"/>
        <w:adjustRightInd w:val="0"/>
        <w:jc w:val="both"/>
        <w:rPr>
          <w:rFonts w:ascii="Arial" w:hAnsi="Arial" w:cs="Arial"/>
          <w:sz w:val="22"/>
          <w:szCs w:val="22"/>
          <w:lang w:val="en-GB"/>
        </w:rPr>
      </w:pPr>
    </w:p>
    <w:p w14:paraId="531E92CC" w14:textId="77777777" w:rsidR="00AA440F" w:rsidRDefault="00FC4B0B" w:rsidP="00AA440F">
      <w:pPr>
        <w:widowControl w:val="0"/>
        <w:autoSpaceDE w:val="0"/>
        <w:autoSpaceDN w:val="0"/>
        <w:adjustRightInd w:val="0"/>
        <w:jc w:val="both"/>
        <w:rPr>
          <w:rFonts w:ascii="Arial" w:hAnsi="Arial" w:cs="Arial"/>
          <w:sz w:val="22"/>
          <w:szCs w:val="22"/>
          <w:lang w:val="en-US"/>
        </w:rPr>
      </w:pPr>
      <w:r w:rsidRPr="001D019E">
        <w:rPr>
          <w:rFonts w:ascii="Arial" w:hAnsi="Arial" w:cs="Arial"/>
          <w:sz w:val="22"/>
          <w:szCs w:val="22"/>
          <w:lang w:val="en-US"/>
        </w:rPr>
        <w:t xml:space="preserve">Supplementary pages for the use of planning/continuing your answer to a question have been provided at the end of this Question/Answer booklet. </w:t>
      </w:r>
      <w:r w:rsidR="00955C8B" w:rsidRPr="001D019E">
        <w:rPr>
          <w:rFonts w:ascii="Arial" w:hAnsi="Arial" w:cs="Arial"/>
          <w:sz w:val="22"/>
          <w:szCs w:val="22"/>
          <w:lang w:val="en-US"/>
        </w:rPr>
        <w:t xml:space="preserve"> </w:t>
      </w:r>
      <w:r w:rsidRPr="001D019E">
        <w:rPr>
          <w:rFonts w:ascii="Arial" w:hAnsi="Arial" w:cs="Arial"/>
          <w:sz w:val="22"/>
          <w:szCs w:val="22"/>
          <w:lang w:val="en-US"/>
        </w:rPr>
        <w:t>If you use these pages to continue an answer, indicate at the original answer where the answer is continued, i.e. give the page number.</w:t>
      </w:r>
    </w:p>
    <w:p w14:paraId="2ED49AC1" w14:textId="77777777" w:rsidR="00AA440F" w:rsidRDefault="00AA440F" w:rsidP="00AA440F">
      <w:pPr>
        <w:widowControl w:val="0"/>
        <w:autoSpaceDE w:val="0"/>
        <w:autoSpaceDN w:val="0"/>
        <w:adjustRightInd w:val="0"/>
        <w:jc w:val="both"/>
        <w:rPr>
          <w:rFonts w:ascii="Arial" w:hAnsi="Arial" w:cs="Arial"/>
          <w:sz w:val="22"/>
          <w:szCs w:val="22"/>
          <w:lang w:val="en-US"/>
        </w:rPr>
      </w:pPr>
    </w:p>
    <w:p w14:paraId="18FA7EC0" w14:textId="56F27739" w:rsidR="003024AF" w:rsidRPr="00AA440F" w:rsidRDefault="003024AF" w:rsidP="00AA440F">
      <w:pPr>
        <w:widowControl w:val="0"/>
        <w:autoSpaceDE w:val="0"/>
        <w:autoSpaceDN w:val="0"/>
        <w:adjustRightInd w:val="0"/>
        <w:jc w:val="both"/>
        <w:rPr>
          <w:rFonts w:ascii="Arial" w:hAnsi="Arial" w:cs="Arial"/>
          <w:sz w:val="22"/>
          <w:szCs w:val="22"/>
          <w:lang w:val="en-GB"/>
        </w:rPr>
      </w:pPr>
      <w:r w:rsidRPr="001D019E">
        <w:rPr>
          <w:rFonts w:ascii="Arial" w:hAnsi="Arial" w:cs="Arial"/>
          <w:sz w:val="22"/>
          <w:szCs w:val="22"/>
        </w:rPr>
        <w:t>Suggested workin</w:t>
      </w:r>
      <w:r w:rsidRPr="006327CC">
        <w:rPr>
          <w:rFonts w:ascii="Arial" w:hAnsi="Arial" w:cs="Arial"/>
          <w:color w:val="000000" w:themeColor="text1"/>
          <w:sz w:val="22"/>
          <w:szCs w:val="22"/>
        </w:rPr>
        <w:t xml:space="preserve">g time: </w:t>
      </w:r>
      <w:r w:rsidR="00077896" w:rsidRPr="006327CC">
        <w:rPr>
          <w:rFonts w:ascii="Arial" w:hAnsi="Arial" w:cs="Arial"/>
          <w:color w:val="000000" w:themeColor="text1"/>
          <w:sz w:val="22"/>
          <w:szCs w:val="22"/>
        </w:rPr>
        <w:t>70</w:t>
      </w:r>
      <w:r w:rsidRPr="006327CC">
        <w:rPr>
          <w:rFonts w:ascii="Arial" w:hAnsi="Arial" w:cs="Arial"/>
          <w:color w:val="000000" w:themeColor="text1"/>
          <w:sz w:val="22"/>
          <w:szCs w:val="22"/>
        </w:rPr>
        <w:t xml:space="preserve"> minutes</w:t>
      </w:r>
    </w:p>
    <w:p w14:paraId="05AC0D83" w14:textId="51F7C892" w:rsidR="007D32E0" w:rsidRPr="001D019E" w:rsidRDefault="007D32E0" w:rsidP="007D32E0">
      <w:pPr>
        <w:rPr>
          <w:rFonts w:ascii="Arial" w:hAnsi="Arial" w:cs="Arial"/>
          <w:sz w:val="22"/>
          <w:szCs w:val="22"/>
        </w:rPr>
      </w:pPr>
      <w:r w:rsidRPr="001D019E">
        <w:rPr>
          <w:rFonts w:ascii="Arial" w:hAnsi="Arial" w:cs="Arial"/>
          <w:sz w:val="22"/>
          <w:szCs w:val="22"/>
        </w:rPr>
        <w:t>________________________________________________________</w:t>
      </w:r>
      <w:r w:rsidR="00963DA2" w:rsidRPr="001D019E">
        <w:rPr>
          <w:rFonts w:ascii="Arial" w:hAnsi="Arial" w:cs="Arial"/>
          <w:sz w:val="22"/>
          <w:szCs w:val="22"/>
        </w:rPr>
        <w:t>___</w:t>
      </w:r>
      <w:r w:rsidRPr="001D019E">
        <w:rPr>
          <w:rFonts w:ascii="Arial" w:hAnsi="Arial" w:cs="Arial"/>
          <w:sz w:val="22"/>
          <w:szCs w:val="22"/>
        </w:rPr>
        <w:t>_________</w:t>
      </w:r>
      <w:r w:rsidR="001A19A8" w:rsidRPr="001D019E">
        <w:rPr>
          <w:rFonts w:ascii="Arial" w:hAnsi="Arial" w:cs="Arial"/>
          <w:sz w:val="22"/>
          <w:szCs w:val="22"/>
        </w:rPr>
        <w:t>___</w:t>
      </w:r>
      <w:r w:rsidRPr="001D019E">
        <w:rPr>
          <w:rFonts w:ascii="Arial" w:hAnsi="Arial" w:cs="Arial"/>
          <w:sz w:val="22"/>
          <w:szCs w:val="22"/>
        </w:rPr>
        <w:t>__</w:t>
      </w:r>
      <w:r w:rsidR="000C016C" w:rsidRPr="001D019E">
        <w:rPr>
          <w:rFonts w:ascii="Arial" w:hAnsi="Arial" w:cs="Arial"/>
          <w:sz w:val="22"/>
          <w:szCs w:val="22"/>
        </w:rPr>
        <w:t>__</w:t>
      </w:r>
      <w:r w:rsidR="00A274B5" w:rsidRPr="001D019E">
        <w:rPr>
          <w:rFonts w:ascii="Arial" w:hAnsi="Arial" w:cs="Arial"/>
          <w:sz w:val="22"/>
          <w:szCs w:val="22"/>
        </w:rPr>
        <w:t>__</w:t>
      </w:r>
    </w:p>
    <w:p w14:paraId="18E57AC1" w14:textId="4A107121" w:rsidR="007D32E0" w:rsidRDefault="007D32E0" w:rsidP="007D32E0">
      <w:pPr>
        <w:rPr>
          <w:rFonts w:ascii="Arial" w:hAnsi="Arial" w:cs="Arial"/>
          <w:sz w:val="22"/>
          <w:szCs w:val="22"/>
        </w:rPr>
      </w:pPr>
    </w:p>
    <w:p w14:paraId="064A667D" w14:textId="4BEABA5F" w:rsidR="00977A5E" w:rsidRPr="00A30437" w:rsidRDefault="00977A5E" w:rsidP="00415AE8">
      <w:pPr>
        <w:tabs>
          <w:tab w:val="left" w:pos="8222"/>
        </w:tabs>
        <w:spacing w:after="120"/>
        <w:rPr>
          <w:rFonts w:ascii="Arial" w:hAnsi="Arial" w:cs="Arial"/>
          <w:b/>
        </w:rPr>
      </w:pPr>
      <w:r w:rsidRPr="00A30437">
        <w:rPr>
          <w:rFonts w:ascii="Arial" w:hAnsi="Arial" w:cs="Arial"/>
          <w:b/>
        </w:rPr>
        <w:t xml:space="preserve">Question </w:t>
      </w:r>
      <w:r w:rsidR="00A30437" w:rsidRPr="00E91C24">
        <w:rPr>
          <w:rFonts w:ascii="Arial" w:hAnsi="Arial" w:cs="Arial"/>
          <w:b/>
        </w:rPr>
        <w:t>25</w:t>
      </w:r>
      <w:r w:rsidRPr="00A30437">
        <w:rPr>
          <w:rFonts w:ascii="Arial" w:hAnsi="Arial" w:cs="Arial"/>
          <w:b/>
        </w:rPr>
        <w:tab/>
      </w:r>
      <w:r w:rsidR="00844E9D" w:rsidRPr="00A30437">
        <w:rPr>
          <w:rFonts w:ascii="Arial" w:hAnsi="Arial" w:cs="Arial"/>
          <w:b/>
        </w:rPr>
        <w:t xml:space="preserve"> </w:t>
      </w:r>
      <w:r w:rsidRPr="00A30437">
        <w:rPr>
          <w:rFonts w:ascii="Arial" w:hAnsi="Arial" w:cs="Arial"/>
          <w:b/>
        </w:rPr>
        <w:t>(12 marks)</w:t>
      </w:r>
    </w:p>
    <w:p w14:paraId="7F781702" w14:textId="77777777" w:rsidR="004F44DF" w:rsidRPr="004F44DF" w:rsidRDefault="004F44DF" w:rsidP="004F44DF">
      <w:pPr>
        <w:jc w:val="both"/>
        <w:rPr>
          <w:rFonts w:ascii="Arial" w:hAnsi="Arial" w:cs="Arial"/>
          <w:i/>
          <w:iCs/>
          <w:sz w:val="22"/>
          <w:szCs w:val="22"/>
          <w:lang w:val="en-GB"/>
        </w:rPr>
      </w:pPr>
    </w:p>
    <w:p w14:paraId="1DBEB4DC" w14:textId="77777777" w:rsidR="007162EA" w:rsidRPr="007A1CC8" w:rsidRDefault="007162EA" w:rsidP="007162EA">
      <w:pPr>
        <w:jc w:val="both"/>
        <w:rPr>
          <w:rFonts w:ascii="Arial" w:hAnsi="Arial" w:cs="Arial"/>
          <w:b/>
          <w:bCs/>
        </w:rPr>
      </w:pPr>
      <w:r w:rsidRPr="007A1CC8">
        <w:rPr>
          <w:rFonts w:ascii="Arial" w:hAnsi="Arial" w:cs="Arial"/>
          <w:b/>
          <w:bCs/>
        </w:rPr>
        <w:t>Why orange juice prices are soaring on global markets</w:t>
      </w:r>
    </w:p>
    <w:p w14:paraId="382D24AE" w14:textId="77777777" w:rsidR="007162EA" w:rsidRPr="007162EA" w:rsidRDefault="007162EA" w:rsidP="007162EA">
      <w:pPr>
        <w:jc w:val="both"/>
        <w:rPr>
          <w:rFonts w:ascii="Arial" w:hAnsi="Arial" w:cs="Arial"/>
          <w:sz w:val="22"/>
          <w:szCs w:val="22"/>
        </w:rPr>
      </w:pPr>
    </w:p>
    <w:p w14:paraId="36E4E900" w14:textId="77777777" w:rsidR="007162EA" w:rsidRPr="007162EA" w:rsidRDefault="007162EA" w:rsidP="007162EA">
      <w:pPr>
        <w:jc w:val="both"/>
        <w:rPr>
          <w:rFonts w:ascii="Arial" w:hAnsi="Arial" w:cs="Arial"/>
          <w:sz w:val="22"/>
          <w:szCs w:val="22"/>
        </w:rPr>
      </w:pPr>
      <w:r w:rsidRPr="007162EA">
        <w:rPr>
          <w:rFonts w:ascii="Arial" w:hAnsi="Arial" w:cs="Arial"/>
          <w:sz w:val="22"/>
          <w:szCs w:val="22"/>
        </w:rPr>
        <w:t>The future price of orange juice has spiked by more than 20% this month as consumers look for healthy products during the coronavirus pandemic.</w:t>
      </w:r>
    </w:p>
    <w:p w14:paraId="06CB6AE9" w14:textId="77777777" w:rsidR="007162EA" w:rsidRPr="007162EA" w:rsidRDefault="007162EA" w:rsidP="007162EA">
      <w:pPr>
        <w:jc w:val="both"/>
        <w:rPr>
          <w:rFonts w:ascii="Arial" w:hAnsi="Arial" w:cs="Arial"/>
          <w:sz w:val="22"/>
          <w:szCs w:val="22"/>
        </w:rPr>
      </w:pPr>
    </w:p>
    <w:p w14:paraId="44D1322E" w14:textId="77777777" w:rsidR="007162EA" w:rsidRPr="007162EA" w:rsidRDefault="007162EA" w:rsidP="007162EA">
      <w:pPr>
        <w:jc w:val="both"/>
        <w:rPr>
          <w:rFonts w:ascii="Arial" w:hAnsi="Arial" w:cs="Arial"/>
          <w:sz w:val="22"/>
          <w:szCs w:val="22"/>
        </w:rPr>
      </w:pPr>
      <w:r w:rsidRPr="007162EA">
        <w:rPr>
          <w:rFonts w:ascii="Arial" w:hAnsi="Arial" w:cs="Arial"/>
          <w:sz w:val="22"/>
          <w:szCs w:val="22"/>
        </w:rPr>
        <w:t>While demand has risen, supply has been hit as producers struggle to export goods due to transport restrictions. This has caused a rise in the so-called "futures" price of orange juice, which indicate its cost for delivery in the coming months.</w:t>
      </w:r>
    </w:p>
    <w:p w14:paraId="287ED7C5" w14:textId="77777777" w:rsidR="007162EA" w:rsidRPr="007162EA" w:rsidRDefault="007162EA" w:rsidP="007162EA">
      <w:pPr>
        <w:jc w:val="both"/>
        <w:rPr>
          <w:rFonts w:ascii="Arial" w:hAnsi="Arial" w:cs="Arial"/>
          <w:sz w:val="22"/>
          <w:szCs w:val="22"/>
        </w:rPr>
      </w:pPr>
    </w:p>
    <w:p w14:paraId="252857DE" w14:textId="519653FE" w:rsidR="007162EA" w:rsidRPr="007162EA" w:rsidRDefault="007162EA" w:rsidP="007162EA">
      <w:pPr>
        <w:jc w:val="both"/>
        <w:rPr>
          <w:rFonts w:ascii="Arial" w:hAnsi="Arial" w:cs="Arial"/>
          <w:sz w:val="22"/>
          <w:szCs w:val="22"/>
        </w:rPr>
      </w:pPr>
      <w:r w:rsidRPr="007162EA">
        <w:rPr>
          <w:rFonts w:ascii="Arial" w:hAnsi="Arial" w:cs="Arial"/>
          <w:sz w:val="22"/>
          <w:szCs w:val="22"/>
        </w:rPr>
        <w:t xml:space="preserve">"The Covid19 outbreaks are hitting both the supply and demand for orange juice. The immune-boosting properties are the demand side attraction while there are simply not enough tanker spaces, with airlines not flying, to bring the product to markets," said Stephen Innes, chief global market strategist at broker </w:t>
      </w:r>
      <w:proofErr w:type="spellStart"/>
      <w:r w:rsidRPr="007162EA">
        <w:rPr>
          <w:rFonts w:ascii="Arial" w:hAnsi="Arial" w:cs="Arial"/>
          <w:sz w:val="22"/>
          <w:szCs w:val="22"/>
        </w:rPr>
        <w:t>AxiCorp</w:t>
      </w:r>
      <w:proofErr w:type="spellEnd"/>
      <w:r w:rsidRPr="007162EA">
        <w:rPr>
          <w:rFonts w:ascii="Arial" w:hAnsi="Arial" w:cs="Arial"/>
          <w:sz w:val="22"/>
          <w:szCs w:val="22"/>
        </w:rPr>
        <w:t>.</w:t>
      </w:r>
    </w:p>
    <w:p w14:paraId="17BF9513" w14:textId="77777777" w:rsidR="007162EA" w:rsidRPr="00B82951" w:rsidRDefault="007162EA" w:rsidP="007162EA">
      <w:pPr>
        <w:jc w:val="both"/>
        <w:rPr>
          <w:rFonts w:ascii="Arial" w:hAnsi="Arial" w:cs="Arial"/>
          <w:sz w:val="12"/>
          <w:szCs w:val="12"/>
        </w:rPr>
      </w:pPr>
    </w:p>
    <w:p w14:paraId="1082EDE1" w14:textId="2268453F" w:rsidR="004F44DF" w:rsidRPr="001C151F" w:rsidRDefault="004F44DF" w:rsidP="004F44DF">
      <w:pPr>
        <w:jc w:val="both"/>
        <w:rPr>
          <w:rFonts w:ascii="Arial" w:hAnsi="Arial" w:cs="Arial"/>
          <w:sz w:val="28"/>
          <w:szCs w:val="28"/>
        </w:rPr>
      </w:pPr>
      <w:r w:rsidRPr="001C151F">
        <w:rPr>
          <w:rFonts w:ascii="Arial" w:hAnsi="Arial" w:cs="Arial"/>
          <w:sz w:val="20"/>
          <w:szCs w:val="20"/>
        </w:rPr>
        <w:t xml:space="preserve">Adapted from: </w:t>
      </w:r>
      <w:r w:rsidR="007162EA" w:rsidRPr="001C151F">
        <w:rPr>
          <w:rFonts w:ascii="Arial" w:hAnsi="Arial" w:cs="Arial"/>
          <w:sz w:val="20"/>
          <w:szCs w:val="20"/>
        </w:rPr>
        <w:t>www.bbc.com/news/technology-52030133</w:t>
      </w:r>
    </w:p>
    <w:p w14:paraId="02772F0F" w14:textId="190C32B5" w:rsidR="004F44DF" w:rsidRPr="00571356" w:rsidRDefault="004F44DF" w:rsidP="004F44DF">
      <w:pPr>
        <w:jc w:val="both"/>
        <w:rPr>
          <w:rFonts w:ascii="Arial" w:hAnsi="Arial" w:cs="Arial"/>
          <w:sz w:val="22"/>
          <w:szCs w:val="22"/>
          <w:lang w:val="en-GB"/>
        </w:rPr>
      </w:pPr>
    </w:p>
    <w:p w14:paraId="040216DC" w14:textId="5F33A5E0" w:rsidR="00E40E55" w:rsidRDefault="00E40E55" w:rsidP="004F44DF">
      <w:pPr>
        <w:jc w:val="both"/>
        <w:rPr>
          <w:rFonts w:ascii="Arial" w:hAnsi="Arial" w:cs="Arial"/>
          <w:sz w:val="22"/>
          <w:szCs w:val="22"/>
        </w:rPr>
      </w:pPr>
    </w:p>
    <w:p w14:paraId="5B6F65CE" w14:textId="77777777" w:rsidR="00E40E55" w:rsidRDefault="00E40E5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8007"/>
        <w:gridCol w:w="1276"/>
      </w:tblGrid>
      <w:tr w:rsidR="005B052A" w:rsidRPr="005B052A" w14:paraId="48A88B4F" w14:textId="6C2B0B67" w:rsidTr="007457C2">
        <w:trPr>
          <w:trHeight w:val="333"/>
        </w:trPr>
        <w:tc>
          <w:tcPr>
            <w:tcW w:w="498" w:type="dxa"/>
          </w:tcPr>
          <w:p w14:paraId="5806770C" w14:textId="13E00A3C"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t>(a)</w:t>
            </w:r>
          </w:p>
        </w:tc>
        <w:tc>
          <w:tcPr>
            <w:tcW w:w="8007" w:type="dxa"/>
          </w:tcPr>
          <w:p w14:paraId="0B11E5C6" w14:textId="4572F9F5" w:rsidR="00E40E55" w:rsidRPr="005B052A" w:rsidRDefault="007457C2" w:rsidP="00A955A8">
            <w:pPr>
              <w:spacing w:before="40" w:after="40"/>
              <w:rPr>
                <w:rFonts w:ascii="Arial" w:hAnsi="Arial" w:cs="Arial"/>
                <w:sz w:val="22"/>
                <w:szCs w:val="22"/>
                <w:lang w:bidi="x-none"/>
              </w:rPr>
            </w:pPr>
            <w:r w:rsidRPr="007457C2">
              <w:rPr>
                <w:rFonts w:ascii="Arial" w:hAnsi="Arial" w:cs="Arial"/>
                <w:sz w:val="22"/>
                <w:szCs w:val="22"/>
              </w:rPr>
              <w:t>Define demand.</w:t>
            </w:r>
          </w:p>
        </w:tc>
        <w:tc>
          <w:tcPr>
            <w:tcW w:w="1276" w:type="dxa"/>
          </w:tcPr>
          <w:p w14:paraId="4A614EDA" w14:textId="3003A7C8" w:rsidR="005B052A" w:rsidRPr="005B052A" w:rsidRDefault="00B82951" w:rsidP="00A955A8">
            <w:pPr>
              <w:spacing w:before="40" w:after="40"/>
              <w:rPr>
                <w:rFonts w:ascii="Arial" w:hAnsi="Arial" w:cs="Arial"/>
                <w:sz w:val="22"/>
                <w:szCs w:val="22"/>
              </w:rPr>
            </w:pPr>
            <w:r>
              <w:rPr>
                <w:rFonts w:ascii="Arial" w:hAnsi="Arial" w:cs="Arial"/>
                <w:sz w:val="22"/>
                <w:szCs w:val="22"/>
                <w:lang w:bidi="x-none"/>
              </w:rPr>
              <w:t xml:space="preserve"> </w:t>
            </w:r>
            <w:r w:rsidR="005B052A" w:rsidRPr="005B052A">
              <w:rPr>
                <w:rFonts w:ascii="Arial" w:hAnsi="Arial" w:cs="Arial"/>
                <w:sz w:val="22"/>
                <w:szCs w:val="22"/>
                <w:lang w:bidi="x-none"/>
              </w:rPr>
              <w:t>(1 mark)</w:t>
            </w:r>
          </w:p>
        </w:tc>
      </w:tr>
      <w:tr w:rsidR="005B052A" w:rsidRPr="00CC0530" w14:paraId="77BBFFD7" w14:textId="121ADDE2" w:rsidTr="007457C2">
        <w:trPr>
          <w:trHeight w:val="420"/>
        </w:trPr>
        <w:tc>
          <w:tcPr>
            <w:tcW w:w="498" w:type="dxa"/>
            <w:tcBorders>
              <w:bottom w:val="single" w:sz="4" w:space="0" w:color="auto"/>
            </w:tcBorders>
          </w:tcPr>
          <w:p w14:paraId="04F54040" w14:textId="77777777" w:rsidR="005B052A" w:rsidRPr="00CC0530" w:rsidRDefault="005B052A" w:rsidP="00A955A8">
            <w:pPr>
              <w:spacing w:before="40" w:after="40"/>
              <w:rPr>
                <w:rFonts w:asciiTheme="minorBidi" w:hAnsiTheme="minorBidi" w:cstheme="minorBidi"/>
                <w:lang w:bidi="x-none"/>
              </w:rPr>
            </w:pPr>
          </w:p>
        </w:tc>
        <w:tc>
          <w:tcPr>
            <w:tcW w:w="8007" w:type="dxa"/>
            <w:tcBorders>
              <w:bottom w:val="single" w:sz="4" w:space="0" w:color="auto"/>
            </w:tcBorders>
          </w:tcPr>
          <w:p w14:paraId="4FAE95F7" w14:textId="77777777" w:rsidR="005B052A" w:rsidRPr="00CC0530" w:rsidRDefault="005B052A" w:rsidP="00A955A8">
            <w:pPr>
              <w:spacing w:line="360" w:lineRule="auto"/>
              <w:rPr>
                <w:rFonts w:asciiTheme="minorBidi" w:hAnsiTheme="minorBidi" w:cstheme="minorBidi"/>
                <w:lang w:bidi="x-none"/>
              </w:rPr>
            </w:pPr>
          </w:p>
        </w:tc>
        <w:tc>
          <w:tcPr>
            <w:tcW w:w="1276" w:type="dxa"/>
            <w:tcBorders>
              <w:bottom w:val="single" w:sz="4" w:space="0" w:color="auto"/>
            </w:tcBorders>
          </w:tcPr>
          <w:p w14:paraId="2BBEF507" w14:textId="77777777" w:rsidR="005B052A" w:rsidRPr="00CC0530" w:rsidRDefault="005B052A" w:rsidP="00A955A8">
            <w:pPr>
              <w:spacing w:line="360" w:lineRule="auto"/>
              <w:rPr>
                <w:rFonts w:asciiTheme="minorBidi" w:hAnsiTheme="minorBidi" w:cstheme="minorBidi"/>
                <w:lang w:bidi="x-none"/>
              </w:rPr>
            </w:pPr>
          </w:p>
        </w:tc>
      </w:tr>
      <w:tr w:rsidR="007457C2" w:rsidRPr="00CC0530" w14:paraId="1FBE9CF4" w14:textId="77777777" w:rsidTr="001C151F">
        <w:trPr>
          <w:trHeight w:val="420"/>
        </w:trPr>
        <w:tc>
          <w:tcPr>
            <w:tcW w:w="498" w:type="dxa"/>
            <w:tcBorders>
              <w:top w:val="single" w:sz="4" w:space="0" w:color="auto"/>
              <w:bottom w:val="single" w:sz="4" w:space="0" w:color="auto"/>
            </w:tcBorders>
          </w:tcPr>
          <w:p w14:paraId="1982F616" w14:textId="77777777" w:rsidR="007457C2" w:rsidRPr="00CC0530" w:rsidRDefault="007457C2"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027784B" w14:textId="77777777" w:rsidR="007457C2" w:rsidRPr="00CC0530" w:rsidRDefault="007457C2"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53EA7F8" w14:textId="77777777" w:rsidR="007457C2" w:rsidRPr="00CC0530" w:rsidRDefault="007457C2" w:rsidP="00A955A8">
            <w:pPr>
              <w:spacing w:line="360" w:lineRule="auto"/>
              <w:rPr>
                <w:rFonts w:asciiTheme="minorBidi" w:hAnsiTheme="minorBidi" w:cstheme="minorBidi"/>
                <w:lang w:bidi="x-none"/>
              </w:rPr>
            </w:pPr>
          </w:p>
        </w:tc>
      </w:tr>
      <w:tr w:rsidR="007457C2" w:rsidRPr="00CC0530" w14:paraId="32FF01FD" w14:textId="77777777" w:rsidTr="001C151F">
        <w:trPr>
          <w:trHeight w:val="420"/>
        </w:trPr>
        <w:tc>
          <w:tcPr>
            <w:tcW w:w="498" w:type="dxa"/>
            <w:tcBorders>
              <w:top w:val="single" w:sz="4" w:space="0" w:color="auto"/>
              <w:bottom w:val="single" w:sz="4" w:space="0" w:color="auto"/>
            </w:tcBorders>
          </w:tcPr>
          <w:p w14:paraId="49FC4021" w14:textId="77777777" w:rsidR="007457C2" w:rsidRPr="00CC0530" w:rsidRDefault="007457C2"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D351C9C" w14:textId="77777777" w:rsidR="007457C2" w:rsidRPr="00CC0530" w:rsidRDefault="007457C2"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99778B8" w14:textId="77777777" w:rsidR="007457C2" w:rsidRPr="00CC0530" w:rsidRDefault="007457C2" w:rsidP="00A955A8">
            <w:pPr>
              <w:spacing w:line="360" w:lineRule="auto"/>
              <w:rPr>
                <w:rFonts w:asciiTheme="minorBidi" w:hAnsiTheme="minorBidi" w:cstheme="minorBidi"/>
                <w:lang w:bidi="x-none"/>
              </w:rPr>
            </w:pPr>
          </w:p>
        </w:tc>
      </w:tr>
    </w:tbl>
    <w:p w14:paraId="1DDE6ADE" w14:textId="78B699E4" w:rsidR="005B052A" w:rsidRDefault="005B052A" w:rsidP="004F44DF">
      <w:pPr>
        <w:jc w:val="both"/>
        <w:rPr>
          <w:rFonts w:ascii="Arial" w:hAnsi="Arial" w:cs="Arial"/>
          <w:sz w:val="22"/>
          <w:szCs w:val="22"/>
        </w:rPr>
      </w:pPr>
    </w:p>
    <w:p w14:paraId="3767EC36" w14:textId="28DD92B5" w:rsidR="00E40E55" w:rsidRDefault="00E40E55" w:rsidP="004F44DF">
      <w:pPr>
        <w:jc w:val="both"/>
        <w:rPr>
          <w:rFonts w:ascii="Arial" w:hAnsi="Arial" w:cs="Arial"/>
          <w:sz w:val="22"/>
          <w:szCs w:val="22"/>
        </w:rPr>
      </w:pPr>
    </w:p>
    <w:p w14:paraId="57520158" w14:textId="000A73C6" w:rsidR="00E40E55" w:rsidRDefault="00E40E5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8007"/>
        <w:gridCol w:w="1276"/>
      </w:tblGrid>
      <w:tr w:rsidR="005B052A" w:rsidRPr="005B052A" w14:paraId="45B8F810" w14:textId="77777777" w:rsidTr="005B052A">
        <w:trPr>
          <w:trHeight w:val="333"/>
        </w:trPr>
        <w:tc>
          <w:tcPr>
            <w:tcW w:w="498" w:type="dxa"/>
          </w:tcPr>
          <w:p w14:paraId="63490CC7" w14:textId="4EBF9057"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b</w:t>
            </w:r>
            <w:r w:rsidRPr="005B052A">
              <w:rPr>
                <w:rFonts w:ascii="Arial" w:hAnsi="Arial" w:cs="Arial"/>
                <w:sz w:val="22"/>
                <w:szCs w:val="22"/>
                <w:lang w:bidi="x-none"/>
              </w:rPr>
              <w:t>)</w:t>
            </w:r>
          </w:p>
        </w:tc>
        <w:tc>
          <w:tcPr>
            <w:tcW w:w="8007" w:type="dxa"/>
          </w:tcPr>
          <w:p w14:paraId="047C183F" w14:textId="4C6B0CC6" w:rsidR="005B052A" w:rsidRPr="005B052A" w:rsidRDefault="007457C2" w:rsidP="00A955A8">
            <w:pPr>
              <w:spacing w:before="40" w:after="40"/>
              <w:rPr>
                <w:rFonts w:ascii="Arial" w:hAnsi="Arial" w:cs="Arial"/>
                <w:sz w:val="22"/>
                <w:szCs w:val="22"/>
                <w:lang w:bidi="x-none"/>
              </w:rPr>
            </w:pPr>
            <w:r w:rsidRPr="007457C2">
              <w:rPr>
                <w:rFonts w:ascii="Arial" w:hAnsi="Arial" w:cs="Arial"/>
                <w:sz w:val="22"/>
                <w:szCs w:val="22"/>
              </w:rPr>
              <w:t>State the change in the “futures” price of orange juice.</w:t>
            </w:r>
          </w:p>
        </w:tc>
        <w:tc>
          <w:tcPr>
            <w:tcW w:w="1276" w:type="dxa"/>
          </w:tcPr>
          <w:p w14:paraId="27BAD638" w14:textId="41B1280C" w:rsidR="005B052A" w:rsidRPr="005B052A" w:rsidRDefault="007A2DC3" w:rsidP="00A955A8">
            <w:pPr>
              <w:spacing w:before="40" w:after="40"/>
              <w:rPr>
                <w:rFonts w:ascii="Arial" w:hAnsi="Arial" w:cs="Arial"/>
                <w:sz w:val="22"/>
                <w:szCs w:val="22"/>
              </w:rPr>
            </w:pPr>
            <w:r>
              <w:rPr>
                <w:rFonts w:ascii="Arial" w:hAnsi="Arial" w:cs="Arial"/>
                <w:sz w:val="22"/>
                <w:szCs w:val="22"/>
                <w:lang w:bidi="x-none"/>
              </w:rPr>
              <w:t xml:space="preserve">  </w:t>
            </w:r>
            <w:r w:rsidR="00B82951">
              <w:rPr>
                <w:rFonts w:ascii="Arial" w:hAnsi="Arial" w:cs="Arial"/>
                <w:sz w:val="22"/>
                <w:szCs w:val="22"/>
                <w:lang w:bidi="x-none"/>
              </w:rPr>
              <w:t xml:space="preserve"> </w:t>
            </w:r>
            <w:r w:rsidR="005B052A" w:rsidRPr="005B052A">
              <w:rPr>
                <w:rFonts w:ascii="Arial" w:hAnsi="Arial" w:cs="Arial"/>
                <w:sz w:val="22"/>
                <w:szCs w:val="22"/>
                <w:lang w:bidi="x-none"/>
              </w:rPr>
              <w:t>(</w:t>
            </w:r>
            <w:r>
              <w:rPr>
                <w:rFonts w:ascii="Arial" w:hAnsi="Arial" w:cs="Arial"/>
                <w:sz w:val="22"/>
                <w:szCs w:val="22"/>
                <w:lang w:bidi="x-none"/>
              </w:rPr>
              <w:t>1</w:t>
            </w:r>
            <w:r w:rsidR="005B052A" w:rsidRPr="005B052A">
              <w:rPr>
                <w:rFonts w:ascii="Arial" w:hAnsi="Arial" w:cs="Arial"/>
                <w:sz w:val="22"/>
                <w:szCs w:val="22"/>
                <w:lang w:bidi="x-none"/>
              </w:rPr>
              <w:t xml:space="preserve"> mark</w:t>
            </w:r>
            <w:r w:rsidR="00B82951">
              <w:rPr>
                <w:rFonts w:ascii="Arial" w:hAnsi="Arial" w:cs="Arial"/>
                <w:sz w:val="22"/>
                <w:szCs w:val="22"/>
                <w:lang w:bidi="x-none"/>
              </w:rPr>
              <w:t>)</w:t>
            </w:r>
          </w:p>
        </w:tc>
      </w:tr>
      <w:tr w:rsidR="005B052A" w:rsidRPr="00CC0530" w14:paraId="12A2D4C7" w14:textId="77777777" w:rsidTr="005B052A">
        <w:trPr>
          <w:trHeight w:val="420"/>
        </w:trPr>
        <w:tc>
          <w:tcPr>
            <w:tcW w:w="498" w:type="dxa"/>
            <w:tcBorders>
              <w:bottom w:val="single" w:sz="4" w:space="0" w:color="auto"/>
            </w:tcBorders>
          </w:tcPr>
          <w:p w14:paraId="64114FDB" w14:textId="77777777" w:rsidR="005B052A" w:rsidRPr="00CC0530" w:rsidRDefault="005B052A" w:rsidP="00A955A8">
            <w:pPr>
              <w:spacing w:before="40" w:after="40"/>
              <w:rPr>
                <w:rFonts w:asciiTheme="minorBidi" w:hAnsiTheme="minorBidi" w:cstheme="minorBidi"/>
                <w:lang w:bidi="x-none"/>
              </w:rPr>
            </w:pPr>
          </w:p>
        </w:tc>
        <w:tc>
          <w:tcPr>
            <w:tcW w:w="8007" w:type="dxa"/>
            <w:tcBorders>
              <w:bottom w:val="single" w:sz="4" w:space="0" w:color="auto"/>
            </w:tcBorders>
          </w:tcPr>
          <w:p w14:paraId="073180CB" w14:textId="77777777" w:rsidR="005B052A" w:rsidRPr="00CC0530" w:rsidRDefault="005B052A" w:rsidP="00A955A8">
            <w:pPr>
              <w:spacing w:line="360" w:lineRule="auto"/>
              <w:rPr>
                <w:rFonts w:asciiTheme="minorBidi" w:hAnsiTheme="minorBidi" w:cstheme="minorBidi"/>
                <w:lang w:bidi="x-none"/>
              </w:rPr>
            </w:pPr>
          </w:p>
        </w:tc>
        <w:tc>
          <w:tcPr>
            <w:tcW w:w="1276" w:type="dxa"/>
            <w:tcBorders>
              <w:bottom w:val="single" w:sz="4" w:space="0" w:color="auto"/>
            </w:tcBorders>
          </w:tcPr>
          <w:p w14:paraId="1126A55E" w14:textId="77777777" w:rsidR="005B052A" w:rsidRPr="00CC0530" w:rsidRDefault="005B052A" w:rsidP="00A955A8">
            <w:pPr>
              <w:spacing w:line="360" w:lineRule="auto"/>
              <w:rPr>
                <w:rFonts w:asciiTheme="minorBidi" w:hAnsiTheme="minorBidi" w:cstheme="minorBidi"/>
                <w:lang w:bidi="x-none"/>
              </w:rPr>
            </w:pPr>
          </w:p>
        </w:tc>
      </w:tr>
    </w:tbl>
    <w:p w14:paraId="2F9ADE25" w14:textId="50ECA77D" w:rsidR="005B052A" w:rsidRDefault="005B052A" w:rsidP="004F44DF">
      <w:pPr>
        <w:jc w:val="both"/>
        <w:rPr>
          <w:rFonts w:ascii="Arial" w:hAnsi="Arial" w:cs="Arial"/>
          <w:sz w:val="22"/>
          <w:szCs w:val="22"/>
        </w:rPr>
      </w:pPr>
    </w:p>
    <w:p w14:paraId="21E2365C" w14:textId="4DC44427" w:rsidR="00E40E55" w:rsidRDefault="00E40E55" w:rsidP="004F44DF">
      <w:pPr>
        <w:jc w:val="both"/>
        <w:rPr>
          <w:rFonts w:ascii="Arial" w:hAnsi="Arial" w:cs="Arial"/>
          <w:sz w:val="22"/>
          <w:szCs w:val="22"/>
        </w:rPr>
      </w:pPr>
    </w:p>
    <w:p w14:paraId="7D775D76" w14:textId="67497B24" w:rsidR="00E40E55" w:rsidRDefault="00E40E55" w:rsidP="004F44DF">
      <w:pPr>
        <w:jc w:val="both"/>
        <w:rPr>
          <w:rFonts w:ascii="Arial" w:hAnsi="Arial" w:cs="Arial"/>
          <w:sz w:val="22"/>
          <w:szCs w:val="22"/>
        </w:rPr>
      </w:pPr>
    </w:p>
    <w:p w14:paraId="0905F6EA" w14:textId="46664FCD" w:rsidR="00E40E55" w:rsidRDefault="00E40E55" w:rsidP="004F44DF">
      <w:pPr>
        <w:jc w:val="both"/>
        <w:rPr>
          <w:rFonts w:ascii="Arial" w:hAnsi="Arial" w:cs="Arial"/>
          <w:sz w:val="22"/>
          <w:szCs w:val="22"/>
        </w:rPr>
      </w:pPr>
    </w:p>
    <w:p w14:paraId="5E104B9B" w14:textId="323154DF" w:rsidR="007457C2" w:rsidRDefault="007457C2" w:rsidP="004F44DF">
      <w:pPr>
        <w:jc w:val="both"/>
        <w:rPr>
          <w:rFonts w:ascii="Arial" w:hAnsi="Arial" w:cs="Arial"/>
          <w:sz w:val="22"/>
          <w:szCs w:val="22"/>
        </w:rPr>
      </w:pPr>
    </w:p>
    <w:p w14:paraId="2991C781" w14:textId="589F6732" w:rsidR="007457C2" w:rsidRDefault="007457C2" w:rsidP="004F44DF">
      <w:pPr>
        <w:jc w:val="both"/>
        <w:rPr>
          <w:rFonts w:ascii="Arial" w:hAnsi="Arial" w:cs="Arial"/>
          <w:sz w:val="22"/>
          <w:szCs w:val="22"/>
        </w:rPr>
      </w:pPr>
    </w:p>
    <w:p w14:paraId="7646C001" w14:textId="1340D436" w:rsidR="007457C2" w:rsidRDefault="007457C2" w:rsidP="004F44DF">
      <w:pPr>
        <w:jc w:val="both"/>
        <w:rPr>
          <w:rFonts w:ascii="Arial" w:hAnsi="Arial" w:cs="Arial"/>
          <w:sz w:val="22"/>
          <w:szCs w:val="22"/>
        </w:rPr>
      </w:pPr>
    </w:p>
    <w:p w14:paraId="3919DA2F" w14:textId="2FD40A40" w:rsidR="007457C2" w:rsidRDefault="007457C2" w:rsidP="004F44DF">
      <w:pPr>
        <w:jc w:val="both"/>
        <w:rPr>
          <w:rFonts w:ascii="Arial" w:hAnsi="Arial" w:cs="Arial"/>
          <w:sz w:val="22"/>
          <w:szCs w:val="22"/>
        </w:rPr>
      </w:pPr>
    </w:p>
    <w:p w14:paraId="749A1688" w14:textId="565F6514" w:rsidR="007457C2" w:rsidRDefault="007457C2" w:rsidP="004F44DF">
      <w:pPr>
        <w:jc w:val="both"/>
        <w:rPr>
          <w:rFonts w:ascii="Arial" w:hAnsi="Arial" w:cs="Arial"/>
          <w:sz w:val="22"/>
          <w:szCs w:val="22"/>
        </w:rPr>
      </w:pPr>
    </w:p>
    <w:p w14:paraId="24B58BE8" w14:textId="63C4FC60" w:rsidR="007457C2" w:rsidRDefault="007457C2" w:rsidP="004F44DF">
      <w:pPr>
        <w:jc w:val="both"/>
        <w:rPr>
          <w:rFonts w:ascii="Arial" w:hAnsi="Arial" w:cs="Arial"/>
          <w:sz w:val="22"/>
          <w:szCs w:val="22"/>
        </w:rPr>
      </w:pPr>
    </w:p>
    <w:p w14:paraId="1712D874" w14:textId="77777777" w:rsidR="007457C2" w:rsidRDefault="007457C2" w:rsidP="004F44DF">
      <w:pPr>
        <w:jc w:val="both"/>
        <w:rPr>
          <w:rFonts w:ascii="Arial" w:hAnsi="Arial" w:cs="Arial"/>
          <w:sz w:val="22"/>
          <w:szCs w:val="22"/>
        </w:rPr>
      </w:pPr>
    </w:p>
    <w:p w14:paraId="4D59A58E" w14:textId="77777777" w:rsidR="00E40E55" w:rsidRDefault="00E40E5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8007"/>
        <w:gridCol w:w="1276"/>
      </w:tblGrid>
      <w:tr w:rsidR="005B052A" w:rsidRPr="005B052A" w14:paraId="0FCA77E7" w14:textId="77777777" w:rsidTr="00A955A8">
        <w:trPr>
          <w:trHeight w:val="333"/>
        </w:trPr>
        <w:tc>
          <w:tcPr>
            <w:tcW w:w="498" w:type="dxa"/>
          </w:tcPr>
          <w:p w14:paraId="46932E51" w14:textId="550CAB20"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c</w:t>
            </w:r>
            <w:r w:rsidRPr="005B052A">
              <w:rPr>
                <w:rFonts w:ascii="Arial" w:hAnsi="Arial" w:cs="Arial"/>
                <w:sz w:val="22"/>
                <w:szCs w:val="22"/>
                <w:lang w:bidi="x-none"/>
              </w:rPr>
              <w:t>)</w:t>
            </w:r>
          </w:p>
        </w:tc>
        <w:tc>
          <w:tcPr>
            <w:tcW w:w="8007" w:type="dxa"/>
          </w:tcPr>
          <w:p w14:paraId="1764C4A7" w14:textId="0790ECBA" w:rsidR="005B052A" w:rsidRPr="005B052A" w:rsidRDefault="000B7FAD" w:rsidP="00A955A8">
            <w:pPr>
              <w:spacing w:before="40" w:after="40"/>
              <w:rPr>
                <w:rFonts w:ascii="Arial" w:hAnsi="Arial" w:cs="Arial"/>
                <w:sz w:val="22"/>
                <w:szCs w:val="22"/>
                <w:lang w:bidi="x-none"/>
              </w:rPr>
            </w:pPr>
            <w:r>
              <w:rPr>
                <w:rFonts w:ascii="Arial" w:hAnsi="Arial" w:cs="Arial"/>
                <w:sz w:val="22"/>
                <w:szCs w:val="22"/>
              </w:rPr>
              <w:t>Using your own understanding, s</w:t>
            </w:r>
            <w:r w:rsidR="006327CC">
              <w:rPr>
                <w:rFonts w:ascii="Arial" w:hAnsi="Arial" w:cs="Arial"/>
                <w:sz w:val="22"/>
                <w:szCs w:val="22"/>
              </w:rPr>
              <w:t>tate and e</w:t>
            </w:r>
            <w:r w:rsidR="008A7062">
              <w:rPr>
                <w:rFonts w:ascii="Arial" w:hAnsi="Arial" w:cs="Arial"/>
                <w:sz w:val="22"/>
                <w:szCs w:val="22"/>
              </w:rPr>
              <w:t xml:space="preserve">xplain the </w:t>
            </w:r>
            <w:r w:rsidR="00C80FBC" w:rsidRPr="00C80FBC">
              <w:rPr>
                <w:rFonts w:ascii="Arial" w:hAnsi="Arial" w:cs="Arial"/>
                <w:sz w:val="22"/>
                <w:szCs w:val="22"/>
              </w:rPr>
              <w:t xml:space="preserve">price elasticity of </w:t>
            </w:r>
            <w:r>
              <w:rPr>
                <w:rFonts w:ascii="Arial" w:hAnsi="Arial" w:cs="Arial"/>
                <w:sz w:val="22"/>
                <w:szCs w:val="22"/>
              </w:rPr>
              <w:t>demand</w:t>
            </w:r>
            <w:r w:rsidR="00C80FBC" w:rsidRPr="00C80FBC">
              <w:rPr>
                <w:rFonts w:ascii="Arial" w:hAnsi="Arial" w:cs="Arial"/>
                <w:sz w:val="22"/>
                <w:szCs w:val="22"/>
              </w:rPr>
              <w:t xml:space="preserve"> for orange juice</w:t>
            </w:r>
            <w:r w:rsidR="008A7062">
              <w:rPr>
                <w:rFonts w:ascii="Arial" w:hAnsi="Arial" w:cs="Arial"/>
                <w:sz w:val="22"/>
                <w:szCs w:val="22"/>
              </w:rPr>
              <w:t>.</w:t>
            </w:r>
          </w:p>
        </w:tc>
        <w:tc>
          <w:tcPr>
            <w:tcW w:w="1276" w:type="dxa"/>
          </w:tcPr>
          <w:p w14:paraId="0FD8EB60" w14:textId="3497C9C4" w:rsidR="005B052A" w:rsidRPr="005B052A" w:rsidRDefault="00B82951" w:rsidP="00A955A8">
            <w:pPr>
              <w:spacing w:before="40" w:after="40"/>
              <w:rPr>
                <w:rFonts w:ascii="Arial" w:hAnsi="Arial" w:cs="Arial"/>
                <w:sz w:val="22"/>
                <w:szCs w:val="22"/>
              </w:rPr>
            </w:pPr>
            <w:r>
              <w:rPr>
                <w:rFonts w:ascii="Arial" w:hAnsi="Arial" w:cs="Arial"/>
                <w:sz w:val="22"/>
                <w:szCs w:val="22"/>
                <w:lang w:bidi="x-none"/>
              </w:rPr>
              <w:t xml:space="preserve">  </w:t>
            </w:r>
            <w:r w:rsidR="005B052A" w:rsidRPr="005B052A">
              <w:rPr>
                <w:rFonts w:ascii="Arial" w:hAnsi="Arial" w:cs="Arial"/>
                <w:sz w:val="22"/>
                <w:szCs w:val="22"/>
                <w:lang w:bidi="x-none"/>
              </w:rPr>
              <w:t>(</w:t>
            </w:r>
            <w:r w:rsidR="00C80FBC">
              <w:rPr>
                <w:rFonts w:ascii="Arial" w:hAnsi="Arial" w:cs="Arial"/>
                <w:sz w:val="22"/>
                <w:szCs w:val="22"/>
                <w:lang w:bidi="x-none"/>
              </w:rPr>
              <w:t>4</w:t>
            </w:r>
            <w:r w:rsidR="005B052A" w:rsidRPr="005B052A">
              <w:rPr>
                <w:rFonts w:ascii="Arial" w:hAnsi="Arial" w:cs="Arial"/>
                <w:sz w:val="22"/>
                <w:szCs w:val="22"/>
                <w:lang w:bidi="x-none"/>
              </w:rPr>
              <w:t xml:space="preserve"> mark</w:t>
            </w:r>
            <w:r w:rsidR="005B052A">
              <w:rPr>
                <w:rFonts w:ascii="Arial" w:hAnsi="Arial" w:cs="Arial"/>
                <w:sz w:val="22"/>
                <w:szCs w:val="22"/>
                <w:lang w:bidi="x-none"/>
              </w:rPr>
              <w:t>s</w:t>
            </w:r>
            <w:r w:rsidR="005B052A" w:rsidRPr="005B052A">
              <w:rPr>
                <w:rFonts w:ascii="Arial" w:hAnsi="Arial" w:cs="Arial"/>
                <w:sz w:val="22"/>
                <w:szCs w:val="22"/>
                <w:lang w:bidi="x-none"/>
              </w:rPr>
              <w:t>)</w:t>
            </w:r>
          </w:p>
        </w:tc>
      </w:tr>
      <w:tr w:rsidR="005B052A" w:rsidRPr="00CC0530" w14:paraId="2371EDB9" w14:textId="77777777" w:rsidTr="00A955A8">
        <w:trPr>
          <w:trHeight w:val="420"/>
        </w:trPr>
        <w:tc>
          <w:tcPr>
            <w:tcW w:w="498" w:type="dxa"/>
            <w:tcBorders>
              <w:bottom w:val="single" w:sz="4" w:space="0" w:color="auto"/>
            </w:tcBorders>
          </w:tcPr>
          <w:p w14:paraId="65668AF8" w14:textId="77777777" w:rsidR="005B052A" w:rsidRPr="00CC0530" w:rsidRDefault="005B052A" w:rsidP="00A955A8">
            <w:pPr>
              <w:spacing w:before="40" w:after="40"/>
              <w:rPr>
                <w:rFonts w:asciiTheme="minorBidi" w:hAnsiTheme="minorBidi" w:cstheme="minorBidi"/>
                <w:lang w:bidi="x-none"/>
              </w:rPr>
            </w:pPr>
          </w:p>
        </w:tc>
        <w:tc>
          <w:tcPr>
            <w:tcW w:w="8007" w:type="dxa"/>
            <w:tcBorders>
              <w:bottom w:val="single" w:sz="4" w:space="0" w:color="auto"/>
            </w:tcBorders>
          </w:tcPr>
          <w:p w14:paraId="29EE32D2" w14:textId="77777777" w:rsidR="005B052A" w:rsidRPr="00CC0530" w:rsidRDefault="005B052A" w:rsidP="00A955A8">
            <w:pPr>
              <w:spacing w:line="360" w:lineRule="auto"/>
              <w:rPr>
                <w:rFonts w:asciiTheme="minorBidi" w:hAnsiTheme="minorBidi" w:cstheme="minorBidi"/>
                <w:lang w:bidi="x-none"/>
              </w:rPr>
            </w:pPr>
          </w:p>
        </w:tc>
        <w:tc>
          <w:tcPr>
            <w:tcW w:w="1276" w:type="dxa"/>
            <w:tcBorders>
              <w:bottom w:val="single" w:sz="4" w:space="0" w:color="auto"/>
            </w:tcBorders>
          </w:tcPr>
          <w:p w14:paraId="32207D41"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1E030728" w14:textId="77777777" w:rsidTr="00A955A8">
        <w:trPr>
          <w:trHeight w:val="420"/>
        </w:trPr>
        <w:tc>
          <w:tcPr>
            <w:tcW w:w="498" w:type="dxa"/>
            <w:tcBorders>
              <w:top w:val="single" w:sz="4" w:space="0" w:color="auto"/>
              <w:bottom w:val="single" w:sz="4" w:space="0" w:color="auto"/>
            </w:tcBorders>
          </w:tcPr>
          <w:p w14:paraId="64B99424"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E752349"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ED78B2D"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52BD63CA" w14:textId="77777777" w:rsidTr="00A955A8">
        <w:trPr>
          <w:trHeight w:val="420"/>
        </w:trPr>
        <w:tc>
          <w:tcPr>
            <w:tcW w:w="498" w:type="dxa"/>
            <w:tcBorders>
              <w:top w:val="single" w:sz="4" w:space="0" w:color="auto"/>
              <w:bottom w:val="single" w:sz="4" w:space="0" w:color="auto"/>
            </w:tcBorders>
          </w:tcPr>
          <w:p w14:paraId="753639C8"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C53ACF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11F2438"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3A93A430" w14:textId="77777777" w:rsidTr="00A955A8">
        <w:trPr>
          <w:trHeight w:val="420"/>
        </w:trPr>
        <w:tc>
          <w:tcPr>
            <w:tcW w:w="498" w:type="dxa"/>
            <w:tcBorders>
              <w:top w:val="single" w:sz="4" w:space="0" w:color="auto"/>
              <w:bottom w:val="single" w:sz="4" w:space="0" w:color="auto"/>
            </w:tcBorders>
          </w:tcPr>
          <w:p w14:paraId="46AA2881"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8E0BAD4"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06C01F3"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6B306851" w14:textId="77777777" w:rsidTr="00A955A8">
        <w:trPr>
          <w:trHeight w:val="420"/>
        </w:trPr>
        <w:tc>
          <w:tcPr>
            <w:tcW w:w="498" w:type="dxa"/>
            <w:tcBorders>
              <w:top w:val="single" w:sz="4" w:space="0" w:color="auto"/>
              <w:bottom w:val="single" w:sz="4" w:space="0" w:color="auto"/>
            </w:tcBorders>
          </w:tcPr>
          <w:p w14:paraId="4D0EA844"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65A28F2"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BE1A981"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F699FE4" w14:textId="77777777" w:rsidTr="00A955A8">
        <w:trPr>
          <w:trHeight w:val="420"/>
        </w:trPr>
        <w:tc>
          <w:tcPr>
            <w:tcW w:w="498" w:type="dxa"/>
            <w:tcBorders>
              <w:top w:val="single" w:sz="4" w:space="0" w:color="auto"/>
              <w:bottom w:val="single" w:sz="4" w:space="0" w:color="auto"/>
            </w:tcBorders>
          </w:tcPr>
          <w:p w14:paraId="3B1EDCF1"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A0EEA9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94A3896"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5AC48BFD" w14:textId="77777777" w:rsidTr="00A955A8">
        <w:trPr>
          <w:trHeight w:val="420"/>
        </w:trPr>
        <w:tc>
          <w:tcPr>
            <w:tcW w:w="498" w:type="dxa"/>
            <w:tcBorders>
              <w:top w:val="single" w:sz="4" w:space="0" w:color="auto"/>
              <w:bottom w:val="single" w:sz="4" w:space="0" w:color="auto"/>
            </w:tcBorders>
          </w:tcPr>
          <w:p w14:paraId="2227E005"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EC9F2C2"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472FF9A"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E798A2D" w14:textId="77777777" w:rsidTr="00A955A8">
        <w:trPr>
          <w:trHeight w:val="420"/>
        </w:trPr>
        <w:tc>
          <w:tcPr>
            <w:tcW w:w="498" w:type="dxa"/>
            <w:tcBorders>
              <w:top w:val="single" w:sz="4" w:space="0" w:color="auto"/>
              <w:bottom w:val="single" w:sz="4" w:space="0" w:color="auto"/>
            </w:tcBorders>
          </w:tcPr>
          <w:p w14:paraId="413B48F8"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A6B26B1"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BB80A8D"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5007CB8E" w14:textId="77777777" w:rsidTr="00A955A8">
        <w:trPr>
          <w:trHeight w:val="420"/>
        </w:trPr>
        <w:tc>
          <w:tcPr>
            <w:tcW w:w="498" w:type="dxa"/>
            <w:tcBorders>
              <w:top w:val="single" w:sz="4" w:space="0" w:color="auto"/>
              <w:bottom w:val="single" w:sz="4" w:space="0" w:color="auto"/>
            </w:tcBorders>
          </w:tcPr>
          <w:p w14:paraId="17B6E114"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DE57223"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658998F" w14:textId="77777777" w:rsidR="005B052A" w:rsidRPr="00CC0530" w:rsidRDefault="005B052A" w:rsidP="00A955A8">
            <w:pPr>
              <w:spacing w:line="360" w:lineRule="auto"/>
              <w:rPr>
                <w:rFonts w:asciiTheme="minorBidi" w:hAnsiTheme="minorBidi" w:cstheme="minorBidi"/>
                <w:lang w:bidi="x-none"/>
              </w:rPr>
            </w:pPr>
          </w:p>
        </w:tc>
      </w:tr>
      <w:tr w:rsidR="00E40E55" w:rsidRPr="00CC0530" w14:paraId="27322D78" w14:textId="77777777" w:rsidTr="00A955A8">
        <w:trPr>
          <w:trHeight w:val="420"/>
        </w:trPr>
        <w:tc>
          <w:tcPr>
            <w:tcW w:w="498" w:type="dxa"/>
            <w:tcBorders>
              <w:top w:val="single" w:sz="4" w:space="0" w:color="auto"/>
              <w:bottom w:val="single" w:sz="4" w:space="0" w:color="auto"/>
            </w:tcBorders>
          </w:tcPr>
          <w:p w14:paraId="47E4B33A" w14:textId="77777777" w:rsidR="00E40E55" w:rsidRPr="00CC0530" w:rsidRDefault="00E40E55"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BBC8CAA"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B6D325E" w14:textId="77777777" w:rsidR="00E40E55" w:rsidRPr="00CC0530" w:rsidRDefault="00E40E55" w:rsidP="00A955A8">
            <w:pPr>
              <w:spacing w:line="360" w:lineRule="auto"/>
              <w:rPr>
                <w:rFonts w:asciiTheme="minorBidi" w:hAnsiTheme="minorBidi" w:cstheme="minorBidi"/>
                <w:lang w:bidi="x-none"/>
              </w:rPr>
            </w:pPr>
          </w:p>
        </w:tc>
      </w:tr>
      <w:tr w:rsidR="004369E1" w:rsidRPr="00CC0530" w14:paraId="1C938D98" w14:textId="77777777" w:rsidTr="00A955A8">
        <w:trPr>
          <w:trHeight w:val="420"/>
        </w:trPr>
        <w:tc>
          <w:tcPr>
            <w:tcW w:w="498" w:type="dxa"/>
            <w:tcBorders>
              <w:top w:val="single" w:sz="4" w:space="0" w:color="auto"/>
              <w:bottom w:val="single" w:sz="4" w:space="0" w:color="auto"/>
            </w:tcBorders>
          </w:tcPr>
          <w:p w14:paraId="7A95AA36"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AAFE595"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9076AA9"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58A2C6DA" w14:textId="77777777" w:rsidTr="00A955A8">
        <w:trPr>
          <w:trHeight w:val="420"/>
        </w:trPr>
        <w:tc>
          <w:tcPr>
            <w:tcW w:w="498" w:type="dxa"/>
            <w:tcBorders>
              <w:top w:val="single" w:sz="4" w:space="0" w:color="auto"/>
              <w:bottom w:val="single" w:sz="4" w:space="0" w:color="auto"/>
            </w:tcBorders>
          </w:tcPr>
          <w:p w14:paraId="65CDC600"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231E690"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F66DFC0"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3BED7A78" w14:textId="77777777" w:rsidTr="00A955A8">
        <w:trPr>
          <w:trHeight w:val="420"/>
        </w:trPr>
        <w:tc>
          <w:tcPr>
            <w:tcW w:w="498" w:type="dxa"/>
            <w:tcBorders>
              <w:top w:val="single" w:sz="4" w:space="0" w:color="auto"/>
              <w:bottom w:val="single" w:sz="4" w:space="0" w:color="auto"/>
            </w:tcBorders>
          </w:tcPr>
          <w:p w14:paraId="3E4F0B83"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97988A9"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67CC710"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4F7C2EB7" w14:textId="77777777" w:rsidTr="00A955A8">
        <w:trPr>
          <w:trHeight w:val="420"/>
        </w:trPr>
        <w:tc>
          <w:tcPr>
            <w:tcW w:w="498" w:type="dxa"/>
            <w:tcBorders>
              <w:top w:val="single" w:sz="4" w:space="0" w:color="auto"/>
              <w:bottom w:val="single" w:sz="4" w:space="0" w:color="auto"/>
            </w:tcBorders>
          </w:tcPr>
          <w:p w14:paraId="58B5FA55"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85181D1"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9EE2131"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129449C9" w14:textId="77777777" w:rsidTr="00A955A8">
        <w:trPr>
          <w:trHeight w:val="420"/>
        </w:trPr>
        <w:tc>
          <w:tcPr>
            <w:tcW w:w="498" w:type="dxa"/>
            <w:tcBorders>
              <w:top w:val="single" w:sz="4" w:space="0" w:color="auto"/>
              <w:bottom w:val="single" w:sz="4" w:space="0" w:color="auto"/>
            </w:tcBorders>
          </w:tcPr>
          <w:p w14:paraId="089B35F6"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571D5BD"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B21966B"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607DFDC1" w14:textId="77777777" w:rsidTr="00A955A8">
        <w:trPr>
          <w:trHeight w:val="420"/>
        </w:trPr>
        <w:tc>
          <w:tcPr>
            <w:tcW w:w="498" w:type="dxa"/>
            <w:tcBorders>
              <w:top w:val="single" w:sz="4" w:space="0" w:color="auto"/>
              <w:bottom w:val="single" w:sz="4" w:space="0" w:color="auto"/>
            </w:tcBorders>
          </w:tcPr>
          <w:p w14:paraId="13DF0E60"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F372C33"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2A78AA0"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2C0AD3AC" w14:textId="77777777" w:rsidTr="00A955A8">
        <w:trPr>
          <w:trHeight w:val="420"/>
        </w:trPr>
        <w:tc>
          <w:tcPr>
            <w:tcW w:w="498" w:type="dxa"/>
            <w:tcBorders>
              <w:top w:val="single" w:sz="4" w:space="0" w:color="auto"/>
              <w:bottom w:val="single" w:sz="4" w:space="0" w:color="auto"/>
            </w:tcBorders>
          </w:tcPr>
          <w:p w14:paraId="28D7FCBA"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1073CF2"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DB9CD6F"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60C01B3F" w14:textId="77777777" w:rsidTr="00A955A8">
        <w:trPr>
          <w:trHeight w:val="420"/>
        </w:trPr>
        <w:tc>
          <w:tcPr>
            <w:tcW w:w="498" w:type="dxa"/>
            <w:tcBorders>
              <w:top w:val="single" w:sz="4" w:space="0" w:color="auto"/>
              <w:bottom w:val="single" w:sz="4" w:space="0" w:color="auto"/>
            </w:tcBorders>
          </w:tcPr>
          <w:p w14:paraId="4F92F53C" w14:textId="77777777" w:rsidR="004369E1" w:rsidRPr="00CC0530" w:rsidRDefault="004369E1"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3D6DFE7"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5588A57" w14:textId="77777777" w:rsidR="004369E1" w:rsidRPr="00CC0530" w:rsidRDefault="004369E1" w:rsidP="00A955A8">
            <w:pPr>
              <w:spacing w:line="360" w:lineRule="auto"/>
              <w:rPr>
                <w:rFonts w:asciiTheme="minorBidi" w:hAnsiTheme="minorBidi" w:cstheme="minorBidi"/>
                <w:lang w:bidi="x-none"/>
              </w:rPr>
            </w:pPr>
          </w:p>
        </w:tc>
      </w:tr>
    </w:tbl>
    <w:p w14:paraId="42941916" w14:textId="44DE1286" w:rsidR="005B052A" w:rsidRDefault="005B052A" w:rsidP="004F44DF">
      <w:pPr>
        <w:jc w:val="both"/>
        <w:rPr>
          <w:rFonts w:ascii="Arial" w:hAnsi="Arial" w:cs="Arial"/>
          <w:sz w:val="22"/>
          <w:szCs w:val="22"/>
        </w:rPr>
      </w:pPr>
    </w:p>
    <w:p w14:paraId="16797C45" w14:textId="2B52AD9D" w:rsidR="00E40E55" w:rsidRDefault="00E40E55" w:rsidP="004F44DF">
      <w:pPr>
        <w:jc w:val="both"/>
        <w:rPr>
          <w:rFonts w:ascii="Arial" w:hAnsi="Arial" w:cs="Arial"/>
          <w:sz w:val="22"/>
          <w:szCs w:val="22"/>
        </w:rPr>
      </w:pPr>
    </w:p>
    <w:p w14:paraId="1DDB3169" w14:textId="7D0346A8" w:rsidR="00007765" w:rsidRDefault="00007765" w:rsidP="004F44DF">
      <w:pPr>
        <w:jc w:val="both"/>
        <w:rPr>
          <w:rFonts w:ascii="Arial" w:hAnsi="Arial" w:cs="Arial"/>
          <w:sz w:val="22"/>
          <w:szCs w:val="22"/>
        </w:rPr>
      </w:pPr>
    </w:p>
    <w:p w14:paraId="01BAA01C" w14:textId="6F9CF60F" w:rsidR="00007765" w:rsidRDefault="00007765" w:rsidP="004F44DF">
      <w:pPr>
        <w:jc w:val="both"/>
        <w:rPr>
          <w:rFonts w:ascii="Arial" w:hAnsi="Arial" w:cs="Arial"/>
          <w:sz w:val="22"/>
          <w:szCs w:val="22"/>
        </w:rPr>
      </w:pPr>
    </w:p>
    <w:p w14:paraId="73989DE0" w14:textId="40ED9808" w:rsidR="00007765" w:rsidRDefault="00007765" w:rsidP="004F44DF">
      <w:pPr>
        <w:jc w:val="both"/>
        <w:rPr>
          <w:rFonts w:ascii="Arial" w:hAnsi="Arial" w:cs="Arial"/>
          <w:sz w:val="22"/>
          <w:szCs w:val="22"/>
        </w:rPr>
      </w:pPr>
    </w:p>
    <w:p w14:paraId="75EE35E8" w14:textId="4E96FEAA" w:rsidR="00007765" w:rsidRDefault="00007765" w:rsidP="004F44DF">
      <w:pPr>
        <w:jc w:val="both"/>
        <w:rPr>
          <w:rFonts w:ascii="Arial" w:hAnsi="Arial" w:cs="Arial"/>
          <w:sz w:val="22"/>
          <w:szCs w:val="22"/>
        </w:rPr>
      </w:pPr>
    </w:p>
    <w:p w14:paraId="11B4A37E" w14:textId="59F0C32E" w:rsidR="00007765" w:rsidRDefault="00007765" w:rsidP="004F44DF">
      <w:pPr>
        <w:jc w:val="both"/>
        <w:rPr>
          <w:rFonts w:ascii="Arial" w:hAnsi="Arial" w:cs="Arial"/>
          <w:sz w:val="22"/>
          <w:szCs w:val="22"/>
        </w:rPr>
      </w:pPr>
    </w:p>
    <w:p w14:paraId="047CB493" w14:textId="3F281E5B" w:rsidR="00007765" w:rsidRDefault="00007765" w:rsidP="004F44DF">
      <w:pPr>
        <w:jc w:val="both"/>
        <w:rPr>
          <w:rFonts w:ascii="Arial" w:hAnsi="Arial" w:cs="Arial"/>
          <w:sz w:val="22"/>
          <w:szCs w:val="22"/>
        </w:rPr>
      </w:pPr>
    </w:p>
    <w:p w14:paraId="01215052" w14:textId="7613034C" w:rsidR="00007765" w:rsidRDefault="00007765" w:rsidP="004F44DF">
      <w:pPr>
        <w:jc w:val="both"/>
        <w:rPr>
          <w:rFonts w:ascii="Arial" w:hAnsi="Arial" w:cs="Arial"/>
          <w:sz w:val="22"/>
          <w:szCs w:val="22"/>
        </w:rPr>
      </w:pPr>
    </w:p>
    <w:p w14:paraId="52726C93" w14:textId="0ABC336C" w:rsidR="00007765" w:rsidRDefault="00007765" w:rsidP="004F44DF">
      <w:pPr>
        <w:jc w:val="both"/>
        <w:rPr>
          <w:rFonts w:ascii="Arial" w:hAnsi="Arial" w:cs="Arial"/>
          <w:sz w:val="22"/>
          <w:szCs w:val="22"/>
        </w:rPr>
      </w:pPr>
    </w:p>
    <w:p w14:paraId="710D7EEA" w14:textId="2DCAB831" w:rsidR="00007765" w:rsidRDefault="00007765" w:rsidP="004F44DF">
      <w:pPr>
        <w:jc w:val="both"/>
        <w:rPr>
          <w:rFonts w:ascii="Arial" w:hAnsi="Arial" w:cs="Arial"/>
          <w:sz w:val="22"/>
          <w:szCs w:val="22"/>
        </w:rPr>
      </w:pPr>
    </w:p>
    <w:p w14:paraId="5508F9E7" w14:textId="54680568" w:rsidR="00007765" w:rsidRDefault="00007765" w:rsidP="004F44DF">
      <w:pPr>
        <w:jc w:val="both"/>
        <w:rPr>
          <w:rFonts w:ascii="Arial" w:hAnsi="Arial" w:cs="Arial"/>
          <w:sz w:val="22"/>
          <w:szCs w:val="22"/>
        </w:rPr>
      </w:pPr>
    </w:p>
    <w:p w14:paraId="35A4559A" w14:textId="7C74C138" w:rsidR="00007765" w:rsidRDefault="00007765" w:rsidP="004F44DF">
      <w:pPr>
        <w:jc w:val="both"/>
        <w:rPr>
          <w:rFonts w:ascii="Arial" w:hAnsi="Arial" w:cs="Arial"/>
          <w:sz w:val="22"/>
          <w:szCs w:val="22"/>
        </w:rPr>
      </w:pPr>
    </w:p>
    <w:p w14:paraId="26257E1A" w14:textId="07636F8F" w:rsidR="00007765" w:rsidRDefault="00007765" w:rsidP="004F44DF">
      <w:pPr>
        <w:jc w:val="both"/>
        <w:rPr>
          <w:rFonts w:ascii="Arial" w:hAnsi="Arial" w:cs="Arial"/>
          <w:sz w:val="22"/>
          <w:szCs w:val="22"/>
        </w:rPr>
      </w:pPr>
    </w:p>
    <w:p w14:paraId="0CBB78B3" w14:textId="0F1223E7" w:rsidR="00007765" w:rsidRDefault="00007765" w:rsidP="004F44DF">
      <w:pPr>
        <w:jc w:val="both"/>
        <w:rPr>
          <w:rFonts w:ascii="Arial" w:hAnsi="Arial" w:cs="Arial"/>
          <w:sz w:val="22"/>
          <w:szCs w:val="22"/>
        </w:rPr>
      </w:pPr>
    </w:p>
    <w:p w14:paraId="45F80339" w14:textId="56A08549" w:rsidR="00007765" w:rsidRDefault="00007765" w:rsidP="004F44DF">
      <w:pPr>
        <w:jc w:val="both"/>
        <w:rPr>
          <w:rFonts w:ascii="Arial" w:hAnsi="Arial" w:cs="Arial"/>
          <w:sz w:val="22"/>
          <w:szCs w:val="22"/>
        </w:rPr>
      </w:pPr>
    </w:p>
    <w:p w14:paraId="67262AB7" w14:textId="3E41AF95" w:rsidR="00007765" w:rsidRDefault="00007765" w:rsidP="004F44DF">
      <w:pPr>
        <w:jc w:val="both"/>
        <w:rPr>
          <w:rFonts w:ascii="Arial" w:hAnsi="Arial" w:cs="Arial"/>
          <w:sz w:val="22"/>
          <w:szCs w:val="22"/>
        </w:rPr>
      </w:pPr>
    </w:p>
    <w:p w14:paraId="78F9BFB1" w14:textId="203BDDF7" w:rsidR="00007765" w:rsidRDefault="00007765" w:rsidP="004F44DF">
      <w:pPr>
        <w:jc w:val="both"/>
        <w:rPr>
          <w:rFonts w:ascii="Arial" w:hAnsi="Arial" w:cs="Arial"/>
          <w:sz w:val="22"/>
          <w:szCs w:val="22"/>
        </w:rPr>
      </w:pPr>
    </w:p>
    <w:p w14:paraId="33BF1F87" w14:textId="46294CDE" w:rsidR="00007765" w:rsidRDefault="00007765" w:rsidP="004F44DF">
      <w:pPr>
        <w:jc w:val="both"/>
        <w:rPr>
          <w:rFonts w:ascii="Arial" w:hAnsi="Arial" w:cs="Arial"/>
          <w:sz w:val="22"/>
          <w:szCs w:val="22"/>
        </w:rPr>
      </w:pPr>
    </w:p>
    <w:p w14:paraId="3976BDC9" w14:textId="1B5B9965" w:rsidR="00007765" w:rsidRDefault="00007765" w:rsidP="004F44DF">
      <w:pPr>
        <w:jc w:val="both"/>
        <w:rPr>
          <w:rFonts w:ascii="Arial" w:hAnsi="Arial" w:cs="Arial"/>
          <w:sz w:val="22"/>
          <w:szCs w:val="22"/>
        </w:rPr>
      </w:pPr>
    </w:p>
    <w:p w14:paraId="24187536" w14:textId="595550F6" w:rsidR="00007765" w:rsidRDefault="00007765" w:rsidP="004F44DF">
      <w:pPr>
        <w:jc w:val="both"/>
        <w:rPr>
          <w:rFonts w:ascii="Arial" w:hAnsi="Arial" w:cs="Arial"/>
          <w:sz w:val="22"/>
          <w:szCs w:val="22"/>
        </w:rPr>
      </w:pPr>
    </w:p>
    <w:p w14:paraId="390FDDFC" w14:textId="30C3E69D" w:rsidR="00007765" w:rsidRDefault="00007765" w:rsidP="004F44DF">
      <w:pPr>
        <w:jc w:val="both"/>
        <w:rPr>
          <w:rFonts w:ascii="Arial" w:hAnsi="Arial" w:cs="Arial"/>
          <w:sz w:val="22"/>
          <w:szCs w:val="22"/>
        </w:rPr>
      </w:pPr>
    </w:p>
    <w:p w14:paraId="6672D53F" w14:textId="5E6BC546" w:rsidR="00007765" w:rsidRDefault="0000776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4464"/>
        <w:gridCol w:w="3543"/>
        <w:gridCol w:w="1276"/>
      </w:tblGrid>
      <w:tr w:rsidR="005B052A" w:rsidRPr="005B052A" w14:paraId="6F2EA112" w14:textId="77777777" w:rsidTr="00A955A8">
        <w:trPr>
          <w:trHeight w:val="333"/>
        </w:trPr>
        <w:tc>
          <w:tcPr>
            <w:tcW w:w="498" w:type="dxa"/>
          </w:tcPr>
          <w:p w14:paraId="20F58273" w14:textId="41452AA6"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d</w:t>
            </w:r>
            <w:r w:rsidRPr="005B052A">
              <w:rPr>
                <w:rFonts w:ascii="Arial" w:hAnsi="Arial" w:cs="Arial"/>
                <w:sz w:val="22"/>
                <w:szCs w:val="22"/>
                <w:lang w:bidi="x-none"/>
              </w:rPr>
              <w:t>)</w:t>
            </w:r>
          </w:p>
        </w:tc>
        <w:tc>
          <w:tcPr>
            <w:tcW w:w="8007" w:type="dxa"/>
            <w:gridSpan w:val="2"/>
          </w:tcPr>
          <w:p w14:paraId="2E05047D" w14:textId="57479627" w:rsidR="005B052A" w:rsidRDefault="002E5E6B" w:rsidP="00A955A8">
            <w:pPr>
              <w:spacing w:before="40" w:after="40"/>
              <w:rPr>
                <w:rFonts w:ascii="Arial" w:hAnsi="Arial" w:cs="Arial"/>
                <w:sz w:val="22"/>
                <w:szCs w:val="22"/>
              </w:rPr>
            </w:pPr>
            <w:r>
              <w:rPr>
                <w:rFonts w:ascii="Arial" w:hAnsi="Arial" w:cs="Arial"/>
                <w:sz w:val="22"/>
                <w:szCs w:val="22"/>
              </w:rPr>
              <w:t>Demonstrate and</w:t>
            </w:r>
            <w:r w:rsidR="00C80FBC" w:rsidRPr="00C80FBC">
              <w:rPr>
                <w:rFonts w:ascii="Arial" w:hAnsi="Arial" w:cs="Arial"/>
                <w:sz w:val="22"/>
                <w:szCs w:val="22"/>
              </w:rPr>
              <w:t xml:space="preserve"> explain the change in the price of orange juice</w:t>
            </w:r>
            <w:r w:rsidR="005B052A" w:rsidRPr="004F44DF">
              <w:rPr>
                <w:rFonts w:ascii="Arial" w:hAnsi="Arial" w:cs="Arial"/>
                <w:sz w:val="22"/>
                <w:szCs w:val="22"/>
              </w:rPr>
              <w:t>.</w:t>
            </w:r>
          </w:p>
          <w:p w14:paraId="059A34CC" w14:textId="11F2E342" w:rsidR="00E40E55" w:rsidRPr="005B052A" w:rsidRDefault="00E40E55" w:rsidP="00A955A8">
            <w:pPr>
              <w:spacing w:before="40" w:after="40"/>
              <w:rPr>
                <w:rFonts w:ascii="Arial" w:hAnsi="Arial" w:cs="Arial"/>
                <w:sz w:val="22"/>
                <w:szCs w:val="22"/>
                <w:lang w:bidi="x-none"/>
              </w:rPr>
            </w:pPr>
          </w:p>
        </w:tc>
        <w:tc>
          <w:tcPr>
            <w:tcW w:w="1276" w:type="dxa"/>
          </w:tcPr>
          <w:p w14:paraId="2A67541E" w14:textId="0DC427D0" w:rsidR="005B052A" w:rsidRDefault="00B82951" w:rsidP="00A955A8">
            <w:pPr>
              <w:spacing w:before="40" w:after="40"/>
              <w:rPr>
                <w:rFonts w:ascii="Arial" w:hAnsi="Arial" w:cs="Arial"/>
                <w:sz w:val="22"/>
                <w:szCs w:val="22"/>
                <w:lang w:bidi="x-none"/>
              </w:rPr>
            </w:pPr>
            <w:r>
              <w:rPr>
                <w:rFonts w:ascii="Arial" w:hAnsi="Arial" w:cs="Arial"/>
                <w:sz w:val="22"/>
                <w:szCs w:val="22"/>
                <w:lang w:bidi="x-none"/>
              </w:rPr>
              <w:t xml:space="preserve">  </w:t>
            </w:r>
            <w:r w:rsidR="005B052A" w:rsidRPr="005B052A">
              <w:rPr>
                <w:rFonts w:ascii="Arial" w:hAnsi="Arial" w:cs="Arial"/>
                <w:sz w:val="22"/>
                <w:szCs w:val="22"/>
                <w:lang w:bidi="x-none"/>
              </w:rPr>
              <w:t>(</w:t>
            </w:r>
            <w:r w:rsidR="00C80FBC">
              <w:rPr>
                <w:rFonts w:ascii="Arial" w:hAnsi="Arial" w:cs="Arial"/>
                <w:sz w:val="22"/>
                <w:szCs w:val="22"/>
                <w:lang w:bidi="x-none"/>
              </w:rPr>
              <w:t>6</w:t>
            </w:r>
            <w:r w:rsidR="005B052A" w:rsidRPr="005B052A">
              <w:rPr>
                <w:rFonts w:ascii="Arial" w:hAnsi="Arial" w:cs="Arial"/>
                <w:sz w:val="22"/>
                <w:szCs w:val="22"/>
                <w:lang w:bidi="x-none"/>
              </w:rPr>
              <w:t xml:space="preserve"> mark</w:t>
            </w:r>
            <w:r w:rsidR="005B052A">
              <w:rPr>
                <w:rFonts w:ascii="Arial" w:hAnsi="Arial" w:cs="Arial"/>
                <w:sz w:val="22"/>
                <w:szCs w:val="22"/>
                <w:lang w:bidi="x-none"/>
              </w:rPr>
              <w:t>s</w:t>
            </w:r>
            <w:r w:rsidR="005B052A" w:rsidRPr="005B052A">
              <w:rPr>
                <w:rFonts w:ascii="Arial" w:hAnsi="Arial" w:cs="Arial"/>
                <w:sz w:val="22"/>
                <w:szCs w:val="22"/>
                <w:lang w:bidi="x-none"/>
              </w:rPr>
              <w:t>)</w:t>
            </w:r>
          </w:p>
          <w:p w14:paraId="77EB1FB7" w14:textId="77777777" w:rsidR="00007765" w:rsidRDefault="00007765" w:rsidP="00A955A8">
            <w:pPr>
              <w:spacing w:before="40" w:after="40"/>
              <w:rPr>
                <w:rFonts w:ascii="Arial" w:hAnsi="Arial" w:cs="Arial"/>
                <w:sz w:val="22"/>
                <w:szCs w:val="22"/>
              </w:rPr>
            </w:pPr>
          </w:p>
          <w:p w14:paraId="07E8205F" w14:textId="0D2FA575" w:rsidR="003049EB" w:rsidRPr="005B052A" w:rsidRDefault="003049EB" w:rsidP="00A955A8">
            <w:pPr>
              <w:spacing w:before="40" w:after="40"/>
              <w:rPr>
                <w:rFonts w:ascii="Arial" w:hAnsi="Arial" w:cs="Arial"/>
                <w:sz w:val="22"/>
                <w:szCs w:val="22"/>
              </w:rPr>
            </w:pPr>
          </w:p>
        </w:tc>
      </w:tr>
      <w:tr w:rsidR="00E40E55" w:rsidRPr="00CC0530" w14:paraId="1B362B09" w14:textId="77777777" w:rsidTr="001C151F">
        <w:trPr>
          <w:trHeight w:val="420"/>
        </w:trPr>
        <w:tc>
          <w:tcPr>
            <w:tcW w:w="4962" w:type="dxa"/>
            <w:gridSpan w:val="2"/>
            <w:vMerge w:val="restart"/>
            <w:tcBorders>
              <w:top w:val="single" w:sz="4" w:space="0" w:color="auto"/>
              <w:left w:val="single" w:sz="4" w:space="0" w:color="auto"/>
              <w:right w:val="single" w:sz="4" w:space="0" w:color="auto"/>
            </w:tcBorders>
          </w:tcPr>
          <w:p w14:paraId="172AB2BE" w14:textId="77777777" w:rsidR="00E40E55" w:rsidRPr="00CC0530" w:rsidRDefault="00E40E55" w:rsidP="00A955A8">
            <w:pPr>
              <w:spacing w:line="360" w:lineRule="auto"/>
              <w:rPr>
                <w:rFonts w:asciiTheme="minorBidi" w:hAnsiTheme="minorBidi" w:cstheme="minorBidi"/>
                <w:lang w:bidi="x-none"/>
              </w:rPr>
            </w:pPr>
          </w:p>
        </w:tc>
        <w:tc>
          <w:tcPr>
            <w:tcW w:w="3543" w:type="dxa"/>
            <w:tcBorders>
              <w:left w:val="single" w:sz="4" w:space="0" w:color="auto"/>
              <w:bottom w:val="single" w:sz="4" w:space="0" w:color="auto"/>
            </w:tcBorders>
          </w:tcPr>
          <w:p w14:paraId="7B9C268A" w14:textId="77777777" w:rsidR="00E40E55" w:rsidRPr="00CC0530" w:rsidRDefault="00E40E55" w:rsidP="00A955A8">
            <w:pPr>
              <w:spacing w:line="360" w:lineRule="auto"/>
              <w:rPr>
                <w:rFonts w:asciiTheme="minorBidi" w:hAnsiTheme="minorBidi" w:cstheme="minorBidi"/>
                <w:lang w:bidi="x-none"/>
              </w:rPr>
            </w:pPr>
          </w:p>
        </w:tc>
        <w:tc>
          <w:tcPr>
            <w:tcW w:w="1276" w:type="dxa"/>
            <w:tcBorders>
              <w:bottom w:val="single" w:sz="4" w:space="0" w:color="auto"/>
            </w:tcBorders>
          </w:tcPr>
          <w:p w14:paraId="5C17E196" w14:textId="7B40AF90" w:rsidR="00E40E55" w:rsidRPr="00CC0530" w:rsidRDefault="00E40E55" w:rsidP="00A955A8">
            <w:pPr>
              <w:spacing w:line="360" w:lineRule="auto"/>
              <w:rPr>
                <w:rFonts w:asciiTheme="minorBidi" w:hAnsiTheme="minorBidi" w:cstheme="minorBidi"/>
                <w:lang w:bidi="x-none"/>
              </w:rPr>
            </w:pPr>
          </w:p>
        </w:tc>
      </w:tr>
      <w:tr w:rsidR="00E40E55" w:rsidRPr="00CC0530" w14:paraId="471237BC" w14:textId="77777777" w:rsidTr="001C151F">
        <w:trPr>
          <w:trHeight w:val="420"/>
        </w:trPr>
        <w:tc>
          <w:tcPr>
            <w:tcW w:w="4962" w:type="dxa"/>
            <w:gridSpan w:val="2"/>
            <w:vMerge/>
            <w:tcBorders>
              <w:left w:val="single" w:sz="4" w:space="0" w:color="auto"/>
              <w:right w:val="single" w:sz="4" w:space="0" w:color="auto"/>
            </w:tcBorders>
          </w:tcPr>
          <w:p w14:paraId="75D6CA1B"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2D21BF50"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C146FCF" w14:textId="3D06135E" w:rsidR="00E40E55" w:rsidRPr="00CC0530" w:rsidRDefault="00E40E55" w:rsidP="00A955A8">
            <w:pPr>
              <w:spacing w:line="360" w:lineRule="auto"/>
              <w:rPr>
                <w:rFonts w:asciiTheme="minorBidi" w:hAnsiTheme="minorBidi" w:cstheme="minorBidi"/>
                <w:lang w:bidi="x-none"/>
              </w:rPr>
            </w:pPr>
          </w:p>
        </w:tc>
      </w:tr>
      <w:tr w:rsidR="00E40E55" w:rsidRPr="00CC0530" w14:paraId="26511EE8" w14:textId="77777777" w:rsidTr="001C151F">
        <w:trPr>
          <w:trHeight w:val="420"/>
        </w:trPr>
        <w:tc>
          <w:tcPr>
            <w:tcW w:w="4962" w:type="dxa"/>
            <w:gridSpan w:val="2"/>
            <w:vMerge/>
            <w:tcBorders>
              <w:left w:val="single" w:sz="4" w:space="0" w:color="auto"/>
              <w:right w:val="single" w:sz="4" w:space="0" w:color="auto"/>
            </w:tcBorders>
          </w:tcPr>
          <w:p w14:paraId="566CA86A"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1F59CC9F"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185D535" w14:textId="01C28AF7" w:rsidR="00E40E55" w:rsidRPr="00CC0530" w:rsidRDefault="00E40E55" w:rsidP="00A955A8">
            <w:pPr>
              <w:spacing w:line="360" w:lineRule="auto"/>
              <w:rPr>
                <w:rFonts w:asciiTheme="minorBidi" w:hAnsiTheme="minorBidi" w:cstheme="minorBidi"/>
                <w:lang w:bidi="x-none"/>
              </w:rPr>
            </w:pPr>
          </w:p>
        </w:tc>
      </w:tr>
      <w:tr w:rsidR="00E40E55" w:rsidRPr="00CC0530" w14:paraId="51C2E559" w14:textId="77777777" w:rsidTr="001C151F">
        <w:trPr>
          <w:trHeight w:val="420"/>
        </w:trPr>
        <w:tc>
          <w:tcPr>
            <w:tcW w:w="4962" w:type="dxa"/>
            <w:gridSpan w:val="2"/>
            <w:vMerge/>
            <w:tcBorders>
              <w:left w:val="single" w:sz="4" w:space="0" w:color="auto"/>
              <w:right w:val="single" w:sz="4" w:space="0" w:color="auto"/>
            </w:tcBorders>
          </w:tcPr>
          <w:p w14:paraId="669D16F5"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0153B9A9"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386B462" w14:textId="677B5409" w:rsidR="00E40E55" w:rsidRPr="00CC0530" w:rsidRDefault="00E40E55" w:rsidP="00A955A8">
            <w:pPr>
              <w:spacing w:line="360" w:lineRule="auto"/>
              <w:rPr>
                <w:rFonts w:asciiTheme="minorBidi" w:hAnsiTheme="minorBidi" w:cstheme="minorBidi"/>
                <w:lang w:bidi="x-none"/>
              </w:rPr>
            </w:pPr>
          </w:p>
        </w:tc>
      </w:tr>
      <w:tr w:rsidR="00E40E55" w:rsidRPr="00CC0530" w14:paraId="00C5C31B" w14:textId="77777777" w:rsidTr="001C151F">
        <w:trPr>
          <w:trHeight w:val="420"/>
        </w:trPr>
        <w:tc>
          <w:tcPr>
            <w:tcW w:w="4962" w:type="dxa"/>
            <w:gridSpan w:val="2"/>
            <w:vMerge/>
            <w:tcBorders>
              <w:left w:val="single" w:sz="4" w:space="0" w:color="auto"/>
              <w:right w:val="single" w:sz="4" w:space="0" w:color="auto"/>
            </w:tcBorders>
          </w:tcPr>
          <w:p w14:paraId="47C7BB68"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109A624F"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46D50E8" w14:textId="5946EA61" w:rsidR="00E40E55" w:rsidRPr="00CC0530" w:rsidRDefault="00E40E55" w:rsidP="00A955A8">
            <w:pPr>
              <w:spacing w:line="360" w:lineRule="auto"/>
              <w:rPr>
                <w:rFonts w:asciiTheme="minorBidi" w:hAnsiTheme="minorBidi" w:cstheme="minorBidi"/>
                <w:lang w:bidi="x-none"/>
              </w:rPr>
            </w:pPr>
          </w:p>
        </w:tc>
      </w:tr>
      <w:tr w:rsidR="00E40E55" w:rsidRPr="00CC0530" w14:paraId="47C94A8A" w14:textId="77777777" w:rsidTr="001C151F">
        <w:trPr>
          <w:trHeight w:val="420"/>
        </w:trPr>
        <w:tc>
          <w:tcPr>
            <w:tcW w:w="4962" w:type="dxa"/>
            <w:gridSpan w:val="2"/>
            <w:vMerge/>
            <w:tcBorders>
              <w:left w:val="single" w:sz="4" w:space="0" w:color="auto"/>
              <w:right w:val="single" w:sz="4" w:space="0" w:color="auto"/>
            </w:tcBorders>
          </w:tcPr>
          <w:p w14:paraId="03BBF79B"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666B617B"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D169E71" w14:textId="6F568CFB" w:rsidR="00E40E55" w:rsidRPr="00CC0530" w:rsidRDefault="00E40E55" w:rsidP="00A955A8">
            <w:pPr>
              <w:spacing w:line="360" w:lineRule="auto"/>
              <w:rPr>
                <w:rFonts w:asciiTheme="minorBidi" w:hAnsiTheme="minorBidi" w:cstheme="minorBidi"/>
                <w:lang w:bidi="x-none"/>
              </w:rPr>
            </w:pPr>
          </w:p>
        </w:tc>
      </w:tr>
      <w:tr w:rsidR="00E40E55" w:rsidRPr="00CC0530" w14:paraId="69C7C1FF" w14:textId="77777777" w:rsidTr="001C151F">
        <w:trPr>
          <w:trHeight w:val="420"/>
        </w:trPr>
        <w:tc>
          <w:tcPr>
            <w:tcW w:w="4962" w:type="dxa"/>
            <w:gridSpan w:val="2"/>
            <w:vMerge/>
            <w:tcBorders>
              <w:left w:val="single" w:sz="4" w:space="0" w:color="auto"/>
              <w:right w:val="single" w:sz="4" w:space="0" w:color="auto"/>
            </w:tcBorders>
          </w:tcPr>
          <w:p w14:paraId="1E03538C"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1485E1A5"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0A8E0E1" w14:textId="08DCAA82" w:rsidR="00E40E55" w:rsidRPr="00CC0530" w:rsidRDefault="00E40E55" w:rsidP="00A955A8">
            <w:pPr>
              <w:spacing w:line="360" w:lineRule="auto"/>
              <w:rPr>
                <w:rFonts w:asciiTheme="minorBidi" w:hAnsiTheme="minorBidi" w:cstheme="minorBidi"/>
                <w:lang w:bidi="x-none"/>
              </w:rPr>
            </w:pPr>
          </w:p>
        </w:tc>
      </w:tr>
      <w:tr w:rsidR="00E40E55" w:rsidRPr="00CC0530" w14:paraId="4262267C" w14:textId="77777777" w:rsidTr="001C151F">
        <w:trPr>
          <w:trHeight w:val="420"/>
        </w:trPr>
        <w:tc>
          <w:tcPr>
            <w:tcW w:w="4962" w:type="dxa"/>
            <w:gridSpan w:val="2"/>
            <w:vMerge/>
            <w:tcBorders>
              <w:left w:val="single" w:sz="4" w:space="0" w:color="auto"/>
              <w:right w:val="single" w:sz="4" w:space="0" w:color="auto"/>
            </w:tcBorders>
          </w:tcPr>
          <w:p w14:paraId="19EEE0F9"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5AB2EAC7"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C396EF2" w14:textId="302D7374" w:rsidR="00E40E55" w:rsidRPr="00CC0530" w:rsidRDefault="00E40E55" w:rsidP="00A955A8">
            <w:pPr>
              <w:spacing w:line="360" w:lineRule="auto"/>
              <w:rPr>
                <w:rFonts w:asciiTheme="minorBidi" w:hAnsiTheme="minorBidi" w:cstheme="minorBidi"/>
                <w:lang w:bidi="x-none"/>
              </w:rPr>
            </w:pPr>
          </w:p>
        </w:tc>
      </w:tr>
      <w:tr w:rsidR="00E40E55" w:rsidRPr="00CC0530" w14:paraId="3557B8B8" w14:textId="77777777" w:rsidTr="001C151F">
        <w:trPr>
          <w:trHeight w:val="420"/>
        </w:trPr>
        <w:tc>
          <w:tcPr>
            <w:tcW w:w="4962" w:type="dxa"/>
            <w:gridSpan w:val="2"/>
            <w:vMerge/>
            <w:tcBorders>
              <w:left w:val="single" w:sz="4" w:space="0" w:color="auto"/>
              <w:right w:val="single" w:sz="4" w:space="0" w:color="auto"/>
            </w:tcBorders>
          </w:tcPr>
          <w:p w14:paraId="1030D4F3"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3EF2D0DE"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C6622F4" w14:textId="33D9A099" w:rsidR="00E40E55" w:rsidRPr="00CC0530" w:rsidRDefault="00E40E55" w:rsidP="00A955A8">
            <w:pPr>
              <w:spacing w:line="360" w:lineRule="auto"/>
              <w:rPr>
                <w:rFonts w:asciiTheme="minorBidi" w:hAnsiTheme="minorBidi" w:cstheme="minorBidi"/>
                <w:lang w:bidi="x-none"/>
              </w:rPr>
            </w:pPr>
          </w:p>
        </w:tc>
      </w:tr>
      <w:tr w:rsidR="00E40E55" w:rsidRPr="00CC0530" w14:paraId="4227C397" w14:textId="77777777" w:rsidTr="001C151F">
        <w:trPr>
          <w:trHeight w:val="376"/>
        </w:trPr>
        <w:tc>
          <w:tcPr>
            <w:tcW w:w="4962" w:type="dxa"/>
            <w:gridSpan w:val="2"/>
            <w:vMerge/>
            <w:tcBorders>
              <w:left w:val="single" w:sz="4" w:space="0" w:color="auto"/>
              <w:right w:val="single" w:sz="4" w:space="0" w:color="auto"/>
            </w:tcBorders>
          </w:tcPr>
          <w:p w14:paraId="16305F3F"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346185D2"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8C2BF0A" w14:textId="690D0ABB" w:rsidR="00E40E55" w:rsidRPr="00CC0530" w:rsidRDefault="00E40E55" w:rsidP="00A955A8">
            <w:pPr>
              <w:spacing w:line="360" w:lineRule="auto"/>
              <w:rPr>
                <w:rFonts w:asciiTheme="minorBidi" w:hAnsiTheme="minorBidi" w:cstheme="minorBidi"/>
                <w:lang w:bidi="x-none"/>
              </w:rPr>
            </w:pPr>
          </w:p>
        </w:tc>
      </w:tr>
      <w:tr w:rsidR="00E40E55" w:rsidRPr="00CC0530" w14:paraId="04AC47EF" w14:textId="77777777" w:rsidTr="001C151F">
        <w:trPr>
          <w:trHeight w:val="387"/>
        </w:trPr>
        <w:tc>
          <w:tcPr>
            <w:tcW w:w="4962" w:type="dxa"/>
            <w:gridSpan w:val="2"/>
            <w:vMerge/>
            <w:tcBorders>
              <w:left w:val="single" w:sz="4" w:space="0" w:color="auto"/>
              <w:bottom w:val="single" w:sz="4" w:space="0" w:color="auto"/>
              <w:right w:val="single" w:sz="4" w:space="0" w:color="auto"/>
            </w:tcBorders>
          </w:tcPr>
          <w:p w14:paraId="64CDFE23" w14:textId="77777777" w:rsidR="00E40E55" w:rsidRPr="00CC0530" w:rsidRDefault="00E40E55" w:rsidP="00A955A8">
            <w:pPr>
              <w:spacing w:line="360" w:lineRule="auto"/>
              <w:rPr>
                <w:rFonts w:asciiTheme="minorBidi" w:hAnsiTheme="minorBidi" w:cstheme="minorBidi"/>
                <w:lang w:bidi="x-none"/>
              </w:rPr>
            </w:pPr>
          </w:p>
        </w:tc>
        <w:tc>
          <w:tcPr>
            <w:tcW w:w="3543" w:type="dxa"/>
            <w:tcBorders>
              <w:top w:val="single" w:sz="4" w:space="0" w:color="auto"/>
              <w:left w:val="single" w:sz="4" w:space="0" w:color="auto"/>
              <w:bottom w:val="single" w:sz="4" w:space="0" w:color="auto"/>
            </w:tcBorders>
          </w:tcPr>
          <w:p w14:paraId="4D9B5EDA"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C92BEBD" w14:textId="77777777" w:rsidR="00E40E55" w:rsidRPr="00CC0530" w:rsidRDefault="00E40E55" w:rsidP="00A955A8">
            <w:pPr>
              <w:spacing w:line="360" w:lineRule="auto"/>
              <w:rPr>
                <w:rFonts w:asciiTheme="minorBidi" w:hAnsiTheme="minorBidi" w:cstheme="minorBidi"/>
                <w:lang w:bidi="x-none"/>
              </w:rPr>
            </w:pPr>
          </w:p>
        </w:tc>
      </w:tr>
      <w:tr w:rsidR="005B052A" w:rsidRPr="00CC0530" w14:paraId="02AD2608" w14:textId="77777777" w:rsidTr="00A955A8">
        <w:trPr>
          <w:trHeight w:val="420"/>
        </w:trPr>
        <w:tc>
          <w:tcPr>
            <w:tcW w:w="498" w:type="dxa"/>
            <w:tcBorders>
              <w:top w:val="single" w:sz="4" w:space="0" w:color="auto"/>
              <w:bottom w:val="single" w:sz="4" w:space="0" w:color="auto"/>
            </w:tcBorders>
          </w:tcPr>
          <w:p w14:paraId="38E9C88A"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BBF2122"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E670EBC"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C5E7990" w14:textId="77777777" w:rsidTr="00A955A8">
        <w:trPr>
          <w:trHeight w:val="420"/>
        </w:trPr>
        <w:tc>
          <w:tcPr>
            <w:tcW w:w="498" w:type="dxa"/>
            <w:tcBorders>
              <w:top w:val="single" w:sz="4" w:space="0" w:color="auto"/>
              <w:bottom w:val="single" w:sz="4" w:space="0" w:color="auto"/>
            </w:tcBorders>
          </w:tcPr>
          <w:p w14:paraId="4588317B"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14DF08DD"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B63BD35"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0EFB6AC4" w14:textId="77777777" w:rsidTr="00A955A8">
        <w:trPr>
          <w:trHeight w:val="420"/>
        </w:trPr>
        <w:tc>
          <w:tcPr>
            <w:tcW w:w="498" w:type="dxa"/>
            <w:tcBorders>
              <w:top w:val="single" w:sz="4" w:space="0" w:color="auto"/>
              <w:bottom w:val="single" w:sz="4" w:space="0" w:color="auto"/>
            </w:tcBorders>
          </w:tcPr>
          <w:p w14:paraId="2D04283B"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1388236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8C2A9DD"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3370A109" w14:textId="77777777" w:rsidTr="00A955A8">
        <w:trPr>
          <w:trHeight w:val="420"/>
        </w:trPr>
        <w:tc>
          <w:tcPr>
            <w:tcW w:w="498" w:type="dxa"/>
            <w:tcBorders>
              <w:top w:val="single" w:sz="4" w:space="0" w:color="auto"/>
              <w:bottom w:val="single" w:sz="4" w:space="0" w:color="auto"/>
            </w:tcBorders>
          </w:tcPr>
          <w:p w14:paraId="685C52FA"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8E83C9A" w14:textId="02DEB4C2"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069BC7B"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78D09D9" w14:textId="77777777" w:rsidTr="00A955A8">
        <w:trPr>
          <w:trHeight w:val="420"/>
        </w:trPr>
        <w:tc>
          <w:tcPr>
            <w:tcW w:w="498" w:type="dxa"/>
            <w:tcBorders>
              <w:top w:val="single" w:sz="4" w:space="0" w:color="auto"/>
              <w:bottom w:val="single" w:sz="4" w:space="0" w:color="auto"/>
            </w:tcBorders>
          </w:tcPr>
          <w:p w14:paraId="2516BF90"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4BFB2CD"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93B6B37"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AA0F7CE" w14:textId="77777777" w:rsidTr="00A955A8">
        <w:trPr>
          <w:trHeight w:val="420"/>
        </w:trPr>
        <w:tc>
          <w:tcPr>
            <w:tcW w:w="498" w:type="dxa"/>
            <w:tcBorders>
              <w:top w:val="single" w:sz="4" w:space="0" w:color="auto"/>
              <w:bottom w:val="single" w:sz="4" w:space="0" w:color="auto"/>
            </w:tcBorders>
          </w:tcPr>
          <w:p w14:paraId="6A2397E8"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28780FC"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36C3E5A"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0DC6F178" w14:textId="77777777" w:rsidTr="00A955A8">
        <w:trPr>
          <w:trHeight w:val="420"/>
        </w:trPr>
        <w:tc>
          <w:tcPr>
            <w:tcW w:w="498" w:type="dxa"/>
            <w:tcBorders>
              <w:top w:val="single" w:sz="4" w:space="0" w:color="auto"/>
              <w:bottom w:val="single" w:sz="4" w:space="0" w:color="auto"/>
            </w:tcBorders>
          </w:tcPr>
          <w:p w14:paraId="6D4287A4"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2C5A7E30"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6A7C896"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26C02988" w14:textId="77777777" w:rsidTr="00A955A8">
        <w:trPr>
          <w:trHeight w:val="420"/>
        </w:trPr>
        <w:tc>
          <w:tcPr>
            <w:tcW w:w="498" w:type="dxa"/>
            <w:tcBorders>
              <w:top w:val="single" w:sz="4" w:space="0" w:color="auto"/>
              <w:bottom w:val="single" w:sz="4" w:space="0" w:color="auto"/>
            </w:tcBorders>
          </w:tcPr>
          <w:p w14:paraId="5B548696"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54BC1643"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EAEE626" w14:textId="77777777" w:rsidR="005B052A" w:rsidRPr="00CC0530" w:rsidRDefault="005B052A" w:rsidP="00A955A8">
            <w:pPr>
              <w:spacing w:line="360" w:lineRule="auto"/>
              <w:rPr>
                <w:rFonts w:asciiTheme="minorBidi" w:hAnsiTheme="minorBidi" w:cstheme="minorBidi"/>
                <w:lang w:bidi="x-none"/>
              </w:rPr>
            </w:pPr>
          </w:p>
        </w:tc>
      </w:tr>
      <w:tr w:rsidR="00E40E55" w:rsidRPr="00CC0530" w14:paraId="5A87BE04" w14:textId="77777777" w:rsidTr="00A955A8">
        <w:trPr>
          <w:trHeight w:val="420"/>
        </w:trPr>
        <w:tc>
          <w:tcPr>
            <w:tcW w:w="498" w:type="dxa"/>
            <w:tcBorders>
              <w:top w:val="single" w:sz="4" w:space="0" w:color="auto"/>
              <w:bottom w:val="single" w:sz="4" w:space="0" w:color="auto"/>
            </w:tcBorders>
          </w:tcPr>
          <w:p w14:paraId="0804A3BC"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50A2A2E"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200FA1B" w14:textId="249181FC" w:rsidR="00E40E55" w:rsidRPr="00CC0530" w:rsidRDefault="00E40E55" w:rsidP="00A955A8">
            <w:pPr>
              <w:spacing w:line="360" w:lineRule="auto"/>
              <w:rPr>
                <w:rFonts w:asciiTheme="minorBidi" w:hAnsiTheme="minorBidi" w:cstheme="minorBidi"/>
                <w:lang w:bidi="x-none"/>
              </w:rPr>
            </w:pPr>
          </w:p>
        </w:tc>
      </w:tr>
      <w:tr w:rsidR="00E40E55" w:rsidRPr="00CC0530" w14:paraId="3E70B80C" w14:textId="77777777" w:rsidTr="00A955A8">
        <w:trPr>
          <w:trHeight w:val="420"/>
        </w:trPr>
        <w:tc>
          <w:tcPr>
            <w:tcW w:w="498" w:type="dxa"/>
            <w:tcBorders>
              <w:top w:val="single" w:sz="4" w:space="0" w:color="auto"/>
              <w:bottom w:val="single" w:sz="4" w:space="0" w:color="auto"/>
            </w:tcBorders>
          </w:tcPr>
          <w:p w14:paraId="45B30E7A"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013F32B2"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0887801"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4DA661C7" w14:textId="77777777" w:rsidTr="00A955A8">
        <w:trPr>
          <w:trHeight w:val="420"/>
        </w:trPr>
        <w:tc>
          <w:tcPr>
            <w:tcW w:w="498" w:type="dxa"/>
            <w:tcBorders>
              <w:top w:val="single" w:sz="4" w:space="0" w:color="auto"/>
              <w:bottom w:val="single" w:sz="4" w:space="0" w:color="auto"/>
            </w:tcBorders>
          </w:tcPr>
          <w:p w14:paraId="64EB4833"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13DAF36"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6776690"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2DAB1F20" w14:textId="77777777" w:rsidTr="00A955A8">
        <w:trPr>
          <w:trHeight w:val="420"/>
        </w:trPr>
        <w:tc>
          <w:tcPr>
            <w:tcW w:w="498" w:type="dxa"/>
            <w:tcBorders>
              <w:top w:val="single" w:sz="4" w:space="0" w:color="auto"/>
              <w:bottom w:val="single" w:sz="4" w:space="0" w:color="auto"/>
            </w:tcBorders>
          </w:tcPr>
          <w:p w14:paraId="246B50BB"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4404E236"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A670803"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01F7A25B" w14:textId="77777777" w:rsidTr="00A955A8">
        <w:trPr>
          <w:trHeight w:val="420"/>
        </w:trPr>
        <w:tc>
          <w:tcPr>
            <w:tcW w:w="498" w:type="dxa"/>
            <w:tcBorders>
              <w:top w:val="single" w:sz="4" w:space="0" w:color="auto"/>
              <w:bottom w:val="single" w:sz="4" w:space="0" w:color="auto"/>
            </w:tcBorders>
          </w:tcPr>
          <w:p w14:paraId="3235E367"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5861A3B5"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4D246EC"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1B195A21" w14:textId="77777777" w:rsidTr="00A955A8">
        <w:trPr>
          <w:trHeight w:val="420"/>
        </w:trPr>
        <w:tc>
          <w:tcPr>
            <w:tcW w:w="498" w:type="dxa"/>
            <w:tcBorders>
              <w:top w:val="single" w:sz="4" w:space="0" w:color="auto"/>
              <w:bottom w:val="single" w:sz="4" w:space="0" w:color="auto"/>
            </w:tcBorders>
          </w:tcPr>
          <w:p w14:paraId="096EEC25"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F65F18C"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4F08B36" w14:textId="77777777" w:rsidR="00E40E55" w:rsidRPr="00CC0530" w:rsidRDefault="00E40E55" w:rsidP="00A955A8">
            <w:pPr>
              <w:spacing w:line="360" w:lineRule="auto"/>
              <w:rPr>
                <w:rFonts w:asciiTheme="minorBidi" w:hAnsiTheme="minorBidi" w:cstheme="minorBidi"/>
                <w:lang w:bidi="x-none"/>
              </w:rPr>
            </w:pPr>
          </w:p>
        </w:tc>
      </w:tr>
      <w:tr w:rsidR="004369E1" w:rsidRPr="00CC0530" w14:paraId="3AA47189" w14:textId="77777777" w:rsidTr="00A955A8">
        <w:trPr>
          <w:trHeight w:val="420"/>
        </w:trPr>
        <w:tc>
          <w:tcPr>
            <w:tcW w:w="498" w:type="dxa"/>
            <w:tcBorders>
              <w:top w:val="single" w:sz="4" w:space="0" w:color="auto"/>
              <w:bottom w:val="single" w:sz="4" w:space="0" w:color="auto"/>
            </w:tcBorders>
          </w:tcPr>
          <w:p w14:paraId="60DBDA03" w14:textId="77777777" w:rsidR="004369E1" w:rsidRPr="00CC0530" w:rsidRDefault="004369E1"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6D479D46"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F696DC1" w14:textId="77777777" w:rsidR="004369E1" w:rsidRPr="00CC0530" w:rsidRDefault="004369E1" w:rsidP="00A955A8">
            <w:pPr>
              <w:spacing w:line="360" w:lineRule="auto"/>
              <w:rPr>
                <w:rFonts w:asciiTheme="minorBidi" w:hAnsiTheme="minorBidi" w:cstheme="minorBidi"/>
                <w:lang w:bidi="x-none"/>
              </w:rPr>
            </w:pPr>
          </w:p>
        </w:tc>
      </w:tr>
      <w:tr w:rsidR="004369E1" w:rsidRPr="00CC0530" w14:paraId="22FD8882" w14:textId="77777777" w:rsidTr="00A955A8">
        <w:trPr>
          <w:trHeight w:val="420"/>
        </w:trPr>
        <w:tc>
          <w:tcPr>
            <w:tcW w:w="498" w:type="dxa"/>
            <w:tcBorders>
              <w:top w:val="single" w:sz="4" w:space="0" w:color="auto"/>
              <w:bottom w:val="single" w:sz="4" w:space="0" w:color="auto"/>
            </w:tcBorders>
          </w:tcPr>
          <w:p w14:paraId="4A56F39D" w14:textId="77777777" w:rsidR="004369E1" w:rsidRPr="00CC0530" w:rsidRDefault="004369E1"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04CCB511" w14:textId="77777777" w:rsidR="004369E1" w:rsidRPr="00CC0530" w:rsidRDefault="004369E1"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C4AF749" w14:textId="77777777" w:rsidR="004369E1" w:rsidRPr="00CC0530" w:rsidRDefault="004369E1" w:rsidP="00A955A8">
            <w:pPr>
              <w:spacing w:line="360" w:lineRule="auto"/>
              <w:rPr>
                <w:rFonts w:asciiTheme="minorBidi" w:hAnsiTheme="minorBidi" w:cstheme="minorBidi"/>
                <w:lang w:bidi="x-none"/>
              </w:rPr>
            </w:pPr>
          </w:p>
        </w:tc>
      </w:tr>
    </w:tbl>
    <w:p w14:paraId="23EB0D7B" w14:textId="735CD4FE" w:rsidR="00A11DB0" w:rsidRPr="00A30437" w:rsidRDefault="005B052A" w:rsidP="00A955A8">
      <w:pPr>
        <w:rPr>
          <w:rFonts w:ascii="Arial" w:hAnsi="Arial" w:cs="Arial"/>
          <w:b/>
        </w:rPr>
      </w:pPr>
      <w:r>
        <w:rPr>
          <w:rFonts w:ascii="Arial" w:hAnsi="Arial" w:cs="Arial"/>
          <w:b/>
          <w:sz w:val="22"/>
          <w:szCs w:val="22"/>
        </w:rPr>
        <w:br w:type="column"/>
      </w:r>
      <w:r w:rsidR="00A11DB0" w:rsidRPr="00A30437">
        <w:rPr>
          <w:rFonts w:ascii="Arial" w:hAnsi="Arial" w:cs="Arial"/>
          <w:b/>
        </w:rPr>
        <w:lastRenderedPageBreak/>
        <w:t>Question</w:t>
      </w:r>
      <w:r w:rsidR="00A11DB0" w:rsidRPr="00E91C24">
        <w:rPr>
          <w:rFonts w:ascii="Arial" w:hAnsi="Arial" w:cs="Arial"/>
          <w:b/>
        </w:rPr>
        <w:t xml:space="preserve"> </w:t>
      </w:r>
      <w:r w:rsidR="00DA7C6A" w:rsidRPr="00E91C24">
        <w:rPr>
          <w:rFonts w:ascii="Arial" w:hAnsi="Arial" w:cs="Arial"/>
          <w:b/>
        </w:rPr>
        <w:t>26</w:t>
      </w:r>
      <w:r w:rsidR="00A11DB0" w:rsidRPr="00A30437">
        <w:rPr>
          <w:rFonts w:ascii="Arial" w:hAnsi="Arial" w:cs="Arial"/>
          <w:b/>
        </w:rPr>
        <w:tab/>
      </w:r>
      <w:r w:rsidR="000301DD" w:rsidRPr="00A30437">
        <w:rPr>
          <w:rFonts w:ascii="Arial" w:hAnsi="Arial" w:cs="Arial"/>
          <w:b/>
        </w:rPr>
        <w:t xml:space="preserve"> </w:t>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r>
      <w:r w:rsidR="002215DA" w:rsidRPr="00A30437">
        <w:rPr>
          <w:rFonts w:ascii="Arial" w:hAnsi="Arial" w:cs="Arial"/>
          <w:b/>
        </w:rPr>
        <w:tab/>
        <w:t xml:space="preserve"> </w:t>
      </w:r>
      <w:r w:rsidR="00A11DB0" w:rsidRPr="00A30437">
        <w:rPr>
          <w:rFonts w:ascii="Arial" w:hAnsi="Arial" w:cs="Arial"/>
          <w:b/>
        </w:rPr>
        <w:t>(12 marks)</w:t>
      </w:r>
    </w:p>
    <w:p w14:paraId="1A620300" w14:textId="70583087" w:rsidR="00D66357" w:rsidRDefault="00D66357" w:rsidP="00DA7C6A">
      <w:pPr>
        <w:contextualSpacing/>
        <w:rPr>
          <w:rFonts w:ascii="Arial" w:hAnsi="Arial" w:cs="Arial"/>
          <w:bCs/>
        </w:rPr>
      </w:pPr>
    </w:p>
    <w:p w14:paraId="024AAD7F" w14:textId="77777777" w:rsidR="002E5E6B" w:rsidRPr="00AA440F" w:rsidRDefault="002E5E6B" w:rsidP="00DA7C6A">
      <w:pPr>
        <w:contextualSpacing/>
        <w:rPr>
          <w:rFonts w:ascii="Arial" w:hAnsi="Arial" w:cs="Arial"/>
          <w:sz w:val="22"/>
          <w:szCs w:val="22"/>
          <w:lang w:eastAsia="zh-CN"/>
        </w:rPr>
      </w:pPr>
    </w:p>
    <w:p w14:paraId="0D072CA2" w14:textId="122CA1C0" w:rsidR="00DA7C6A" w:rsidRPr="002E5E6B" w:rsidRDefault="00D66357" w:rsidP="00DA7C6A">
      <w:pPr>
        <w:contextualSpacing/>
        <w:rPr>
          <w:rFonts w:ascii="Arial" w:hAnsi="Arial" w:cs="Arial"/>
          <w:lang w:eastAsia="zh-CN"/>
        </w:rPr>
      </w:pPr>
      <w:r w:rsidRPr="002E5E6B">
        <w:rPr>
          <w:rFonts w:ascii="Arial" w:hAnsi="Arial" w:cs="Arial"/>
          <w:lang w:eastAsia="zh-CN"/>
        </w:rPr>
        <w:t>Table 1. Australian economic indicators</w:t>
      </w:r>
    </w:p>
    <w:p w14:paraId="5545F660" w14:textId="77777777" w:rsidR="003049EB" w:rsidRPr="003049EB" w:rsidRDefault="003049EB" w:rsidP="00DA7C6A">
      <w:pPr>
        <w:contextualSpacing/>
        <w:rPr>
          <w:rFonts w:ascii="Arial" w:hAnsi="Arial" w:cs="Arial"/>
          <w:sz w:val="16"/>
          <w:szCs w:val="16"/>
          <w:lang w:eastAsia="zh-CN"/>
        </w:rPr>
      </w:pPr>
    </w:p>
    <w:tbl>
      <w:tblPr>
        <w:tblStyle w:val="TableGrid"/>
        <w:tblW w:w="9059" w:type="dxa"/>
        <w:jc w:val="center"/>
        <w:tblLook w:val="04A0" w:firstRow="1" w:lastRow="0" w:firstColumn="1" w:lastColumn="0" w:noHBand="0" w:noVBand="1"/>
      </w:tblPr>
      <w:tblGrid>
        <w:gridCol w:w="3272"/>
        <w:gridCol w:w="1993"/>
        <w:gridCol w:w="1852"/>
        <w:gridCol w:w="1942"/>
      </w:tblGrid>
      <w:tr w:rsidR="00DA7C6A" w:rsidRPr="00D66357" w14:paraId="75056564" w14:textId="77777777" w:rsidTr="001C151F">
        <w:trPr>
          <w:trHeight w:val="405"/>
          <w:jc w:val="center"/>
        </w:trPr>
        <w:tc>
          <w:tcPr>
            <w:tcW w:w="3272" w:type="dxa"/>
            <w:vAlign w:val="center"/>
          </w:tcPr>
          <w:p w14:paraId="6747E9F6" w14:textId="77777777" w:rsidR="00DA7C6A" w:rsidRPr="00D66357" w:rsidRDefault="00DA7C6A" w:rsidP="001C151F">
            <w:pPr>
              <w:rPr>
                <w:rFonts w:ascii="Arial" w:hAnsi="Arial" w:cs="Arial"/>
                <w:color w:val="000000"/>
                <w:sz w:val="22"/>
                <w:szCs w:val="22"/>
                <w:lang w:eastAsia="zh-CN"/>
              </w:rPr>
            </w:pPr>
          </w:p>
        </w:tc>
        <w:tc>
          <w:tcPr>
            <w:tcW w:w="1993" w:type="dxa"/>
            <w:vAlign w:val="center"/>
          </w:tcPr>
          <w:p w14:paraId="4CE77B87" w14:textId="77777777" w:rsidR="00DA7C6A" w:rsidRPr="00D66357" w:rsidRDefault="00DA7C6A" w:rsidP="001C151F">
            <w:pPr>
              <w:jc w:val="center"/>
              <w:rPr>
                <w:rFonts w:ascii="Arial" w:hAnsi="Arial" w:cs="Arial"/>
                <w:b/>
                <w:bCs/>
                <w:color w:val="000000"/>
                <w:sz w:val="22"/>
                <w:szCs w:val="22"/>
                <w:lang w:eastAsia="zh-CN"/>
              </w:rPr>
            </w:pPr>
            <w:r w:rsidRPr="00D66357">
              <w:rPr>
                <w:rFonts w:ascii="Arial" w:hAnsi="Arial" w:cs="Arial"/>
                <w:b/>
                <w:bCs/>
                <w:color w:val="000000"/>
                <w:sz w:val="22"/>
                <w:szCs w:val="22"/>
                <w:lang w:eastAsia="zh-CN"/>
              </w:rPr>
              <w:t>July 2018</w:t>
            </w:r>
          </w:p>
        </w:tc>
        <w:tc>
          <w:tcPr>
            <w:tcW w:w="1852" w:type="dxa"/>
            <w:vAlign w:val="center"/>
          </w:tcPr>
          <w:p w14:paraId="677AB8DE" w14:textId="77777777" w:rsidR="00DA7C6A" w:rsidRPr="00D66357" w:rsidRDefault="00DA7C6A" w:rsidP="001C151F">
            <w:pPr>
              <w:jc w:val="center"/>
              <w:rPr>
                <w:rFonts w:ascii="Arial" w:hAnsi="Arial" w:cs="Arial"/>
                <w:b/>
                <w:bCs/>
                <w:color w:val="000000"/>
                <w:sz w:val="22"/>
                <w:szCs w:val="22"/>
                <w:lang w:eastAsia="zh-CN"/>
              </w:rPr>
            </w:pPr>
            <w:r w:rsidRPr="00D66357">
              <w:rPr>
                <w:rFonts w:ascii="Arial" w:hAnsi="Arial" w:cs="Arial"/>
                <w:b/>
                <w:bCs/>
                <w:color w:val="000000"/>
                <w:sz w:val="22"/>
                <w:szCs w:val="22"/>
                <w:lang w:eastAsia="zh-CN"/>
              </w:rPr>
              <w:t>July 2019</w:t>
            </w:r>
          </w:p>
        </w:tc>
        <w:tc>
          <w:tcPr>
            <w:tcW w:w="1942" w:type="dxa"/>
            <w:vAlign w:val="center"/>
          </w:tcPr>
          <w:p w14:paraId="6A12F9C8" w14:textId="77777777" w:rsidR="00DA7C6A" w:rsidRPr="00D66357" w:rsidRDefault="00DA7C6A" w:rsidP="001C151F">
            <w:pPr>
              <w:jc w:val="center"/>
              <w:rPr>
                <w:rFonts w:ascii="Arial" w:hAnsi="Arial" w:cs="Arial"/>
                <w:b/>
                <w:bCs/>
                <w:color w:val="000000"/>
                <w:sz w:val="22"/>
                <w:szCs w:val="22"/>
                <w:lang w:eastAsia="zh-CN"/>
              </w:rPr>
            </w:pPr>
            <w:r w:rsidRPr="00D66357">
              <w:rPr>
                <w:rFonts w:ascii="Arial" w:hAnsi="Arial" w:cs="Arial"/>
                <w:b/>
                <w:bCs/>
                <w:color w:val="000000"/>
                <w:sz w:val="22"/>
                <w:szCs w:val="22"/>
                <w:lang w:eastAsia="zh-CN"/>
              </w:rPr>
              <w:t>July 2020</w:t>
            </w:r>
          </w:p>
        </w:tc>
      </w:tr>
      <w:tr w:rsidR="00DA7C6A" w:rsidRPr="00D66357" w14:paraId="7764DA6A" w14:textId="77777777" w:rsidTr="001C151F">
        <w:trPr>
          <w:trHeight w:val="436"/>
          <w:jc w:val="center"/>
        </w:trPr>
        <w:tc>
          <w:tcPr>
            <w:tcW w:w="3272" w:type="dxa"/>
            <w:vAlign w:val="center"/>
          </w:tcPr>
          <w:p w14:paraId="44C3B9EE" w14:textId="5500A879" w:rsidR="00DA7C6A" w:rsidRPr="00D66357" w:rsidRDefault="00DA7C6A" w:rsidP="001C151F">
            <w:pPr>
              <w:rPr>
                <w:rFonts w:ascii="Arial" w:hAnsi="Arial" w:cs="Arial"/>
                <w:b/>
                <w:bCs/>
                <w:color w:val="000000"/>
                <w:sz w:val="22"/>
                <w:szCs w:val="22"/>
                <w:lang w:eastAsia="zh-CN"/>
              </w:rPr>
            </w:pPr>
            <w:r w:rsidRPr="00D66357">
              <w:rPr>
                <w:rFonts w:ascii="Arial" w:hAnsi="Arial" w:cs="Arial"/>
                <w:b/>
                <w:bCs/>
                <w:color w:val="000000"/>
                <w:sz w:val="22"/>
                <w:szCs w:val="22"/>
                <w:lang w:eastAsia="zh-CN"/>
              </w:rPr>
              <w:t>GDP Growth Rate (%)</w:t>
            </w:r>
          </w:p>
        </w:tc>
        <w:tc>
          <w:tcPr>
            <w:tcW w:w="1993" w:type="dxa"/>
            <w:vAlign w:val="center"/>
          </w:tcPr>
          <w:p w14:paraId="23C0BC60"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3.3</w:t>
            </w:r>
          </w:p>
        </w:tc>
        <w:tc>
          <w:tcPr>
            <w:tcW w:w="1852" w:type="dxa"/>
            <w:vAlign w:val="center"/>
          </w:tcPr>
          <w:p w14:paraId="34076B58"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1.6</w:t>
            </w:r>
          </w:p>
        </w:tc>
        <w:tc>
          <w:tcPr>
            <w:tcW w:w="1942" w:type="dxa"/>
            <w:vAlign w:val="center"/>
          </w:tcPr>
          <w:p w14:paraId="1BADD8DA"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-6.3</w:t>
            </w:r>
          </w:p>
        </w:tc>
      </w:tr>
      <w:tr w:rsidR="00DA7C6A" w:rsidRPr="00D66357" w14:paraId="55257B0A" w14:textId="77777777" w:rsidTr="001C151F">
        <w:trPr>
          <w:trHeight w:val="354"/>
          <w:jc w:val="center"/>
        </w:trPr>
        <w:tc>
          <w:tcPr>
            <w:tcW w:w="3272" w:type="dxa"/>
            <w:vAlign w:val="center"/>
          </w:tcPr>
          <w:p w14:paraId="1787772D" w14:textId="154C1E19" w:rsidR="00DA7C6A" w:rsidRPr="00D66357" w:rsidRDefault="00DA7C6A" w:rsidP="001C151F">
            <w:pPr>
              <w:rPr>
                <w:rFonts w:ascii="Arial" w:hAnsi="Arial" w:cs="Arial"/>
                <w:b/>
                <w:bCs/>
                <w:color w:val="000000"/>
                <w:sz w:val="22"/>
                <w:szCs w:val="22"/>
                <w:lang w:eastAsia="zh-CN"/>
              </w:rPr>
            </w:pPr>
            <w:r w:rsidRPr="00D66357">
              <w:rPr>
                <w:rFonts w:ascii="Arial" w:hAnsi="Arial" w:cs="Arial"/>
                <w:b/>
                <w:bCs/>
                <w:color w:val="000000"/>
                <w:sz w:val="22"/>
                <w:szCs w:val="22"/>
                <w:lang w:eastAsia="zh-CN"/>
              </w:rPr>
              <w:t>Inflation rate (%)</w:t>
            </w:r>
          </w:p>
        </w:tc>
        <w:tc>
          <w:tcPr>
            <w:tcW w:w="1993" w:type="dxa"/>
            <w:vAlign w:val="center"/>
          </w:tcPr>
          <w:p w14:paraId="42F3B571"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2.1</w:t>
            </w:r>
          </w:p>
        </w:tc>
        <w:tc>
          <w:tcPr>
            <w:tcW w:w="1852" w:type="dxa"/>
            <w:vAlign w:val="center"/>
          </w:tcPr>
          <w:p w14:paraId="1A847D74"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1.6</w:t>
            </w:r>
          </w:p>
        </w:tc>
        <w:tc>
          <w:tcPr>
            <w:tcW w:w="1942" w:type="dxa"/>
            <w:vAlign w:val="center"/>
          </w:tcPr>
          <w:p w14:paraId="67CD96F7"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-0.3</w:t>
            </w:r>
          </w:p>
        </w:tc>
      </w:tr>
      <w:tr w:rsidR="00DA7C6A" w:rsidRPr="00D66357" w14:paraId="2E0031D4" w14:textId="77777777" w:rsidTr="001C151F">
        <w:trPr>
          <w:trHeight w:val="436"/>
          <w:jc w:val="center"/>
        </w:trPr>
        <w:tc>
          <w:tcPr>
            <w:tcW w:w="3272" w:type="dxa"/>
            <w:vAlign w:val="center"/>
          </w:tcPr>
          <w:p w14:paraId="69FBAA9D" w14:textId="242B6D64" w:rsidR="00DA7C6A" w:rsidRPr="00D66357" w:rsidRDefault="00DA7C6A" w:rsidP="001C151F">
            <w:pPr>
              <w:rPr>
                <w:rFonts w:ascii="Arial" w:hAnsi="Arial" w:cs="Arial"/>
                <w:b/>
                <w:bCs/>
                <w:color w:val="000000"/>
                <w:sz w:val="22"/>
                <w:szCs w:val="22"/>
                <w:lang w:eastAsia="zh-CN"/>
              </w:rPr>
            </w:pPr>
            <w:r w:rsidRPr="00D66357">
              <w:rPr>
                <w:rFonts w:ascii="Arial" w:hAnsi="Arial" w:cs="Arial"/>
                <w:b/>
                <w:bCs/>
                <w:color w:val="000000"/>
                <w:sz w:val="22"/>
                <w:szCs w:val="22"/>
                <w:lang w:eastAsia="zh-CN"/>
              </w:rPr>
              <w:t>Unemployment Rate (%)</w:t>
            </w:r>
          </w:p>
        </w:tc>
        <w:tc>
          <w:tcPr>
            <w:tcW w:w="1993" w:type="dxa"/>
            <w:vAlign w:val="center"/>
          </w:tcPr>
          <w:p w14:paraId="76CD25DE"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5.3</w:t>
            </w:r>
          </w:p>
        </w:tc>
        <w:tc>
          <w:tcPr>
            <w:tcW w:w="1852" w:type="dxa"/>
            <w:vAlign w:val="center"/>
          </w:tcPr>
          <w:p w14:paraId="3732B7E0"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5.2</w:t>
            </w:r>
          </w:p>
        </w:tc>
        <w:tc>
          <w:tcPr>
            <w:tcW w:w="1942" w:type="dxa"/>
            <w:vAlign w:val="center"/>
          </w:tcPr>
          <w:p w14:paraId="2FC4DA87"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7.5</w:t>
            </w:r>
          </w:p>
        </w:tc>
      </w:tr>
      <w:tr w:rsidR="00DA7C6A" w:rsidRPr="00D66357" w14:paraId="74A1038E" w14:textId="77777777" w:rsidTr="001C151F">
        <w:trPr>
          <w:trHeight w:val="436"/>
          <w:jc w:val="center"/>
        </w:trPr>
        <w:tc>
          <w:tcPr>
            <w:tcW w:w="3272" w:type="dxa"/>
            <w:vAlign w:val="center"/>
          </w:tcPr>
          <w:p w14:paraId="59112509" w14:textId="311053AB" w:rsidR="00DA7C6A" w:rsidRPr="00D66357" w:rsidRDefault="00DA7C6A" w:rsidP="001C151F">
            <w:pPr>
              <w:rPr>
                <w:rFonts w:ascii="Arial" w:hAnsi="Arial" w:cs="Arial"/>
                <w:b/>
                <w:bCs/>
                <w:color w:val="000000"/>
                <w:sz w:val="22"/>
                <w:szCs w:val="22"/>
                <w:lang w:eastAsia="zh-CN"/>
              </w:rPr>
            </w:pPr>
            <w:r w:rsidRPr="00D66357">
              <w:rPr>
                <w:rFonts w:ascii="Arial" w:hAnsi="Arial" w:cs="Arial"/>
                <w:b/>
                <w:bCs/>
                <w:color w:val="000000"/>
                <w:sz w:val="22"/>
                <w:szCs w:val="22"/>
                <w:lang w:eastAsia="zh-CN"/>
              </w:rPr>
              <w:t>Consumer Confidence (%)</w:t>
            </w:r>
          </w:p>
        </w:tc>
        <w:tc>
          <w:tcPr>
            <w:tcW w:w="1993" w:type="dxa"/>
            <w:vAlign w:val="center"/>
          </w:tcPr>
          <w:p w14:paraId="01C6B486"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106.1</w:t>
            </w:r>
          </w:p>
        </w:tc>
        <w:tc>
          <w:tcPr>
            <w:tcW w:w="1852" w:type="dxa"/>
            <w:vAlign w:val="center"/>
          </w:tcPr>
          <w:p w14:paraId="3F081B86"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96.5</w:t>
            </w:r>
          </w:p>
        </w:tc>
        <w:tc>
          <w:tcPr>
            <w:tcW w:w="1942" w:type="dxa"/>
            <w:vAlign w:val="center"/>
          </w:tcPr>
          <w:p w14:paraId="3514A8EB"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87.5</w:t>
            </w:r>
          </w:p>
        </w:tc>
      </w:tr>
      <w:tr w:rsidR="00DA7C6A" w:rsidRPr="00D66357" w14:paraId="6EA8B4B4" w14:textId="77777777" w:rsidTr="001C151F">
        <w:trPr>
          <w:trHeight w:val="436"/>
          <w:jc w:val="center"/>
        </w:trPr>
        <w:tc>
          <w:tcPr>
            <w:tcW w:w="3272" w:type="dxa"/>
            <w:vAlign w:val="center"/>
          </w:tcPr>
          <w:p w14:paraId="0F633EEE" w14:textId="5A66A5C1" w:rsidR="00DA7C6A" w:rsidRPr="00D66357" w:rsidRDefault="00DA7C6A" w:rsidP="001C151F">
            <w:pPr>
              <w:rPr>
                <w:rFonts w:ascii="Arial" w:hAnsi="Arial" w:cs="Arial"/>
                <w:b/>
                <w:bCs/>
                <w:color w:val="000000"/>
                <w:sz w:val="22"/>
                <w:szCs w:val="22"/>
                <w:lang w:eastAsia="zh-CN"/>
              </w:rPr>
            </w:pPr>
            <w:r w:rsidRPr="00D66357">
              <w:rPr>
                <w:rFonts w:ascii="Arial" w:hAnsi="Arial" w:cs="Arial"/>
                <w:b/>
                <w:bCs/>
                <w:color w:val="000000"/>
                <w:sz w:val="22"/>
                <w:szCs w:val="22"/>
                <w:lang w:eastAsia="zh-CN"/>
              </w:rPr>
              <w:t>Exports (AUD)</w:t>
            </w:r>
          </w:p>
        </w:tc>
        <w:tc>
          <w:tcPr>
            <w:tcW w:w="1993" w:type="dxa"/>
            <w:vAlign w:val="center"/>
          </w:tcPr>
          <w:p w14:paraId="6D71E608"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36.76 bn</w:t>
            </w:r>
          </w:p>
        </w:tc>
        <w:tc>
          <w:tcPr>
            <w:tcW w:w="1852" w:type="dxa"/>
            <w:vAlign w:val="center"/>
          </w:tcPr>
          <w:p w14:paraId="4592BC3D"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43.27 bn</w:t>
            </w:r>
          </w:p>
        </w:tc>
        <w:tc>
          <w:tcPr>
            <w:tcW w:w="1942" w:type="dxa"/>
            <w:vAlign w:val="center"/>
          </w:tcPr>
          <w:p w14:paraId="294C4967"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34.07 bn</w:t>
            </w:r>
          </w:p>
        </w:tc>
      </w:tr>
      <w:tr w:rsidR="00DA7C6A" w:rsidRPr="00D66357" w14:paraId="762BAF63" w14:textId="77777777" w:rsidTr="001C151F">
        <w:trPr>
          <w:trHeight w:val="422"/>
          <w:jc w:val="center"/>
        </w:trPr>
        <w:tc>
          <w:tcPr>
            <w:tcW w:w="3272" w:type="dxa"/>
            <w:vAlign w:val="center"/>
          </w:tcPr>
          <w:p w14:paraId="22182C0E" w14:textId="77777777" w:rsidR="00DA7C6A" w:rsidRPr="00D66357" w:rsidRDefault="00DA7C6A" w:rsidP="001C151F">
            <w:pPr>
              <w:rPr>
                <w:rFonts w:ascii="Arial" w:hAnsi="Arial" w:cs="Arial"/>
                <w:b/>
                <w:bCs/>
                <w:color w:val="000000"/>
                <w:sz w:val="22"/>
                <w:szCs w:val="22"/>
                <w:lang w:eastAsia="zh-CN"/>
              </w:rPr>
            </w:pPr>
            <w:r w:rsidRPr="00D66357">
              <w:rPr>
                <w:rFonts w:ascii="Arial" w:hAnsi="Arial" w:cs="Arial"/>
                <w:b/>
                <w:bCs/>
                <w:color w:val="000000"/>
                <w:sz w:val="22"/>
                <w:szCs w:val="22"/>
                <w:lang w:eastAsia="zh-CN"/>
              </w:rPr>
              <w:t>Imports (AUD)</w:t>
            </w:r>
          </w:p>
        </w:tc>
        <w:tc>
          <w:tcPr>
            <w:tcW w:w="1993" w:type="dxa"/>
            <w:vAlign w:val="center"/>
          </w:tcPr>
          <w:p w14:paraId="145EDD9F"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34.88 bn</w:t>
            </w:r>
          </w:p>
        </w:tc>
        <w:tc>
          <w:tcPr>
            <w:tcW w:w="1852" w:type="dxa"/>
            <w:vAlign w:val="center"/>
          </w:tcPr>
          <w:p w14:paraId="1668C9A6"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35.39 bn</w:t>
            </w:r>
          </w:p>
        </w:tc>
        <w:tc>
          <w:tcPr>
            <w:tcW w:w="1942" w:type="dxa"/>
            <w:vAlign w:val="center"/>
          </w:tcPr>
          <w:p w14:paraId="4D0C9136" w14:textId="77777777" w:rsidR="00DA7C6A" w:rsidRPr="00D66357" w:rsidRDefault="00DA7C6A" w:rsidP="001C151F">
            <w:pPr>
              <w:jc w:val="center"/>
              <w:rPr>
                <w:rFonts w:ascii="Arial" w:hAnsi="Arial" w:cs="Arial"/>
                <w:color w:val="000000"/>
                <w:sz w:val="22"/>
                <w:szCs w:val="22"/>
                <w:lang w:eastAsia="zh-CN"/>
              </w:rPr>
            </w:pPr>
            <w:r w:rsidRPr="00D66357">
              <w:rPr>
                <w:rFonts w:ascii="Arial" w:hAnsi="Arial" w:cs="Arial"/>
                <w:color w:val="000000"/>
                <w:sz w:val="22"/>
                <w:szCs w:val="22"/>
                <w:lang w:eastAsia="zh-CN"/>
              </w:rPr>
              <w:t>29.42 bn</w:t>
            </w:r>
          </w:p>
        </w:tc>
      </w:tr>
    </w:tbl>
    <w:p w14:paraId="25D98B17" w14:textId="77777777" w:rsidR="007A1CC8" w:rsidRDefault="00DA7C6A" w:rsidP="007A1CC8">
      <w:pPr>
        <w:jc w:val="right"/>
        <w:rPr>
          <w:rFonts w:ascii="Arial" w:hAnsi="Arial" w:cs="Arial"/>
          <w:i/>
          <w:iCs/>
          <w:sz w:val="20"/>
          <w:szCs w:val="20"/>
        </w:rPr>
      </w:pPr>
      <w:r w:rsidRPr="001C151F">
        <w:rPr>
          <w:rFonts w:ascii="Arial" w:hAnsi="Arial" w:cs="Arial"/>
          <w:i/>
          <w:iCs/>
          <w:sz w:val="20"/>
          <w:szCs w:val="20"/>
        </w:rPr>
        <w:t xml:space="preserve">           </w:t>
      </w:r>
    </w:p>
    <w:p w14:paraId="2E84D307" w14:textId="525BC676" w:rsidR="00DA7C6A" w:rsidRPr="001C151F" w:rsidRDefault="00DA7C6A" w:rsidP="007A1CC8">
      <w:pPr>
        <w:jc w:val="right"/>
        <w:rPr>
          <w:rFonts w:ascii="Arial" w:hAnsi="Arial" w:cs="Arial"/>
          <w:i/>
          <w:iCs/>
          <w:sz w:val="18"/>
          <w:szCs w:val="18"/>
        </w:rPr>
      </w:pPr>
      <w:r w:rsidRPr="001C151F">
        <w:rPr>
          <w:rFonts w:ascii="Arial" w:hAnsi="Arial" w:cs="Arial"/>
          <w:i/>
          <w:iCs/>
          <w:sz w:val="20"/>
          <w:szCs w:val="20"/>
        </w:rPr>
        <w:t>Source: www.tradingeconomics.com</w:t>
      </w:r>
    </w:p>
    <w:p w14:paraId="793D9CFF" w14:textId="07213D4B" w:rsidR="00A955A8" w:rsidRDefault="00A955A8" w:rsidP="00A955A8">
      <w:pPr>
        <w:tabs>
          <w:tab w:val="left" w:pos="8222"/>
        </w:tabs>
        <w:rPr>
          <w:rFonts w:ascii="Arial" w:hAnsi="Arial" w:cs="Arial"/>
          <w:bCs/>
          <w:sz w:val="22"/>
          <w:szCs w:val="22"/>
          <w:lang w:val="en-SG"/>
        </w:rPr>
      </w:pPr>
    </w:p>
    <w:p w14:paraId="21391959" w14:textId="77777777" w:rsidR="00CF037A" w:rsidRDefault="00CF037A" w:rsidP="00A955A8">
      <w:pPr>
        <w:tabs>
          <w:tab w:val="left" w:pos="8222"/>
        </w:tabs>
        <w:rPr>
          <w:rFonts w:ascii="Arial" w:hAnsi="Arial" w:cs="Arial"/>
          <w:bCs/>
          <w:sz w:val="22"/>
          <w:szCs w:val="22"/>
          <w:lang w:val="en-SG"/>
        </w:rPr>
      </w:pPr>
    </w:p>
    <w:p w14:paraId="753F8A1F" w14:textId="77777777" w:rsidR="00D66357" w:rsidRDefault="00D66357" w:rsidP="00A955A8">
      <w:pPr>
        <w:tabs>
          <w:tab w:val="left" w:pos="8222"/>
        </w:tabs>
        <w:rPr>
          <w:rFonts w:ascii="Arial" w:hAnsi="Arial" w:cs="Arial"/>
          <w:bCs/>
          <w:sz w:val="22"/>
          <w:szCs w:val="22"/>
          <w:lang w:val="en-SG"/>
        </w:rPr>
      </w:pPr>
      <w:bookmarkStart w:id="2" w:name="_Hlk54525180"/>
    </w:p>
    <w:tbl>
      <w:tblPr>
        <w:tblW w:w="9781" w:type="dxa"/>
        <w:tblLook w:val="00A0" w:firstRow="1" w:lastRow="0" w:firstColumn="1" w:lastColumn="0" w:noHBand="0" w:noVBand="0"/>
      </w:tblPr>
      <w:tblGrid>
        <w:gridCol w:w="498"/>
        <w:gridCol w:w="8007"/>
        <w:gridCol w:w="1276"/>
      </w:tblGrid>
      <w:tr w:rsidR="00A955A8" w:rsidRPr="005B052A" w14:paraId="3A6A5C66" w14:textId="77777777" w:rsidTr="00BB28FC">
        <w:trPr>
          <w:trHeight w:val="333"/>
        </w:trPr>
        <w:tc>
          <w:tcPr>
            <w:tcW w:w="498" w:type="dxa"/>
          </w:tcPr>
          <w:p w14:paraId="2E01A82B" w14:textId="26BEF638" w:rsidR="00A955A8" w:rsidRPr="005B052A" w:rsidRDefault="00A955A8"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a</w:t>
            </w:r>
            <w:r w:rsidRPr="005B052A">
              <w:rPr>
                <w:rFonts w:ascii="Arial" w:hAnsi="Arial" w:cs="Arial"/>
                <w:sz w:val="22"/>
                <w:szCs w:val="22"/>
                <w:lang w:bidi="x-none"/>
              </w:rPr>
              <w:t>)</w:t>
            </w:r>
          </w:p>
        </w:tc>
        <w:tc>
          <w:tcPr>
            <w:tcW w:w="8007" w:type="dxa"/>
          </w:tcPr>
          <w:p w14:paraId="109D57A9" w14:textId="41758874" w:rsidR="00A955A8" w:rsidRPr="005B052A" w:rsidRDefault="00DA7C6A" w:rsidP="00A955A8">
            <w:pPr>
              <w:spacing w:before="40" w:after="40"/>
              <w:rPr>
                <w:rFonts w:ascii="Arial" w:hAnsi="Arial" w:cs="Arial"/>
                <w:sz w:val="22"/>
                <w:szCs w:val="22"/>
                <w:lang w:bidi="x-none"/>
              </w:rPr>
            </w:pPr>
            <w:r w:rsidRPr="00DA7C6A">
              <w:rPr>
                <w:rFonts w:ascii="Arial" w:hAnsi="Arial" w:cs="Arial"/>
                <w:bCs/>
                <w:sz w:val="22"/>
                <w:szCs w:val="22"/>
                <w:lang w:val="en-SG"/>
              </w:rPr>
              <w:t>Describe the trend in the GDP growth rate from July 2018 to July 2020</w:t>
            </w:r>
            <w:r w:rsidR="001C151F">
              <w:rPr>
                <w:rFonts w:ascii="Arial" w:hAnsi="Arial" w:cs="Arial"/>
                <w:bCs/>
                <w:sz w:val="22"/>
                <w:szCs w:val="22"/>
                <w:lang w:val="en-SG"/>
              </w:rPr>
              <w:t>.</w:t>
            </w:r>
          </w:p>
        </w:tc>
        <w:tc>
          <w:tcPr>
            <w:tcW w:w="1276" w:type="dxa"/>
          </w:tcPr>
          <w:p w14:paraId="7F38A04B" w14:textId="480794B4" w:rsidR="00A955A8" w:rsidRPr="005B052A" w:rsidRDefault="00B82951" w:rsidP="00A955A8">
            <w:pPr>
              <w:spacing w:before="40" w:after="40"/>
              <w:rPr>
                <w:rFonts w:ascii="Arial" w:hAnsi="Arial" w:cs="Arial"/>
                <w:sz w:val="22"/>
                <w:szCs w:val="22"/>
              </w:rPr>
            </w:pPr>
            <w:r>
              <w:rPr>
                <w:rFonts w:ascii="Arial" w:hAnsi="Arial" w:cs="Arial"/>
                <w:sz w:val="22"/>
                <w:szCs w:val="22"/>
                <w:lang w:bidi="x-none"/>
              </w:rPr>
              <w:t xml:space="preserve">   </w:t>
            </w:r>
            <w:r w:rsidR="00A955A8" w:rsidRPr="005B052A">
              <w:rPr>
                <w:rFonts w:ascii="Arial" w:hAnsi="Arial" w:cs="Arial"/>
                <w:sz w:val="22"/>
                <w:szCs w:val="22"/>
                <w:lang w:bidi="x-none"/>
              </w:rPr>
              <w:t>(</w:t>
            </w:r>
            <w:r w:rsidR="00A955A8">
              <w:rPr>
                <w:rFonts w:ascii="Arial" w:hAnsi="Arial" w:cs="Arial"/>
                <w:sz w:val="22"/>
                <w:szCs w:val="22"/>
                <w:lang w:bidi="x-none"/>
              </w:rPr>
              <w:t>1</w:t>
            </w:r>
            <w:r w:rsidR="00A955A8" w:rsidRPr="005B052A">
              <w:rPr>
                <w:rFonts w:ascii="Arial" w:hAnsi="Arial" w:cs="Arial"/>
                <w:sz w:val="22"/>
                <w:szCs w:val="22"/>
                <w:lang w:bidi="x-none"/>
              </w:rPr>
              <w:t xml:space="preserve"> mark)</w:t>
            </w:r>
          </w:p>
        </w:tc>
      </w:tr>
      <w:tr w:rsidR="00A955A8" w:rsidRPr="00CC0530" w14:paraId="7324679E" w14:textId="77777777" w:rsidTr="00BB28FC">
        <w:trPr>
          <w:trHeight w:val="420"/>
        </w:trPr>
        <w:tc>
          <w:tcPr>
            <w:tcW w:w="498" w:type="dxa"/>
            <w:tcBorders>
              <w:bottom w:val="single" w:sz="4" w:space="0" w:color="auto"/>
            </w:tcBorders>
          </w:tcPr>
          <w:p w14:paraId="1D679856" w14:textId="77777777" w:rsidR="00A955A8" w:rsidRPr="00CC0530" w:rsidRDefault="00A955A8" w:rsidP="00A955A8">
            <w:pPr>
              <w:spacing w:before="40" w:after="40"/>
              <w:rPr>
                <w:rFonts w:asciiTheme="minorBidi" w:hAnsiTheme="minorBidi" w:cstheme="minorBidi"/>
                <w:lang w:bidi="x-none"/>
              </w:rPr>
            </w:pPr>
          </w:p>
        </w:tc>
        <w:tc>
          <w:tcPr>
            <w:tcW w:w="8007" w:type="dxa"/>
            <w:tcBorders>
              <w:bottom w:val="single" w:sz="4" w:space="0" w:color="auto"/>
            </w:tcBorders>
          </w:tcPr>
          <w:p w14:paraId="2A4BE892"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3D25EDE6" w14:textId="77777777" w:rsidR="00A955A8" w:rsidRPr="00CC0530" w:rsidRDefault="00A955A8" w:rsidP="00A955A8">
            <w:pPr>
              <w:spacing w:line="360" w:lineRule="auto"/>
              <w:rPr>
                <w:rFonts w:asciiTheme="minorBidi" w:hAnsiTheme="minorBidi" w:cstheme="minorBidi"/>
                <w:lang w:bidi="x-none"/>
              </w:rPr>
            </w:pPr>
          </w:p>
        </w:tc>
      </w:tr>
      <w:tr w:rsidR="00BB28FC" w:rsidRPr="00CC0530" w14:paraId="40D10924" w14:textId="77777777" w:rsidTr="00BB28FC">
        <w:trPr>
          <w:trHeight w:val="420"/>
        </w:trPr>
        <w:tc>
          <w:tcPr>
            <w:tcW w:w="498" w:type="dxa"/>
            <w:tcBorders>
              <w:top w:val="single" w:sz="4" w:space="0" w:color="auto"/>
              <w:bottom w:val="single" w:sz="4" w:space="0" w:color="auto"/>
            </w:tcBorders>
          </w:tcPr>
          <w:p w14:paraId="082FCDCE" w14:textId="77777777" w:rsidR="00BB28FC" w:rsidRPr="00CC0530" w:rsidRDefault="00BB28F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CF7107C" w14:textId="77777777" w:rsidR="00BB28FC" w:rsidRPr="00CC0530" w:rsidRDefault="00BB28F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D4024D0" w14:textId="77777777" w:rsidR="00BB28FC" w:rsidRPr="00CC0530" w:rsidRDefault="00BB28FC" w:rsidP="00A955A8">
            <w:pPr>
              <w:spacing w:line="360" w:lineRule="auto"/>
              <w:rPr>
                <w:rFonts w:asciiTheme="minorBidi" w:hAnsiTheme="minorBidi" w:cstheme="minorBidi"/>
                <w:lang w:bidi="x-none"/>
              </w:rPr>
            </w:pPr>
          </w:p>
        </w:tc>
      </w:tr>
    </w:tbl>
    <w:p w14:paraId="71F0628D" w14:textId="43F739F2" w:rsidR="00A955A8" w:rsidRDefault="00A955A8" w:rsidP="00A955A8">
      <w:pPr>
        <w:tabs>
          <w:tab w:val="left" w:pos="8222"/>
        </w:tabs>
        <w:rPr>
          <w:rFonts w:ascii="Arial" w:hAnsi="Arial" w:cs="Arial"/>
          <w:bCs/>
          <w:sz w:val="22"/>
          <w:szCs w:val="22"/>
          <w:lang w:val="en-SG"/>
        </w:rPr>
      </w:pPr>
    </w:p>
    <w:p w14:paraId="7E76D79F" w14:textId="44908BD2" w:rsidR="00A955A8" w:rsidRDefault="00A955A8" w:rsidP="00A955A8">
      <w:pPr>
        <w:tabs>
          <w:tab w:val="left" w:pos="8222"/>
        </w:tabs>
        <w:rPr>
          <w:rFonts w:ascii="Arial" w:hAnsi="Arial" w:cs="Arial"/>
          <w:bCs/>
          <w:sz w:val="22"/>
          <w:szCs w:val="22"/>
          <w:lang w:val="en-SG"/>
        </w:rPr>
      </w:pPr>
    </w:p>
    <w:p w14:paraId="2C26E741" w14:textId="77777777" w:rsidR="00A955A8" w:rsidRDefault="00A955A8"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A955A8" w:rsidRPr="005B052A" w14:paraId="7966A1E6" w14:textId="77777777" w:rsidTr="00A955A8">
        <w:trPr>
          <w:trHeight w:val="333"/>
        </w:trPr>
        <w:tc>
          <w:tcPr>
            <w:tcW w:w="498" w:type="dxa"/>
          </w:tcPr>
          <w:p w14:paraId="398DF548" w14:textId="644BB4B2" w:rsidR="00A955A8" w:rsidRPr="005B052A" w:rsidRDefault="00A955A8" w:rsidP="00A955A8">
            <w:pPr>
              <w:spacing w:before="40" w:after="40"/>
              <w:rPr>
                <w:rFonts w:ascii="Arial" w:hAnsi="Arial" w:cs="Arial"/>
                <w:sz w:val="22"/>
                <w:szCs w:val="22"/>
                <w:lang w:bidi="x-none"/>
              </w:rPr>
            </w:pPr>
            <w:bookmarkStart w:id="3" w:name="_Hlk54524859"/>
            <w:r w:rsidRPr="005B052A">
              <w:rPr>
                <w:rFonts w:ascii="Arial" w:hAnsi="Arial" w:cs="Arial"/>
                <w:sz w:val="22"/>
                <w:szCs w:val="22"/>
                <w:lang w:bidi="x-none"/>
              </w:rPr>
              <w:t>(</w:t>
            </w:r>
            <w:r>
              <w:rPr>
                <w:rFonts w:ascii="Arial" w:hAnsi="Arial" w:cs="Arial"/>
                <w:sz w:val="22"/>
                <w:szCs w:val="22"/>
                <w:lang w:bidi="x-none"/>
              </w:rPr>
              <w:t>b</w:t>
            </w:r>
            <w:r w:rsidRPr="005B052A">
              <w:rPr>
                <w:rFonts w:ascii="Arial" w:hAnsi="Arial" w:cs="Arial"/>
                <w:sz w:val="22"/>
                <w:szCs w:val="22"/>
                <w:lang w:bidi="x-none"/>
              </w:rPr>
              <w:t>)</w:t>
            </w:r>
          </w:p>
        </w:tc>
        <w:tc>
          <w:tcPr>
            <w:tcW w:w="8007" w:type="dxa"/>
          </w:tcPr>
          <w:p w14:paraId="1607A67F" w14:textId="0E50EF2E" w:rsidR="00A955A8" w:rsidRPr="005B052A" w:rsidRDefault="00BB28FC" w:rsidP="00A955A8">
            <w:pPr>
              <w:spacing w:before="40" w:after="40"/>
              <w:rPr>
                <w:rFonts w:ascii="Arial" w:hAnsi="Arial" w:cs="Arial"/>
                <w:sz w:val="22"/>
                <w:szCs w:val="22"/>
                <w:lang w:bidi="x-none"/>
              </w:rPr>
            </w:pPr>
            <w:r w:rsidRPr="00BB28FC">
              <w:rPr>
                <w:rFonts w:ascii="Arial" w:hAnsi="Arial" w:cs="Arial"/>
                <w:bCs/>
                <w:sz w:val="22"/>
                <w:szCs w:val="22"/>
                <w:lang w:val="en-SG"/>
              </w:rPr>
              <w:t xml:space="preserve">From the data in table 1, </w:t>
            </w:r>
            <w:r w:rsidR="0006574C">
              <w:rPr>
                <w:rFonts w:ascii="Arial" w:hAnsi="Arial" w:cs="Arial"/>
                <w:bCs/>
                <w:sz w:val="22"/>
                <w:szCs w:val="22"/>
                <w:lang w:val="en-SG"/>
              </w:rPr>
              <w:t>suggest</w:t>
            </w:r>
            <w:r w:rsidRPr="00BB28FC">
              <w:rPr>
                <w:rFonts w:ascii="Arial" w:hAnsi="Arial" w:cs="Arial"/>
                <w:bCs/>
                <w:sz w:val="22"/>
                <w:szCs w:val="22"/>
                <w:lang w:val="en-SG"/>
              </w:rPr>
              <w:t xml:space="preserve"> the phase of the business trade cycle </w:t>
            </w:r>
            <w:r w:rsidR="0006574C">
              <w:rPr>
                <w:rFonts w:ascii="Arial" w:hAnsi="Arial" w:cs="Arial"/>
                <w:bCs/>
                <w:sz w:val="22"/>
                <w:szCs w:val="22"/>
                <w:lang w:val="en-SG"/>
              </w:rPr>
              <w:t xml:space="preserve">that </w:t>
            </w:r>
            <w:r w:rsidRPr="00BB28FC">
              <w:rPr>
                <w:rFonts w:ascii="Arial" w:hAnsi="Arial" w:cs="Arial"/>
                <w:bCs/>
                <w:sz w:val="22"/>
                <w:szCs w:val="22"/>
                <w:lang w:val="en-SG"/>
              </w:rPr>
              <w:t xml:space="preserve">Australia is in </w:t>
            </w:r>
            <w:r w:rsidR="0006574C">
              <w:rPr>
                <w:rFonts w:ascii="Arial" w:hAnsi="Arial" w:cs="Arial"/>
                <w:bCs/>
                <w:sz w:val="22"/>
                <w:szCs w:val="22"/>
                <w:lang w:val="en-SG"/>
              </w:rPr>
              <w:t xml:space="preserve">during </w:t>
            </w:r>
            <w:r w:rsidRPr="00BB28FC">
              <w:rPr>
                <w:rFonts w:ascii="Arial" w:hAnsi="Arial" w:cs="Arial"/>
                <w:bCs/>
                <w:sz w:val="22"/>
                <w:szCs w:val="22"/>
                <w:lang w:val="en-SG"/>
              </w:rPr>
              <w:t>July 2020.</w:t>
            </w:r>
          </w:p>
        </w:tc>
        <w:tc>
          <w:tcPr>
            <w:tcW w:w="1276" w:type="dxa"/>
          </w:tcPr>
          <w:p w14:paraId="3E8B19B9" w14:textId="2086FD79" w:rsidR="00A955A8" w:rsidRPr="005B052A" w:rsidRDefault="00B82951" w:rsidP="00A955A8">
            <w:pPr>
              <w:spacing w:before="40" w:after="40"/>
              <w:rPr>
                <w:rFonts w:ascii="Arial" w:hAnsi="Arial" w:cs="Arial"/>
                <w:sz w:val="22"/>
                <w:szCs w:val="22"/>
              </w:rPr>
            </w:pPr>
            <w:r>
              <w:rPr>
                <w:rFonts w:ascii="Arial" w:hAnsi="Arial" w:cs="Arial"/>
                <w:sz w:val="22"/>
                <w:szCs w:val="22"/>
                <w:lang w:bidi="x-none"/>
              </w:rPr>
              <w:t xml:space="preserve">   </w:t>
            </w:r>
            <w:r w:rsidR="00A955A8" w:rsidRPr="005B052A">
              <w:rPr>
                <w:rFonts w:ascii="Arial" w:hAnsi="Arial" w:cs="Arial"/>
                <w:sz w:val="22"/>
                <w:szCs w:val="22"/>
                <w:lang w:bidi="x-none"/>
              </w:rPr>
              <w:t>(</w:t>
            </w:r>
            <w:r w:rsidR="008A7062">
              <w:rPr>
                <w:rFonts w:ascii="Arial" w:hAnsi="Arial" w:cs="Arial"/>
                <w:sz w:val="22"/>
                <w:szCs w:val="22"/>
                <w:lang w:bidi="x-none"/>
              </w:rPr>
              <w:t>1</w:t>
            </w:r>
            <w:r w:rsidR="00A955A8" w:rsidRPr="005B052A">
              <w:rPr>
                <w:rFonts w:ascii="Arial" w:hAnsi="Arial" w:cs="Arial"/>
                <w:sz w:val="22"/>
                <w:szCs w:val="22"/>
                <w:lang w:bidi="x-none"/>
              </w:rPr>
              <w:t xml:space="preserve"> mark)</w:t>
            </w:r>
          </w:p>
        </w:tc>
      </w:tr>
      <w:tr w:rsidR="00A955A8" w:rsidRPr="00CC0530" w14:paraId="12BE381C" w14:textId="77777777" w:rsidTr="00A955A8">
        <w:trPr>
          <w:trHeight w:val="420"/>
        </w:trPr>
        <w:tc>
          <w:tcPr>
            <w:tcW w:w="498" w:type="dxa"/>
            <w:tcBorders>
              <w:bottom w:val="single" w:sz="4" w:space="0" w:color="auto"/>
            </w:tcBorders>
          </w:tcPr>
          <w:p w14:paraId="715DF0A2" w14:textId="77777777" w:rsidR="00A955A8" w:rsidRPr="00CC0530" w:rsidRDefault="00A955A8" w:rsidP="00A955A8">
            <w:pPr>
              <w:spacing w:before="40" w:after="40"/>
              <w:rPr>
                <w:rFonts w:asciiTheme="minorBidi" w:hAnsiTheme="minorBidi" w:cstheme="minorBidi"/>
                <w:lang w:bidi="x-none"/>
              </w:rPr>
            </w:pPr>
          </w:p>
        </w:tc>
        <w:tc>
          <w:tcPr>
            <w:tcW w:w="8007" w:type="dxa"/>
            <w:tcBorders>
              <w:bottom w:val="single" w:sz="4" w:space="0" w:color="auto"/>
            </w:tcBorders>
          </w:tcPr>
          <w:p w14:paraId="3BE56F43"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6BEA3348"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50A5DB1" w14:textId="77777777" w:rsidTr="00A955A8">
        <w:trPr>
          <w:trHeight w:val="420"/>
        </w:trPr>
        <w:tc>
          <w:tcPr>
            <w:tcW w:w="498" w:type="dxa"/>
            <w:tcBorders>
              <w:top w:val="single" w:sz="4" w:space="0" w:color="auto"/>
              <w:bottom w:val="single" w:sz="4" w:space="0" w:color="auto"/>
            </w:tcBorders>
          </w:tcPr>
          <w:p w14:paraId="03467179"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07BE6C7"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C51467F" w14:textId="77777777" w:rsidR="00A955A8" w:rsidRPr="00CC0530" w:rsidRDefault="00A955A8" w:rsidP="00A955A8">
            <w:pPr>
              <w:spacing w:line="360" w:lineRule="auto"/>
              <w:rPr>
                <w:rFonts w:asciiTheme="minorBidi" w:hAnsiTheme="minorBidi" w:cstheme="minorBidi"/>
                <w:lang w:bidi="x-none"/>
              </w:rPr>
            </w:pPr>
          </w:p>
        </w:tc>
      </w:tr>
      <w:bookmarkEnd w:id="3"/>
    </w:tbl>
    <w:p w14:paraId="5D986660" w14:textId="5A208755" w:rsidR="00A955A8" w:rsidRDefault="00A955A8" w:rsidP="00A955A8">
      <w:pPr>
        <w:tabs>
          <w:tab w:val="left" w:pos="8222"/>
        </w:tabs>
        <w:rPr>
          <w:rFonts w:ascii="Arial" w:hAnsi="Arial" w:cs="Arial"/>
          <w:bCs/>
          <w:sz w:val="22"/>
          <w:szCs w:val="22"/>
          <w:lang w:val="en-SG"/>
        </w:rPr>
      </w:pPr>
    </w:p>
    <w:p w14:paraId="2CF4AD7C" w14:textId="6B827C15" w:rsidR="00A955A8" w:rsidRDefault="00A955A8" w:rsidP="00A955A8">
      <w:pPr>
        <w:tabs>
          <w:tab w:val="left" w:pos="8222"/>
        </w:tabs>
        <w:rPr>
          <w:rFonts w:ascii="Arial" w:hAnsi="Arial" w:cs="Arial"/>
          <w:bCs/>
          <w:sz w:val="22"/>
          <w:szCs w:val="22"/>
          <w:lang w:val="en-SG"/>
        </w:rPr>
      </w:pPr>
    </w:p>
    <w:bookmarkEnd w:id="2"/>
    <w:p w14:paraId="07DF18CF" w14:textId="44E2329A" w:rsidR="00A955A8" w:rsidRDefault="00A955A8" w:rsidP="00A955A8">
      <w:pPr>
        <w:tabs>
          <w:tab w:val="left" w:pos="8222"/>
        </w:tabs>
        <w:rPr>
          <w:rFonts w:ascii="Arial" w:hAnsi="Arial" w:cs="Arial"/>
          <w:bCs/>
          <w:sz w:val="22"/>
          <w:szCs w:val="22"/>
          <w:lang w:val="en-SG"/>
        </w:rPr>
      </w:pPr>
    </w:p>
    <w:p w14:paraId="34BC1B4F" w14:textId="2F70659D" w:rsidR="004369E1" w:rsidRDefault="004369E1" w:rsidP="00A955A8">
      <w:pPr>
        <w:tabs>
          <w:tab w:val="left" w:pos="8222"/>
        </w:tabs>
        <w:rPr>
          <w:rFonts w:ascii="Arial" w:hAnsi="Arial" w:cs="Arial"/>
          <w:bCs/>
          <w:sz w:val="22"/>
          <w:szCs w:val="22"/>
          <w:lang w:val="en-SG"/>
        </w:rPr>
      </w:pPr>
    </w:p>
    <w:p w14:paraId="05F70F8E" w14:textId="721C740E" w:rsidR="004369E1" w:rsidRDefault="004369E1" w:rsidP="00A955A8">
      <w:pPr>
        <w:tabs>
          <w:tab w:val="left" w:pos="8222"/>
        </w:tabs>
        <w:rPr>
          <w:rFonts w:ascii="Arial" w:hAnsi="Arial" w:cs="Arial"/>
          <w:bCs/>
          <w:sz w:val="22"/>
          <w:szCs w:val="22"/>
          <w:lang w:val="en-SG"/>
        </w:rPr>
      </w:pPr>
    </w:p>
    <w:p w14:paraId="489D2323" w14:textId="4F59DED7" w:rsidR="004369E1" w:rsidRDefault="004369E1" w:rsidP="00A955A8">
      <w:pPr>
        <w:tabs>
          <w:tab w:val="left" w:pos="8222"/>
        </w:tabs>
        <w:rPr>
          <w:rFonts w:ascii="Arial" w:hAnsi="Arial" w:cs="Arial"/>
          <w:bCs/>
          <w:sz w:val="22"/>
          <w:szCs w:val="22"/>
          <w:lang w:val="en-SG"/>
        </w:rPr>
      </w:pPr>
    </w:p>
    <w:p w14:paraId="45C6B1E0" w14:textId="72A2BB0F" w:rsidR="004369E1" w:rsidRDefault="004369E1" w:rsidP="00A955A8">
      <w:pPr>
        <w:tabs>
          <w:tab w:val="left" w:pos="8222"/>
        </w:tabs>
        <w:rPr>
          <w:rFonts w:ascii="Arial" w:hAnsi="Arial" w:cs="Arial"/>
          <w:bCs/>
          <w:sz w:val="22"/>
          <w:szCs w:val="22"/>
          <w:lang w:val="en-SG"/>
        </w:rPr>
      </w:pPr>
    </w:p>
    <w:p w14:paraId="67EF22BC" w14:textId="5C1482E7" w:rsidR="004369E1" w:rsidRDefault="004369E1" w:rsidP="00A955A8">
      <w:pPr>
        <w:tabs>
          <w:tab w:val="left" w:pos="8222"/>
        </w:tabs>
        <w:rPr>
          <w:rFonts w:ascii="Arial" w:hAnsi="Arial" w:cs="Arial"/>
          <w:bCs/>
          <w:sz w:val="22"/>
          <w:szCs w:val="22"/>
          <w:lang w:val="en-SG"/>
        </w:rPr>
      </w:pPr>
    </w:p>
    <w:p w14:paraId="19EEB462" w14:textId="758ACC9E" w:rsidR="004369E1" w:rsidRDefault="004369E1" w:rsidP="00A955A8">
      <w:pPr>
        <w:tabs>
          <w:tab w:val="left" w:pos="8222"/>
        </w:tabs>
        <w:rPr>
          <w:rFonts w:ascii="Arial" w:hAnsi="Arial" w:cs="Arial"/>
          <w:bCs/>
          <w:sz w:val="22"/>
          <w:szCs w:val="22"/>
          <w:lang w:val="en-SG"/>
        </w:rPr>
      </w:pPr>
    </w:p>
    <w:p w14:paraId="68D8D25D" w14:textId="610B3B7C" w:rsidR="004369E1" w:rsidRDefault="004369E1" w:rsidP="00A955A8">
      <w:pPr>
        <w:tabs>
          <w:tab w:val="left" w:pos="8222"/>
        </w:tabs>
        <w:rPr>
          <w:rFonts w:ascii="Arial" w:hAnsi="Arial" w:cs="Arial"/>
          <w:bCs/>
          <w:sz w:val="22"/>
          <w:szCs w:val="22"/>
          <w:lang w:val="en-SG"/>
        </w:rPr>
      </w:pPr>
    </w:p>
    <w:p w14:paraId="06F5EE00" w14:textId="23B82355" w:rsidR="004369E1" w:rsidRDefault="004369E1" w:rsidP="00A955A8">
      <w:pPr>
        <w:tabs>
          <w:tab w:val="left" w:pos="8222"/>
        </w:tabs>
        <w:rPr>
          <w:rFonts w:ascii="Arial" w:hAnsi="Arial" w:cs="Arial"/>
          <w:bCs/>
          <w:sz w:val="22"/>
          <w:szCs w:val="22"/>
          <w:lang w:val="en-SG"/>
        </w:rPr>
      </w:pPr>
    </w:p>
    <w:p w14:paraId="6A304998" w14:textId="598444A1" w:rsidR="004369E1" w:rsidRDefault="004369E1" w:rsidP="00A955A8">
      <w:pPr>
        <w:tabs>
          <w:tab w:val="left" w:pos="8222"/>
        </w:tabs>
        <w:rPr>
          <w:rFonts w:ascii="Arial" w:hAnsi="Arial" w:cs="Arial"/>
          <w:bCs/>
          <w:sz w:val="22"/>
          <w:szCs w:val="22"/>
          <w:lang w:val="en-SG"/>
        </w:rPr>
      </w:pPr>
    </w:p>
    <w:p w14:paraId="4249AA5B" w14:textId="1F19450B" w:rsidR="004369E1" w:rsidRDefault="004369E1" w:rsidP="00A955A8">
      <w:pPr>
        <w:tabs>
          <w:tab w:val="left" w:pos="8222"/>
        </w:tabs>
        <w:rPr>
          <w:rFonts w:ascii="Arial" w:hAnsi="Arial" w:cs="Arial"/>
          <w:bCs/>
          <w:sz w:val="22"/>
          <w:szCs w:val="22"/>
          <w:lang w:val="en-SG"/>
        </w:rPr>
      </w:pPr>
    </w:p>
    <w:p w14:paraId="277A84A0" w14:textId="223EA87F" w:rsidR="004369E1" w:rsidRDefault="004369E1" w:rsidP="00A955A8">
      <w:pPr>
        <w:tabs>
          <w:tab w:val="left" w:pos="8222"/>
        </w:tabs>
        <w:rPr>
          <w:rFonts w:ascii="Arial" w:hAnsi="Arial" w:cs="Arial"/>
          <w:bCs/>
          <w:sz w:val="22"/>
          <w:szCs w:val="22"/>
          <w:lang w:val="en-SG"/>
        </w:rPr>
      </w:pPr>
    </w:p>
    <w:p w14:paraId="58D2D6B8" w14:textId="2B842EBB" w:rsidR="004369E1" w:rsidRDefault="004369E1" w:rsidP="00A955A8">
      <w:pPr>
        <w:tabs>
          <w:tab w:val="left" w:pos="8222"/>
        </w:tabs>
        <w:rPr>
          <w:rFonts w:ascii="Arial" w:hAnsi="Arial" w:cs="Arial"/>
          <w:bCs/>
          <w:sz w:val="22"/>
          <w:szCs w:val="22"/>
          <w:lang w:val="en-SG"/>
        </w:rPr>
      </w:pPr>
    </w:p>
    <w:p w14:paraId="09018644" w14:textId="1A889960" w:rsidR="004369E1" w:rsidRDefault="004369E1" w:rsidP="00A955A8">
      <w:pPr>
        <w:tabs>
          <w:tab w:val="left" w:pos="8222"/>
        </w:tabs>
        <w:rPr>
          <w:rFonts w:ascii="Arial" w:hAnsi="Arial" w:cs="Arial"/>
          <w:bCs/>
          <w:sz w:val="22"/>
          <w:szCs w:val="22"/>
          <w:lang w:val="en-SG"/>
        </w:rPr>
      </w:pPr>
    </w:p>
    <w:p w14:paraId="0570B3F9" w14:textId="4FB4FE7E" w:rsidR="004369E1" w:rsidRDefault="004369E1" w:rsidP="00A955A8">
      <w:pPr>
        <w:tabs>
          <w:tab w:val="left" w:pos="8222"/>
        </w:tabs>
        <w:rPr>
          <w:rFonts w:ascii="Arial" w:hAnsi="Arial" w:cs="Arial"/>
          <w:bCs/>
          <w:sz w:val="22"/>
          <w:szCs w:val="22"/>
          <w:lang w:val="en-SG"/>
        </w:rPr>
      </w:pPr>
    </w:p>
    <w:p w14:paraId="68C228AF" w14:textId="25B9AC40" w:rsidR="004369E1" w:rsidRDefault="004369E1" w:rsidP="00A955A8">
      <w:pPr>
        <w:tabs>
          <w:tab w:val="left" w:pos="8222"/>
        </w:tabs>
        <w:rPr>
          <w:rFonts w:ascii="Arial" w:hAnsi="Arial" w:cs="Arial"/>
          <w:bCs/>
          <w:sz w:val="22"/>
          <w:szCs w:val="22"/>
          <w:lang w:val="en-SG"/>
        </w:rPr>
      </w:pPr>
    </w:p>
    <w:p w14:paraId="5F11E43F" w14:textId="05EE9DC2" w:rsidR="007A1CC8" w:rsidRDefault="007A1CC8" w:rsidP="00A955A8">
      <w:pPr>
        <w:tabs>
          <w:tab w:val="left" w:pos="8222"/>
        </w:tabs>
        <w:rPr>
          <w:rFonts w:ascii="Arial" w:hAnsi="Arial" w:cs="Arial"/>
          <w:bCs/>
          <w:sz w:val="22"/>
          <w:szCs w:val="22"/>
          <w:lang w:val="en-SG"/>
        </w:rPr>
      </w:pPr>
    </w:p>
    <w:p w14:paraId="2E26CCEF" w14:textId="77777777" w:rsidR="002E5E6B" w:rsidRDefault="002E5E6B"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BB28FC" w:rsidRPr="005B052A" w14:paraId="38BAF28B" w14:textId="77777777" w:rsidTr="001C151F">
        <w:trPr>
          <w:trHeight w:val="333"/>
        </w:trPr>
        <w:tc>
          <w:tcPr>
            <w:tcW w:w="498" w:type="dxa"/>
          </w:tcPr>
          <w:p w14:paraId="56E51FAF" w14:textId="4D20D88D" w:rsidR="00BB28FC" w:rsidRPr="005B052A" w:rsidRDefault="00BB28FC" w:rsidP="001C151F">
            <w:pPr>
              <w:spacing w:before="40" w:after="40"/>
              <w:rPr>
                <w:rFonts w:ascii="Arial" w:hAnsi="Arial" w:cs="Arial"/>
                <w:sz w:val="22"/>
                <w:szCs w:val="22"/>
                <w:lang w:bidi="x-none"/>
              </w:rPr>
            </w:pPr>
            <w:r w:rsidRPr="005B052A">
              <w:rPr>
                <w:rFonts w:ascii="Arial" w:hAnsi="Arial" w:cs="Arial"/>
                <w:sz w:val="22"/>
                <w:szCs w:val="22"/>
                <w:lang w:bidi="x-none"/>
              </w:rPr>
              <w:lastRenderedPageBreak/>
              <w:t>(</w:t>
            </w:r>
            <w:r>
              <w:rPr>
                <w:rFonts w:ascii="Arial" w:hAnsi="Arial" w:cs="Arial"/>
                <w:sz w:val="22"/>
                <w:szCs w:val="22"/>
                <w:lang w:bidi="x-none"/>
              </w:rPr>
              <w:t>c</w:t>
            </w:r>
            <w:r w:rsidRPr="005B052A">
              <w:rPr>
                <w:rFonts w:ascii="Arial" w:hAnsi="Arial" w:cs="Arial"/>
                <w:sz w:val="22"/>
                <w:szCs w:val="22"/>
                <w:lang w:bidi="x-none"/>
              </w:rPr>
              <w:t>)</w:t>
            </w:r>
          </w:p>
        </w:tc>
        <w:tc>
          <w:tcPr>
            <w:tcW w:w="8007" w:type="dxa"/>
          </w:tcPr>
          <w:p w14:paraId="2EFD5FB5" w14:textId="30009285" w:rsidR="00BB28FC" w:rsidRPr="005B052A" w:rsidRDefault="00BB28FC" w:rsidP="001C151F">
            <w:pPr>
              <w:spacing w:before="40" w:after="40"/>
              <w:rPr>
                <w:rFonts w:ascii="Arial" w:hAnsi="Arial" w:cs="Arial"/>
                <w:sz w:val="22"/>
                <w:szCs w:val="22"/>
                <w:lang w:bidi="x-none"/>
              </w:rPr>
            </w:pPr>
            <w:r w:rsidRPr="00BB28FC">
              <w:rPr>
                <w:rFonts w:ascii="Arial" w:hAnsi="Arial" w:cs="Arial"/>
                <w:bCs/>
                <w:sz w:val="22"/>
                <w:szCs w:val="22"/>
                <w:lang w:val="en-SG"/>
              </w:rPr>
              <w:t xml:space="preserve">Explain </w:t>
            </w:r>
            <w:r w:rsidR="007A1CC8">
              <w:rPr>
                <w:rFonts w:ascii="Arial" w:hAnsi="Arial" w:cs="Arial"/>
                <w:bCs/>
                <w:sz w:val="22"/>
                <w:szCs w:val="22"/>
                <w:lang w:val="en-SG"/>
              </w:rPr>
              <w:t xml:space="preserve">the </w:t>
            </w:r>
            <w:r w:rsidRPr="00BB28FC">
              <w:rPr>
                <w:rFonts w:ascii="Arial" w:hAnsi="Arial" w:cs="Arial"/>
                <w:bCs/>
                <w:sz w:val="22"/>
                <w:szCs w:val="22"/>
                <w:lang w:val="en-SG"/>
              </w:rPr>
              <w:t>factors that affect net exports</w:t>
            </w:r>
            <w:r w:rsidRPr="00A955A8">
              <w:rPr>
                <w:rFonts w:ascii="Arial" w:hAnsi="Arial" w:cs="Arial"/>
                <w:bCs/>
                <w:sz w:val="22"/>
                <w:szCs w:val="22"/>
                <w:lang w:val="en-SG"/>
              </w:rPr>
              <w:t>.</w:t>
            </w:r>
          </w:p>
        </w:tc>
        <w:tc>
          <w:tcPr>
            <w:tcW w:w="1276" w:type="dxa"/>
          </w:tcPr>
          <w:p w14:paraId="494D6225" w14:textId="7DE7F582" w:rsidR="00BB28FC" w:rsidRPr="005B052A" w:rsidRDefault="00B82951" w:rsidP="001C151F">
            <w:pPr>
              <w:spacing w:before="40" w:after="40"/>
              <w:rPr>
                <w:rFonts w:ascii="Arial" w:hAnsi="Arial" w:cs="Arial"/>
                <w:sz w:val="22"/>
                <w:szCs w:val="22"/>
              </w:rPr>
            </w:pPr>
            <w:r>
              <w:rPr>
                <w:rFonts w:ascii="Arial" w:hAnsi="Arial" w:cs="Arial"/>
                <w:sz w:val="22"/>
                <w:szCs w:val="22"/>
                <w:lang w:bidi="x-none"/>
              </w:rPr>
              <w:t xml:space="preserve">  </w:t>
            </w:r>
            <w:r w:rsidR="00BB28FC" w:rsidRPr="005B052A">
              <w:rPr>
                <w:rFonts w:ascii="Arial" w:hAnsi="Arial" w:cs="Arial"/>
                <w:sz w:val="22"/>
                <w:szCs w:val="22"/>
                <w:lang w:bidi="x-none"/>
              </w:rPr>
              <w:t>(</w:t>
            </w:r>
            <w:r w:rsidR="00BB28FC">
              <w:rPr>
                <w:rFonts w:ascii="Arial" w:hAnsi="Arial" w:cs="Arial"/>
                <w:sz w:val="22"/>
                <w:szCs w:val="22"/>
                <w:lang w:bidi="x-none"/>
              </w:rPr>
              <w:t>4</w:t>
            </w:r>
            <w:r w:rsidR="00BB28FC" w:rsidRPr="005B052A">
              <w:rPr>
                <w:rFonts w:ascii="Arial" w:hAnsi="Arial" w:cs="Arial"/>
                <w:sz w:val="22"/>
                <w:szCs w:val="22"/>
                <w:lang w:bidi="x-none"/>
              </w:rPr>
              <w:t xml:space="preserve"> mark</w:t>
            </w:r>
            <w:r w:rsidR="00BB28FC">
              <w:rPr>
                <w:rFonts w:ascii="Arial" w:hAnsi="Arial" w:cs="Arial"/>
                <w:sz w:val="22"/>
                <w:szCs w:val="22"/>
                <w:lang w:bidi="x-none"/>
              </w:rPr>
              <w:t>s</w:t>
            </w:r>
            <w:r w:rsidR="00BB28FC" w:rsidRPr="005B052A">
              <w:rPr>
                <w:rFonts w:ascii="Arial" w:hAnsi="Arial" w:cs="Arial"/>
                <w:sz w:val="22"/>
                <w:szCs w:val="22"/>
                <w:lang w:bidi="x-none"/>
              </w:rPr>
              <w:t>)</w:t>
            </w:r>
          </w:p>
        </w:tc>
      </w:tr>
      <w:tr w:rsidR="00BB28FC" w:rsidRPr="00CC0530" w14:paraId="13E88BA0" w14:textId="77777777" w:rsidTr="001C151F">
        <w:trPr>
          <w:trHeight w:val="420"/>
        </w:trPr>
        <w:tc>
          <w:tcPr>
            <w:tcW w:w="498" w:type="dxa"/>
            <w:tcBorders>
              <w:bottom w:val="single" w:sz="4" w:space="0" w:color="auto"/>
            </w:tcBorders>
          </w:tcPr>
          <w:p w14:paraId="76F794CF" w14:textId="77777777" w:rsidR="00BB28FC" w:rsidRPr="00CC0530" w:rsidRDefault="00BB28FC" w:rsidP="001C151F">
            <w:pPr>
              <w:spacing w:before="40" w:after="40"/>
              <w:rPr>
                <w:rFonts w:asciiTheme="minorBidi" w:hAnsiTheme="minorBidi" w:cstheme="minorBidi"/>
                <w:lang w:bidi="x-none"/>
              </w:rPr>
            </w:pPr>
          </w:p>
        </w:tc>
        <w:tc>
          <w:tcPr>
            <w:tcW w:w="8007" w:type="dxa"/>
            <w:tcBorders>
              <w:bottom w:val="single" w:sz="4" w:space="0" w:color="auto"/>
            </w:tcBorders>
          </w:tcPr>
          <w:p w14:paraId="1314D2FF" w14:textId="77777777" w:rsidR="00BB28FC" w:rsidRPr="00CC0530" w:rsidRDefault="00BB28FC" w:rsidP="001C151F">
            <w:pPr>
              <w:spacing w:line="360" w:lineRule="auto"/>
              <w:rPr>
                <w:rFonts w:asciiTheme="minorBidi" w:hAnsiTheme="minorBidi" w:cstheme="minorBidi"/>
                <w:lang w:bidi="x-none"/>
              </w:rPr>
            </w:pPr>
          </w:p>
        </w:tc>
        <w:tc>
          <w:tcPr>
            <w:tcW w:w="1276" w:type="dxa"/>
            <w:tcBorders>
              <w:bottom w:val="single" w:sz="4" w:space="0" w:color="auto"/>
            </w:tcBorders>
          </w:tcPr>
          <w:p w14:paraId="20EF359D"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5C7BA0E" w14:textId="77777777" w:rsidTr="001C151F">
        <w:trPr>
          <w:trHeight w:val="420"/>
        </w:trPr>
        <w:tc>
          <w:tcPr>
            <w:tcW w:w="498" w:type="dxa"/>
            <w:tcBorders>
              <w:top w:val="single" w:sz="4" w:space="0" w:color="auto"/>
              <w:bottom w:val="single" w:sz="4" w:space="0" w:color="auto"/>
            </w:tcBorders>
          </w:tcPr>
          <w:p w14:paraId="5B412675"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D6D2C38"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04658C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234A37F" w14:textId="77777777" w:rsidTr="001C151F">
        <w:trPr>
          <w:trHeight w:val="420"/>
        </w:trPr>
        <w:tc>
          <w:tcPr>
            <w:tcW w:w="498" w:type="dxa"/>
            <w:tcBorders>
              <w:top w:val="single" w:sz="4" w:space="0" w:color="auto"/>
              <w:bottom w:val="single" w:sz="4" w:space="0" w:color="auto"/>
            </w:tcBorders>
          </w:tcPr>
          <w:p w14:paraId="0A39920B"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DA45349"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41C0691"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2210CD92" w14:textId="77777777" w:rsidTr="001C151F">
        <w:trPr>
          <w:trHeight w:val="420"/>
        </w:trPr>
        <w:tc>
          <w:tcPr>
            <w:tcW w:w="498" w:type="dxa"/>
            <w:tcBorders>
              <w:top w:val="single" w:sz="4" w:space="0" w:color="auto"/>
              <w:bottom w:val="single" w:sz="4" w:space="0" w:color="auto"/>
            </w:tcBorders>
          </w:tcPr>
          <w:p w14:paraId="7871092A"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3797BC8"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68E7450"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3671C0C" w14:textId="77777777" w:rsidTr="001C151F">
        <w:trPr>
          <w:trHeight w:val="420"/>
        </w:trPr>
        <w:tc>
          <w:tcPr>
            <w:tcW w:w="498" w:type="dxa"/>
            <w:tcBorders>
              <w:top w:val="single" w:sz="4" w:space="0" w:color="auto"/>
              <w:bottom w:val="single" w:sz="4" w:space="0" w:color="auto"/>
            </w:tcBorders>
          </w:tcPr>
          <w:p w14:paraId="79AB2FD4"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756D765"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9920F71"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E2F6404" w14:textId="77777777" w:rsidTr="001C151F">
        <w:trPr>
          <w:trHeight w:val="420"/>
        </w:trPr>
        <w:tc>
          <w:tcPr>
            <w:tcW w:w="498" w:type="dxa"/>
            <w:tcBorders>
              <w:top w:val="single" w:sz="4" w:space="0" w:color="auto"/>
              <w:bottom w:val="single" w:sz="4" w:space="0" w:color="auto"/>
            </w:tcBorders>
          </w:tcPr>
          <w:p w14:paraId="75ABC276"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9501B5B"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13660E0"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3F22EF25" w14:textId="77777777" w:rsidTr="001C151F">
        <w:trPr>
          <w:trHeight w:val="420"/>
        </w:trPr>
        <w:tc>
          <w:tcPr>
            <w:tcW w:w="498" w:type="dxa"/>
            <w:tcBorders>
              <w:top w:val="single" w:sz="4" w:space="0" w:color="auto"/>
              <w:bottom w:val="single" w:sz="4" w:space="0" w:color="auto"/>
            </w:tcBorders>
          </w:tcPr>
          <w:p w14:paraId="0B1CC400"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997DF9B"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26A3293"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250BEF61" w14:textId="77777777" w:rsidTr="001C151F">
        <w:trPr>
          <w:trHeight w:val="420"/>
        </w:trPr>
        <w:tc>
          <w:tcPr>
            <w:tcW w:w="498" w:type="dxa"/>
            <w:tcBorders>
              <w:top w:val="single" w:sz="4" w:space="0" w:color="auto"/>
              <w:bottom w:val="single" w:sz="4" w:space="0" w:color="auto"/>
            </w:tcBorders>
          </w:tcPr>
          <w:p w14:paraId="3A3D2BB2"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7C2208F"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D67E01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08ECF7A7" w14:textId="77777777" w:rsidTr="001C151F">
        <w:trPr>
          <w:trHeight w:val="420"/>
        </w:trPr>
        <w:tc>
          <w:tcPr>
            <w:tcW w:w="498" w:type="dxa"/>
            <w:tcBorders>
              <w:top w:val="single" w:sz="4" w:space="0" w:color="auto"/>
              <w:bottom w:val="single" w:sz="4" w:space="0" w:color="auto"/>
            </w:tcBorders>
          </w:tcPr>
          <w:p w14:paraId="55EB11BC"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6144DA9"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3F4299B"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05392D58" w14:textId="77777777" w:rsidTr="001C151F">
        <w:trPr>
          <w:trHeight w:val="420"/>
        </w:trPr>
        <w:tc>
          <w:tcPr>
            <w:tcW w:w="498" w:type="dxa"/>
            <w:tcBorders>
              <w:top w:val="single" w:sz="4" w:space="0" w:color="auto"/>
              <w:bottom w:val="single" w:sz="4" w:space="0" w:color="auto"/>
            </w:tcBorders>
          </w:tcPr>
          <w:p w14:paraId="05E57B11"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FAEF3E5"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5CF854A"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E42713C" w14:textId="77777777" w:rsidTr="001C151F">
        <w:trPr>
          <w:trHeight w:val="420"/>
        </w:trPr>
        <w:tc>
          <w:tcPr>
            <w:tcW w:w="498" w:type="dxa"/>
            <w:tcBorders>
              <w:top w:val="single" w:sz="4" w:space="0" w:color="auto"/>
              <w:bottom w:val="single" w:sz="4" w:space="0" w:color="auto"/>
            </w:tcBorders>
          </w:tcPr>
          <w:p w14:paraId="7D8D4B0D"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08539DE"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209D524"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6AF5481A" w14:textId="77777777" w:rsidTr="001C151F">
        <w:trPr>
          <w:trHeight w:val="420"/>
        </w:trPr>
        <w:tc>
          <w:tcPr>
            <w:tcW w:w="498" w:type="dxa"/>
            <w:tcBorders>
              <w:top w:val="single" w:sz="4" w:space="0" w:color="auto"/>
              <w:bottom w:val="single" w:sz="4" w:space="0" w:color="auto"/>
            </w:tcBorders>
          </w:tcPr>
          <w:p w14:paraId="65FEFC9D"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22E0082"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9D63D2A"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D2C6ABB" w14:textId="77777777" w:rsidTr="001C151F">
        <w:trPr>
          <w:trHeight w:val="420"/>
        </w:trPr>
        <w:tc>
          <w:tcPr>
            <w:tcW w:w="498" w:type="dxa"/>
            <w:tcBorders>
              <w:top w:val="single" w:sz="4" w:space="0" w:color="auto"/>
              <w:bottom w:val="single" w:sz="4" w:space="0" w:color="auto"/>
            </w:tcBorders>
          </w:tcPr>
          <w:p w14:paraId="5EDC081A"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A2FB49F"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331162C"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3BC049DE" w14:textId="77777777" w:rsidTr="001C151F">
        <w:trPr>
          <w:trHeight w:val="420"/>
        </w:trPr>
        <w:tc>
          <w:tcPr>
            <w:tcW w:w="498" w:type="dxa"/>
            <w:tcBorders>
              <w:top w:val="single" w:sz="4" w:space="0" w:color="auto"/>
              <w:bottom w:val="single" w:sz="4" w:space="0" w:color="auto"/>
            </w:tcBorders>
          </w:tcPr>
          <w:p w14:paraId="4C074C1E"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EFFFFFA"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E0BF4EF"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3A0515DF" w14:textId="77777777" w:rsidTr="001C151F">
        <w:trPr>
          <w:trHeight w:val="420"/>
        </w:trPr>
        <w:tc>
          <w:tcPr>
            <w:tcW w:w="498" w:type="dxa"/>
            <w:tcBorders>
              <w:top w:val="single" w:sz="4" w:space="0" w:color="auto"/>
              <w:bottom w:val="single" w:sz="4" w:space="0" w:color="auto"/>
            </w:tcBorders>
          </w:tcPr>
          <w:p w14:paraId="5ADEA9B5"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B215959"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96D87F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C3F1A27" w14:textId="77777777" w:rsidTr="001C151F">
        <w:trPr>
          <w:trHeight w:val="420"/>
        </w:trPr>
        <w:tc>
          <w:tcPr>
            <w:tcW w:w="498" w:type="dxa"/>
            <w:tcBorders>
              <w:top w:val="single" w:sz="4" w:space="0" w:color="auto"/>
              <w:bottom w:val="single" w:sz="4" w:space="0" w:color="auto"/>
            </w:tcBorders>
          </w:tcPr>
          <w:p w14:paraId="7024E65F"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2A6CCF6"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411DC58"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CB94BA9" w14:textId="77777777" w:rsidTr="001C151F">
        <w:trPr>
          <w:trHeight w:val="420"/>
        </w:trPr>
        <w:tc>
          <w:tcPr>
            <w:tcW w:w="498" w:type="dxa"/>
            <w:tcBorders>
              <w:top w:val="single" w:sz="4" w:space="0" w:color="auto"/>
              <w:bottom w:val="single" w:sz="4" w:space="0" w:color="auto"/>
            </w:tcBorders>
          </w:tcPr>
          <w:p w14:paraId="3BDAF926"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A94FC5F"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0A2B2FD"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F005FA0" w14:textId="77777777" w:rsidTr="001C151F">
        <w:trPr>
          <w:trHeight w:val="420"/>
        </w:trPr>
        <w:tc>
          <w:tcPr>
            <w:tcW w:w="498" w:type="dxa"/>
            <w:tcBorders>
              <w:top w:val="single" w:sz="4" w:space="0" w:color="auto"/>
              <w:bottom w:val="single" w:sz="4" w:space="0" w:color="auto"/>
            </w:tcBorders>
          </w:tcPr>
          <w:p w14:paraId="0B984B45"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C8C445F"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C27D417"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4873389" w14:textId="77777777" w:rsidTr="001C151F">
        <w:trPr>
          <w:trHeight w:val="420"/>
        </w:trPr>
        <w:tc>
          <w:tcPr>
            <w:tcW w:w="498" w:type="dxa"/>
            <w:tcBorders>
              <w:top w:val="single" w:sz="4" w:space="0" w:color="auto"/>
              <w:bottom w:val="single" w:sz="4" w:space="0" w:color="auto"/>
            </w:tcBorders>
          </w:tcPr>
          <w:p w14:paraId="4C618532"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43FA39B"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8746659"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B0A4E3A" w14:textId="77777777" w:rsidTr="001C151F">
        <w:trPr>
          <w:trHeight w:val="420"/>
        </w:trPr>
        <w:tc>
          <w:tcPr>
            <w:tcW w:w="498" w:type="dxa"/>
            <w:tcBorders>
              <w:top w:val="single" w:sz="4" w:space="0" w:color="auto"/>
              <w:bottom w:val="single" w:sz="4" w:space="0" w:color="auto"/>
            </w:tcBorders>
          </w:tcPr>
          <w:p w14:paraId="21D0C206"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0B01CF2"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F5355AA" w14:textId="77777777" w:rsidR="00BB28FC" w:rsidRPr="00CC0530" w:rsidRDefault="00BB28FC" w:rsidP="001C151F">
            <w:pPr>
              <w:spacing w:line="360" w:lineRule="auto"/>
              <w:rPr>
                <w:rFonts w:asciiTheme="minorBidi" w:hAnsiTheme="minorBidi" w:cstheme="minorBidi"/>
                <w:lang w:bidi="x-none"/>
              </w:rPr>
            </w:pPr>
          </w:p>
        </w:tc>
      </w:tr>
    </w:tbl>
    <w:p w14:paraId="42ECA680" w14:textId="0BBC62EE" w:rsidR="00A955A8" w:rsidRDefault="00A955A8" w:rsidP="00A955A8">
      <w:pPr>
        <w:tabs>
          <w:tab w:val="left" w:pos="8222"/>
        </w:tabs>
        <w:rPr>
          <w:rFonts w:ascii="Arial" w:hAnsi="Arial" w:cs="Arial"/>
          <w:bCs/>
          <w:sz w:val="22"/>
          <w:szCs w:val="22"/>
          <w:lang w:val="en-SG"/>
        </w:rPr>
      </w:pPr>
    </w:p>
    <w:p w14:paraId="552C038D" w14:textId="63660039" w:rsidR="00A955A8" w:rsidRDefault="00A955A8" w:rsidP="00A955A8">
      <w:pPr>
        <w:tabs>
          <w:tab w:val="left" w:pos="8222"/>
        </w:tabs>
        <w:rPr>
          <w:rFonts w:ascii="Arial" w:hAnsi="Arial" w:cs="Arial"/>
          <w:bCs/>
          <w:sz w:val="22"/>
          <w:szCs w:val="22"/>
          <w:lang w:val="en-SG"/>
        </w:rPr>
      </w:pPr>
    </w:p>
    <w:p w14:paraId="5B236A04" w14:textId="78A6F716" w:rsidR="004369E1" w:rsidRDefault="004369E1" w:rsidP="00A955A8">
      <w:pPr>
        <w:tabs>
          <w:tab w:val="left" w:pos="8222"/>
        </w:tabs>
        <w:rPr>
          <w:rFonts w:ascii="Arial" w:hAnsi="Arial" w:cs="Arial"/>
          <w:bCs/>
          <w:sz w:val="22"/>
          <w:szCs w:val="22"/>
          <w:lang w:val="en-SG"/>
        </w:rPr>
      </w:pPr>
    </w:p>
    <w:p w14:paraId="38620CD1" w14:textId="2492714A" w:rsidR="004369E1" w:rsidRDefault="004369E1" w:rsidP="00A955A8">
      <w:pPr>
        <w:tabs>
          <w:tab w:val="left" w:pos="8222"/>
        </w:tabs>
        <w:rPr>
          <w:rFonts w:ascii="Arial" w:hAnsi="Arial" w:cs="Arial"/>
          <w:bCs/>
          <w:sz w:val="22"/>
          <w:szCs w:val="22"/>
          <w:lang w:val="en-SG"/>
        </w:rPr>
      </w:pPr>
    </w:p>
    <w:p w14:paraId="2110E2AD" w14:textId="1FD4C291" w:rsidR="004369E1" w:rsidRDefault="004369E1" w:rsidP="00A955A8">
      <w:pPr>
        <w:tabs>
          <w:tab w:val="left" w:pos="8222"/>
        </w:tabs>
        <w:rPr>
          <w:rFonts w:ascii="Arial" w:hAnsi="Arial" w:cs="Arial"/>
          <w:bCs/>
          <w:sz w:val="22"/>
          <w:szCs w:val="22"/>
          <w:lang w:val="en-SG"/>
        </w:rPr>
      </w:pPr>
    </w:p>
    <w:p w14:paraId="40390599" w14:textId="66989F03" w:rsidR="004369E1" w:rsidRDefault="004369E1" w:rsidP="00A955A8">
      <w:pPr>
        <w:tabs>
          <w:tab w:val="left" w:pos="8222"/>
        </w:tabs>
        <w:rPr>
          <w:rFonts w:ascii="Arial" w:hAnsi="Arial" w:cs="Arial"/>
          <w:bCs/>
          <w:sz w:val="22"/>
          <w:szCs w:val="22"/>
          <w:lang w:val="en-SG"/>
        </w:rPr>
      </w:pPr>
    </w:p>
    <w:p w14:paraId="08192D87" w14:textId="48F45C0D" w:rsidR="004369E1" w:rsidRDefault="004369E1" w:rsidP="00A955A8">
      <w:pPr>
        <w:tabs>
          <w:tab w:val="left" w:pos="8222"/>
        </w:tabs>
        <w:rPr>
          <w:rFonts w:ascii="Arial" w:hAnsi="Arial" w:cs="Arial"/>
          <w:bCs/>
          <w:sz w:val="22"/>
          <w:szCs w:val="22"/>
          <w:lang w:val="en-SG"/>
        </w:rPr>
      </w:pPr>
    </w:p>
    <w:p w14:paraId="617C278D" w14:textId="73063B57" w:rsidR="004369E1" w:rsidRDefault="004369E1" w:rsidP="00A955A8">
      <w:pPr>
        <w:tabs>
          <w:tab w:val="left" w:pos="8222"/>
        </w:tabs>
        <w:rPr>
          <w:rFonts w:ascii="Arial" w:hAnsi="Arial" w:cs="Arial"/>
          <w:bCs/>
          <w:sz w:val="22"/>
          <w:szCs w:val="22"/>
          <w:lang w:val="en-SG"/>
        </w:rPr>
      </w:pPr>
    </w:p>
    <w:p w14:paraId="511F60C1" w14:textId="3BCFB889" w:rsidR="004369E1" w:rsidRDefault="004369E1" w:rsidP="00A955A8">
      <w:pPr>
        <w:tabs>
          <w:tab w:val="left" w:pos="8222"/>
        </w:tabs>
        <w:rPr>
          <w:rFonts w:ascii="Arial" w:hAnsi="Arial" w:cs="Arial"/>
          <w:bCs/>
          <w:sz w:val="22"/>
          <w:szCs w:val="22"/>
          <w:lang w:val="en-SG"/>
        </w:rPr>
      </w:pPr>
    </w:p>
    <w:p w14:paraId="2AE7333E" w14:textId="02A59257" w:rsidR="004369E1" w:rsidRDefault="004369E1" w:rsidP="00A955A8">
      <w:pPr>
        <w:tabs>
          <w:tab w:val="left" w:pos="8222"/>
        </w:tabs>
        <w:rPr>
          <w:rFonts w:ascii="Arial" w:hAnsi="Arial" w:cs="Arial"/>
          <w:bCs/>
          <w:sz w:val="22"/>
          <w:szCs w:val="22"/>
          <w:lang w:val="en-SG"/>
        </w:rPr>
      </w:pPr>
    </w:p>
    <w:p w14:paraId="24EBCBA7" w14:textId="04F09A6B" w:rsidR="004369E1" w:rsidRDefault="004369E1" w:rsidP="00A955A8">
      <w:pPr>
        <w:tabs>
          <w:tab w:val="left" w:pos="8222"/>
        </w:tabs>
        <w:rPr>
          <w:rFonts w:ascii="Arial" w:hAnsi="Arial" w:cs="Arial"/>
          <w:bCs/>
          <w:sz w:val="22"/>
          <w:szCs w:val="22"/>
          <w:lang w:val="en-SG"/>
        </w:rPr>
      </w:pPr>
    </w:p>
    <w:p w14:paraId="1D60AFB3" w14:textId="21411BAE" w:rsidR="004369E1" w:rsidRDefault="004369E1" w:rsidP="00A955A8">
      <w:pPr>
        <w:tabs>
          <w:tab w:val="left" w:pos="8222"/>
        </w:tabs>
        <w:rPr>
          <w:rFonts w:ascii="Arial" w:hAnsi="Arial" w:cs="Arial"/>
          <w:bCs/>
          <w:sz w:val="22"/>
          <w:szCs w:val="22"/>
          <w:lang w:val="en-SG"/>
        </w:rPr>
      </w:pPr>
    </w:p>
    <w:p w14:paraId="59CF97C9" w14:textId="0BFECEFE" w:rsidR="004369E1" w:rsidRDefault="004369E1" w:rsidP="00A955A8">
      <w:pPr>
        <w:tabs>
          <w:tab w:val="left" w:pos="8222"/>
        </w:tabs>
        <w:rPr>
          <w:rFonts w:ascii="Arial" w:hAnsi="Arial" w:cs="Arial"/>
          <w:bCs/>
          <w:sz w:val="22"/>
          <w:szCs w:val="22"/>
          <w:lang w:val="en-SG"/>
        </w:rPr>
      </w:pPr>
    </w:p>
    <w:p w14:paraId="49579900" w14:textId="40956DB7" w:rsidR="004369E1" w:rsidRDefault="004369E1" w:rsidP="00A955A8">
      <w:pPr>
        <w:tabs>
          <w:tab w:val="left" w:pos="8222"/>
        </w:tabs>
        <w:rPr>
          <w:rFonts w:ascii="Arial" w:hAnsi="Arial" w:cs="Arial"/>
          <w:bCs/>
          <w:sz w:val="22"/>
          <w:szCs w:val="22"/>
          <w:lang w:val="en-SG"/>
        </w:rPr>
      </w:pPr>
    </w:p>
    <w:p w14:paraId="3F9EE1B8" w14:textId="4D461A52" w:rsidR="004369E1" w:rsidRDefault="004369E1" w:rsidP="00A955A8">
      <w:pPr>
        <w:tabs>
          <w:tab w:val="left" w:pos="8222"/>
        </w:tabs>
        <w:rPr>
          <w:rFonts w:ascii="Arial" w:hAnsi="Arial" w:cs="Arial"/>
          <w:bCs/>
          <w:sz w:val="22"/>
          <w:szCs w:val="22"/>
          <w:lang w:val="en-SG"/>
        </w:rPr>
      </w:pPr>
    </w:p>
    <w:p w14:paraId="156CAAC3" w14:textId="04DFAEB2" w:rsidR="004369E1" w:rsidRDefault="004369E1" w:rsidP="00A955A8">
      <w:pPr>
        <w:tabs>
          <w:tab w:val="left" w:pos="8222"/>
        </w:tabs>
        <w:rPr>
          <w:rFonts w:ascii="Arial" w:hAnsi="Arial" w:cs="Arial"/>
          <w:bCs/>
          <w:sz w:val="22"/>
          <w:szCs w:val="22"/>
          <w:lang w:val="en-SG"/>
        </w:rPr>
      </w:pPr>
    </w:p>
    <w:p w14:paraId="143D8A74" w14:textId="17F548ED" w:rsidR="004369E1" w:rsidRDefault="004369E1" w:rsidP="00A955A8">
      <w:pPr>
        <w:tabs>
          <w:tab w:val="left" w:pos="8222"/>
        </w:tabs>
        <w:rPr>
          <w:rFonts w:ascii="Arial" w:hAnsi="Arial" w:cs="Arial"/>
          <w:bCs/>
          <w:sz w:val="22"/>
          <w:szCs w:val="22"/>
          <w:lang w:val="en-SG"/>
        </w:rPr>
      </w:pPr>
    </w:p>
    <w:p w14:paraId="37FB7C32" w14:textId="45D86AAC" w:rsidR="004369E1" w:rsidRDefault="004369E1" w:rsidP="00A955A8">
      <w:pPr>
        <w:tabs>
          <w:tab w:val="left" w:pos="8222"/>
        </w:tabs>
        <w:rPr>
          <w:rFonts w:ascii="Arial" w:hAnsi="Arial" w:cs="Arial"/>
          <w:bCs/>
          <w:sz w:val="22"/>
          <w:szCs w:val="22"/>
          <w:lang w:val="en-SG"/>
        </w:rPr>
      </w:pPr>
    </w:p>
    <w:p w14:paraId="1A812087" w14:textId="77777777" w:rsidR="004369E1" w:rsidRDefault="004369E1" w:rsidP="00A955A8">
      <w:pPr>
        <w:tabs>
          <w:tab w:val="left" w:pos="8222"/>
        </w:tabs>
        <w:rPr>
          <w:rFonts w:ascii="Arial" w:hAnsi="Arial" w:cs="Arial"/>
          <w:bCs/>
          <w:sz w:val="22"/>
          <w:szCs w:val="22"/>
          <w:lang w:val="en-SG"/>
        </w:rPr>
      </w:pPr>
    </w:p>
    <w:p w14:paraId="05A8232D" w14:textId="268E4087" w:rsidR="008A7062" w:rsidRDefault="008A7062" w:rsidP="00A955A8">
      <w:pPr>
        <w:tabs>
          <w:tab w:val="left" w:pos="8222"/>
        </w:tabs>
        <w:rPr>
          <w:rFonts w:ascii="Arial" w:hAnsi="Arial" w:cs="Arial"/>
          <w:bCs/>
          <w:sz w:val="22"/>
          <w:szCs w:val="22"/>
          <w:lang w:val="en-SG"/>
        </w:rPr>
      </w:pPr>
    </w:p>
    <w:tbl>
      <w:tblPr>
        <w:tblW w:w="9895" w:type="dxa"/>
        <w:tblLook w:val="00A0" w:firstRow="1" w:lastRow="0" w:firstColumn="1" w:lastColumn="0" w:noHBand="0" w:noVBand="0"/>
      </w:tblPr>
      <w:tblGrid>
        <w:gridCol w:w="498"/>
        <w:gridCol w:w="8007"/>
        <w:gridCol w:w="1390"/>
      </w:tblGrid>
      <w:tr w:rsidR="00BB28FC" w:rsidRPr="00A30437" w14:paraId="57991655" w14:textId="77777777" w:rsidTr="004369E1">
        <w:trPr>
          <w:trHeight w:val="333"/>
        </w:trPr>
        <w:tc>
          <w:tcPr>
            <w:tcW w:w="498" w:type="dxa"/>
          </w:tcPr>
          <w:p w14:paraId="010EE1DC" w14:textId="63013346" w:rsidR="00BB28FC" w:rsidRPr="00A30437" w:rsidRDefault="00BB28FC" w:rsidP="001C151F">
            <w:pPr>
              <w:spacing w:before="40" w:after="40"/>
              <w:rPr>
                <w:rFonts w:ascii="Arial" w:hAnsi="Arial" w:cs="Arial"/>
                <w:sz w:val="22"/>
                <w:szCs w:val="22"/>
                <w:lang w:bidi="x-none"/>
              </w:rPr>
            </w:pPr>
            <w:r w:rsidRPr="00A30437">
              <w:rPr>
                <w:rFonts w:ascii="Arial" w:hAnsi="Arial" w:cs="Arial"/>
                <w:sz w:val="22"/>
                <w:szCs w:val="22"/>
                <w:lang w:bidi="x-none"/>
              </w:rPr>
              <w:lastRenderedPageBreak/>
              <w:t>(</w:t>
            </w:r>
            <w:r w:rsidR="000332EC">
              <w:rPr>
                <w:rFonts w:ascii="Arial" w:hAnsi="Arial" w:cs="Arial"/>
                <w:sz w:val="22"/>
                <w:szCs w:val="22"/>
                <w:lang w:bidi="x-none"/>
              </w:rPr>
              <w:t>d</w:t>
            </w:r>
            <w:r w:rsidRPr="00A30437">
              <w:rPr>
                <w:rFonts w:ascii="Arial" w:hAnsi="Arial" w:cs="Arial"/>
                <w:sz w:val="22"/>
                <w:szCs w:val="22"/>
                <w:lang w:bidi="x-none"/>
              </w:rPr>
              <w:t>)</w:t>
            </w:r>
          </w:p>
        </w:tc>
        <w:tc>
          <w:tcPr>
            <w:tcW w:w="8007" w:type="dxa"/>
          </w:tcPr>
          <w:p w14:paraId="32FB6301" w14:textId="0BD05F60" w:rsidR="00BB28FC" w:rsidRPr="00A30437" w:rsidRDefault="00BB28FC" w:rsidP="001C151F">
            <w:pPr>
              <w:spacing w:before="40" w:after="40"/>
              <w:rPr>
                <w:rFonts w:ascii="Arial" w:hAnsi="Arial" w:cs="Arial"/>
                <w:sz w:val="22"/>
                <w:szCs w:val="22"/>
                <w:lang w:bidi="x-none"/>
              </w:rPr>
            </w:pPr>
            <w:r w:rsidRPr="00A30437">
              <w:rPr>
                <w:rFonts w:ascii="Arial" w:hAnsi="Arial" w:cs="Arial"/>
                <w:bCs/>
                <w:sz w:val="22"/>
                <w:szCs w:val="22"/>
                <w:lang w:val="en-SG"/>
              </w:rPr>
              <w:t>Using appropriate examples, explain possible causes of inflation.</w:t>
            </w:r>
          </w:p>
        </w:tc>
        <w:tc>
          <w:tcPr>
            <w:tcW w:w="1390" w:type="dxa"/>
          </w:tcPr>
          <w:p w14:paraId="7111EC09" w14:textId="7EE15370" w:rsidR="00BB28FC" w:rsidRPr="00A30437" w:rsidRDefault="00A30437" w:rsidP="001C151F">
            <w:pPr>
              <w:spacing w:before="40" w:after="40"/>
              <w:rPr>
                <w:rFonts w:ascii="Arial" w:hAnsi="Arial" w:cs="Arial"/>
                <w:sz w:val="22"/>
                <w:szCs w:val="22"/>
              </w:rPr>
            </w:pPr>
            <w:r>
              <w:rPr>
                <w:rFonts w:ascii="Arial" w:hAnsi="Arial" w:cs="Arial"/>
                <w:sz w:val="22"/>
                <w:szCs w:val="22"/>
              </w:rPr>
              <w:t xml:space="preserve"> </w:t>
            </w:r>
            <w:r w:rsidR="00B82951">
              <w:rPr>
                <w:rFonts w:ascii="Arial" w:hAnsi="Arial" w:cs="Arial"/>
                <w:sz w:val="22"/>
                <w:szCs w:val="22"/>
              </w:rPr>
              <w:t xml:space="preserve">   </w:t>
            </w:r>
            <w:r>
              <w:rPr>
                <w:rFonts w:ascii="Arial" w:hAnsi="Arial" w:cs="Arial"/>
                <w:sz w:val="22"/>
                <w:szCs w:val="22"/>
              </w:rPr>
              <w:t>(6 marks)</w:t>
            </w:r>
          </w:p>
        </w:tc>
      </w:tr>
      <w:tr w:rsidR="00BB28FC" w:rsidRPr="00CC0530" w14:paraId="10BEAA9C" w14:textId="77777777" w:rsidTr="004369E1">
        <w:trPr>
          <w:trHeight w:val="420"/>
        </w:trPr>
        <w:tc>
          <w:tcPr>
            <w:tcW w:w="498" w:type="dxa"/>
            <w:tcBorders>
              <w:bottom w:val="single" w:sz="4" w:space="0" w:color="auto"/>
            </w:tcBorders>
          </w:tcPr>
          <w:p w14:paraId="26FAA342" w14:textId="77777777" w:rsidR="00BB28FC" w:rsidRPr="00CC0530" w:rsidRDefault="00BB28FC" w:rsidP="001C151F">
            <w:pPr>
              <w:spacing w:before="40" w:after="40"/>
              <w:rPr>
                <w:rFonts w:asciiTheme="minorBidi" w:hAnsiTheme="minorBidi" w:cstheme="minorBidi"/>
                <w:lang w:bidi="x-none"/>
              </w:rPr>
            </w:pPr>
          </w:p>
        </w:tc>
        <w:tc>
          <w:tcPr>
            <w:tcW w:w="8007" w:type="dxa"/>
            <w:tcBorders>
              <w:bottom w:val="single" w:sz="4" w:space="0" w:color="auto"/>
            </w:tcBorders>
          </w:tcPr>
          <w:p w14:paraId="7855CF6C" w14:textId="77777777" w:rsidR="00BB28FC" w:rsidRPr="00CC0530" w:rsidRDefault="00BB28FC" w:rsidP="001C151F">
            <w:pPr>
              <w:spacing w:line="360" w:lineRule="auto"/>
              <w:rPr>
                <w:rFonts w:asciiTheme="minorBidi" w:hAnsiTheme="minorBidi" w:cstheme="minorBidi"/>
                <w:lang w:bidi="x-none"/>
              </w:rPr>
            </w:pPr>
          </w:p>
        </w:tc>
        <w:tc>
          <w:tcPr>
            <w:tcW w:w="1390" w:type="dxa"/>
            <w:tcBorders>
              <w:bottom w:val="single" w:sz="4" w:space="0" w:color="auto"/>
            </w:tcBorders>
          </w:tcPr>
          <w:p w14:paraId="0F03682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CE7EAD3" w14:textId="77777777" w:rsidTr="004369E1">
        <w:trPr>
          <w:trHeight w:val="420"/>
        </w:trPr>
        <w:tc>
          <w:tcPr>
            <w:tcW w:w="498" w:type="dxa"/>
            <w:tcBorders>
              <w:top w:val="single" w:sz="4" w:space="0" w:color="auto"/>
              <w:bottom w:val="single" w:sz="4" w:space="0" w:color="auto"/>
            </w:tcBorders>
          </w:tcPr>
          <w:p w14:paraId="7DA3D65E"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163E117"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3FBEFC75"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0A0BC234" w14:textId="77777777" w:rsidTr="004369E1">
        <w:trPr>
          <w:trHeight w:val="420"/>
        </w:trPr>
        <w:tc>
          <w:tcPr>
            <w:tcW w:w="498" w:type="dxa"/>
            <w:tcBorders>
              <w:top w:val="single" w:sz="4" w:space="0" w:color="auto"/>
              <w:bottom w:val="single" w:sz="4" w:space="0" w:color="auto"/>
            </w:tcBorders>
          </w:tcPr>
          <w:p w14:paraId="08285DB9"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FA0371C"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106EE9CB"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588BC7A8" w14:textId="77777777" w:rsidTr="004369E1">
        <w:trPr>
          <w:trHeight w:val="420"/>
        </w:trPr>
        <w:tc>
          <w:tcPr>
            <w:tcW w:w="498" w:type="dxa"/>
            <w:tcBorders>
              <w:top w:val="single" w:sz="4" w:space="0" w:color="auto"/>
              <w:bottom w:val="single" w:sz="4" w:space="0" w:color="auto"/>
            </w:tcBorders>
          </w:tcPr>
          <w:p w14:paraId="0025F3E0"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B098794"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47A3233D"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32A78E94" w14:textId="77777777" w:rsidTr="004369E1">
        <w:trPr>
          <w:trHeight w:val="420"/>
        </w:trPr>
        <w:tc>
          <w:tcPr>
            <w:tcW w:w="498" w:type="dxa"/>
            <w:tcBorders>
              <w:top w:val="single" w:sz="4" w:space="0" w:color="auto"/>
              <w:bottom w:val="single" w:sz="4" w:space="0" w:color="auto"/>
            </w:tcBorders>
          </w:tcPr>
          <w:p w14:paraId="05775279"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DA3A8A6"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1A89C717"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DFB1D16" w14:textId="77777777" w:rsidTr="004369E1">
        <w:trPr>
          <w:trHeight w:val="420"/>
        </w:trPr>
        <w:tc>
          <w:tcPr>
            <w:tcW w:w="498" w:type="dxa"/>
            <w:tcBorders>
              <w:top w:val="single" w:sz="4" w:space="0" w:color="auto"/>
              <w:bottom w:val="single" w:sz="4" w:space="0" w:color="auto"/>
            </w:tcBorders>
          </w:tcPr>
          <w:p w14:paraId="611599B5"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4B69BB5"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3C80384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5DA9D01E" w14:textId="77777777" w:rsidTr="004369E1">
        <w:trPr>
          <w:trHeight w:val="420"/>
        </w:trPr>
        <w:tc>
          <w:tcPr>
            <w:tcW w:w="498" w:type="dxa"/>
            <w:tcBorders>
              <w:top w:val="single" w:sz="4" w:space="0" w:color="auto"/>
              <w:bottom w:val="single" w:sz="4" w:space="0" w:color="auto"/>
            </w:tcBorders>
          </w:tcPr>
          <w:p w14:paraId="4597980E"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3B11A5D"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1C4D545A"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337E741" w14:textId="77777777" w:rsidTr="004369E1">
        <w:trPr>
          <w:trHeight w:val="420"/>
        </w:trPr>
        <w:tc>
          <w:tcPr>
            <w:tcW w:w="498" w:type="dxa"/>
            <w:tcBorders>
              <w:top w:val="single" w:sz="4" w:space="0" w:color="auto"/>
              <w:bottom w:val="single" w:sz="4" w:space="0" w:color="auto"/>
            </w:tcBorders>
          </w:tcPr>
          <w:p w14:paraId="56A1FD6B"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F83C8A4"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1DB4FC18"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C7106AF" w14:textId="77777777" w:rsidTr="004369E1">
        <w:trPr>
          <w:trHeight w:val="420"/>
        </w:trPr>
        <w:tc>
          <w:tcPr>
            <w:tcW w:w="498" w:type="dxa"/>
            <w:tcBorders>
              <w:top w:val="single" w:sz="4" w:space="0" w:color="auto"/>
              <w:bottom w:val="single" w:sz="4" w:space="0" w:color="auto"/>
            </w:tcBorders>
          </w:tcPr>
          <w:p w14:paraId="52AF8DD7"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3E15A28"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674C7D55"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92CC320" w14:textId="77777777" w:rsidTr="004369E1">
        <w:trPr>
          <w:trHeight w:val="420"/>
        </w:trPr>
        <w:tc>
          <w:tcPr>
            <w:tcW w:w="498" w:type="dxa"/>
            <w:tcBorders>
              <w:top w:val="single" w:sz="4" w:space="0" w:color="auto"/>
              <w:bottom w:val="single" w:sz="4" w:space="0" w:color="auto"/>
            </w:tcBorders>
          </w:tcPr>
          <w:p w14:paraId="171A5B7E"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934A43F"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238DFCED"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0CAB1280" w14:textId="77777777" w:rsidTr="004369E1">
        <w:trPr>
          <w:trHeight w:val="420"/>
        </w:trPr>
        <w:tc>
          <w:tcPr>
            <w:tcW w:w="498" w:type="dxa"/>
            <w:tcBorders>
              <w:top w:val="single" w:sz="4" w:space="0" w:color="auto"/>
              <w:bottom w:val="single" w:sz="4" w:space="0" w:color="auto"/>
            </w:tcBorders>
          </w:tcPr>
          <w:p w14:paraId="654670D9"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A6426F2"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4F370441"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1236916" w14:textId="77777777" w:rsidTr="004369E1">
        <w:trPr>
          <w:trHeight w:val="420"/>
        </w:trPr>
        <w:tc>
          <w:tcPr>
            <w:tcW w:w="498" w:type="dxa"/>
            <w:tcBorders>
              <w:top w:val="single" w:sz="4" w:space="0" w:color="auto"/>
              <w:bottom w:val="single" w:sz="4" w:space="0" w:color="auto"/>
            </w:tcBorders>
          </w:tcPr>
          <w:p w14:paraId="19F166A9"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CFC10AC"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4D1887ED"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30B73986" w14:textId="77777777" w:rsidTr="004369E1">
        <w:trPr>
          <w:trHeight w:val="420"/>
        </w:trPr>
        <w:tc>
          <w:tcPr>
            <w:tcW w:w="498" w:type="dxa"/>
            <w:tcBorders>
              <w:top w:val="single" w:sz="4" w:space="0" w:color="auto"/>
              <w:bottom w:val="single" w:sz="4" w:space="0" w:color="auto"/>
            </w:tcBorders>
          </w:tcPr>
          <w:p w14:paraId="0683509B"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6B7F517"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0A4268B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0F45CC16" w14:textId="77777777" w:rsidTr="004369E1">
        <w:trPr>
          <w:trHeight w:val="420"/>
        </w:trPr>
        <w:tc>
          <w:tcPr>
            <w:tcW w:w="498" w:type="dxa"/>
            <w:tcBorders>
              <w:top w:val="single" w:sz="4" w:space="0" w:color="auto"/>
              <w:bottom w:val="single" w:sz="4" w:space="0" w:color="auto"/>
            </w:tcBorders>
          </w:tcPr>
          <w:p w14:paraId="0026A0C0"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4F19BC5"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23F1D359"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86F2B01" w14:textId="77777777" w:rsidTr="004369E1">
        <w:trPr>
          <w:trHeight w:val="420"/>
        </w:trPr>
        <w:tc>
          <w:tcPr>
            <w:tcW w:w="498" w:type="dxa"/>
            <w:tcBorders>
              <w:top w:val="single" w:sz="4" w:space="0" w:color="auto"/>
              <w:bottom w:val="single" w:sz="4" w:space="0" w:color="auto"/>
            </w:tcBorders>
          </w:tcPr>
          <w:p w14:paraId="03B317CD"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8A4C29B"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33CA7173"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5FA830CC" w14:textId="77777777" w:rsidTr="004369E1">
        <w:trPr>
          <w:trHeight w:val="420"/>
        </w:trPr>
        <w:tc>
          <w:tcPr>
            <w:tcW w:w="498" w:type="dxa"/>
            <w:tcBorders>
              <w:top w:val="single" w:sz="4" w:space="0" w:color="auto"/>
              <w:bottom w:val="single" w:sz="4" w:space="0" w:color="auto"/>
            </w:tcBorders>
          </w:tcPr>
          <w:p w14:paraId="5BD1CA96"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A55B4D6"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65072F23"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3AE0E375" w14:textId="77777777" w:rsidTr="004369E1">
        <w:trPr>
          <w:trHeight w:val="420"/>
        </w:trPr>
        <w:tc>
          <w:tcPr>
            <w:tcW w:w="498" w:type="dxa"/>
            <w:tcBorders>
              <w:top w:val="single" w:sz="4" w:space="0" w:color="auto"/>
              <w:bottom w:val="single" w:sz="4" w:space="0" w:color="auto"/>
            </w:tcBorders>
          </w:tcPr>
          <w:p w14:paraId="5264EF34"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53989B7"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0B64F392"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B52CE93" w14:textId="77777777" w:rsidTr="004369E1">
        <w:trPr>
          <w:trHeight w:val="420"/>
        </w:trPr>
        <w:tc>
          <w:tcPr>
            <w:tcW w:w="498" w:type="dxa"/>
            <w:tcBorders>
              <w:top w:val="single" w:sz="4" w:space="0" w:color="auto"/>
              <w:bottom w:val="single" w:sz="4" w:space="0" w:color="auto"/>
            </w:tcBorders>
          </w:tcPr>
          <w:p w14:paraId="6082DAEA"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71533ED"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2375DAAC"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12075903" w14:textId="77777777" w:rsidTr="004369E1">
        <w:trPr>
          <w:trHeight w:val="420"/>
        </w:trPr>
        <w:tc>
          <w:tcPr>
            <w:tcW w:w="498" w:type="dxa"/>
            <w:tcBorders>
              <w:top w:val="single" w:sz="4" w:space="0" w:color="auto"/>
              <w:bottom w:val="single" w:sz="4" w:space="0" w:color="auto"/>
            </w:tcBorders>
          </w:tcPr>
          <w:p w14:paraId="32CBD24B"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04F4882"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0C9D8516"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84D30BB" w14:textId="77777777" w:rsidTr="004369E1">
        <w:trPr>
          <w:trHeight w:val="420"/>
        </w:trPr>
        <w:tc>
          <w:tcPr>
            <w:tcW w:w="498" w:type="dxa"/>
            <w:tcBorders>
              <w:top w:val="single" w:sz="4" w:space="0" w:color="auto"/>
              <w:bottom w:val="single" w:sz="4" w:space="0" w:color="auto"/>
            </w:tcBorders>
          </w:tcPr>
          <w:p w14:paraId="3EEE8E86"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0DE7AA0" w14:textId="77777777" w:rsidR="00BB28FC" w:rsidRPr="00CC0530" w:rsidRDefault="00BB28FC"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5213450F" w14:textId="77777777" w:rsidR="00BB28FC" w:rsidRPr="00CC0530" w:rsidRDefault="00BB28FC" w:rsidP="001C151F">
            <w:pPr>
              <w:spacing w:line="360" w:lineRule="auto"/>
              <w:rPr>
                <w:rFonts w:asciiTheme="minorBidi" w:hAnsiTheme="minorBidi" w:cstheme="minorBidi"/>
                <w:lang w:bidi="x-none"/>
              </w:rPr>
            </w:pPr>
          </w:p>
        </w:tc>
      </w:tr>
      <w:tr w:rsidR="004369E1" w:rsidRPr="00CC0530" w14:paraId="714F5E94" w14:textId="77777777" w:rsidTr="004369E1">
        <w:trPr>
          <w:trHeight w:val="420"/>
        </w:trPr>
        <w:tc>
          <w:tcPr>
            <w:tcW w:w="498" w:type="dxa"/>
            <w:tcBorders>
              <w:top w:val="single" w:sz="4" w:space="0" w:color="auto"/>
              <w:bottom w:val="single" w:sz="4" w:space="0" w:color="auto"/>
            </w:tcBorders>
          </w:tcPr>
          <w:p w14:paraId="0CE3DD9D"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CB97DAC"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1316EB59"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13A314D7" w14:textId="77777777" w:rsidTr="004369E1">
        <w:trPr>
          <w:trHeight w:val="420"/>
        </w:trPr>
        <w:tc>
          <w:tcPr>
            <w:tcW w:w="498" w:type="dxa"/>
            <w:tcBorders>
              <w:top w:val="single" w:sz="4" w:space="0" w:color="auto"/>
              <w:bottom w:val="single" w:sz="4" w:space="0" w:color="auto"/>
            </w:tcBorders>
          </w:tcPr>
          <w:p w14:paraId="2D1487C6"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7A97C04"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0C076B11"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03836BEC" w14:textId="77777777" w:rsidTr="004369E1">
        <w:trPr>
          <w:trHeight w:val="420"/>
        </w:trPr>
        <w:tc>
          <w:tcPr>
            <w:tcW w:w="498" w:type="dxa"/>
            <w:tcBorders>
              <w:top w:val="single" w:sz="4" w:space="0" w:color="auto"/>
              <w:bottom w:val="single" w:sz="4" w:space="0" w:color="auto"/>
            </w:tcBorders>
          </w:tcPr>
          <w:p w14:paraId="35ED1071"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29C90A5"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2B6602BA"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67B67FC8" w14:textId="77777777" w:rsidTr="004369E1">
        <w:trPr>
          <w:trHeight w:val="420"/>
        </w:trPr>
        <w:tc>
          <w:tcPr>
            <w:tcW w:w="498" w:type="dxa"/>
            <w:tcBorders>
              <w:top w:val="single" w:sz="4" w:space="0" w:color="auto"/>
              <w:bottom w:val="single" w:sz="4" w:space="0" w:color="auto"/>
            </w:tcBorders>
          </w:tcPr>
          <w:p w14:paraId="44E0A585"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93AC690"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5EE08E0D"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5632233A" w14:textId="77777777" w:rsidTr="004369E1">
        <w:trPr>
          <w:trHeight w:val="420"/>
        </w:trPr>
        <w:tc>
          <w:tcPr>
            <w:tcW w:w="498" w:type="dxa"/>
            <w:tcBorders>
              <w:top w:val="single" w:sz="4" w:space="0" w:color="auto"/>
              <w:bottom w:val="single" w:sz="4" w:space="0" w:color="auto"/>
            </w:tcBorders>
          </w:tcPr>
          <w:p w14:paraId="60EAD02B"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B40E1D5"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7324648B"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7D1A4236" w14:textId="77777777" w:rsidTr="004369E1">
        <w:trPr>
          <w:trHeight w:val="420"/>
        </w:trPr>
        <w:tc>
          <w:tcPr>
            <w:tcW w:w="498" w:type="dxa"/>
            <w:tcBorders>
              <w:top w:val="single" w:sz="4" w:space="0" w:color="auto"/>
              <w:bottom w:val="single" w:sz="4" w:space="0" w:color="auto"/>
            </w:tcBorders>
          </w:tcPr>
          <w:p w14:paraId="0842C462"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4749129"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06F19628"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171B4A5D" w14:textId="77777777" w:rsidTr="004369E1">
        <w:trPr>
          <w:trHeight w:val="420"/>
        </w:trPr>
        <w:tc>
          <w:tcPr>
            <w:tcW w:w="498" w:type="dxa"/>
            <w:tcBorders>
              <w:top w:val="single" w:sz="4" w:space="0" w:color="auto"/>
              <w:bottom w:val="single" w:sz="4" w:space="0" w:color="auto"/>
            </w:tcBorders>
          </w:tcPr>
          <w:p w14:paraId="363C06D5"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7DEFB16" w14:textId="77777777" w:rsidR="004369E1" w:rsidRPr="00CC0530" w:rsidRDefault="004369E1" w:rsidP="001C151F">
            <w:pPr>
              <w:spacing w:line="360" w:lineRule="auto"/>
              <w:rPr>
                <w:rFonts w:asciiTheme="minorBidi" w:hAnsiTheme="minorBidi" w:cstheme="minorBidi"/>
                <w:lang w:bidi="x-none"/>
              </w:rPr>
            </w:pPr>
          </w:p>
        </w:tc>
        <w:tc>
          <w:tcPr>
            <w:tcW w:w="1390" w:type="dxa"/>
            <w:tcBorders>
              <w:top w:val="single" w:sz="4" w:space="0" w:color="auto"/>
              <w:bottom w:val="single" w:sz="4" w:space="0" w:color="auto"/>
            </w:tcBorders>
          </w:tcPr>
          <w:p w14:paraId="00534F71" w14:textId="77777777" w:rsidR="004369E1" w:rsidRPr="00CC0530" w:rsidRDefault="004369E1" w:rsidP="001C151F">
            <w:pPr>
              <w:spacing w:line="360" w:lineRule="auto"/>
              <w:rPr>
                <w:rFonts w:asciiTheme="minorBidi" w:hAnsiTheme="minorBidi" w:cstheme="minorBidi"/>
                <w:lang w:bidi="x-none"/>
              </w:rPr>
            </w:pPr>
          </w:p>
        </w:tc>
      </w:tr>
    </w:tbl>
    <w:p w14:paraId="616877B6" w14:textId="65CC05D2" w:rsidR="00A955A8" w:rsidRDefault="00A955A8" w:rsidP="00A955A8">
      <w:pPr>
        <w:tabs>
          <w:tab w:val="left" w:pos="8222"/>
        </w:tabs>
        <w:rPr>
          <w:rFonts w:ascii="Arial" w:hAnsi="Arial" w:cs="Arial"/>
          <w:bCs/>
          <w:sz w:val="22"/>
          <w:szCs w:val="22"/>
          <w:lang w:val="en-SG"/>
        </w:rPr>
      </w:pPr>
    </w:p>
    <w:p w14:paraId="3A0E180D" w14:textId="51DA60C7" w:rsidR="00BB28FC" w:rsidRPr="00A30437" w:rsidRDefault="007A1CC8" w:rsidP="00BB28FC">
      <w:pPr>
        <w:tabs>
          <w:tab w:val="left" w:pos="8222"/>
        </w:tabs>
        <w:rPr>
          <w:rFonts w:ascii="Arial" w:hAnsi="Arial" w:cs="Arial"/>
          <w:b/>
          <w:lang w:val="en-SG"/>
        </w:rPr>
      </w:pPr>
      <w:r>
        <w:rPr>
          <w:rFonts w:ascii="Arial" w:hAnsi="Arial" w:cs="Arial"/>
          <w:b/>
          <w:lang w:val="en-SG"/>
        </w:rPr>
        <w:br w:type="column"/>
      </w:r>
      <w:r w:rsidR="00BB28FC" w:rsidRPr="00A30437">
        <w:rPr>
          <w:rFonts w:ascii="Arial" w:hAnsi="Arial" w:cs="Arial"/>
          <w:b/>
          <w:lang w:val="en-SG"/>
        </w:rPr>
        <w:lastRenderedPageBreak/>
        <w:t>Question 27</w:t>
      </w:r>
      <w:r w:rsidR="00A30437">
        <w:rPr>
          <w:rFonts w:ascii="Arial" w:hAnsi="Arial" w:cs="Arial"/>
          <w:b/>
          <w:lang w:val="en-SG"/>
        </w:rPr>
        <w:t xml:space="preserve"> </w:t>
      </w:r>
      <w:r w:rsidR="00A30437">
        <w:rPr>
          <w:rFonts w:ascii="Arial" w:hAnsi="Arial" w:cs="Arial"/>
          <w:b/>
          <w:lang w:val="en-SG"/>
        </w:rPr>
        <w:tab/>
        <w:t xml:space="preserve">    (12 marks)</w:t>
      </w:r>
    </w:p>
    <w:p w14:paraId="49BD7CC5" w14:textId="77777777" w:rsidR="00BB28FC" w:rsidRPr="00BB28FC" w:rsidRDefault="00BB28FC" w:rsidP="00BB28FC">
      <w:pPr>
        <w:tabs>
          <w:tab w:val="left" w:pos="8222"/>
        </w:tabs>
        <w:rPr>
          <w:rFonts w:ascii="Arial" w:hAnsi="Arial" w:cs="Arial"/>
          <w:b/>
          <w:sz w:val="22"/>
          <w:szCs w:val="22"/>
          <w:lang w:val="en-SG"/>
        </w:rPr>
      </w:pPr>
    </w:p>
    <w:p w14:paraId="05686770" w14:textId="77777777" w:rsidR="00BB28FC" w:rsidRPr="007A1CC8" w:rsidRDefault="00BB28FC" w:rsidP="00BB28FC">
      <w:pPr>
        <w:tabs>
          <w:tab w:val="left" w:pos="8222"/>
        </w:tabs>
        <w:rPr>
          <w:rFonts w:ascii="Arial" w:hAnsi="Arial" w:cs="Arial"/>
          <w:bCs/>
          <w:lang w:val="en-SG"/>
        </w:rPr>
      </w:pPr>
      <w:r w:rsidRPr="007A1CC8">
        <w:rPr>
          <w:rFonts w:ascii="Arial" w:hAnsi="Arial" w:cs="Arial"/>
          <w:b/>
          <w:lang w:val="en-SG"/>
        </w:rPr>
        <w:t>Peaking export boom</w:t>
      </w:r>
      <w:r w:rsidRPr="007A1CC8">
        <w:rPr>
          <w:rFonts w:ascii="Arial" w:hAnsi="Arial" w:cs="Arial"/>
          <w:bCs/>
          <w:lang w:val="en-SG"/>
        </w:rPr>
        <w:t xml:space="preserve"> </w:t>
      </w:r>
    </w:p>
    <w:p w14:paraId="1154ED4F" w14:textId="77777777" w:rsidR="00BB28FC" w:rsidRPr="00BB28FC" w:rsidRDefault="00BB28FC" w:rsidP="00BB28FC">
      <w:pPr>
        <w:tabs>
          <w:tab w:val="left" w:pos="8222"/>
        </w:tabs>
        <w:rPr>
          <w:rFonts w:ascii="Arial" w:hAnsi="Arial" w:cs="Arial"/>
          <w:bCs/>
          <w:sz w:val="22"/>
          <w:szCs w:val="22"/>
          <w:lang w:val="en-SG"/>
        </w:rPr>
      </w:pPr>
    </w:p>
    <w:p w14:paraId="0220BD54" w14:textId="77777777" w:rsidR="00BB28FC" w:rsidRPr="00BB28FC" w:rsidRDefault="00BB28FC" w:rsidP="00BB28FC">
      <w:pPr>
        <w:tabs>
          <w:tab w:val="left" w:pos="8222"/>
        </w:tabs>
        <w:jc w:val="both"/>
        <w:rPr>
          <w:rFonts w:ascii="Arial" w:hAnsi="Arial" w:cs="Arial"/>
          <w:bCs/>
          <w:sz w:val="22"/>
          <w:szCs w:val="22"/>
          <w:lang w:val="en-SG"/>
        </w:rPr>
      </w:pPr>
      <w:r w:rsidRPr="00BB28FC">
        <w:rPr>
          <w:rFonts w:ascii="Arial" w:hAnsi="Arial" w:cs="Arial"/>
          <w:bCs/>
          <w:sz w:val="22"/>
          <w:szCs w:val="22"/>
          <w:lang w:val="en-SG"/>
        </w:rPr>
        <w:t>Australia produced its first current account surplus in 44 years in the June quarter, largely on the back of iron ore shipments out of Western Australia. Iron ore accounts for around 30 per cent of Australia's exports by value. A sudden slump in iron ore prices and shipments may point to Australia's export boom hitting its peak.</w:t>
      </w:r>
    </w:p>
    <w:p w14:paraId="3D0BF9E3" w14:textId="77777777" w:rsidR="00BB28FC" w:rsidRPr="00BB28FC" w:rsidRDefault="00BB28FC" w:rsidP="00BB28FC">
      <w:pPr>
        <w:tabs>
          <w:tab w:val="left" w:pos="8222"/>
        </w:tabs>
        <w:jc w:val="both"/>
        <w:rPr>
          <w:rFonts w:ascii="Arial" w:hAnsi="Arial" w:cs="Arial"/>
          <w:bCs/>
          <w:sz w:val="22"/>
          <w:szCs w:val="22"/>
          <w:lang w:val="en-SG"/>
        </w:rPr>
      </w:pPr>
    </w:p>
    <w:p w14:paraId="0F7E400E" w14:textId="77777777" w:rsidR="00BB28FC" w:rsidRPr="00BB28FC" w:rsidRDefault="00BB28FC" w:rsidP="00BB28FC">
      <w:pPr>
        <w:tabs>
          <w:tab w:val="left" w:pos="8222"/>
        </w:tabs>
        <w:jc w:val="both"/>
        <w:rPr>
          <w:rFonts w:ascii="Arial" w:hAnsi="Arial" w:cs="Arial"/>
          <w:bCs/>
          <w:sz w:val="22"/>
          <w:szCs w:val="22"/>
          <w:lang w:val="en-SG"/>
        </w:rPr>
      </w:pPr>
      <w:r w:rsidRPr="00BB28FC">
        <w:rPr>
          <w:rFonts w:ascii="Arial" w:hAnsi="Arial" w:cs="Arial"/>
          <w:bCs/>
          <w:sz w:val="22"/>
          <w:szCs w:val="22"/>
          <w:lang w:val="en-SG"/>
        </w:rPr>
        <w:t>While the July trade surplus was still a robust $7.2 billion — only bettered by the $8 billion reported in June — the heavy reliance on iron ore to Australia's export effort suggests the recent months' performances may be about as good as it gets in the medium term.</w:t>
      </w:r>
    </w:p>
    <w:p w14:paraId="796C013F" w14:textId="77777777" w:rsidR="00BB28FC" w:rsidRPr="00BB28FC" w:rsidRDefault="00BB28FC" w:rsidP="00BB28FC">
      <w:pPr>
        <w:tabs>
          <w:tab w:val="left" w:pos="8222"/>
        </w:tabs>
        <w:jc w:val="both"/>
        <w:rPr>
          <w:rFonts w:ascii="Arial" w:hAnsi="Arial" w:cs="Arial"/>
          <w:bCs/>
          <w:sz w:val="22"/>
          <w:szCs w:val="22"/>
          <w:lang w:val="en-SG"/>
        </w:rPr>
      </w:pPr>
    </w:p>
    <w:p w14:paraId="3F78B583" w14:textId="77777777" w:rsidR="00BB28FC" w:rsidRPr="00BB28FC" w:rsidRDefault="00BB28FC" w:rsidP="00BB28FC">
      <w:pPr>
        <w:tabs>
          <w:tab w:val="left" w:pos="8222"/>
        </w:tabs>
        <w:jc w:val="both"/>
        <w:rPr>
          <w:rFonts w:ascii="Arial" w:hAnsi="Arial" w:cs="Arial"/>
          <w:bCs/>
          <w:sz w:val="22"/>
          <w:szCs w:val="22"/>
          <w:lang w:val="en-SG"/>
        </w:rPr>
      </w:pPr>
      <w:r w:rsidRPr="00BB28FC">
        <w:rPr>
          <w:rFonts w:ascii="Arial" w:hAnsi="Arial" w:cs="Arial"/>
          <w:bCs/>
          <w:sz w:val="22"/>
          <w:szCs w:val="22"/>
          <w:lang w:val="en-SG"/>
        </w:rPr>
        <w:t>"Looking ahead, given iron ore's weighting in the aggregate export basket and the recent fall in prices, it seems like June's outcome is likely to be a high-water mark for the external sector," JP Morgan's Tom Kennedy said. "This has obvious implications for the balance of payments and is central to our view that the return to current account surplus in 2Q will prove temporary."</w:t>
      </w:r>
    </w:p>
    <w:p w14:paraId="14D84486" w14:textId="77777777" w:rsidR="00BB28FC" w:rsidRPr="00B82951" w:rsidRDefault="00BB28FC" w:rsidP="00BB28FC">
      <w:pPr>
        <w:tabs>
          <w:tab w:val="left" w:pos="8222"/>
        </w:tabs>
        <w:jc w:val="both"/>
        <w:rPr>
          <w:rFonts w:ascii="Arial" w:hAnsi="Arial" w:cs="Arial"/>
          <w:bCs/>
          <w:sz w:val="14"/>
          <w:szCs w:val="14"/>
          <w:lang w:val="en-SG"/>
        </w:rPr>
      </w:pPr>
    </w:p>
    <w:p w14:paraId="06AA8BD4" w14:textId="45BE0DC0" w:rsidR="00A955A8" w:rsidRPr="00B82951" w:rsidRDefault="00BB28FC" w:rsidP="00A955A8">
      <w:pPr>
        <w:tabs>
          <w:tab w:val="left" w:pos="8222"/>
        </w:tabs>
        <w:rPr>
          <w:rFonts w:ascii="Arial" w:hAnsi="Arial" w:cs="Arial"/>
          <w:bCs/>
          <w:sz w:val="20"/>
          <w:szCs w:val="20"/>
          <w:lang w:val="en-SG"/>
        </w:rPr>
      </w:pPr>
      <w:r w:rsidRPr="00B82951">
        <w:rPr>
          <w:rFonts w:ascii="Arial" w:hAnsi="Arial" w:cs="Arial"/>
          <w:bCs/>
          <w:sz w:val="20"/>
          <w:szCs w:val="20"/>
          <w:lang w:val="en-SG"/>
        </w:rPr>
        <w:t xml:space="preserve">Adapted from: </w:t>
      </w:r>
      <w:r w:rsidR="00B82951" w:rsidRPr="00B82951">
        <w:rPr>
          <w:rFonts w:ascii="Arial" w:hAnsi="Arial" w:cs="Arial"/>
          <w:bCs/>
          <w:sz w:val="20"/>
          <w:szCs w:val="20"/>
          <w:lang w:val="en-SG"/>
        </w:rPr>
        <w:t>https://theconversation.com/after-44-years-of-deficits-weve-a-current-account-surplus-what-went-so-right-122858</w:t>
      </w:r>
    </w:p>
    <w:p w14:paraId="6D866F7A" w14:textId="596F95AD" w:rsidR="00A955A8" w:rsidRDefault="00A955A8" w:rsidP="00A955A8">
      <w:pPr>
        <w:tabs>
          <w:tab w:val="left" w:pos="8222"/>
        </w:tabs>
        <w:rPr>
          <w:rFonts w:ascii="Arial" w:hAnsi="Arial" w:cs="Arial"/>
          <w:bCs/>
          <w:sz w:val="22"/>
          <w:szCs w:val="22"/>
          <w:lang w:val="en-SG"/>
        </w:rPr>
      </w:pPr>
    </w:p>
    <w:p w14:paraId="307674F0" w14:textId="77777777" w:rsidR="00D66357" w:rsidRDefault="00D66357" w:rsidP="00A955A8">
      <w:pPr>
        <w:tabs>
          <w:tab w:val="left" w:pos="8222"/>
        </w:tabs>
        <w:rPr>
          <w:rFonts w:ascii="Arial" w:hAnsi="Arial" w:cs="Arial"/>
          <w:bCs/>
          <w:sz w:val="22"/>
          <w:szCs w:val="22"/>
          <w:lang w:val="en-SG"/>
        </w:rPr>
      </w:pPr>
    </w:p>
    <w:p w14:paraId="7287DD22" w14:textId="77777777" w:rsidR="00BB28FC" w:rsidRDefault="00BB28FC" w:rsidP="00BB28FC">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BB28FC" w:rsidRPr="001C151F" w14:paraId="71078BC0" w14:textId="77777777" w:rsidTr="001C151F">
        <w:trPr>
          <w:trHeight w:val="333"/>
        </w:trPr>
        <w:tc>
          <w:tcPr>
            <w:tcW w:w="498" w:type="dxa"/>
          </w:tcPr>
          <w:p w14:paraId="613B436E" w14:textId="77777777" w:rsidR="00BB28FC" w:rsidRPr="001C151F" w:rsidRDefault="00BB28FC" w:rsidP="001C151F">
            <w:pPr>
              <w:spacing w:before="40" w:after="40"/>
              <w:rPr>
                <w:rFonts w:ascii="Arial" w:hAnsi="Arial" w:cs="Arial"/>
                <w:sz w:val="22"/>
                <w:szCs w:val="22"/>
                <w:lang w:bidi="x-none"/>
              </w:rPr>
            </w:pPr>
            <w:r w:rsidRPr="001C151F">
              <w:rPr>
                <w:rFonts w:ascii="Arial" w:hAnsi="Arial" w:cs="Arial"/>
                <w:sz w:val="22"/>
                <w:szCs w:val="22"/>
                <w:lang w:bidi="x-none"/>
              </w:rPr>
              <w:t>(a)</w:t>
            </w:r>
          </w:p>
        </w:tc>
        <w:tc>
          <w:tcPr>
            <w:tcW w:w="8007" w:type="dxa"/>
          </w:tcPr>
          <w:p w14:paraId="3996CA53" w14:textId="0F36CEB3" w:rsidR="00BB28FC" w:rsidRPr="001C151F" w:rsidRDefault="00BB28FC" w:rsidP="001C151F">
            <w:pPr>
              <w:spacing w:before="40" w:after="40"/>
              <w:rPr>
                <w:rFonts w:ascii="Arial" w:hAnsi="Arial" w:cs="Arial"/>
                <w:sz w:val="22"/>
                <w:szCs w:val="22"/>
                <w:lang w:bidi="x-none"/>
              </w:rPr>
            </w:pPr>
            <w:r w:rsidRPr="001C151F">
              <w:rPr>
                <w:rFonts w:ascii="Arial" w:hAnsi="Arial" w:cs="Arial"/>
                <w:color w:val="000000"/>
                <w:sz w:val="22"/>
                <w:szCs w:val="22"/>
                <w:lang w:eastAsia="zh-CN"/>
              </w:rPr>
              <w:t>State the percentage weighting of iron ore in Australia’s overall exports.</w:t>
            </w:r>
          </w:p>
        </w:tc>
        <w:tc>
          <w:tcPr>
            <w:tcW w:w="1276" w:type="dxa"/>
          </w:tcPr>
          <w:p w14:paraId="68DC9330" w14:textId="28BA99E9" w:rsidR="00BB28FC" w:rsidRPr="001C151F" w:rsidRDefault="00B82951" w:rsidP="001C151F">
            <w:pPr>
              <w:spacing w:before="40" w:after="40"/>
              <w:rPr>
                <w:rFonts w:ascii="Arial" w:hAnsi="Arial" w:cs="Arial"/>
                <w:sz w:val="22"/>
                <w:szCs w:val="22"/>
              </w:rPr>
            </w:pPr>
            <w:r w:rsidRPr="001C151F">
              <w:rPr>
                <w:rFonts w:ascii="Arial" w:hAnsi="Arial" w:cs="Arial"/>
                <w:sz w:val="22"/>
                <w:szCs w:val="22"/>
                <w:lang w:bidi="x-none"/>
              </w:rPr>
              <w:t xml:space="preserve">   </w:t>
            </w:r>
            <w:r w:rsidR="00BB28FC" w:rsidRPr="001C151F">
              <w:rPr>
                <w:rFonts w:ascii="Arial" w:hAnsi="Arial" w:cs="Arial"/>
                <w:sz w:val="22"/>
                <w:szCs w:val="22"/>
                <w:lang w:bidi="x-none"/>
              </w:rPr>
              <w:t>(1 mark)</w:t>
            </w:r>
          </w:p>
        </w:tc>
      </w:tr>
      <w:tr w:rsidR="00BB28FC" w:rsidRPr="00CC0530" w14:paraId="24EE08E8" w14:textId="77777777" w:rsidTr="003049EB">
        <w:trPr>
          <w:trHeight w:val="420"/>
        </w:trPr>
        <w:tc>
          <w:tcPr>
            <w:tcW w:w="498" w:type="dxa"/>
            <w:tcBorders>
              <w:bottom w:val="single" w:sz="4" w:space="0" w:color="auto"/>
            </w:tcBorders>
          </w:tcPr>
          <w:p w14:paraId="4989337E" w14:textId="77777777" w:rsidR="00BB28FC" w:rsidRPr="00CC0530" w:rsidRDefault="00BB28FC" w:rsidP="001C151F">
            <w:pPr>
              <w:spacing w:before="40" w:after="40"/>
              <w:rPr>
                <w:rFonts w:asciiTheme="minorBidi" w:hAnsiTheme="minorBidi" w:cstheme="minorBidi"/>
                <w:lang w:bidi="x-none"/>
              </w:rPr>
            </w:pPr>
          </w:p>
        </w:tc>
        <w:tc>
          <w:tcPr>
            <w:tcW w:w="8007" w:type="dxa"/>
            <w:tcBorders>
              <w:bottom w:val="single" w:sz="4" w:space="0" w:color="auto"/>
            </w:tcBorders>
          </w:tcPr>
          <w:p w14:paraId="2F895499" w14:textId="77777777" w:rsidR="00BB28FC" w:rsidRPr="00CC0530" w:rsidRDefault="00BB28FC" w:rsidP="001C151F">
            <w:pPr>
              <w:spacing w:line="360" w:lineRule="auto"/>
              <w:rPr>
                <w:rFonts w:asciiTheme="minorBidi" w:hAnsiTheme="minorBidi" w:cstheme="minorBidi"/>
                <w:lang w:bidi="x-none"/>
              </w:rPr>
            </w:pPr>
          </w:p>
        </w:tc>
        <w:tc>
          <w:tcPr>
            <w:tcW w:w="1276" w:type="dxa"/>
            <w:tcBorders>
              <w:bottom w:val="single" w:sz="4" w:space="0" w:color="auto"/>
            </w:tcBorders>
          </w:tcPr>
          <w:p w14:paraId="427F33AB"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15F3EA5" w14:textId="77777777" w:rsidTr="003049EB">
        <w:trPr>
          <w:trHeight w:val="420"/>
        </w:trPr>
        <w:tc>
          <w:tcPr>
            <w:tcW w:w="498" w:type="dxa"/>
            <w:tcBorders>
              <w:top w:val="single" w:sz="4" w:space="0" w:color="auto"/>
              <w:bottom w:val="single" w:sz="4" w:space="0" w:color="auto"/>
            </w:tcBorders>
          </w:tcPr>
          <w:p w14:paraId="5AD86154"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A1AC46F"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FEEA5E6" w14:textId="77777777" w:rsidR="00BB28FC" w:rsidRPr="00CC0530" w:rsidRDefault="00BB28FC" w:rsidP="001C151F">
            <w:pPr>
              <w:spacing w:line="360" w:lineRule="auto"/>
              <w:rPr>
                <w:rFonts w:asciiTheme="minorBidi" w:hAnsiTheme="minorBidi" w:cstheme="minorBidi"/>
                <w:lang w:bidi="x-none"/>
              </w:rPr>
            </w:pPr>
          </w:p>
        </w:tc>
      </w:tr>
    </w:tbl>
    <w:p w14:paraId="6DF334D4" w14:textId="77777777" w:rsidR="00BB28FC" w:rsidRDefault="00BB28FC" w:rsidP="00BB28FC">
      <w:pPr>
        <w:tabs>
          <w:tab w:val="left" w:pos="8222"/>
        </w:tabs>
        <w:rPr>
          <w:rFonts w:ascii="Arial" w:hAnsi="Arial" w:cs="Arial"/>
          <w:bCs/>
          <w:sz w:val="22"/>
          <w:szCs w:val="22"/>
          <w:lang w:val="en-SG"/>
        </w:rPr>
      </w:pPr>
    </w:p>
    <w:p w14:paraId="493FC582" w14:textId="4B70E67D" w:rsidR="00BB28FC" w:rsidRDefault="00BB28FC" w:rsidP="00BB28FC">
      <w:pPr>
        <w:tabs>
          <w:tab w:val="left" w:pos="8222"/>
        </w:tabs>
        <w:rPr>
          <w:rFonts w:ascii="Arial" w:hAnsi="Arial" w:cs="Arial"/>
          <w:bCs/>
          <w:sz w:val="22"/>
          <w:szCs w:val="22"/>
          <w:lang w:val="en-SG"/>
        </w:rPr>
      </w:pPr>
    </w:p>
    <w:p w14:paraId="57BFB566" w14:textId="77777777" w:rsidR="00D66357" w:rsidRDefault="00D66357" w:rsidP="00BB28FC">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BB28FC" w:rsidRPr="005B052A" w14:paraId="494EDBE8" w14:textId="77777777" w:rsidTr="001C151F">
        <w:trPr>
          <w:trHeight w:val="333"/>
        </w:trPr>
        <w:tc>
          <w:tcPr>
            <w:tcW w:w="498" w:type="dxa"/>
          </w:tcPr>
          <w:p w14:paraId="2E88F594" w14:textId="77777777" w:rsidR="00BB28FC" w:rsidRPr="005B052A" w:rsidRDefault="00BB28FC" w:rsidP="001C151F">
            <w:pPr>
              <w:spacing w:before="40" w:after="40"/>
              <w:rPr>
                <w:rFonts w:ascii="Arial" w:hAnsi="Arial" w:cs="Arial"/>
                <w:sz w:val="22"/>
                <w:szCs w:val="22"/>
                <w:lang w:bidi="x-none"/>
              </w:rPr>
            </w:pPr>
            <w:bookmarkStart w:id="4" w:name="_Hlk54525249"/>
            <w:r w:rsidRPr="005B052A">
              <w:rPr>
                <w:rFonts w:ascii="Arial" w:hAnsi="Arial" w:cs="Arial"/>
                <w:sz w:val="22"/>
                <w:szCs w:val="22"/>
                <w:lang w:bidi="x-none"/>
              </w:rPr>
              <w:t>(</w:t>
            </w:r>
            <w:r>
              <w:rPr>
                <w:rFonts w:ascii="Arial" w:hAnsi="Arial" w:cs="Arial"/>
                <w:sz w:val="22"/>
                <w:szCs w:val="22"/>
                <w:lang w:bidi="x-none"/>
              </w:rPr>
              <w:t>b</w:t>
            </w:r>
            <w:r w:rsidRPr="005B052A">
              <w:rPr>
                <w:rFonts w:ascii="Arial" w:hAnsi="Arial" w:cs="Arial"/>
                <w:sz w:val="22"/>
                <w:szCs w:val="22"/>
                <w:lang w:bidi="x-none"/>
              </w:rPr>
              <w:t>)</w:t>
            </w:r>
          </w:p>
        </w:tc>
        <w:tc>
          <w:tcPr>
            <w:tcW w:w="8007" w:type="dxa"/>
          </w:tcPr>
          <w:p w14:paraId="5741F113" w14:textId="0150FE6E" w:rsidR="00BB28FC" w:rsidRPr="005B052A" w:rsidRDefault="00BB28FC" w:rsidP="001C151F">
            <w:pPr>
              <w:spacing w:before="40" w:after="40"/>
              <w:rPr>
                <w:rFonts w:ascii="Arial" w:hAnsi="Arial" w:cs="Arial"/>
                <w:sz w:val="22"/>
                <w:szCs w:val="22"/>
                <w:lang w:bidi="x-none"/>
              </w:rPr>
            </w:pPr>
            <w:r w:rsidRPr="00BB28FC">
              <w:rPr>
                <w:rFonts w:ascii="Arial" w:hAnsi="Arial" w:cs="Arial"/>
                <w:bCs/>
                <w:sz w:val="22"/>
                <w:szCs w:val="22"/>
                <w:lang w:val="en-SG"/>
              </w:rPr>
              <w:t>Briefly describe the direction of Australia’s trade.</w:t>
            </w:r>
          </w:p>
        </w:tc>
        <w:tc>
          <w:tcPr>
            <w:tcW w:w="1276" w:type="dxa"/>
          </w:tcPr>
          <w:p w14:paraId="17CA5C97" w14:textId="189B368C" w:rsidR="00BB28FC" w:rsidRPr="005B052A" w:rsidRDefault="00B82951" w:rsidP="001C151F">
            <w:pPr>
              <w:spacing w:before="40" w:after="40"/>
              <w:rPr>
                <w:rFonts w:ascii="Arial" w:hAnsi="Arial" w:cs="Arial"/>
                <w:sz w:val="22"/>
                <w:szCs w:val="22"/>
              </w:rPr>
            </w:pPr>
            <w:r>
              <w:rPr>
                <w:rFonts w:ascii="Arial" w:hAnsi="Arial" w:cs="Arial"/>
                <w:sz w:val="22"/>
                <w:szCs w:val="22"/>
                <w:lang w:bidi="x-none"/>
              </w:rPr>
              <w:t xml:space="preserve">  </w:t>
            </w:r>
            <w:r w:rsidR="00BB28FC" w:rsidRPr="005B052A">
              <w:rPr>
                <w:rFonts w:ascii="Arial" w:hAnsi="Arial" w:cs="Arial"/>
                <w:sz w:val="22"/>
                <w:szCs w:val="22"/>
                <w:lang w:bidi="x-none"/>
              </w:rPr>
              <w:t>(</w:t>
            </w:r>
            <w:r w:rsidR="00BB28FC">
              <w:rPr>
                <w:rFonts w:ascii="Arial" w:hAnsi="Arial" w:cs="Arial"/>
                <w:sz w:val="22"/>
                <w:szCs w:val="22"/>
                <w:lang w:bidi="x-none"/>
              </w:rPr>
              <w:t>2</w:t>
            </w:r>
            <w:r w:rsidR="00BB28FC" w:rsidRPr="005B052A">
              <w:rPr>
                <w:rFonts w:ascii="Arial" w:hAnsi="Arial" w:cs="Arial"/>
                <w:sz w:val="22"/>
                <w:szCs w:val="22"/>
                <w:lang w:bidi="x-none"/>
              </w:rPr>
              <w:t xml:space="preserve"> mark</w:t>
            </w:r>
            <w:r>
              <w:rPr>
                <w:rFonts w:ascii="Arial" w:hAnsi="Arial" w:cs="Arial"/>
                <w:sz w:val="22"/>
                <w:szCs w:val="22"/>
                <w:lang w:bidi="x-none"/>
              </w:rPr>
              <w:t>s</w:t>
            </w:r>
            <w:r w:rsidR="00BB28FC" w:rsidRPr="005B052A">
              <w:rPr>
                <w:rFonts w:ascii="Arial" w:hAnsi="Arial" w:cs="Arial"/>
                <w:sz w:val="22"/>
                <w:szCs w:val="22"/>
                <w:lang w:bidi="x-none"/>
              </w:rPr>
              <w:t>)</w:t>
            </w:r>
          </w:p>
        </w:tc>
      </w:tr>
      <w:tr w:rsidR="00BB28FC" w:rsidRPr="00CC0530" w14:paraId="5D59FEC1" w14:textId="77777777" w:rsidTr="001C151F">
        <w:trPr>
          <w:trHeight w:val="420"/>
        </w:trPr>
        <w:tc>
          <w:tcPr>
            <w:tcW w:w="498" w:type="dxa"/>
            <w:tcBorders>
              <w:bottom w:val="single" w:sz="4" w:space="0" w:color="auto"/>
            </w:tcBorders>
          </w:tcPr>
          <w:p w14:paraId="71571EF5" w14:textId="77777777" w:rsidR="00BB28FC" w:rsidRPr="00CC0530" w:rsidRDefault="00BB28FC" w:rsidP="001C151F">
            <w:pPr>
              <w:spacing w:before="40" w:after="40"/>
              <w:rPr>
                <w:rFonts w:asciiTheme="minorBidi" w:hAnsiTheme="minorBidi" w:cstheme="minorBidi"/>
                <w:lang w:bidi="x-none"/>
              </w:rPr>
            </w:pPr>
          </w:p>
        </w:tc>
        <w:tc>
          <w:tcPr>
            <w:tcW w:w="8007" w:type="dxa"/>
            <w:tcBorders>
              <w:bottom w:val="single" w:sz="4" w:space="0" w:color="auto"/>
            </w:tcBorders>
          </w:tcPr>
          <w:p w14:paraId="364B8861" w14:textId="77777777" w:rsidR="00BB28FC" w:rsidRPr="00CC0530" w:rsidRDefault="00BB28FC" w:rsidP="001C151F">
            <w:pPr>
              <w:spacing w:line="360" w:lineRule="auto"/>
              <w:rPr>
                <w:rFonts w:asciiTheme="minorBidi" w:hAnsiTheme="minorBidi" w:cstheme="minorBidi"/>
                <w:lang w:bidi="x-none"/>
              </w:rPr>
            </w:pPr>
          </w:p>
        </w:tc>
        <w:tc>
          <w:tcPr>
            <w:tcW w:w="1276" w:type="dxa"/>
            <w:tcBorders>
              <w:bottom w:val="single" w:sz="4" w:space="0" w:color="auto"/>
            </w:tcBorders>
          </w:tcPr>
          <w:p w14:paraId="0ABBAFF5"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71570A63" w14:textId="77777777" w:rsidTr="001C151F">
        <w:trPr>
          <w:trHeight w:val="420"/>
        </w:trPr>
        <w:tc>
          <w:tcPr>
            <w:tcW w:w="498" w:type="dxa"/>
            <w:tcBorders>
              <w:top w:val="single" w:sz="4" w:space="0" w:color="auto"/>
              <w:bottom w:val="single" w:sz="4" w:space="0" w:color="auto"/>
            </w:tcBorders>
          </w:tcPr>
          <w:p w14:paraId="608F0728"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A126996"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F699A73"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0C15C732" w14:textId="77777777" w:rsidTr="001C151F">
        <w:trPr>
          <w:trHeight w:val="420"/>
        </w:trPr>
        <w:tc>
          <w:tcPr>
            <w:tcW w:w="498" w:type="dxa"/>
            <w:tcBorders>
              <w:top w:val="single" w:sz="4" w:space="0" w:color="auto"/>
              <w:bottom w:val="single" w:sz="4" w:space="0" w:color="auto"/>
            </w:tcBorders>
          </w:tcPr>
          <w:p w14:paraId="59E34F7C"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06D33A6"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863147C" w14:textId="77777777" w:rsidR="00BB28FC" w:rsidRPr="00CC0530" w:rsidRDefault="00BB28FC" w:rsidP="001C151F">
            <w:pPr>
              <w:spacing w:line="360" w:lineRule="auto"/>
              <w:rPr>
                <w:rFonts w:asciiTheme="minorBidi" w:hAnsiTheme="minorBidi" w:cstheme="minorBidi"/>
                <w:lang w:bidi="x-none"/>
              </w:rPr>
            </w:pPr>
          </w:p>
        </w:tc>
      </w:tr>
      <w:tr w:rsidR="00BB28FC" w:rsidRPr="00CC0530" w14:paraId="48124711" w14:textId="77777777" w:rsidTr="001C151F">
        <w:trPr>
          <w:trHeight w:val="420"/>
        </w:trPr>
        <w:tc>
          <w:tcPr>
            <w:tcW w:w="498" w:type="dxa"/>
            <w:tcBorders>
              <w:top w:val="single" w:sz="4" w:space="0" w:color="auto"/>
              <w:bottom w:val="single" w:sz="4" w:space="0" w:color="auto"/>
            </w:tcBorders>
          </w:tcPr>
          <w:p w14:paraId="4F10EB52" w14:textId="77777777" w:rsidR="00BB28FC" w:rsidRPr="00CC0530" w:rsidRDefault="00BB28FC"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7208792" w14:textId="77777777" w:rsidR="00BB28FC" w:rsidRPr="00CC0530" w:rsidRDefault="00BB28FC"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5FDE3A1" w14:textId="77777777" w:rsidR="00BB28FC" w:rsidRPr="00CC0530" w:rsidRDefault="00BB28FC" w:rsidP="001C151F">
            <w:pPr>
              <w:spacing w:line="360" w:lineRule="auto"/>
              <w:rPr>
                <w:rFonts w:asciiTheme="minorBidi" w:hAnsiTheme="minorBidi" w:cstheme="minorBidi"/>
                <w:lang w:bidi="x-none"/>
              </w:rPr>
            </w:pPr>
          </w:p>
        </w:tc>
      </w:tr>
      <w:bookmarkEnd w:id="4"/>
    </w:tbl>
    <w:p w14:paraId="19186474" w14:textId="57D2717C" w:rsidR="00D66357" w:rsidRDefault="00D66357" w:rsidP="00A955A8">
      <w:pPr>
        <w:tabs>
          <w:tab w:val="left" w:pos="8222"/>
        </w:tabs>
        <w:rPr>
          <w:rFonts w:ascii="Arial" w:hAnsi="Arial" w:cs="Arial"/>
          <w:bCs/>
          <w:sz w:val="22"/>
          <w:szCs w:val="22"/>
          <w:lang w:val="en-SG"/>
        </w:rPr>
      </w:pPr>
    </w:p>
    <w:p w14:paraId="6CA6B555" w14:textId="6BDA07F6" w:rsidR="00BB28FC" w:rsidRDefault="00BB28FC" w:rsidP="00A955A8">
      <w:pPr>
        <w:tabs>
          <w:tab w:val="left" w:pos="8222"/>
        </w:tabs>
        <w:rPr>
          <w:rFonts w:ascii="Arial" w:hAnsi="Arial" w:cs="Arial"/>
          <w:bCs/>
          <w:sz w:val="22"/>
          <w:szCs w:val="22"/>
          <w:lang w:val="en-SG"/>
        </w:rPr>
      </w:pPr>
    </w:p>
    <w:p w14:paraId="267064E6" w14:textId="2B58D04D" w:rsidR="00D66357" w:rsidRDefault="00D66357" w:rsidP="00A955A8">
      <w:pPr>
        <w:tabs>
          <w:tab w:val="left" w:pos="8222"/>
        </w:tabs>
        <w:rPr>
          <w:rFonts w:ascii="Arial" w:hAnsi="Arial" w:cs="Arial"/>
          <w:bCs/>
          <w:sz w:val="22"/>
          <w:szCs w:val="22"/>
          <w:lang w:val="en-SG"/>
        </w:rPr>
      </w:pPr>
    </w:p>
    <w:p w14:paraId="093BD339" w14:textId="74973675" w:rsidR="00D66357" w:rsidRDefault="00D66357" w:rsidP="00A955A8">
      <w:pPr>
        <w:tabs>
          <w:tab w:val="left" w:pos="8222"/>
        </w:tabs>
        <w:rPr>
          <w:rFonts w:ascii="Arial" w:hAnsi="Arial" w:cs="Arial"/>
          <w:bCs/>
          <w:sz w:val="22"/>
          <w:szCs w:val="22"/>
          <w:lang w:val="en-SG"/>
        </w:rPr>
      </w:pPr>
    </w:p>
    <w:p w14:paraId="68111612" w14:textId="3A084203" w:rsidR="00D66357" w:rsidRDefault="00D66357" w:rsidP="00A955A8">
      <w:pPr>
        <w:tabs>
          <w:tab w:val="left" w:pos="8222"/>
        </w:tabs>
        <w:rPr>
          <w:rFonts w:ascii="Arial" w:hAnsi="Arial" w:cs="Arial"/>
          <w:bCs/>
          <w:sz w:val="22"/>
          <w:szCs w:val="22"/>
          <w:lang w:val="en-SG"/>
        </w:rPr>
      </w:pPr>
    </w:p>
    <w:p w14:paraId="69D947D3" w14:textId="6C9350AE" w:rsidR="00D66357" w:rsidRDefault="00D66357" w:rsidP="00A955A8">
      <w:pPr>
        <w:tabs>
          <w:tab w:val="left" w:pos="8222"/>
        </w:tabs>
        <w:rPr>
          <w:rFonts w:ascii="Arial" w:hAnsi="Arial" w:cs="Arial"/>
          <w:bCs/>
          <w:sz w:val="22"/>
          <w:szCs w:val="22"/>
          <w:lang w:val="en-SG"/>
        </w:rPr>
      </w:pPr>
    </w:p>
    <w:p w14:paraId="6A8B116E" w14:textId="1DA8F60D" w:rsidR="00D66357" w:rsidRDefault="00D66357" w:rsidP="00A955A8">
      <w:pPr>
        <w:tabs>
          <w:tab w:val="left" w:pos="8222"/>
        </w:tabs>
        <w:rPr>
          <w:rFonts w:ascii="Arial" w:hAnsi="Arial" w:cs="Arial"/>
          <w:bCs/>
          <w:sz w:val="22"/>
          <w:szCs w:val="22"/>
          <w:lang w:val="en-SG"/>
        </w:rPr>
      </w:pPr>
    </w:p>
    <w:p w14:paraId="75F4059E" w14:textId="5FEEFC51" w:rsidR="00D66357" w:rsidRDefault="00D66357" w:rsidP="00A955A8">
      <w:pPr>
        <w:tabs>
          <w:tab w:val="left" w:pos="8222"/>
        </w:tabs>
        <w:rPr>
          <w:rFonts w:ascii="Arial" w:hAnsi="Arial" w:cs="Arial"/>
          <w:bCs/>
          <w:sz w:val="22"/>
          <w:szCs w:val="22"/>
          <w:lang w:val="en-SG"/>
        </w:rPr>
      </w:pPr>
    </w:p>
    <w:p w14:paraId="6E52A73C" w14:textId="73561AD9" w:rsidR="00D66357" w:rsidRDefault="00D66357" w:rsidP="00A955A8">
      <w:pPr>
        <w:tabs>
          <w:tab w:val="left" w:pos="8222"/>
        </w:tabs>
        <w:rPr>
          <w:rFonts w:ascii="Arial" w:hAnsi="Arial" w:cs="Arial"/>
          <w:bCs/>
          <w:sz w:val="22"/>
          <w:szCs w:val="22"/>
          <w:lang w:val="en-SG"/>
        </w:rPr>
      </w:pPr>
    </w:p>
    <w:p w14:paraId="4950F28A" w14:textId="368FB480" w:rsidR="00D66357" w:rsidRDefault="00D66357" w:rsidP="00A955A8">
      <w:pPr>
        <w:tabs>
          <w:tab w:val="left" w:pos="8222"/>
        </w:tabs>
        <w:rPr>
          <w:rFonts w:ascii="Arial" w:hAnsi="Arial" w:cs="Arial"/>
          <w:bCs/>
          <w:sz w:val="22"/>
          <w:szCs w:val="22"/>
          <w:lang w:val="en-SG"/>
        </w:rPr>
      </w:pPr>
    </w:p>
    <w:p w14:paraId="420C721C" w14:textId="32B87110" w:rsidR="00D66357" w:rsidRDefault="00D66357" w:rsidP="00A955A8">
      <w:pPr>
        <w:tabs>
          <w:tab w:val="left" w:pos="8222"/>
        </w:tabs>
        <w:rPr>
          <w:rFonts w:ascii="Arial" w:hAnsi="Arial" w:cs="Arial"/>
          <w:bCs/>
          <w:sz w:val="22"/>
          <w:szCs w:val="22"/>
          <w:lang w:val="en-SG"/>
        </w:rPr>
      </w:pPr>
    </w:p>
    <w:p w14:paraId="68D649E1" w14:textId="55DC9B5C" w:rsidR="00D66357" w:rsidRDefault="00D66357" w:rsidP="00A955A8">
      <w:pPr>
        <w:tabs>
          <w:tab w:val="left" w:pos="8222"/>
        </w:tabs>
        <w:rPr>
          <w:rFonts w:ascii="Arial" w:hAnsi="Arial" w:cs="Arial"/>
          <w:bCs/>
          <w:sz w:val="22"/>
          <w:szCs w:val="22"/>
          <w:lang w:val="en-SG"/>
        </w:rPr>
      </w:pPr>
    </w:p>
    <w:p w14:paraId="0B40F363" w14:textId="41BF82EB" w:rsidR="00D66357" w:rsidRDefault="00D66357" w:rsidP="00A955A8">
      <w:pPr>
        <w:tabs>
          <w:tab w:val="left" w:pos="8222"/>
        </w:tabs>
        <w:rPr>
          <w:rFonts w:ascii="Arial" w:hAnsi="Arial" w:cs="Arial"/>
          <w:bCs/>
          <w:sz w:val="22"/>
          <w:szCs w:val="22"/>
          <w:lang w:val="en-SG"/>
        </w:rPr>
      </w:pPr>
    </w:p>
    <w:p w14:paraId="6B0E35EE" w14:textId="1B37CD05" w:rsidR="007A1CC8" w:rsidRDefault="007A1CC8" w:rsidP="00A955A8">
      <w:pPr>
        <w:tabs>
          <w:tab w:val="left" w:pos="8222"/>
        </w:tabs>
        <w:rPr>
          <w:rFonts w:ascii="Arial" w:hAnsi="Arial" w:cs="Arial"/>
          <w:bCs/>
          <w:sz w:val="22"/>
          <w:szCs w:val="22"/>
          <w:lang w:val="en-SG"/>
        </w:rPr>
      </w:pPr>
    </w:p>
    <w:p w14:paraId="46C0FF79" w14:textId="02ADA50D" w:rsidR="007A1CC8" w:rsidRDefault="007A1CC8" w:rsidP="00A955A8">
      <w:pPr>
        <w:tabs>
          <w:tab w:val="left" w:pos="8222"/>
        </w:tabs>
        <w:rPr>
          <w:rFonts w:ascii="Arial" w:hAnsi="Arial" w:cs="Arial"/>
          <w:bCs/>
          <w:sz w:val="22"/>
          <w:szCs w:val="22"/>
          <w:lang w:val="en-SG"/>
        </w:rPr>
      </w:pPr>
    </w:p>
    <w:p w14:paraId="5AA1A343" w14:textId="77777777" w:rsidR="007A1CC8" w:rsidRDefault="007A1CC8"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A955A8" w:rsidRPr="005B052A" w14:paraId="340C588F" w14:textId="77777777" w:rsidTr="00A955A8">
        <w:trPr>
          <w:trHeight w:val="333"/>
        </w:trPr>
        <w:tc>
          <w:tcPr>
            <w:tcW w:w="498" w:type="dxa"/>
          </w:tcPr>
          <w:p w14:paraId="45FACCF6" w14:textId="5892C656" w:rsidR="00A955A8" w:rsidRPr="005B052A" w:rsidRDefault="00A955A8" w:rsidP="00A955A8">
            <w:pPr>
              <w:spacing w:before="40" w:after="40"/>
              <w:rPr>
                <w:rFonts w:ascii="Arial" w:hAnsi="Arial" w:cs="Arial"/>
                <w:sz w:val="22"/>
                <w:szCs w:val="22"/>
                <w:lang w:bidi="x-none"/>
              </w:rPr>
            </w:pPr>
            <w:bookmarkStart w:id="5" w:name="_Hlk54524887"/>
            <w:bookmarkStart w:id="6" w:name="_Hlk54525619"/>
            <w:r w:rsidRPr="005B052A">
              <w:rPr>
                <w:rFonts w:ascii="Arial" w:hAnsi="Arial" w:cs="Arial"/>
                <w:sz w:val="22"/>
                <w:szCs w:val="22"/>
                <w:lang w:bidi="x-none"/>
              </w:rPr>
              <w:lastRenderedPageBreak/>
              <w:t>(</w:t>
            </w:r>
            <w:r w:rsidR="00A139B2">
              <w:rPr>
                <w:rFonts w:ascii="Arial" w:hAnsi="Arial" w:cs="Arial"/>
                <w:sz w:val="22"/>
                <w:szCs w:val="22"/>
                <w:lang w:bidi="x-none"/>
              </w:rPr>
              <w:t>c</w:t>
            </w:r>
            <w:r w:rsidRPr="005B052A">
              <w:rPr>
                <w:rFonts w:ascii="Arial" w:hAnsi="Arial" w:cs="Arial"/>
                <w:sz w:val="22"/>
                <w:szCs w:val="22"/>
                <w:lang w:bidi="x-none"/>
              </w:rPr>
              <w:t>)</w:t>
            </w:r>
          </w:p>
        </w:tc>
        <w:tc>
          <w:tcPr>
            <w:tcW w:w="8007" w:type="dxa"/>
          </w:tcPr>
          <w:p w14:paraId="4195DF7F" w14:textId="67103DD9" w:rsidR="00A955A8" w:rsidRPr="005B052A" w:rsidRDefault="002E5E6B" w:rsidP="00A955A8">
            <w:pPr>
              <w:spacing w:before="40" w:after="40"/>
              <w:rPr>
                <w:rFonts w:ascii="Arial" w:hAnsi="Arial" w:cs="Arial"/>
                <w:sz w:val="22"/>
                <w:szCs w:val="22"/>
                <w:lang w:bidi="x-none"/>
              </w:rPr>
            </w:pPr>
            <w:r>
              <w:rPr>
                <w:rFonts w:ascii="Arial" w:hAnsi="Arial" w:cs="Arial"/>
                <w:bCs/>
                <w:sz w:val="22"/>
                <w:szCs w:val="22"/>
                <w:lang w:val="en-SG"/>
              </w:rPr>
              <w:t>State and e</w:t>
            </w:r>
            <w:r w:rsidR="00A139B2" w:rsidRPr="00A139B2">
              <w:rPr>
                <w:rFonts w:ascii="Arial" w:hAnsi="Arial" w:cs="Arial"/>
                <w:bCs/>
                <w:sz w:val="22"/>
                <w:szCs w:val="22"/>
                <w:lang w:val="en-SG"/>
              </w:rPr>
              <w:t xml:space="preserve">xplain the relationship between the current account and the capital and </w:t>
            </w:r>
            <w:r w:rsidR="00D5559A">
              <w:rPr>
                <w:rFonts w:ascii="Arial" w:hAnsi="Arial" w:cs="Arial"/>
                <w:bCs/>
                <w:sz w:val="22"/>
                <w:szCs w:val="22"/>
                <w:lang w:val="en-SG"/>
              </w:rPr>
              <w:t>f</w:t>
            </w:r>
            <w:r w:rsidR="00A139B2" w:rsidRPr="00A139B2">
              <w:rPr>
                <w:rFonts w:ascii="Arial" w:hAnsi="Arial" w:cs="Arial"/>
                <w:bCs/>
                <w:sz w:val="22"/>
                <w:szCs w:val="22"/>
                <w:lang w:val="en-SG"/>
              </w:rPr>
              <w:t>inancial account</w:t>
            </w:r>
            <w:r w:rsidR="00A955A8" w:rsidRPr="00A955A8">
              <w:rPr>
                <w:rFonts w:ascii="Arial" w:hAnsi="Arial" w:cs="Arial"/>
                <w:bCs/>
                <w:sz w:val="22"/>
                <w:szCs w:val="22"/>
                <w:lang w:val="en-SG"/>
              </w:rPr>
              <w:t>.</w:t>
            </w:r>
          </w:p>
        </w:tc>
        <w:tc>
          <w:tcPr>
            <w:tcW w:w="1276" w:type="dxa"/>
          </w:tcPr>
          <w:p w14:paraId="2DABD4B8" w14:textId="0EC08F59" w:rsidR="00A955A8" w:rsidRPr="005B052A" w:rsidRDefault="00B82951" w:rsidP="00A955A8">
            <w:pPr>
              <w:spacing w:before="40" w:after="40"/>
              <w:rPr>
                <w:rFonts w:ascii="Arial" w:hAnsi="Arial" w:cs="Arial"/>
                <w:sz w:val="22"/>
                <w:szCs w:val="22"/>
              </w:rPr>
            </w:pPr>
            <w:r>
              <w:rPr>
                <w:rFonts w:ascii="Arial" w:hAnsi="Arial" w:cs="Arial"/>
                <w:sz w:val="22"/>
                <w:szCs w:val="22"/>
                <w:lang w:bidi="x-none"/>
              </w:rPr>
              <w:t xml:space="preserve">  </w:t>
            </w:r>
            <w:r w:rsidR="00A955A8" w:rsidRPr="005B052A">
              <w:rPr>
                <w:rFonts w:ascii="Arial" w:hAnsi="Arial" w:cs="Arial"/>
                <w:sz w:val="22"/>
                <w:szCs w:val="22"/>
                <w:lang w:bidi="x-none"/>
              </w:rPr>
              <w:t>(</w:t>
            </w:r>
            <w:r w:rsidR="00A139B2">
              <w:rPr>
                <w:rFonts w:ascii="Arial" w:hAnsi="Arial" w:cs="Arial"/>
                <w:sz w:val="22"/>
                <w:szCs w:val="22"/>
                <w:lang w:bidi="x-none"/>
              </w:rPr>
              <w:t>4</w:t>
            </w:r>
            <w:r w:rsidR="00A955A8" w:rsidRPr="005B052A">
              <w:rPr>
                <w:rFonts w:ascii="Arial" w:hAnsi="Arial" w:cs="Arial"/>
                <w:sz w:val="22"/>
                <w:szCs w:val="22"/>
                <w:lang w:bidi="x-none"/>
              </w:rPr>
              <w:t xml:space="preserve"> mark</w:t>
            </w:r>
            <w:r w:rsidR="00A955A8">
              <w:rPr>
                <w:rFonts w:ascii="Arial" w:hAnsi="Arial" w:cs="Arial"/>
                <w:sz w:val="22"/>
                <w:szCs w:val="22"/>
                <w:lang w:bidi="x-none"/>
              </w:rPr>
              <w:t>s</w:t>
            </w:r>
            <w:r w:rsidR="00A955A8" w:rsidRPr="005B052A">
              <w:rPr>
                <w:rFonts w:ascii="Arial" w:hAnsi="Arial" w:cs="Arial"/>
                <w:sz w:val="22"/>
                <w:szCs w:val="22"/>
                <w:lang w:bidi="x-none"/>
              </w:rPr>
              <w:t>)</w:t>
            </w:r>
          </w:p>
        </w:tc>
      </w:tr>
      <w:tr w:rsidR="00A955A8" w:rsidRPr="00CC0530" w14:paraId="1EE3D1C1" w14:textId="77777777" w:rsidTr="00A955A8">
        <w:trPr>
          <w:trHeight w:val="420"/>
        </w:trPr>
        <w:tc>
          <w:tcPr>
            <w:tcW w:w="498" w:type="dxa"/>
            <w:tcBorders>
              <w:bottom w:val="single" w:sz="4" w:space="0" w:color="auto"/>
            </w:tcBorders>
          </w:tcPr>
          <w:p w14:paraId="58AE24E3" w14:textId="77777777" w:rsidR="00A955A8" w:rsidRPr="00CC0530" w:rsidRDefault="00A955A8" w:rsidP="00A955A8">
            <w:pPr>
              <w:spacing w:before="40" w:after="40"/>
              <w:rPr>
                <w:rFonts w:asciiTheme="minorBidi" w:hAnsiTheme="minorBidi" w:cstheme="minorBidi"/>
                <w:lang w:bidi="x-none"/>
              </w:rPr>
            </w:pPr>
          </w:p>
        </w:tc>
        <w:tc>
          <w:tcPr>
            <w:tcW w:w="8007" w:type="dxa"/>
            <w:tcBorders>
              <w:bottom w:val="single" w:sz="4" w:space="0" w:color="auto"/>
            </w:tcBorders>
          </w:tcPr>
          <w:p w14:paraId="2BCA087C"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00B445B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127BDCE" w14:textId="77777777" w:rsidTr="00A955A8">
        <w:trPr>
          <w:trHeight w:val="420"/>
        </w:trPr>
        <w:tc>
          <w:tcPr>
            <w:tcW w:w="498" w:type="dxa"/>
            <w:tcBorders>
              <w:top w:val="single" w:sz="4" w:space="0" w:color="auto"/>
              <w:bottom w:val="single" w:sz="4" w:space="0" w:color="auto"/>
            </w:tcBorders>
          </w:tcPr>
          <w:p w14:paraId="24F2A325"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B69931B"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C3D27A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AC4FCBF" w14:textId="77777777" w:rsidTr="00A955A8">
        <w:trPr>
          <w:trHeight w:val="420"/>
        </w:trPr>
        <w:tc>
          <w:tcPr>
            <w:tcW w:w="498" w:type="dxa"/>
            <w:tcBorders>
              <w:top w:val="single" w:sz="4" w:space="0" w:color="auto"/>
              <w:bottom w:val="single" w:sz="4" w:space="0" w:color="auto"/>
            </w:tcBorders>
          </w:tcPr>
          <w:p w14:paraId="6CA92847"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07B1E96"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E5129FE"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9166818" w14:textId="77777777" w:rsidTr="00A955A8">
        <w:trPr>
          <w:trHeight w:val="420"/>
        </w:trPr>
        <w:tc>
          <w:tcPr>
            <w:tcW w:w="498" w:type="dxa"/>
            <w:tcBorders>
              <w:top w:val="single" w:sz="4" w:space="0" w:color="auto"/>
              <w:bottom w:val="single" w:sz="4" w:space="0" w:color="auto"/>
            </w:tcBorders>
          </w:tcPr>
          <w:p w14:paraId="4220EE73" w14:textId="77777777" w:rsidR="00A955A8" w:rsidRPr="00CC0530" w:rsidRDefault="00A955A8" w:rsidP="00A955A8">
            <w:pPr>
              <w:spacing w:before="40" w:after="40"/>
              <w:rPr>
                <w:rFonts w:asciiTheme="minorBidi" w:hAnsiTheme="minorBidi" w:cstheme="minorBidi"/>
                <w:lang w:bidi="x-none"/>
              </w:rPr>
            </w:pPr>
            <w:bookmarkStart w:id="7" w:name="_Hlk54525288"/>
          </w:p>
        </w:tc>
        <w:tc>
          <w:tcPr>
            <w:tcW w:w="8007" w:type="dxa"/>
            <w:tcBorders>
              <w:top w:val="single" w:sz="4" w:space="0" w:color="auto"/>
              <w:bottom w:val="single" w:sz="4" w:space="0" w:color="auto"/>
            </w:tcBorders>
          </w:tcPr>
          <w:p w14:paraId="04687B1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745BAA7"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3BA5288A" w14:textId="77777777" w:rsidTr="00A955A8">
        <w:trPr>
          <w:trHeight w:val="420"/>
        </w:trPr>
        <w:tc>
          <w:tcPr>
            <w:tcW w:w="498" w:type="dxa"/>
            <w:tcBorders>
              <w:top w:val="single" w:sz="4" w:space="0" w:color="auto"/>
              <w:bottom w:val="single" w:sz="4" w:space="0" w:color="auto"/>
            </w:tcBorders>
          </w:tcPr>
          <w:p w14:paraId="3BA428E0"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3C0F025"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BC97BF5"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6887B248" w14:textId="77777777" w:rsidTr="00A955A8">
        <w:trPr>
          <w:trHeight w:val="420"/>
        </w:trPr>
        <w:tc>
          <w:tcPr>
            <w:tcW w:w="498" w:type="dxa"/>
            <w:tcBorders>
              <w:top w:val="single" w:sz="4" w:space="0" w:color="auto"/>
              <w:bottom w:val="single" w:sz="4" w:space="0" w:color="auto"/>
            </w:tcBorders>
          </w:tcPr>
          <w:p w14:paraId="4A111B5C"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D53817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79ACBC2" w14:textId="77777777" w:rsidR="00A955A8" w:rsidRPr="00CC0530" w:rsidRDefault="00A955A8" w:rsidP="00A955A8">
            <w:pPr>
              <w:spacing w:line="360" w:lineRule="auto"/>
              <w:rPr>
                <w:rFonts w:asciiTheme="minorBidi" w:hAnsiTheme="minorBidi" w:cstheme="minorBidi"/>
                <w:lang w:bidi="x-none"/>
              </w:rPr>
            </w:pPr>
          </w:p>
        </w:tc>
      </w:tr>
      <w:bookmarkEnd w:id="7"/>
      <w:tr w:rsidR="00A955A8" w:rsidRPr="00CC0530" w14:paraId="20130025" w14:textId="77777777" w:rsidTr="00A955A8">
        <w:trPr>
          <w:trHeight w:val="420"/>
        </w:trPr>
        <w:tc>
          <w:tcPr>
            <w:tcW w:w="498" w:type="dxa"/>
            <w:tcBorders>
              <w:top w:val="single" w:sz="4" w:space="0" w:color="auto"/>
              <w:bottom w:val="single" w:sz="4" w:space="0" w:color="auto"/>
            </w:tcBorders>
          </w:tcPr>
          <w:p w14:paraId="38CF6812"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7D8544F"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126FF0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5BD25590" w14:textId="77777777" w:rsidTr="00A955A8">
        <w:trPr>
          <w:trHeight w:val="420"/>
        </w:trPr>
        <w:tc>
          <w:tcPr>
            <w:tcW w:w="498" w:type="dxa"/>
            <w:tcBorders>
              <w:top w:val="single" w:sz="4" w:space="0" w:color="auto"/>
              <w:bottom w:val="single" w:sz="4" w:space="0" w:color="auto"/>
            </w:tcBorders>
          </w:tcPr>
          <w:p w14:paraId="13F9594B"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FE36185"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1210BE6"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043677D" w14:textId="77777777" w:rsidTr="00A955A8">
        <w:trPr>
          <w:trHeight w:val="420"/>
        </w:trPr>
        <w:tc>
          <w:tcPr>
            <w:tcW w:w="498" w:type="dxa"/>
            <w:tcBorders>
              <w:top w:val="single" w:sz="4" w:space="0" w:color="auto"/>
              <w:bottom w:val="single" w:sz="4" w:space="0" w:color="auto"/>
            </w:tcBorders>
          </w:tcPr>
          <w:p w14:paraId="7D5ACB98"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F417A36"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DFA23FD" w14:textId="64E62AA8" w:rsidR="00A955A8" w:rsidRPr="00CC0530" w:rsidRDefault="00A955A8" w:rsidP="00A955A8">
            <w:pPr>
              <w:spacing w:line="360" w:lineRule="auto"/>
              <w:rPr>
                <w:rFonts w:asciiTheme="minorBidi" w:hAnsiTheme="minorBidi" w:cstheme="minorBidi"/>
                <w:lang w:bidi="x-none"/>
              </w:rPr>
            </w:pPr>
          </w:p>
        </w:tc>
      </w:tr>
      <w:tr w:rsidR="00A955A8" w:rsidRPr="00CC0530" w14:paraId="78334BA5" w14:textId="77777777" w:rsidTr="00A955A8">
        <w:trPr>
          <w:trHeight w:val="420"/>
        </w:trPr>
        <w:tc>
          <w:tcPr>
            <w:tcW w:w="498" w:type="dxa"/>
            <w:tcBorders>
              <w:top w:val="single" w:sz="4" w:space="0" w:color="auto"/>
              <w:bottom w:val="single" w:sz="4" w:space="0" w:color="auto"/>
            </w:tcBorders>
          </w:tcPr>
          <w:p w14:paraId="32B1F4D2"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009E89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72BD911"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42F235AA" w14:textId="77777777" w:rsidTr="00A955A8">
        <w:trPr>
          <w:trHeight w:val="420"/>
        </w:trPr>
        <w:tc>
          <w:tcPr>
            <w:tcW w:w="498" w:type="dxa"/>
            <w:tcBorders>
              <w:top w:val="single" w:sz="4" w:space="0" w:color="auto"/>
              <w:bottom w:val="single" w:sz="4" w:space="0" w:color="auto"/>
            </w:tcBorders>
          </w:tcPr>
          <w:p w14:paraId="60E0DCE1"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D868CF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DD9ADEE"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2B84368" w14:textId="77777777" w:rsidTr="00A955A8">
        <w:trPr>
          <w:trHeight w:val="420"/>
        </w:trPr>
        <w:tc>
          <w:tcPr>
            <w:tcW w:w="498" w:type="dxa"/>
            <w:tcBorders>
              <w:top w:val="single" w:sz="4" w:space="0" w:color="auto"/>
              <w:bottom w:val="single" w:sz="4" w:space="0" w:color="auto"/>
            </w:tcBorders>
          </w:tcPr>
          <w:p w14:paraId="217F6B5D"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0469FC9"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06CA30F"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72FB0FB" w14:textId="77777777" w:rsidTr="00A955A8">
        <w:trPr>
          <w:trHeight w:val="420"/>
        </w:trPr>
        <w:tc>
          <w:tcPr>
            <w:tcW w:w="498" w:type="dxa"/>
            <w:tcBorders>
              <w:top w:val="single" w:sz="4" w:space="0" w:color="auto"/>
              <w:bottom w:val="single" w:sz="4" w:space="0" w:color="auto"/>
            </w:tcBorders>
          </w:tcPr>
          <w:p w14:paraId="2EBD65F1"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2FCAA0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2141328" w14:textId="77777777" w:rsidR="00A955A8" w:rsidRPr="00CC0530" w:rsidRDefault="00A955A8" w:rsidP="00A955A8">
            <w:pPr>
              <w:spacing w:line="360" w:lineRule="auto"/>
              <w:rPr>
                <w:rFonts w:asciiTheme="minorBidi" w:hAnsiTheme="minorBidi" w:cstheme="minorBidi"/>
                <w:lang w:bidi="x-none"/>
              </w:rPr>
            </w:pPr>
          </w:p>
        </w:tc>
      </w:tr>
      <w:bookmarkEnd w:id="5"/>
    </w:tbl>
    <w:p w14:paraId="41694453" w14:textId="77777777" w:rsidR="00A955A8" w:rsidRPr="001D019E" w:rsidRDefault="00A955A8" w:rsidP="00A955A8">
      <w:pPr>
        <w:tabs>
          <w:tab w:val="left" w:pos="8222"/>
        </w:tabs>
        <w:rPr>
          <w:rFonts w:ascii="Arial" w:hAnsi="Arial" w:cs="Arial"/>
          <w:bCs/>
          <w:sz w:val="22"/>
          <w:szCs w:val="22"/>
        </w:rPr>
      </w:pPr>
    </w:p>
    <w:bookmarkEnd w:id="6"/>
    <w:p w14:paraId="09A69C03" w14:textId="18DB52BF" w:rsidR="008816D0" w:rsidRDefault="008816D0" w:rsidP="00A955A8">
      <w:pPr>
        <w:tabs>
          <w:tab w:val="left" w:pos="1418"/>
          <w:tab w:val="left" w:pos="8364"/>
        </w:tabs>
        <w:rPr>
          <w:rFonts w:ascii="Arial" w:hAnsi="Arial" w:cs="Arial"/>
          <w:b/>
          <w:sz w:val="22"/>
          <w:szCs w:val="22"/>
        </w:rPr>
      </w:pPr>
    </w:p>
    <w:p w14:paraId="31021A8A" w14:textId="2EDE5CB0" w:rsidR="00CF037A" w:rsidRDefault="00CF037A" w:rsidP="00A955A8">
      <w:pPr>
        <w:tabs>
          <w:tab w:val="left" w:pos="1418"/>
          <w:tab w:val="left" w:pos="8364"/>
        </w:tabs>
        <w:rPr>
          <w:rFonts w:ascii="Arial" w:hAnsi="Arial" w:cs="Arial"/>
          <w:b/>
          <w:sz w:val="22"/>
          <w:szCs w:val="22"/>
        </w:rPr>
      </w:pPr>
    </w:p>
    <w:p w14:paraId="23968CAD" w14:textId="4E6801F3" w:rsidR="00D66357" w:rsidRDefault="00D66357" w:rsidP="00A955A8">
      <w:pPr>
        <w:tabs>
          <w:tab w:val="left" w:pos="1418"/>
          <w:tab w:val="left" w:pos="8364"/>
        </w:tabs>
        <w:rPr>
          <w:rFonts w:ascii="Arial" w:hAnsi="Arial" w:cs="Arial"/>
          <w:b/>
          <w:sz w:val="22"/>
          <w:szCs w:val="22"/>
        </w:rPr>
      </w:pPr>
    </w:p>
    <w:p w14:paraId="071FAAF0" w14:textId="1371DBC0" w:rsidR="00D66357" w:rsidRDefault="00D66357" w:rsidP="00A955A8">
      <w:pPr>
        <w:tabs>
          <w:tab w:val="left" w:pos="1418"/>
          <w:tab w:val="left" w:pos="8364"/>
        </w:tabs>
        <w:rPr>
          <w:rFonts w:ascii="Arial" w:hAnsi="Arial" w:cs="Arial"/>
          <w:b/>
          <w:sz w:val="22"/>
          <w:szCs w:val="22"/>
        </w:rPr>
      </w:pPr>
    </w:p>
    <w:p w14:paraId="12081F88" w14:textId="5CAE6E06" w:rsidR="00D66357" w:rsidRDefault="00D66357" w:rsidP="00A955A8">
      <w:pPr>
        <w:tabs>
          <w:tab w:val="left" w:pos="1418"/>
          <w:tab w:val="left" w:pos="8364"/>
        </w:tabs>
        <w:rPr>
          <w:rFonts w:ascii="Arial" w:hAnsi="Arial" w:cs="Arial"/>
          <w:b/>
          <w:sz w:val="22"/>
          <w:szCs w:val="22"/>
        </w:rPr>
      </w:pPr>
    </w:p>
    <w:p w14:paraId="2ABFB48F" w14:textId="177EA1FA" w:rsidR="00D66357" w:rsidRDefault="00D66357" w:rsidP="00A955A8">
      <w:pPr>
        <w:tabs>
          <w:tab w:val="left" w:pos="1418"/>
          <w:tab w:val="left" w:pos="8364"/>
        </w:tabs>
        <w:rPr>
          <w:rFonts w:ascii="Arial" w:hAnsi="Arial" w:cs="Arial"/>
          <w:b/>
          <w:sz w:val="22"/>
          <w:szCs w:val="22"/>
        </w:rPr>
      </w:pPr>
    </w:p>
    <w:p w14:paraId="7018A6FE" w14:textId="7CCB60CC" w:rsidR="00D66357" w:rsidRDefault="00D66357" w:rsidP="00A955A8">
      <w:pPr>
        <w:tabs>
          <w:tab w:val="left" w:pos="1418"/>
          <w:tab w:val="left" w:pos="8364"/>
        </w:tabs>
        <w:rPr>
          <w:rFonts w:ascii="Arial" w:hAnsi="Arial" w:cs="Arial"/>
          <w:b/>
          <w:sz w:val="22"/>
          <w:szCs w:val="22"/>
        </w:rPr>
      </w:pPr>
    </w:p>
    <w:p w14:paraId="214D5C23" w14:textId="2FD45F17" w:rsidR="00D66357" w:rsidRDefault="00D66357" w:rsidP="00A955A8">
      <w:pPr>
        <w:tabs>
          <w:tab w:val="left" w:pos="1418"/>
          <w:tab w:val="left" w:pos="8364"/>
        </w:tabs>
        <w:rPr>
          <w:rFonts w:ascii="Arial" w:hAnsi="Arial" w:cs="Arial"/>
          <w:b/>
          <w:sz w:val="22"/>
          <w:szCs w:val="22"/>
        </w:rPr>
      </w:pPr>
    </w:p>
    <w:p w14:paraId="0150CDED" w14:textId="13F8A50A" w:rsidR="00D66357" w:rsidRDefault="00D66357" w:rsidP="00A955A8">
      <w:pPr>
        <w:tabs>
          <w:tab w:val="left" w:pos="1418"/>
          <w:tab w:val="left" w:pos="8364"/>
        </w:tabs>
        <w:rPr>
          <w:rFonts w:ascii="Arial" w:hAnsi="Arial" w:cs="Arial"/>
          <w:b/>
          <w:sz w:val="22"/>
          <w:szCs w:val="22"/>
        </w:rPr>
      </w:pPr>
    </w:p>
    <w:p w14:paraId="44E01CFE" w14:textId="64C50FA1" w:rsidR="00D66357" w:rsidRDefault="00D66357" w:rsidP="00A955A8">
      <w:pPr>
        <w:tabs>
          <w:tab w:val="left" w:pos="1418"/>
          <w:tab w:val="left" w:pos="8364"/>
        </w:tabs>
        <w:rPr>
          <w:rFonts w:ascii="Arial" w:hAnsi="Arial" w:cs="Arial"/>
          <w:b/>
          <w:sz w:val="22"/>
          <w:szCs w:val="22"/>
        </w:rPr>
      </w:pPr>
    </w:p>
    <w:p w14:paraId="76F5836E" w14:textId="43BFFB09" w:rsidR="00D66357" w:rsidRDefault="00D66357" w:rsidP="00A955A8">
      <w:pPr>
        <w:tabs>
          <w:tab w:val="left" w:pos="1418"/>
          <w:tab w:val="left" w:pos="8364"/>
        </w:tabs>
        <w:rPr>
          <w:rFonts w:ascii="Arial" w:hAnsi="Arial" w:cs="Arial"/>
          <w:b/>
          <w:sz w:val="22"/>
          <w:szCs w:val="22"/>
        </w:rPr>
      </w:pPr>
    </w:p>
    <w:p w14:paraId="370E6DA6" w14:textId="3F9149EE" w:rsidR="00D66357" w:rsidRDefault="00D66357" w:rsidP="00A955A8">
      <w:pPr>
        <w:tabs>
          <w:tab w:val="left" w:pos="1418"/>
          <w:tab w:val="left" w:pos="8364"/>
        </w:tabs>
        <w:rPr>
          <w:rFonts w:ascii="Arial" w:hAnsi="Arial" w:cs="Arial"/>
          <w:b/>
          <w:sz w:val="22"/>
          <w:szCs w:val="22"/>
        </w:rPr>
      </w:pPr>
    </w:p>
    <w:p w14:paraId="43CDF405" w14:textId="4F17455F" w:rsidR="00D66357" w:rsidRDefault="00D66357" w:rsidP="00A955A8">
      <w:pPr>
        <w:tabs>
          <w:tab w:val="left" w:pos="1418"/>
          <w:tab w:val="left" w:pos="8364"/>
        </w:tabs>
        <w:rPr>
          <w:rFonts w:ascii="Arial" w:hAnsi="Arial" w:cs="Arial"/>
          <w:b/>
          <w:sz w:val="22"/>
          <w:szCs w:val="22"/>
        </w:rPr>
      </w:pPr>
    </w:p>
    <w:p w14:paraId="4ACD3A62" w14:textId="3E459885" w:rsidR="00D66357" w:rsidRDefault="00D66357" w:rsidP="00A955A8">
      <w:pPr>
        <w:tabs>
          <w:tab w:val="left" w:pos="1418"/>
          <w:tab w:val="left" w:pos="8364"/>
        </w:tabs>
        <w:rPr>
          <w:rFonts w:ascii="Arial" w:hAnsi="Arial" w:cs="Arial"/>
          <w:b/>
          <w:sz w:val="22"/>
          <w:szCs w:val="22"/>
        </w:rPr>
      </w:pPr>
    </w:p>
    <w:p w14:paraId="0EF8F4C5" w14:textId="7FD2E3DB" w:rsidR="00D66357" w:rsidRDefault="00D66357" w:rsidP="00A955A8">
      <w:pPr>
        <w:tabs>
          <w:tab w:val="left" w:pos="1418"/>
          <w:tab w:val="left" w:pos="8364"/>
        </w:tabs>
        <w:rPr>
          <w:rFonts w:ascii="Arial" w:hAnsi="Arial" w:cs="Arial"/>
          <w:b/>
          <w:sz w:val="22"/>
          <w:szCs w:val="22"/>
        </w:rPr>
      </w:pPr>
    </w:p>
    <w:p w14:paraId="587C54E6" w14:textId="34D1DDA3" w:rsidR="00D66357" w:rsidRDefault="00D66357" w:rsidP="00A955A8">
      <w:pPr>
        <w:tabs>
          <w:tab w:val="left" w:pos="1418"/>
          <w:tab w:val="left" w:pos="8364"/>
        </w:tabs>
        <w:rPr>
          <w:rFonts w:ascii="Arial" w:hAnsi="Arial" w:cs="Arial"/>
          <w:b/>
          <w:sz w:val="22"/>
          <w:szCs w:val="22"/>
        </w:rPr>
      </w:pPr>
    </w:p>
    <w:p w14:paraId="72308722" w14:textId="4ABD2A26" w:rsidR="00D66357" w:rsidRDefault="00D66357" w:rsidP="00A955A8">
      <w:pPr>
        <w:tabs>
          <w:tab w:val="left" w:pos="1418"/>
          <w:tab w:val="left" w:pos="8364"/>
        </w:tabs>
        <w:rPr>
          <w:rFonts w:ascii="Arial" w:hAnsi="Arial" w:cs="Arial"/>
          <w:b/>
          <w:sz w:val="22"/>
          <w:szCs w:val="22"/>
        </w:rPr>
      </w:pPr>
    </w:p>
    <w:p w14:paraId="5606C4F3" w14:textId="5CBE939D" w:rsidR="00D66357" w:rsidRDefault="00D66357" w:rsidP="00A955A8">
      <w:pPr>
        <w:tabs>
          <w:tab w:val="left" w:pos="1418"/>
          <w:tab w:val="left" w:pos="8364"/>
        </w:tabs>
        <w:rPr>
          <w:rFonts w:ascii="Arial" w:hAnsi="Arial" w:cs="Arial"/>
          <w:b/>
          <w:sz w:val="22"/>
          <w:szCs w:val="22"/>
        </w:rPr>
      </w:pPr>
    </w:p>
    <w:p w14:paraId="1631D91C" w14:textId="1162D04E" w:rsidR="00D66357" w:rsidRDefault="00D66357" w:rsidP="00A955A8">
      <w:pPr>
        <w:tabs>
          <w:tab w:val="left" w:pos="1418"/>
          <w:tab w:val="left" w:pos="8364"/>
        </w:tabs>
        <w:rPr>
          <w:rFonts w:ascii="Arial" w:hAnsi="Arial" w:cs="Arial"/>
          <w:b/>
          <w:sz w:val="22"/>
          <w:szCs w:val="22"/>
        </w:rPr>
      </w:pPr>
    </w:p>
    <w:p w14:paraId="16DDFE9B" w14:textId="5D7D319C" w:rsidR="00D66357" w:rsidRDefault="00D66357" w:rsidP="00A955A8">
      <w:pPr>
        <w:tabs>
          <w:tab w:val="left" w:pos="1418"/>
          <w:tab w:val="left" w:pos="8364"/>
        </w:tabs>
        <w:rPr>
          <w:rFonts w:ascii="Arial" w:hAnsi="Arial" w:cs="Arial"/>
          <w:b/>
          <w:sz w:val="22"/>
          <w:szCs w:val="22"/>
        </w:rPr>
      </w:pPr>
    </w:p>
    <w:p w14:paraId="26E51B72" w14:textId="3E5A9BDD" w:rsidR="00D66357" w:rsidRDefault="00D66357" w:rsidP="00A955A8">
      <w:pPr>
        <w:tabs>
          <w:tab w:val="left" w:pos="1418"/>
          <w:tab w:val="left" w:pos="8364"/>
        </w:tabs>
        <w:rPr>
          <w:rFonts w:ascii="Arial" w:hAnsi="Arial" w:cs="Arial"/>
          <w:b/>
          <w:sz w:val="22"/>
          <w:szCs w:val="22"/>
        </w:rPr>
      </w:pPr>
    </w:p>
    <w:p w14:paraId="351A30A6" w14:textId="48C90F18" w:rsidR="00D66357" w:rsidRDefault="00D66357" w:rsidP="00A955A8">
      <w:pPr>
        <w:tabs>
          <w:tab w:val="left" w:pos="1418"/>
          <w:tab w:val="left" w:pos="8364"/>
        </w:tabs>
        <w:rPr>
          <w:rFonts w:ascii="Arial" w:hAnsi="Arial" w:cs="Arial"/>
          <w:b/>
          <w:sz w:val="22"/>
          <w:szCs w:val="22"/>
        </w:rPr>
      </w:pPr>
    </w:p>
    <w:p w14:paraId="6454EDCC" w14:textId="2933A266" w:rsidR="00D66357" w:rsidRDefault="00D66357" w:rsidP="00A955A8">
      <w:pPr>
        <w:tabs>
          <w:tab w:val="left" w:pos="1418"/>
          <w:tab w:val="left" w:pos="8364"/>
        </w:tabs>
        <w:rPr>
          <w:rFonts w:ascii="Arial" w:hAnsi="Arial" w:cs="Arial"/>
          <w:b/>
          <w:sz w:val="22"/>
          <w:szCs w:val="22"/>
        </w:rPr>
      </w:pPr>
    </w:p>
    <w:p w14:paraId="3CE9DD20" w14:textId="72D4E5B2" w:rsidR="00D66357" w:rsidRDefault="00D66357" w:rsidP="00A955A8">
      <w:pPr>
        <w:tabs>
          <w:tab w:val="left" w:pos="1418"/>
          <w:tab w:val="left" w:pos="8364"/>
        </w:tabs>
        <w:rPr>
          <w:rFonts w:ascii="Arial" w:hAnsi="Arial" w:cs="Arial"/>
          <w:b/>
          <w:sz w:val="22"/>
          <w:szCs w:val="22"/>
        </w:rPr>
      </w:pPr>
    </w:p>
    <w:p w14:paraId="6C7CCC08" w14:textId="0AAC3E2E" w:rsidR="00D66357" w:rsidRDefault="00D66357" w:rsidP="00A955A8">
      <w:pPr>
        <w:tabs>
          <w:tab w:val="left" w:pos="1418"/>
          <w:tab w:val="left" w:pos="8364"/>
        </w:tabs>
        <w:rPr>
          <w:rFonts w:ascii="Arial" w:hAnsi="Arial" w:cs="Arial"/>
          <w:b/>
          <w:sz w:val="22"/>
          <w:szCs w:val="22"/>
        </w:rPr>
      </w:pPr>
    </w:p>
    <w:p w14:paraId="0CDA1426" w14:textId="2543BA71" w:rsidR="00D66357" w:rsidRDefault="00D66357" w:rsidP="00A955A8">
      <w:pPr>
        <w:tabs>
          <w:tab w:val="left" w:pos="1418"/>
          <w:tab w:val="left" w:pos="8364"/>
        </w:tabs>
        <w:rPr>
          <w:rFonts w:ascii="Arial" w:hAnsi="Arial" w:cs="Arial"/>
          <w:b/>
          <w:sz w:val="22"/>
          <w:szCs w:val="22"/>
        </w:rPr>
      </w:pPr>
    </w:p>
    <w:p w14:paraId="32544337" w14:textId="65A3575D" w:rsidR="00D66357" w:rsidRDefault="00D66357" w:rsidP="00A955A8">
      <w:pPr>
        <w:tabs>
          <w:tab w:val="left" w:pos="1418"/>
          <w:tab w:val="left" w:pos="8364"/>
        </w:tabs>
        <w:rPr>
          <w:rFonts w:ascii="Arial" w:hAnsi="Arial" w:cs="Arial"/>
          <w:b/>
          <w:sz w:val="22"/>
          <w:szCs w:val="22"/>
        </w:rPr>
      </w:pPr>
    </w:p>
    <w:p w14:paraId="465B8871" w14:textId="408E21FB" w:rsidR="00D66357" w:rsidRDefault="00D66357" w:rsidP="00A955A8">
      <w:pPr>
        <w:tabs>
          <w:tab w:val="left" w:pos="1418"/>
          <w:tab w:val="left" w:pos="8364"/>
        </w:tabs>
        <w:rPr>
          <w:rFonts w:ascii="Arial" w:hAnsi="Arial" w:cs="Arial"/>
          <w:b/>
          <w:sz w:val="22"/>
          <w:szCs w:val="22"/>
        </w:rPr>
      </w:pPr>
    </w:p>
    <w:p w14:paraId="27BA663D" w14:textId="34F0F3A6" w:rsidR="00D66357" w:rsidRDefault="00D66357" w:rsidP="00A955A8">
      <w:pPr>
        <w:tabs>
          <w:tab w:val="left" w:pos="1418"/>
          <w:tab w:val="left" w:pos="8364"/>
        </w:tabs>
        <w:rPr>
          <w:rFonts w:ascii="Arial" w:hAnsi="Arial" w:cs="Arial"/>
          <w:b/>
          <w:sz w:val="22"/>
          <w:szCs w:val="22"/>
        </w:rPr>
      </w:pPr>
    </w:p>
    <w:p w14:paraId="1ABFF7B5" w14:textId="77777777" w:rsidR="00D66357" w:rsidRDefault="00D66357" w:rsidP="00A955A8">
      <w:pPr>
        <w:tabs>
          <w:tab w:val="left" w:pos="1418"/>
          <w:tab w:val="left" w:pos="8364"/>
        </w:tabs>
        <w:rPr>
          <w:rFonts w:ascii="Arial" w:hAnsi="Arial" w:cs="Arial"/>
          <w:b/>
          <w:sz w:val="22"/>
          <w:szCs w:val="22"/>
        </w:rPr>
      </w:pPr>
    </w:p>
    <w:tbl>
      <w:tblPr>
        <w:tblW w:w="9781" w:type="dxa"/>
        <w:tblLook w:val="00A0" w:firstRow="1" w:lastRow="0" w:firstColumn="1" w:lastColumn="0" w:noHBand="0" w:noVBand="0"/>
      </w:tblPr>
      <w:tblGrid>
        <w:gridCol w:w="498"/>
        <w:gridCol w:w="8007"/>
        <w:gridCol w:w="1276"/>
      </w:tblGrid>
      <w:tr w:rsidR="00D5559A" w:rsidRPr="005B052A" w14:paraId="786CCC5D" w14:textId="77777777" w:rsidTr="001C151F">
        <w:trPr>
          <w:trHeight w:val="333"/>
        </w:trPr>
        <w:tc>
          <w:tcPr>
            <w:tcW w:w="498" w:type="dxa"/>
          </w:tcPr>
          <w:p w14:paraId="69352206" w14:textId="2C730603" w:rsidR="00D5559A" w:rsidRPr="005B052A" w:rsidRDefault="00D5559A" w:rsidP="001C151F">
            <w:pPr>
              <w:spacing w:before="40" w:after="40"/>
              <w:rPr>
                <w:rFonts w:ascii="Arial" w:hAnsi="Arial" w:cs="Arial"/>
                <w:sz w:val="22"/>
                <w:szCs w:val="22"/>
                <w:lang w:bidi="x-none"/>
              </w:rPr>
            </w:pPr>
            <w:r w:rsidRPr="005B052A">
              <w:rPr>
                <w:rFonts w:ascii="Arial" w:hAnsi="Arial" w:cs="Arial"/>
                <w:sz w:val="22"/>
                <w:szCs w:val="22"/>
                <w:lang w:bidi="x-none"/>
              </w:rPr>
              <w:lastRenderedPageBreak/>
              <w:t>(</w:t>
            </w:r>
            <w:r>
              <w:rPr>
                <w:rFonts w:ascii="Arial" w:hAnsi="Arial" w:cs="Arial"/>
                <w:sz w:val="22"/>
                <w:szCs w:val="22"/>
                <w:lang w:bidi="x-none"/>
              </w:rPr>
              <w:t>d</w:t>
            </w:r>
            <w:r w:rsidRPr="005B052A">
              <w:rPr>
                <w:rFonts w:ascii="Arial" w:hAnsi="Arial" w:cs="Arial"/>
                <w:sz w:val="22"/>
                <w:szCs w:val="22"/>
                <w:lang w:bidi="x-none"/>
              </w:rPr>
              <w:t>)</w:t>
            </w:r>
          </w:p>
        </w:tc>
        <w:tc>
          <w:tcPr>
            <w:tcW w:w="8007" w:type="dxa"/>
          </w:tcPr>
          <w:p w14:paraId="36671F1D" w14:textId="0421BFA6" w:rsidR="00D5559A" w:rsidRPr="005B052A" w:rsidRDefault="00D5559A" w:rsidP="001C151F">
            <w:pPr>
              <w:spacing w:before="40" w:after="40"/>
              <w:rPr>
                <w:rFonts w:ascii="Arial" w:hAnsi="Arial" w:cs="Arial"/>
                <w:sz w:val="22"/>
                <w:szCs w:val="22"/>
                <w:lang w:bidi="x-none"/>
              </w:rPr>
            </w:pPr>
            <w:r w:rsidRPr="00D5559A">
              <w:rPr>
                <w:rFonts w:ascii="Arial" w:hAnsi="Arial" w:cs="Arial"/>
                <w:bCs/>
                <w:sz w:val="22"/>
                <w:szCs w:val="22"/>
                <w:lang w:val="en-SG"/>
              </w:rPr>
              <w:t>Define and explain the components of the Financial account</w:t>
            </w:r>
            <w:r w:rsidR="0006574C">
              <w:rPr>
                <w:rFonts w:ascii="Arial" w:hAnsi="Arial" w:cs="Arial"/>
                <w:bCs/>
                <w:sz w:val="22"/>
                <w:szCs w:val="22"/>
                <w:lang w:val="en-SG"/>
              </w:rPr>
              <w:t xml:space="preserve"> in the Balance of Payments</w:t>
            </w:r>
            <w:r w:rsidRPr="00D5559A">
              <w:rPr>
                <w:rFonts w:ascii="Arial" w:hAnsi="Arial" w:cs="Arial"/>
                <w:bCs/>
                <w:sz w:val="22"/>
                <w:szCs w:val="22"/>
                <w:lang w:val="en-SG"/>
              </w:rPr>
              <w:t>.</w:t>
            </w:r>
          </w:p>
        </w:tc>
        <w:tc>
          <w:tcPr>
            <w:tcW w:w="1276" w:type="dxa"/>
          </w:tcPr>
          <w:p w14:paraId="2D217AB2" w14:textId="701E875F" w:rsidR="00D5559A" w:rsidRPr="005B052A" w:rsidRDefault="00B82951" w:rsidP="001C151F">
            <w:pPr>
              <w:spacing w:before="40" w:after="40"/>
              <w:rPr>
                <w:rFonts w:ascii="Arial" w:hAnsi="Arial" w:cs="Arial"/>
                <w:sz w:val="22"/>
                <w:szCs w:val="22"/>
              </w:rPr>
            </w:pPr>
            <w:r>
              <w:rPr>
                <w:rFonts w:ascii="Arial" w:hAnsi="Arial" w:cs="Arial"/>
                <w:sz w:val="22"/>
                <w:szCs w:val="22"/>
                <w:lang w:bidi="x-none"/>
              </w:rPr>
              <w:t xml:space="preserve">  </w:t>
            </w:r>
            <w:r w:rsidR="00D5559A" w:rsidRPr="005B052A">
              <w:rPr>
                <w:rFonts w:ascii="Arial" w:hAnsi="Arial" w:cs="Arial"/>
                <w:sz w:val="22"/>
                <w:szCs w:val="22"/>
                <w:lang w:bidi="x-none"/>
              </w:rPr>
              <w:t>(</w:t>
            </w:r>
            <w:r w:rsidR="00D5559A">
              <w:rPr>
                <w:rFonts w:ascii="Arial" w:hAnsi="Arial" w:cs="Arial"/>
                <w:sz w:val="22"/>
                <w:szCs w:val="22"/>
                <w:lang w:bidi="x-none"/>
              </w:rPr>
              <w:t>5</w:t>
            </w:r>
            <w:r w:rsidR="00D5559A" w:rsidRPr="005B052A">
              <w:rPr>
                <w:rFonts w:ascii="Arial" w:hAnsi="Arial" w:cs="Arial"/>
                <w:sz w:val="22"/>
                <w:szCs w:val="22"/>
                <w:lang w:bidi="x-none"/>
              </w:rPr>
              <w:t xml:space="preserve"> mark</w:t>
            </w:r>
            <w:r w:rsidR="00D5559A">
              <w:rPr>
                <w:rFonts w:ascii="Arial" w:hAnsi="Arial" w:cs="Arial"/>
                <w:sz w:val="22"/>
                <w:szCs w:val="22"/>
                <w:lang w:bidi="x-none"/>
              </w:rPr>
              <w:t>s</w:t>
            </w:r>
            <w:r w:rsidR="00D5559A" w:rsidRPr="005B052A">
              <w:rPr>
                <w:rFonts w:ascii="Arial" w:hAnsi="Arial" w:cs="Arial"/>
                <w:sz w:val="22"/>
                <w:szCs w:val="22"/>
                <w:lang w:bidi="x-none"/>
              </w:rPr>
              <w:t>)</w:t>
            </w:r>
          </w:p>
        </w:tc>
      </w:tr>
      <w:tr w:rsidR="00D5559A" w:rsidRPr="00CC0530" w14:paraId="7324B8BB" w14:textId="77777777" w:rsidTr="00D66357">
        <w:trPr>
          <w:trHeight w:val="229"/>
        </w:trPr>
        <w:tc>
          <w:tcPr>
            <w:tcW w:w="498" w:type="dxa"/>
            <w:tcBorders>
              <w:bottom w:val="single" w:sz="4" w:space="0" w:color="auto"/>
            </w:tcBorders>
          </w:tcPr>
          <w:p w14:paraId="00E8F37D" w14:textId="39645B87" w:rsidR="00281AB1" w:rsidRPr="00CC0530" w:rsidRDefault="00281AB1" w:rsidP="001C151F">
            <w:pPr>
              <w:spacing w:before="40" w:after="40"/>
              <w:rPr>
                <w:rFonts w:asciiTheme="minorBidi" w:hAnsiTheme="minorBidi" w:cstheme="minorBidi"/>
                <w:lang w:bidi="x-none"/>
              </w:rPr>
            </w:pPr>
          </w:p>
        </w:tc>
        <w:tc>
          <w:tcPr>
            <w:tcW w:w="8007" w:type="dxa"/>
            <w:tcBorders>
              <w:bottom w:val="single" w:sz="4" w:space="0" w:color="auto"/>
            </w:tcBorders>
          </w:tcPr>
          <w:p w14:paraId="03D1C4E0" w14:textId="77777777" w:rsidR="00D5559A" w:rsidRPr="00CC0530" w:rsidRDefault="00D5559A" w:rsidP="00D66357">
            <w:pPr>
              <w:rPr>
                <w:rFonts w:asciiTheme="minorBidi" w:hAnsiTheme="minorBidi" w:cstheme="minorBidi"/>
                <w:lang w:bidi="x-none"/>
              </w:rPr>
            </w:pPr>
          </w:p>
        </w:tc>
        <w:tc>
          <w:tcPr>
            <w:tcW w:w="1276" w:type="dxa"/>
            <w:tcBorders>
              <w:bottom w:val="single" w:sz="4" w:space="0" w:color="auto"/>
            </w:tcBorders>
          </w:tcPr>
          <w:p w14:paraId="217A7D46"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41C755E5" w14:textId="77777777" w:rsidTr="001C151F">
        <w:trPr>
          <w:trHeight w:val="420"/>
        </w:trPr>
        <w:tc>
          <w:tcPr>
            <w:tcW w:w="498" w:type="dxa"/>
            <w:tcBorders>
              <w:top w:val="single" w:sz="4" w:space="0" w:color="auto"/>
              <w:bottom w:val="single" w:sz="4" w:space="0" w:color="auto"/>
            </w:tcBorders>
          </w:tcPr>
          <w:p w14:paraId="62CFD7BA"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A93F17B"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8A3DFA3"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3624A2A2" w14:textId="77777777" w:rsidTr="001C151F">
        <w:trPr>
          <w:trHeight w:val="420"/>
        </w:trPr>
        <w:tc>
          <w:tcPr>
            <w:tcW w:w="498" w:type="dxa"/>
            <w:tcBorders>
              <w:top w:val="single" w:sz="4" w:space="0" w:color="auto"/>
              <w:bottom w:val="single" w:sz="4" w:space="0" w:color="auto"/>
            </w:tcBorders>
          </w:tcPr>
          <w:p w14:paraId="1736F867"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2E44276"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9D687CC"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3EB8489D" w14:textId="77777777" w:rsidTr="001C151F">
        <w:trPr>
          <w:trHeight w:val="420"/>
        </w:trPr>
        <w:tc>
          <w:tcPr>
            <w:tcW w:w="498" w:type="dxa"/>
            <w:tcBorders>
              <w:top w:val="single" w:sz="4" w:space="0" w:color="auto"/>
              <w:bottom w:val="single" w:sz="4" w:space="0" w:color="auto"/>
            </w:tcBorders>
          </w:tcPr>
          <w:p w14:paraId="367FEEB4"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4F53EAA"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F71E057"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1880493B" w14:textId="77777777" w:rsidTr="001C151F">
        <w:trPr>
          <w:trHeight w:val="420"/>
        </w:trPr>
        <w:tc>
          <w:tcPr>
            <w:tcW w:w="498" w:type="dxa"/>
            <w:tcBorders>
              <w:top w:val="single" w:sz="4" w:space="0" w:color="auto"/>
              <w:bottom w:val="single" w:sz="4" w:space="0" w:color="auto"/>
            </w:tcBorders>
          </w:tcPr>
          <w:p w14:paraId="3EC6952A"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35535D6"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6FF3AD1"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2A814F2C" w14:textId="77777777" w:rsidTr="001C151F">
        <w:trPr>
          <w:trHeight w:val="420"/>
        </w:trPr>
        <w:tc>
          <w:tcPr>
            <w:tcW w:w="498" w:type="dxa"/>
            <w:tcBorders>
              <w:top w:val="single" w:sz="4" w:space="0" w:color="auto"/>
              <w:bottom w:val="single" w:sz="4" w:space="0" w:color="auto"/>
            </w:tcBorders>
          </w:tcPr>
          <w:p w14:paraId="0C862617"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170090A"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2177F74"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4F7853C2" w14:textId="77777777" w:rsidTr="001C151F">
        <w:trPr>
          <w:trHeight w:val="420"/>
        </w:trPr>
        <w:tc>
          <w:tcPr>
            <w:tcW w:w="498" w:type="dxa"/>
            <w:tcBorders>
              <w:top w:val="single" w:sz="4" w:space="0" w:color="auto"/>
              <w:bottom w:val="single" w:sz="4" w:space="0" w:color="auto"/>
            </w:tcBorders>
          </w:tcPr>
          <w:p w14:paraId="3DC71025"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8C32805"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1E313B9"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273CE0F1" w14:textId="77777777" w:rsidTr="001C151F">
        <w:trPr>
          <w:trHeight w:val="420"/>
        </w:trPr>
        <w:tc>
          <w:tcPr>
            <w:tcW w:w="498" w:type="dxa"/>
            <w:tcBorders>
              <w:top w:val="single" w:sz="4" w:space="0" w:color="auto"/>
              <w:bottom w:val="single" w:sz="4" w:space="0" w:color="auto"/>
            </w:tcBorders>
          </w:tcPr>
          <w:p w14:paraId="5632121E"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9EDDE2A"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570E639"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5086F348" w14:textId="77777777" w:rsidTr="001C151F">
        <w:trPr>
          <w:trHeight w:val="420"/>
        </w:trPr>
        <w:tc>
          <w:tcPr>
            <w:tcW w:w="498" w:type="dxa"/>
            <w:tcBorders>
              <w:top w:val="single" w:sz="4" w:space="0" w:color="auto"/>
              <w:bottom w:val="single" w:sz="4" w:space="0" w:color="auto"/>
            </w:tcBorders>
          </w:tcPr>
          <w:p w14:paraId="658E34EC"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B91247E"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A31B8B0"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716A7BFB" w14:textId="77777777" w:rsidTr="001C151F">
        <w:trPr>
          <w:trHeight w:val="420"/>
        </w:trPr>
        <w:tc>
          <w:tcPr>
            <w:tcW w:w="498" w:type="dxa"/>
            <w:tcBorders>
              <w:top w:val="single" w:sz="4" w:space="0" w:color="auto"/>
              <w:bottom w:val="single" w:sz="4" w:space="0" w:color="auto"/>
            </w:tcBorders>
          </w:tcPr>
          <w:p w14:paraId="642FE599"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C88139F"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B6589F6"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03C0ECC1" w14:textId="77777777" w:rsidTr="001C151F">
        <w:trPr>
          <w:trHeight w:val="420"/>
        </w:trPr>
        <w:tc>
          <w:tcPr>
            <w:tcW w:w="498" w:type="dxa"/>
            <w:tcBorders>
              <w:top w:val="single" w:sz="4" w:space="0" w:color="auto"/>
              <w:bottom w:val="single" w:sz="4" w:space="0" w:color="auto"/>
            </w:tcBorders>
          </w:tcPr>
          <w:p w14:paraId="1D232F51"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9DAF5E3"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017FFE7"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663AA884" w14:textId="77777777" w:rsidTr="001C151F">
        <w:trPr>
          <w:trHeight w:val="420"/>
        </w:trPr>
        <w:tc>
          <w:tcPr>
            <w:tcW w:w="498" w:type="dxa"/>
            <w:tcBorders>
              <w:top w:val="single" w:sz="4" w:space="0" w:color="auto"/>
              <w:bottom w:val="single" w:sz="4" w:space="0" w:color="auto"/>
            </w:tcBorders>
          </w:tcPr>
          <w:p w14:paraId="1B47658F"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D0FD054"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2B7F4E5"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5429DCBD" w14:textId="77777777" w:rsidTr="001C151F">
        <w:trPr>
          <w:trHeight w:val="420"/>
        </w:trPr>
        <w:tc>
          <w:tcPr>
            <w:tcW w:w="498" w:type="dxa"/>
            <w:tcBorders>
              <w:top w:val="single" w:sz="4" w:space="0" w:color="auto"/>
              <w:bottom w:val="single" w:sz="4" w:space="0" w:color="auto"/>
            </w:tcBorders>
          </w:tcPr>
          <w:p w14:paraId="735FBA0D"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A717D5C"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EE2F6FC"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09A7499B" w14:textId="77777777" w:rsidTr="001C151F">
        <w:trPr>
          <w:trHeight w:val="420"/>
        </w:trPr>
        <w:tc>
          <w:tcPr>
            <w:tcW w:w="498" w:type="dxa"/>
            <w:tcBorders>
              <w:top w:val="single" w:sz="4" w:space="0" w:color="auto"/>
              <w:bottom w:val="single" w:sz="4" w:space="0" w:color="auto"/>
            </w:tcBorders>
          </w:tcPr>
          <w:p w14:paraId="65062B87"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8C0D753"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911599A"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3E8D4260" w14:textId="77777777" w:rsidTr="001C151F">
        <w:trPr>
          <w:trHeight w:val="420"/>
        </w:trPr>
        <w:tc>
          <w:tcPr>
            <w:tcW w:w="498" w:type="dxa"/>
            <w:tcBorders>
              <w:top w:val="single" w:sz="4" w:space="0" w:color="auto"/>
              <w:bottom w:val="single" w:sz="4" w:space="0" w:color="auto"/>
            </w:tcBorders>
          </w:tcPr>
          <w:p w14:paraId="71BF7EEC"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A7505BD"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66A13FA"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587C0C70" w14:textId="77777777" w:rsidTr="001C151F">
        <w:trPr>
          <w:trHeight w:val="420"/>
        </w:trPr>
        <w:tc>
          <w:tcPr>
            <w:tcW w:w="498" w:type="dxa"/>
            <w:tcBorders>
              <w:top w:val="single" w:sz="4" w:space="0" w:color="auto"/>
              <w:bottom w:val="single" w:sz="4" w:space="0" w:color="auto"/>
            </w:tcBorders>
          </w:tcPr>
          <w:p w14:paraId="4C382D93"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2392BEF"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65726E6"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5876BACC" w14:textId="77777777" w:rsidTr="001C151F">
        <w:trPr>
          <w:trHeight w:val="420"/>
        </w:trPr>
        <w:tc>
          <w:tcPr>
            <w:tcW w:w="498" w:type="dxa"/>
            <w:tcBorders>
              <w:top w:val="single" w:sz="4" w:space="0" w:color="auto"/>
              <w:bottom w:val="single" w:sz="4" w:space="0" w:color="auto"/>
            </w:tcBorders>
          </w:tcPr>
          <w:p w14:paraId="29F5F816"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C3B1DD6"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2F47D45"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5FE5A017" w14:textId="77777777" w:rsidTr="001C151F">
        <w:trPr>
          <w:trHeight w:val="420"/>
        </w:trPr>
        <w:tc>
          <w:tcPr>
            <w:tcW w:w="498" w:type="dxa"/>
            <w:tcBorders>
              <w:top w:val="single" w:sz="4" w:space="0" w:color="auto"/>
              <w:bottom w:val="single" w:sz="4" w:space="0" w:color="auto"/>
            </w:tcBorders>
          </w:tcPr>
          <w:p w14:paraId="5DE9122D"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16B4208"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AD10626"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03736095" w14:textId="77777777" w:rsidTr="001C151F">
        <w:trPr>
          <w:trHeight w:val="420"/>
        </w:trPr>
        <w:tc>
          <w:tcPr>
            <w:tcW w:w="498" w:type="dxa"/>
            <w:tcBorders>
              <w:top w:val="single" w:sz="4" w:space="0" w:color="auto"/>
              <w:bottom w:val="single" w:sz="4" w:space="0" w:color="auto"/>
            </w:tcBorders>
          </w:tcPr>
          <w:p w14:paraId="073B8CB8"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29213B6"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90AEEAF" w14:textId="77777777" w:rsidR="00D5559A" w:rsidRPr="00CC0530" w:rsidRDefault="00D5559A" w:rsidP="001C151F">
            <w:pPr>
              <w:spacing w:line="360" w:lineRule="auto"/>
              <w:rPr>
                <w:rFonts w:asciiTheme="minorBidi" w:hAnsiTheme="minorBidi" w:cstheme="minorBidi"/>
                <w:lang w:bidi="x-none"/>
              </w:rPr>
            </w:pPr>
          </w:p>
        </w:tc>
      </w:tr>
      <w:tr w:rsidR="00D5559A" w:rsidRPr="00CC0530" w14:paraId="23C6A423" w14:textId="77777777" w:rsidTr="001C151F">
        <w:trPr>
          <w:trHeight w:val="420"/>
        </w:trPr>
        <w:tc>
          <w:tcPr>
            <w:tcW w:w="498" w:type="dxa"/>
            <w:tcBorders>
              <w:top w:val="single" w:sz="4" w:space="0" w:color="auto"/>
              <w:bottom w:val="single" w:sz="4" w:space="0" w:color="auto"/>
            </w:tcBorders>
          </w:tcPr>
          <w:p w14:paraId="7C4CDFA9" w14:textId="77777777" w:rsidR="00D5559A" w:rsidRPr="00CC0530" w:rsidRDefault="00D5559A"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C2D44B1" w14:textId="77777777" w:rsidR="00D5559A" w:rsidRPr="00CC0530" w:rsidRDefault="00D5559A"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FB0FC29" w14:textId="77777777" w:rsidR="00D5559A" w:rsidRPr="00CC0530" w:rsidRDefault="00D5559A" w:rsidP="001C151F">
            <w:pPr>
              <w:spacing w:line="360" w:lineRule="auto"/>
              <w:rPr>
                <w:rFonts w:asciiTheme="minorBidi" w:hAnsiTheme="minorBidi" w:cstheme="minorBidi"/>
                <w:lang w:bidi="x-none"/>
              </w:rPr>
            </w:pPr>
          </w:p>
        </w:tc>
      </w:tr>
      <w:tr w:rsidR="004369E1" w:rsidRPr="00CC0530" w14:paraId="403BBAB7" w14:textId="77777777" w:rsidTr="001C151F">
        <w:trPr>
          <w:trHeight w:val="420"/>
        </w:trPr>
        <w:tc>
          <w:tcPr>
            <w:tcW w:w="498" w:type="dxa"/>
            <w:tcBorders>
              <w:top w:val="single" w:sz="4" w:space="0" w:color="auto"/>
              <w:bottom w:val="single" w:sz="4" w:space="0" w:color="auto"/>
            </w:tcBorders>
          </w:tcPr>
          <w:p w14:paraId="7672C83F"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C790CBA" w14:textId="77777777" w:rsidR="004369E1" w:rsidRPr="00CC0530" w:rsidRDefault="004369E1"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AEA0E84"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6471498F" w14:textId="77777777" w:rsidTr="001C151F">
        <w:trPr>
          <w:trHeight w:val="420"/>
        </w:trPr>
        <w:tc>
          <w:tcPr>
            <w:tcW w:w="498" w:type="dxa"/>
            <w:tcBorders>
              <w:top w:val="single" w:sz="4" w:space="0" w:color="auto"/>
              <w:bottom w:val="single" w:sz="4" w:space="0" w:color="auto"/>
            </w:tcBorders>
          </w:tcPr>
          <w:p w14:paraId="0168D7D3"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E2C614A" w14:textId="77777777" w:rsidR="004369E1" w:rsidRPr="00CC0530" w:rsidRDefault="004369E1"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79D3117"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55A3529A" w14:textId="77777777" w:rsidTr="001C151F">
        <w:trPr>
          <w:trHeight w:val="420"/>
        </w:trPr>
        <w:tc>
          <w:tcPr>
            <w:tcW w:w="498" w:type="dxa"/>
            <w:tcBorders>
              <w:top w:val="single" w:sz="4" w:space="0" w:color="auto"/>
              <w:bottom w:val="single" w:sz="4" w:space="0" w:color="auto"/>
            </w:tcBorders>
          </w:tcPr>
          <w:p w14:paraId="0C8E8383"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257F774" w14:textId="77777777" w:rsidR="004369E1" w:rsidRPr="00CC0530" w:rsidRDefault="004369E1"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3BD0631"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3F63A456" w14:textId="77777777" w:rsidTr="001C151F">
        <w:trPr>
          <w:trHeight w:val="420"/>
        </w:trPr>
        <w:tc>
          <w:tcPr>
            <w:tcW w:w="498" w:type="dxa"/>
            <w:tcBorders>
              <w:top w:val="single" w:sz="4" w:space="0" w:color="auto"/>
              <w:bottom w:val="single" w:sz="4" w:space="0" w:color="auto"/>
            </w:tcBorders>
          </w:tcPr>
          <w:p w14:paraId="6B60DD40"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E14E026" w14:textId="77777777" w:rsidR="004369E1" w:rsidRPr="00CC0530" w:rsidRDefault="004369E1"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1E81469" w14:textId="77777777" w:rsidR="004369E1" w:rsidRPr="00CC0530" w:rsidRDefault="004369E1" w:rsidP="001C151F">
            <w:pPr>
              <w:spacing w:line="360" w:lineRule="auto"/>
              <w:rPr>
                <w:rFonts w:asciiTheme="minorBidi" w:hAnsiTheme="minorBidi" w:cstheme="minorBidi"/>
                <w:lang w:bidi="x-none"/>
              </w:rPr>
            </w:pPr>
          </w:p>
        </w:tc>
      </w:tr>
      <w:tr w:rsidR="004369E1" w:rsidRPr="00CC0530" w14:paraId="1D7CBAB1" w14:textId="77777777" w:rsidTr="001C151F">
        <w:trPr>
          <w:trHeight w:val="420"/>
        </w:trPr>
        <w:tc>
          <w:tcPr>
            <w:tcW w:w="498" w:type="dxa"/>
            <w:tcBorders>
              <w:top w:val="single" w:sz="4" w:space="0" w:color="auto"/>
              <w:bottom w:val="single" w:sz="4" w:space="0" w:color="auto"/>
            </w:tcBorders>
          </w:tcPr>
          <w:p w14:paraId="1FA449BE" w14:textId="77777777" w:rsidR="004369E1" w:rsidRPr="00CC0530" w:rsidRDefault="004369E1" w:rsidP="001C151F">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CADC068" w14:textId="77777777" w:rsidR="004369E1" w:rsidRPr="00CC0530" w:rsidRDefault="004369E1" w:rsidP="001C151F">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0BB5370" w14:textId="77777777" w:rsidR="004369E1" w:rsidRPr="00CC0530" w:rsidRDefault="004369E1" w:rsidP="001C151F">
            <w:pPr>
              <w:spacing w:line="360" w:lineRule="auto"/>
              <w:rPr>
                <w:rFonts w:asciiTheme="minorBidi" w:hAnsiTheme="minorBidi" w:cstheme="minorBidi"/>
                <w:lang w:bidi="x-none"/>
              </w:rPr>
            </w:pPr>
          </w:p>
        </w:tc>
      </w:tr>
    </w:tbl>
    <w:p w14:paraId="16939421" w14:textId="77777777" w:rsidR="00D5559A" w:rsidRPr="001D019E" w:rsidRDefault="00D5559A" w:rsidP="00D5559A">
      <w:pPr>
        <w:tabs>
          <w:tab w:val="left" w:pos="8222"/>
        </w:tabs>
        <w:rPr>
          <w:rFonts w:ascii="Arial" w:hAnsi="Arial" w:cs="Arial"/>
          <w:bCs/>
          <w:sz w:val="22"/>
          <w:szCs w:val="22"/>
        </w:rPr>
      </w:pPr>
    </w:p>
    <w:p w14:paraId="245E8632" w14:textId="594EFB36" w:rsidR="003049EB" w:rsidRDefault="003049EB" w:rsidP="00D66357">
      <w:pPr>
        <w:tabs>
          <w:tab w:val="left" w:pos="8222"/>
        </w:tabs>
        <w:spacing w:before="280" w:line="360" w:lineRule="auto"/>
        <w:rPr>
          <w:rFonts w:ascii="Arial" w:hAnsi="Arial" w:cs="Arial"/>
          <w:b/>
          <w:i/>
          <w:sz w:val="22"/>
          <w:szCs w:val="22"/>
        </w:rPr>
      </w:pPr>
    </w:p>
    <w:p w14:paraId="51F8A822" w14:textId="23161DED" w:rsidR="002D7549" w:rsidRPr="001D019E" w:rsidRDefault="002D7549" w:rsidP="003049EB">
      <w:pPr>
        <w:tabs>
          <w:tab w:val="left" w:pos="8222"/>
        </w:tabs>
        <w:spacing w:before="280" w:line="360" w:lineRule="auto"/>
        <w:jc w:val="center"/>
        <w:rPr>
          <w:rFonts w:ascii="Arial" w:hAnsi="Arial" w:cs="Arial"/>
          <w:bCs/>
          <w:color w:val="BFBFBF" w:themeColor="background1" w:themeShade="BF"/>
          <w:sz w:val="22"/>
          <w:szCs w:val="22"/>
          <w:lang w:eastAsia="ja-JP"/>
        </w:rPr>
      </w:pPr>
      <w:r w:rsidRPr="001D019E">
        <w:rPr>
          <w:rFonts w:ascii="Arial" w:hAnsi="Arial" w:cs="Arial"/>
          <w:b/>
          <w:i/>
          <w:sz w:val="22"/>
          <w:szCs w:val="22"/>
        </w:rPr>
        <w:t>End of Section Two</w:t>
      </w:r>
    </w:p>
    <w:p w14:paraId="03C788E4" w14:textId="77777777" w:rsidR="00CF037A" w:rsidRDefault="00CF037A" w:rsidP="00DC0996">
      <w:pPr>
        <w:jc w:val="center"/>
        <w:rPr>
          <w:rFonts w:ascii="Arial" w:hAnsi="Arial" w:cs="Arial"/>
          <w:b/>
          <w:bCs/>
          <w:i/>
          <w:sz w:val="22"/>
          <w:szCs w:val="22"/>
        </w:rPr>
      </w:pPr>
    </w:p>
    <w:p w14:paraId="74BB845C" w14:textId="77777777" w:rsidR="007A1CC8" w:rsidRDefault="00D66357" w:rsidP="007A1CC8">
      <w:pPr>
        <w:jc w:val="both"/>
        <w:rPr>
          <w:rFonts w:ascii="Arial" w:hAnsi="Arial" w:cs="Arial"/>
          <w:sz w:val="22"/>
          <w:szCs w:val="22"/>
        </w:rPr>
      </w:pPr>
      <w:r>
        <w:rPr>
          <w:rFonts w:ascii="Arial" w:hAnsi="Arial" w:cs="Arial"/>
          <w:b/>
          <w:bCs/>
          <w:lang w:eastAsia="ja-JP"/>
        </w:rPr>
        <w:br w:type="column"/>
      </w:r>
    </w:p>
    <w:p w14:paraId="58D1AB44" w14:textId="77777777" w:rsidR="007A1CC8" w:rsidRDefault="007A1CC8" w:rsidP="007A1CC8">
      <w:pPr>
        <w:jc w:val="both"/>
        <w:rPr>
          <w:rFonts w:ascii="Arial" w:hAnsi="Arial" w:cs="Arial"/>
          <w:sz w:val="22"/>
          <w:szCs w:val="22"/>
        </w:rPr>
      </w:pPr>
    </w:p>
    <w:p w14:paraId="7EA434A1" w14:textId="77777777" w:rsidR="007A1CC8" w:rsidRDefault="007A1CC8" w:rsidP="007A1CC8">
      <w:pPr>
        <w:jc w:val="both"/>
        <w:rPr>
          <w:rFonts w:ascii="Arial" w:hAnsi="Arial" w:cs="Arial"/>
          <w:sz w:val="22"/>
          <w:szCs w:val="22"/>
        </w:rPr>
      </w:pPr>
    </w:p>
    <w:p w14:paraId="7C83F806" w14:textId="77777777" w:rsidR="007A1CC8" w:rsidRDefault="007A1CC8" w:rsidP="007A1CC8">
      <w:pPr>
        <w:jc w:val="both"/>
        <w:rPr>
          <w:rFonts w:ascii="Arial" w:hAnsi="Arial" w:cs="Arial"/>
          <w:sz w:val="22"/>
          <w:szCs w:val="22"/>
        </w:rPr>
      </w:pPr>
    </w:p>
    <w:p w14:paraId="6DCF01FA" w14:textId="77777777" w:rsidR="007A1CC8" w:rsidRDefault="007A1CC8" w:rsidP="007A1CC8">
      <w:pPr>
        <w:jc w:val="both"/>
        <w:rPr>
          <w:rFonts w:ascii="Arial" w:hAnsi="Arial" w:cs="Arial"/>
          <w:sz w:val="22"/>
          <w:szCs w:val="22"/>
        </w:rPr>
      </w:pPr>
    </w:p>
    <w:p w14:paraId="398BC124" w14:textId="77777777" w:rsidR="007A1CC8" w:rsidRDefault="007A1CC8" w:rsidP="007A1CC8">
      <w:pPr>
        <w:jc w:val="both"/>
        <w:rPr>
          <w:rFonts w:ascii="Arial" w:hAnsi="Arial" w:cs="Arial"/>
          <w:sz w:val="22"/>
          <w:szCs w:val="22"/>
        </w:rPr>
      </w:pPr>
    </w:p>
    <w:p w14:paraId="417D5C84" w14:textId="77777777" w:rsidR="007A1CC8" w:rsidRDefault="007A1CC8" w:rsidP="007A1CC8">
      <w:pPr>
        <w:jc w:val="both"/>
        <w:rPr>
          <w:rFonts w:ascii="Arial" w:hAnsi="Arial" w:cs="Arial"/>
          <w:sz w:val="22"/>
          <w:szCs w:val="22"/>
        </w:rPr>
      </w:pPr>
    </w:p>
    <w:p w14:paraId="01531703" w14:textId="77777777" w:rsidR="007A1CC8" w:rsidRDefault="007A1CC8" w:rsidP="007A1CC8">
      <w:pPr>
        <w:jc w:val="both"/>
        <w:rPr>
          <w:rFonts w:ascii="Arial" w:hAnsi="Arial" w:cs="Arial"/>
          <w:sz w:val="22"/>
          <w:szCs w:val="22"/>
        </w:rPr>
      </w:pPr>
    </w:p>
    <w:p w14:paraId="6BA68682" w14:textId="77777777" w:rsidR="007A1CC8" w:rsidRDefault="007A1CC8" w:rsidP="007A1CC8">
      <w:pPr>
        <w:jc w:val="both"/>
        <w:rPr>
          <w:rFonts w:ascii="Arial" w:hAnsi="Arial" w:cs="Arial"/>
          <w:sz w:val="22"/>
          <w:szCs w:val="22"/>
        </w:rPr>
      </w:pPr>
    </w:p>
    <w:p w14:paraId="6E8320D0" w14:textId="77777777" w:rsidR="007A1CC8" w:rsidRDefault="007A1CC8" w:rsidP="007A1CC8">
      <w:pPr>
        <w:jc w:val="both"/>
        <w:rPr>
          <w:rFonts w:ascii="Arial" w:hAnsi="Arial" w:cs="Arial"/>
          <w:sz w:val="22"/>
          <w:szCs w:val="22"/>
        </w:rPr>
      </w:pPr>
    </w:p>
    <w:p w14:paraId="378EAD0C" w14:textId="77777777" w:rsidR="007A1CC8" w:rsidRDefault="007A1CC8" w:rsidP="007A1CC8">
      <w:pPr>
        <w:jc w:val="both"/>
        <w:rPr>
          <w:rFonts w:ascii="Arial" w:hAnsi="Arial" w:cs="Arial"/>
          <w:sz w:val="22"/>
          <w:szCs w:val="22"/>
        </w:rPr>
      </w:pPr>
    </w:p>
    <w:p w14:paraId="779164F8" w14:textId="77777777" w:rsidR="007A1CC8" w:rsidRDefault="007A1CC8" w:rsidP="007A1CC8">
      <w:pPr>
        <w:jc w:val="both"/>
        <w:rPr>
          <w:rFonts w:ascii="Arial" w:hAnsi="Arial" w:cs="Arial"/>
          <w:sz w:val="22"/>
          <w:szCs w:val="22"/>
        </w:rPr>
      </w:pPr>
    </w:p>
    <w:p w14:paraId="1FDB8677" w14:textId="77777777" w:rsidR="007A1CC8" w:rsidRDefault="007A1CC8" w:rsidP="007A1CC8">
      <w:pPr>
        <w:jc w:val="both"/>
        <w:rPr>
          <w:rFonts w:ascii="Arial" w:hAnsi="Arial" w:cs="Arial"/>
          <w:sz w:val="22"/>
          <w:szCs w:val="22"/>
        </w:rPr>
      </w:pPr>
    </w:p>
    <w:p w14:paraId="43C24D2F" w14:textId="77777777" w:rsidR="007A1CC8" w:rsidRDefault="007A1CC8" w:rsidP="007A1CC8">
      <w:pPr>
        <w:jc w:val="both"/>
        <w:rPr>
          <w:rFonts w:ascii="Arial" w:hAnsi="Arial" w:cs="Arial"/>
          <w:sz w:val="22"/>
          <w:szCs w:val="22"/>
        </w:rPr>
      </w:pPr>
    </w:p>
    <w:p w14:paraId="1017E8A2" w14:textId="77777777" w:rsidR="007A1CC8" w:rsidRDefault="007A1CC8" w:rsidP="007A1CC8">
      <w:pPr>
        <w:jc w:val="both"/>
        <w:rPr>
          <w:rFonts w:ascii="Arial" w:hAnsi="Arial" w:cs="Arial"/>
          <w:sz w:val="22"/>
          <w:szCs w:val="22"/>
        </w:rPr>
      </w:pPr>
    </w:p>
    <w:p w14:paraId="00443931" w14:textId="77777777" w:rsidR="007A1CC8" w:rsidRDefault="007A1CC8" w:rsidP="007A1CC8">
      <w:pPr>
        <w:jc w:val="both"/>
        <w:rPr>
          <w:rFonts w:ascii="Arial" w:hAnsi="Arial" w:cs="Arial"/>
          <w:sz w:val="22"/>
          <w:szCs w:val="22"/>
        </w:rPr>
      </w:pPr>
    </w:p>
    <w:p w14:paraId="5452B1F7" w14:textId="77777777" w:rsidR="007A1CC8" w:rsidRDefault="007A1CC8" w:rsidP="007A1CC8">
      <w:pPr>
        <w:jc w:val="both"/>
        <w:rPr>
          <w:rFonts w:ascii="Arial" w:hAnsi="Arial" w:cs="Arial"/>
          <w:sz w:val="22"/>
          <w:szCs w:val="22"/>
        </w:rPr>
      </w:pPr>
    </w:p>
    <w:p w14:paraId="03822E2C" w14:textId="3E660E7B" w:rsidR="007A1CC8" w:rsidRDefault="007A1CC8" w:rsidP="007A1CC8">
      <w:pPr>
        <w:jc w:val="both"/>
        <w:rPr>
          <w:rFonts w:ascii="Arial" w:hAnsi="Arial" w:cs="Arial"/>
          <w:sz w:val="22"/>
          <w:szCs w:val="22"/>
        </w:rPr>
      </w:pPr>
    </w:p>
    <w:p w14:paraId="6C465C59" w14:textId="6251B01A" w:rsidR="00AA440F" w:rsidRDefault="00AA440F" w:rsidP="007A1CC8">
      <w:pPr>
        <w:jc w:val="both"/>
        <w:rPr>
          <w:rFonts w:ascii="Arial" w:hAnsi="Arial" w:cs="Arial"/>
          <w:sz w:val="22"/>
          <w:szCs w:val="22"/>
        </w:rPr>
      </w:pPr>
    </w:p>
    <w:p w14:paraId="72DDB354" w14:textId="77777777" w:rsidR="00AA440F" w:rsidRPr="001D019E" w:rsidRDefault="00AA440F" w:rsidP="007A1CC8">
      <w:pPr>
        <w:jc w:val="both"/>
        <w:rPr>
          <w:rFonts w:ascii="Arial" w:hAnsi="Arial" w:cs="Arial"/>
          <w:sz w:val="22"/>
          <w:szCs w:val="22"/>
        </w:rPr>
      </w:pPr>
    </w:p>
    <w:p w14:paraId="3431FCE4" w14:textId="77777777" w:rsidR="007A1CC8" w:rsidRPr="001D019E" w:rsidRDefault="007A1CC8" w:rsidP="007A1CC8">
      <w:pPr>
        <w:tabs>
          <w:tab w:val="left" w:pos="8222"/>
        </w:tabs>
        <w:spacing w:after="120"/>
        <w:rPr>
          <w:rFonts w:ascii="Arial" w:hAnsi="Arial" w:cs="Arial"/>
          <w:b/>
          <w:sz w:val="22"/>
          <w:szCs w:val="22"/>
        </w:rPr>
      </w:pPr>
    </w:p>
    <w:p w14:paraId="7CBF856D" w14:textId="77777777" w:rsidR="007A1CC8" w:rsidRPr="00307F9B" w:rsidRDefault="007A1CC8" w:rsidP="007A1CC8">
      <w:pPr>
        <w:rPr>
          <w:rFonts w:ascii="Arial" w:hAnsi="Arial"/>
          <w:sz w:val="22"/>
        </w:rPr>
      </w:pPr>
    </w:p>
    <w:p w14:paraId="5A6E9531" w14:textId="77777777" w:rsidR="007A1CC8" w:rsidRPr="00307F9B" w:rsidRDefault="007A1CC8" w:rsidP="007A1CC8">
      <w:pPr>
        <w:rPr>
          <w:rFonts w:ascii="Arial" w:hAnsi="Arial"/>
          <w:sz w:val="22"/>
        </w:rPr>
      </w:pPr>
    </w:p>
    <w:p w14:paraId="5F5E5689" w14:textId="6F0566BE" w:rsidR="007A1CC8" w:rsidRPr="007A1CC8" w:rsidRDefault="007A1CC8" w:rsidP="007A1CC8">
      <w:pPr>
        <w:jc w:val="center"/>
        <w:rPr>
          <w:rFonts w:ascii="Arial" w:hAnsi="Arial" w:cs="Arial"/>
          <w:b/>
          <w:bCs/>
          <w:szCs w:val="28"/>
        </w:rPr>
      </w:pPr>
      <w:r w:rsidRPr="007A1CC8">
        <w:rPr>
          <w:rFonts w:ascii="Arial" w:hAnsi="Arial" w:cs="Arial"/>
          <w:b/>
          <w:bCs/>
          <w:szCs w:val="28"/>
        </w:rPr>
        <w:t>THIS PAGE HAS BEEN LEFT BLANK INTENTIONALLY</w:t>
      </w:r>
    </w:p>
    <w:p w14:paraId="412AA886" w14:textId="77777777" w:rsidR="007A1CC8" w:rsidRPr="007A1CC8" w:rsidRDefault="007A1CC8" w:rsidP="007A1CC8">
      <w:pPr>
        <w:jc w:val="center"/>
        <w:rPr>
          <w:rFonts w:ascii="Arial" w:hAnsi="Arial" w:cs="Arial"/>
          <w:b/>
          <w:bCs/>
          <w:szCs w:val="28"/>
        </w:rPr>
      </w:pPr>
    </w:p>
    <w:p w14:paraId="1C9005F5" w14:textId="77777777" w:rsidR="007A1CC8" w:rsidRPr="007A1CC8" w:rsidRDefault="007A1CC8" w:rsidP="007A1CC8">
      <w:pPr>
        <w:jc w:val="center"/>
        <w:rPr>
          <w:rFonts w:ascii="Arial" w:hAnsi="Arial" w:cs="Arial"/>
          <w:b/>
          <w:bCs/>
          <w:szCs w:val="28"/>
        </w:rPr>
      </w:pPr>
    </w:p>
    <w:p w14:paraId="5C414359" w14:textId="126851BF" w:rsidR="007A1CC8" w:rsidRPr="007A1CC8" w:rsidRDefault="007A1CC8" w:rsidP="007A1CC8">
      <w:pPr>
        <w:jc w:val="center"/>
        <w:rPr>
          <w:rFonts w:ascii="Arial" w:hAnsi="Arial" w:cs="Arial"/>
          <w:b/>
          <w:bCs/>
          <w:szCs w:val="28"/>
        </w:rPr>
      </w:pPr>
      <w:r>
        <w:rPr>
          <w:rFonts w:ascii="Arial" w:hAnsi="Arial" w:cs="Arial"/>
          <w:b/>
          <w:bCs/>
          <w:szCs w:val="28"/>
        </w:rPr>
        <w:t>GO TO NEXT PAGE</w:t>
      </w:r>
    </w:p>
    <w:p w14:paraId="4EC181C7" w14:textId="77777777" w:rsidR="007A1CC8" w:rsidRPr="007A1CC8" w:rsidRDefault="007A1CC8" w:rsidP="007A1CC8">
      <w:pPr>
        <w:rPr>
          <w:rFonts w:ascii="Arial" w:hAnsi="Arial" w:cs="Arial"/>
          <w:b/>
          <w:bCs/>
          <w:szCs w:val="28"/>
        </w:rPr>
      </w:pPr>
    </w:p>
    <w:p w14:paraId="709C7DF7" w14:textId="77777777" w:rsidR="007A1CC8" w:rsidRPr="00307F9B" w:rsidRDefault="007A1CC8" w:rsidP="007A1CC8">
      <w:pPr>
        <w:rPr>
          <w:rFonts w:ascii="Arial" w:hAnsi="Arial"/>
          <w:sz w:val="22"/>
        </w:rPr>
      </w:pPr>
    </w:p>
    <w:p w14:paraId="3E99624B" w14:textId="77777777" w:rsidR="007A1CC8" w:rsidRPr="00307F9B" w:rsidRDefault="007A1CC8" w:rsidP="007A1CC8">
      <w:pPr>
        <w:rPr>
          <w:rFonts w:ascii="Arial" w:hAnsi="Arial"/>
          <w:sz w:val="22"/>
        </w:rPr>
      </w:pPr>
    </w:p>
    <w:p w14:paraId="1D5CB0F0" w14:textId="77777777" w:rsidR="007A1CC8" w:rsidRPr="00307F9B" w:rsidRDefault="007A1CC8" w:rsidP="007A1CC8">
      <w:pPr>
        <w:rPr>
          <w:rFonts w:ascii="Arial" w:hAnsi="Arial"/>
          <w:sz w:val="22"/>
        </w:rPr>
      </w:pPr>
    </w:p>
    <w:p w14:paraId="52B77918" w14:textId="14BF0CED" w:rsidR="006F08A0" w:rsidRPr="001D019E" w:rsidRDefault="007A1CC8" w:rsidP="007A1CC8">
      <w:pPr>
        <w:rPr>
          <w:rFonts w:ascii="Arial" w:hAnsi="Arial" w:cs="Arial"/>
          <w:b/>
          <w:bCs/>
          <w:i/>
          <w:sz w:val="22"/>
          <w:szCs w:val="22"/>
        </w:rPr>
      </w:pPr>
      <w:r w:rsidRPr="00307F9B">
        <w:rPr>
          <w:rFonts w:ascii="Arial" w:hAnsi="Arial"/>
          <w:sz w:val="22"/>
        </w:rPr>
        <w:br w:type="page"/>
      </w:r>
      <w:r w:rsidR="006F08A0" w:rsidRPr="007B1FF7">
        <w:rPr>
          <w:rFonts w:ascii="Arial" w:hAnsi="Arial" w:cs="Arial"/>
          <w:b/>
          <w:bCs/>
          <w:lang w:eastAsia="ja-JP"/>
        </w:rPr>
        <w:lastRenderedPageBreak/>
        <w:t>S</w:t>
      </w:r>
      <w:r w:rsidR="008C1F89" w:rsidRPr="007B1FF7">
        <w:rPr>
          <w:rFonts w:ascii="Arial" w:hAnsi="Arial" w:cs="Arial"/>
          <w:b/>
          <w:bCs/>
          <w:lang w:eastAsia="ja-JP"/>
        </w:rPr>
        <w:t xml:space="preserve">ection Three: Extended </w:t>
      </w:r>
      <w:r w:rsidR="00EC412A" w:rsidRPr="007B1FF7">
        <w:rPr>
          <w:rFonts w:ascii="Arial" w:hAnsi="Arial" w:cs="Arial"/>
          <w:b/>
          <w:bCs/>
          <w:lang w:eastAsia="ja-JP"/>
        </w:rPr>
        <w:t>answer</w:t>
      </w:r>
      <w:r w:rsidR="006F08A0" w:rsidRPr="007B1FF7">
        <w:rPr>
          <w:rFonts w:ascii="Arial" w:hAnsi="Arial" w:cs="Arial"/>
          <w:b/>
          <w:bCs/>
          <w:lang w:eastAsia="ja-JP"/>
        </w:rPr>
        <w:tab/>
      </w:r>
      <w:r w:rsidR="00DC0996" w:rsidRPr="007B1FF7">
        <w:rPr>
          <w:rFonts w:ascii="Arial" w:hAnsi="Arial" w:cs="Arial"/>
          <w:b/>
          <w:bCs/>
          <w:lang w:eastAsia="ja-JP"/>
        </w:rPr>
        <w:tab/>
      </w:r>
      <w:r w:rsidR="00DC0996" w:rsidRPr="007B1FF7">
        <w:rPr>
          <w:rFonts w:ascii="Arial" w:hAnsi="Arial" w:cs="Arial"/>
          <w:b/>
          <w:bCs/>
          <w:lang w:eastAsia="ja-JP"/>
        </w:rPr>
        <w:tab/>
      </w:r>
      <w:r w:rsidR="00DC0996" w:rsidRPr="007B1FF7">
        <w:rPr>
          <w:rFonts w:ascii="Arial" w:hAnsi="Arial" w:cs="Arial"/>
          <w:b/>
          <w:bCs/>
          <w:lang w:eastAsia="ja-JP"/>
        </w:rPr>
        <w:tab/>
      </w:r>
      <w:r w:rsidR="00DC0996" w:rsidRPr="007B1FF7">
        <w:rPr>
          <w:rFonts w:ascii="Arial" w:hAnsi="Arial" w:cs="Arial"/>
          <w:b/>
          <w:bCs/>
          <w:lang w:eastAsia="ja-JP"/>
        </w:rPr>
        <w:tab/>
      </w:r>
      <w:r w:rsidR="007B1FF7">
        <w:rPr>
          <w:rFonts w:ascii="Arial" w:hAnsi="Arial" w:cs="Arial"/>
          <w:b/>
          <w:bCs/>
          <w:color w:val="FF0000"/>
          <w:lang w:eastAsia="ja-JP"/>
        </w:rPr>
        <w:t xml:space="preserve"> </w:t>
      </w:r>
      <w:r w:rsidR="007B1FF7">
        <w:rPr>
          <w:rFonts w:ascii="Arial" w:hAnsi="Arial" w:cs="Arial"/>
          <w:b/>
          <w:bCs/>
          <w:color w:val="FF0000"/>
          <w:lang w:eastAsia="ja-JP"/>
        </w:rPr>
        <w:tab/>
        <w:t xml:space="preserve">         </w:t>
      </w:r>
      <w:r w:rsidR="006F08A0" w:rsidRPr="007B1FF7">
        <w:rPr>
          <w:rFonts w:ascii="Arial" w:hAnsi="Arial" w:cs="Arial"/>
          <w:b/>
          <w:bCs/>
          <w:lang w:eastAsia="ja-JP"/>
        </w:rPr>
        <w:t>(</w:t>
      </w:r>
      <w:r w:rsidR="00D5559A" w:rsidRPr="007B1FF7">
        <w:rPr>
          <w:rFonts w:ascii="Arial" w:hAnsi="Arial" w:cs="Arial"/>
          <w:b/>
          <w:bCs/>
          <w:lang w:eastAsia="ja-JP"/>
        </w:rPr>
        <w:t>4</w:t>
      </w:r>
      <w:r w:rsidR="00BD1821" w:rsidRPr="007B1FF7">
        <w:rPr>
          <w:rFonts w:ascii="Arial" w:hAnsi="Arial" w:cs="Arial"/>
          <w:b/>
          <w:bCs/>
          <w:lang w:eastAsia="ja-JP"/>
        </w:rPr>
        <w:t>0</w:t>
      </w:r>
      <w:r w:rsidR="006F08A0" w:rsidRPr="007B1FF7">
        <w:rPr>
          <w:rFonts w:ascii="Arial" w:hAnsi="Arial" w:cs="Arial"/>
          <w:b/>
          <w:bCs/>
          <w:lang w:eastAsia="ja-JP"/>
        </w:rPr>
        <w:t xml:space="preserve"> </w:t>
      </w:r>
      <w:r w:rsidR="00C025A9" w:rsidRPr="007B1FF7">
        <w:rPr>
          <w:rFonts w:ascii="Arial" w:hAnsi="Arial" w:cs="Arial"/>
          <w:b/>
          <w:bCs/>
          <w:lang w:eastAsia="ja-JP"/>
        </w:rPr>
        <w:t>M</w:t>
      </w:r>
      <w:r w:rsidR="006F08A0" w:rsidRPr="007B1FF7">
        <w:rPr>
          <w:rFonts w:ascii="Arial" w:hAnsi="Arial" w:cs="Arial"/>
          <w:b/>
          <w:bCs/>
          <w:lang w:eastAsia="ja-JP"/>
        </w:rPr>
        <w:t>arks</w:t>
      </w:r>
      <w:r w:rsidR="005071C3" w:rsidRPr="007B1FF7">
        <w:rPr>
          <w:rFonts w:ascii="Arial" w:hAnsi="Arial" w:cs="Arial"/>
          <w:b/>
          <w:bCs/>
          <w:lang w:eastAsia="ja-JP"/>
        </w:rPr>
        <w:t>)</w:t>
      </w:r>
    </w:p>
    <w:p w14:paraId="430EAD40" w14:textId="77777777" w:rsidR="006F08A0" w:rsidRPr="001D019E" w:rsidRDefault="006F08A0" w:rsidP="006F08A0">
      <w:pPr>
        <w:widowControl w:val="0"/>
        <w:autoSpaceDE w:val="0"/>
        <w:autoSpaceDN w:val="0"/>
        <w:adjustRightInd w:val="0"/>
        <w:rPr>
          <w:rFonts w:ascii="Arial" w:hAnsi="Arial" w:cs="Arial"/>
          <w:sz w:val="22"/>
          <w:szCs w:val="22"/>
          <w:lang w:eastAsia="ja-JP"/>
        </w:rPr>
      </w:pPr>
    </w:p>
    <w:p w14:paraId="07ADF541" w14:textId="342520DE" w:rsidR="007B1FF7" w:rsidRDefault="00AF5A49" w:rsidP="007B1FF7">
      <w:pPr>
        <w:jc w:val="both"/>
        <w:rPr>
          <w:rFonts w:ascii="Arial" w:hAnsi="Arial" w:cs="Arial"/>
          <w:color w:val="000000" w:themeColor="text1"/>
          <w:sz w:val="22"/>
          <w:szCs w:val="22"/>
          <w:lang w:val="en-US" w:eastAsia="ja-JP"/>
        </w:rPr>
      </w:pPr>
      <w:r w:rsidRPr="001D019E">
        <w:rPr>
          <w:rFonts w:ascii="Arial" w:hAnsi="Arial" w:cs="Arial"/>
          <w:color w:val="000000" w:themeColor="text1"/>
          <w:sz w:val="22"/>
          <w:szCs w:val="22"/>
          <w:lang w:val="en-GB" w:eastAsia="ja-JP"/>
        </w:rPr>
        <w:t xml:space="preserve">This section contains </w:t>
      </w:r>
      <w:r w:rsidR="00D5559A">
        <w:rPr>
          <w:rFonts w:ascii="Arial" w:hAnsi="Arial" w:cs="Arial"/>
          <w:b/>
          <w:bCs/>
          <w:color w:val="000000" w:themeColor="text1"/>
          <w:sz w:val="22"/>
          <w:szCs w:val="22"/>
          <w:lang w:val="en-GB" w:eastAsia="ja-JP"/>
        </w:rPr>
        <w:t>four</w:t>
      </w:r>
      <w:r w:rsidRPr="001D019E">
        <w:rPr>
          <w:rFonts w:ascii="Arial" w:hAnsi="Arial" w:cs="Arial"/>
          <w:b/>
          <w:bCs/>
          <w:color w:val="000000" w:themeColor="text1"/>
          <w:sz w:val="22"/>
          <w:szCs w:val="22"/>
          <w:lang w:val="en-GB" w:eastAsia="ja-JP"/>
        </w:rPr>
        <w:t xml:space="preserve"> (</w:t>
      </w:r>
      <w:r w:rsidR="00D66357">
        <w:rPr>
          <w:rFonts w:ascii="Arial" w:hAnsi="Arial" w:cs="Arial"/>
          <w:b/>
          <w:bCs/>
          <w:color w:val="000000" w:themeColor="text1"/>
          <w:sz w:val="22"/>
          <w:szCs w:val="22"/>
          <w:lang w:val="en-GB" w:eastAsia="ja-JP"/>
        </w:rPr>
        <w:t>4</w:t>
      </w:r>
      <w:r w:rsidRPr="001D019E">
        <w:rPr>
          <w:rFonts w:ascii="Arial" w:hAnsi="Arial" w:cs="Arial"/>
          <w:b/>
          <w:bCs/>
          <w:color w:val="000000" w:themeColor="text1"/>
          <w:sz w:val="22"/>
          <w:szCs w:val="22"/>
          <w:lang w:val="en-GB" w:eastAsia="ja-JP"/>
        </w:rPr>
        <w:t xml:space="preserve">) </w:t>
      </w:r>
      <w:r w:rsidRPr="001D019E">
        <w:rPr>
          <w:rFonts w:ascii="Arial" w:hAnsi="Arial" w:cs="Arial"/>
          <w:color w:val="000000" w:themeColor="text1"/>
          <w:sz w:val="22"/>
          <w:szCs w:val="22"/>
          <w:lang w:val="en-GB" w:eastAsia="ja-JP"/>
        </w:rPr>
        <w:t xml:space="preserve">questions. Answer </w:t>
      </w:r>
      <w:r w:rsidR="00D5559A">
        <w:rPr>
          <w:rFonts w:ascii="Arial" w:hAnsi="Arial" w:cs="Arial"/>
          <w:b/>
          <w:bCs/>
          <w:color w:val="000000" w:themeColor="text1"/>
          <w:sz w:val="22"/>
          <w:szCs w:val="22"/>
          <w:lang w:val="en-GB" w:eastAsia="ja-JP"/>
        </w:rPr>
        <w:t>two</w:t>
      </w:r>
      <w:r w:rsidRPr="001D019E">
        <w:rPr>
          <w:rFonts w:ascii="Arial" w:hAnsi="Arial" w:cs="Arial"/>
          <w:b/>
          <w:bCs/>
          <w:color w:val="000000" w:themeColor="text1"/>
          <w:sz w:val="22"/>
          <w:szCs w:val="22"/>
          <w:lang w:val="en-GB" w:eastAsia="ja-JP"/>
        </w:rPr>
        <w:t xml:space="preserve"> (</w:t>
      </w:r>
      <w:r w:rsidR="00D5559A">
        <w:rPr>
          <w:rFonts w:ascii="Arial" w:hAnsi="Arial" w:cs="Arial"/>
          <w:b/>
          <w:bCs/>
          <w:color w:val="000000" w:themeColor="text1"/>
          <w:sz w:val="22"/>
          <w:szCs w:val="22"/>
          <w:lang w:val="en-GB" w:eastAsia="ja-JP"/>
        </w:rPr>
        <w:t>2</w:t>
      </w:r>
      <w:r w:rsidRPr="001D019E">
        <w:rPr>
          <w:rFonts w:ascii="Arial" w:hAnsi="Arial" w:cs="Arial"/>
          <w:b/>
          <w:bCs/>
          <w:color w:val="000000" w:themeColor="text1"/>
          <w:sz w:val="22"/>
          <w:szCs w:val="22"/>
          <w:lang w:val="en-GB" w:eastAsia="ja-JP"/>
        </w:rPr>
        <w:t xml:space="preserve">) </w:t>
      </w:r>
      <w:r w:rsidRPr="001D019E">
        <w:rPr>
          <w:rFonts w:ascii="Arial" w:hAnsi="Arial" w:cs="Arial"/>
          <w:color w:val="000000" w:themeColor="text1"/>
          <w:sz w:val="22"/>
          <w:szCs w:val="22"/>
          <w:lang w:val="en-GB" w:eastAsia="ja-JP"/>
        </w:rPr>
        <w:t>question</w:t>
      </w:r>
      <w:r w:rsidR="00D5559A">
        <w:rPr>
          <w:rFonts w:ascii="Arial" w:hAnsi="Arial" w:cs="Arial"/>
          <w:color w:val="000000" w:themeColor="text1"/>
          <w:sz w:val="22"/>
          <w:szCs w:val="22"/>
          <w:lang w:val="en-GB" w:eastAsia="ja-JP"/>
        </w:rPr>
        <w:t>s</w:t>
      </w:r>
      <w:r w:rsidRPr="001D019E">
        <w:rPr>
          <w:rFonts w:ascii="Arial" w:hAnsi="Arial" w:cs="Arial"/>
          <w:color w:val="000000" w:themeColor="text1"/>
          <w:sz w:val="22"/>
          <w:szCs w:val="22"/>
          <w:lang w:val="en-GB" w:eastAsia="ja-JP"/>
        </w:rPr>
        <w:t xml:space="preserve">. Write </w:t>
      </w:r>
      <w:r w:rsidR="00D66357">
        <w:rPr>
          <w:rFonts w:ascii="Arial" w:hAnsi="Arial" w:cs="Arial"/>
          <w:color w:val="000000" w:themeColor="text1"/>
          <w:sz w:val="22"/>
          <w:szCs w:val="22"/>
          <w:lang w:val="en-GB" w:eastAsia="ja-JP"/>
        </w:rPr>
        <w:t>your</w:t>
      </w:r>
      <w:r w:rsidRPr="001D019E">
        <w:rPr>
          <w:rFonts w:ascii="Arial" w:hAnsi="Arial" w:cs="Arial"/>
          <w:color w:val="000000" w:themeColor="text1"/>
          <w:sz w:val="22"/>
          <w:szCs w:val="22"/>
          <w:lang w:val="en-GB" w:eastAsia="ja-JP"/>
        </w:rPr>
        <w:t xml:space="preserve"> answers in the </w:t>
      </w:r>
      <w:r w:rsidR="00CD6A1B" w:rsidRPr="001D019E">
        <w:rPr>
          <w:rFonts w:ascii="Arial" w:hAnsi="Arial" w:cs="Arial"/>
          <w:b/>
          <w:color w:val="000000" w:themeColor="text1"/>
          <w:sz w:val="22"/>
          <w:szCs w:val="22"/>
          <w:lang w:val="en-GB" w:eastAsia="ja-JP"/>
        </w:rPr>
        <w:t xml:space="preserve">separate </w:t>
      </w:r>
      <w:r w:rsidR="001E0867">
        <w:rPr>
          <w:rFonts w:ascii="Arial" w:hAnsi="Arial" w:cs="Arial"/>
          <w:b/>
          <w:color w:val="000000" w:themeColor="text1"/>
          <w:sz w:val="22"/>
          <w:szCs w:val="22"/>
          <w:lang w:val="en-GB" w:eastAsia="ja-JP"/>
        </w:rPr>
        <w:t xml:space="preserve">extended answer </w:t>
      </w:r>
      <w:r w:rsidR="00CD6A1B" w:rsidRPr="001D019E">
        <w:rPr>
          <w:rFonts w:ascii="Arial" w:hAnsi="Arial" w:cs="Arial"/>
          <w:b/>
          <w:color w:val="000000" w:themeColor="text1"/>
          <w:sz w:val="22"/>
          <w:szCs w:val="22"/>
          <w:lang w:val="en-GB" w:eastAsia="ja-JP"/>
        </w:rPr>
        <w:t>booklet</w:t>
      </w:r>
      <w:r w:rsidR="00D66357">
        <w:rPr>
          <w:rFonts w:ascii="Arial" w:hAnsi="Arial" w:cs="Arial"/>
          <w:b/>
          <w:color w:val="000000" w:themeColor="text1"/>
          <w:sz w:val="22"/>
          <w:szCs w:val="22"/>
          <w:lang w:val="en-GB" w:eastAsia="ja-JP"/>
        </w:rPr>
        <w:t>s</w:t>
      </w:r>
      <w:r w:rsidRPr="001D019E">
        <w:rPr>
          <w:rFonts w:ascii="Arial" w:hAnsi="Arial" w:cs="Arial"/>
          <w:b/>
          <w:color w:val="000000" w:themeColor="text1"/>
          <w:sz w:val="22"/>
          <w:szCs w:val="22"/>
          <w:lang w:val="en-GB" w:eastAsia="ja-JP"/>
        </w:rPr>
        <w:t xml:space="preserve"> provided</w:t>
      </w:r>
      <w:r w:rsidRPr="001D019E">
        <w:rPr>
          <w:rFonts w:ascii="Arial" w:hAnsi="Arial" w:cs="Arial"/>
          <w:color w:val="000000" w:themeColor="text1"/>
          <w:sz w:val="22"/>
          <w:szCs w:val="22"/>
          <w:lang w:val="en-GB" w:eastAsia="ja-JP"/>
        </w:rPr>
        <w:t xml:space="preserve"> </w:t>
      </w:r>
      <w:r w:rsidR="00E30651" w:rsidRPr="001D019E">
        <w:rPr>
          <w:rFonts w:ascii="Arial" w:hAnsi="Arial" w:cs="Arial"/>
          <w:color w:val="000000" w:themeColor="text1"/>
          <w:sz w:val="22"/>
          <w:szCs w:val="22"/>
          <w:lang w:val="en-GB" w:eastAsia="ja-JP"/>
        </w:rPr>
        <w:t>and n</w:t>
      </w:r>
      <w:r w:rsidR="00505F80" w:rsidRPr="001D019E">
        <w:rPr>
          <w:rFonts w:ascii="Arial" w:hAnsi="Arial" w:cs="Arial"/>
          <w:color w:val="000000" w:themeColor="text1"/>
          <w:sz w:val="22"/>
          <w:szCs w:val="22"/>
          <w:lang w:val="en-GB" w:eastAsia="ja-JP"/>
        </w:rPr>
        <w:t xml:space="preserve">umber </w:t>
      </w:r>
      <w:r w:rsidR="00AA440F">
        <w:rPr>
          <w:rFonts w:ascii="Arial" w:hAnsi="Arial" w:cs="Arial"/>
          <w:color w:val="000000" w:themeColor="text1"/>
          <w:sz w:val="22"/>
          <w:szCs w:val="22"/>
          <w:lang w:val="en-GB" w:eastAsia="ja-JP"/>
        </w:rPr>
        <w:t>each</w:t>
      </w:r>
      <w:r w:rsidR="00505F80" w:rsidRPr="001D019E">
        <w:rPr>
          <w:rFonts w:ascii="Arial" w:hAnsi="Arial" w:cs="Arial"/>
          <w:color w:val="000000" w:themeColor="text1"/>
          <w:sz w:val="22"/>
          <w:szCs w:val="22"/>
          <w:lang w:val="en-GB" w:eastAsia="ja-JP"/>
        </w:rPr>
        <w:t xml:space="preserve"> answer clearly.</w:t>
      </w:r>
      <w:r w:rsidR="00C92667" w:rsidRPr="001D019E">
        <w:rPr>
          <w:rFonts w:ascii="Arial" w:hAnsi="Arial" w:cs="Arial"/>
          <w:color w:val="000000" w:themeColor="text1"/>
          <w:sz w:val="22"/>
          <w:szCs w:val="22"/>
          <w:lang w:val="en-US" w:eastAsia="ja-JP"/>
        </w:rPr>
        <w:t xml:space="preserve"> </w:t>
      </w:r>
    </w:p>
    <w:p w14:paraId="299B78F2" w14:textId="77777777" w:rsidR="00D66357" w:rsidRDefault="00D66357" w:rsidP="007B1FF7">
      <w:pPr>
        <w:jc w:val="both"/>
        <w:rPr>
          <w:rFonts w:ascii="Arial" w:hAnsi="Arial" w:cs="Arial"/>
          <w:color w:val="000000" w:themeColor="text1"/>
          <w:sz w:val="22"/>
          <w:szCs w:val="22"/>
          <w:lang w:val="en-US" w:eastAsia="ja-JP"/>
        </w:rPr>
      </w:pPr>
    </w:p>
    <w:p w14:paraId="4836B351" w14:textId="77777777" w:rsidR="00AA440F" w:rsidRDefault="007B1FF7" w:rsidP="00AA440F">
      <w:pPr>
        <w:jc w:val="both"/>
        <w:rPr>
          <w:rFonts w:ascii="Arial" w:hAnsi="Arial" w:cs="Arial"/>
          <w:color w:val="000000" w:themeColor="text1"/>
          <w:sz w:val="22"/>
          <w:szCs w:val="22"/>
          <w:lang w:val="en-GB" w:eastAsia="ja-JP"/>
        </w:rPr>
      </w:pPr>
      <w:r w:rsidRPr="007B1FF7">
        <w:rPr>
          <w:rFonts w:ascii="Arial" w:hAnsi="Arial" w:cs="Arial"/>
          <w:color w:val="000000" w:themeColor="text1"/>
          <w:sz w:val="22"/>
          <w:szCs w:val="22"/>
          <w:lang w:val="en-US" w:eastAsia="ja-JP"/>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4DD4D3B7" w14:textId="77777777" w:rsidR="00AA440F" w:rsidRDefault="00AA440F" w:rsidP="00AA440F">
      <w:pPr>
        <w:jc w:val="both"/>
        <w:rPr>
          <w:rFonts w:ascii="Arial" w:hAnsi="Arial" w:cs="Arial"/>
          <w:color w:val="000000" w:themeColor="text1"/>
          <w:sz w:val="22"/>
          <w:szCs w:val="22"/>
          <w:lang w:val="en-GB" w:eastAsia="ja-JP"/>
        </w:rPr>
      </w:pPr>
    </w:p>
    <w:p w14:paraId="50B6F03F" w14:textId="758A1858" w:rsidR="00AF5A49" w:rsidRPr="00AA440F" w:rsidRDefault="00AF5A49" w:rsidP="00AA440F">
      <w:pPr>
        <w:jc w:val="both"/>
        <w:rPr>
          <w:rFonts w:ascii="Arial" w:hAnsi="Arial" w:cs="Arial"/>
          <w:color w:val="000000" w:themeColor="text1"/>
          <w:sz w:val="22"/>
          <w:szCs w:val="22"/>
          <w:lang w:val="en-GB" w:eastAsia="ja-JP"/>
        </w:rPr>
      </w:pPr>
      <w:r w:rsidRPr="001D019E">
        <w:rPr>
          <w:rFonts w:ascii="Arial" w:hAnsi="Arial" w:cs="Arial"/>
          <w:color w:val="000000" w:themeColor="text1"/>
          <w:sz w:val="22"/>
          <w:szCs w:val="22"/>
          <w:lang w:eastAsia="ja-JP"/>
        </w:rPr>
        <w:t xml:space="preserve">Suggested working time: </w:t>
      </w:r>
      <w:r w:rsidR="007B1FF7" w:rsidRPr="007A1CC8">
        <w:rPr>
          <w:rFonts w:ascii="Arial" w:hAnsi="Arial" w:cs="Arial"/>
          <w:color w:val="000000" w:themeColor="text1"/>
          <w:sz w:val="22"/>
          <w:szCs w:val="22"/>
          <w:lang w:eastAsia="ja-JP"/>
        </w:rPr>
        <w:t>8</w:t>
      </w:r>
      <w:r w:rsidR="00D5559A" w:rsidRPr="007A1CC8">
        <w:rPr>
          <w:rFonts w:ascii="Arial" w:hAnsi="Arial" w:cs="Arial"/>
          <w:color w:val="000000" w:themeColor="text1"/>
          <w:sz w:val="22"/>
          <w:szCs w:val="22"/>
          <w:lang w:eastAsia="ja-JP"/>
        </w:rPr>
        <w:t>0</w:t>
      </w:r>
      <w:r w:rsidRPr="007A1CC8">
        <w:rPr>
          <w:rFonts w:ascii="Arial" w:hAnsi="Arial" w:cs="Arial"/>
          <w:color w:val="000000" w:themeColor="text1"/>
          <w:sz w:val="22"/>
          <w:szCs w:val="22"/>
          <w:lang w:eastAsia="ja-JP"/>
        </w:rPr>
        <w:t xml:space="preserve"> </w:t>
      </w:r>
      <w:r w:rsidRPr="001D019E">
        <w:rPr>
          <w:rFonts w:ascii="Arial" w:hAnsi="Arial" w:cs="Arial"/>
          <w:color w:val="000000" w:themeColor="text1"/>
          <w:sz w:val="22"/>
          <w:szCs w:val="22"/>
          <w:lang w:eastAsia="ja-JP"/>
        </w:rPr>
        <w:t>minutes.</w:t>
      </w:r>
    </w:p>
    <w:p w14:paraId="56E89E44" w14:textId="73712EB6" w:rsidR="006F08A0" w:rsidRPr="001D019E" w:rsidRDefault="006F08A0" w:rsidP="00293F2D">
      <w:pPr>
        <w:pBdr>
          <w:bottom w:val="single" w:sz="4" w:space="1" w:color="auto"/>
        </w:pBdr>
        <w:tabs>
          <w:tab w:val="left" w:pos="567"/>
          <w:tab w:val="left" w:pos="7655"/>
        </w:tabs>
        <w:spacing w:before="120"/>
        <w:ind w:left="993" w:hanging="993"/>
        <w:rPr>
          <w:rFonts w:ascii="Arial" w:hAnsi="Arial" w:cs="Arial"/>
          <w:sz w:val="22"/>
          <w:szCs w:val="22"/>
        </w:rPr>
      </w:pPr>
      <w:bookmarkStart w:id="8" w:name="_Hlk54525765"/>
    </w:p>
    <w:p w14:paraId="6C5EC795" w14:textId="77777777" w:rsidR="009215E4" w:rsidRPr="001D019E" w:rsidRDefault="009215E4" w:rsidP="009215E4">
      <w:pPr>
        <w:tabs>
          <w:tab w:val="left" w:pos="567"/>
          <w:tab w:val="left" w:pos="8364"/>
        </w:tabs>
        <w:ind w:left="992" w:hanging="992"/>
        <w:rPr>
          <w:rFonts w:ascii="Arial" w:hAnsi="Arial" w:cs="Arial"/>
          <w:b/>
          <w:sz w:val="22"/>
          <w:szCs w:val="22"/>
        </w:rPr>
      </w:pPr>
    </w:p>
    <w:p w14:paraId="5CBEF483" w14:textId="7C110BF9" w:rsidR="00C43B06" w:rsidRPr="001D019E" w:rsidRDefault="00C43B06" w:rsidP="009215E4">
      <w:pPr>
        <w:tabs>
          <w:tab w:val="left" w:pos="567"/>
          <w:tab w:val="left" w:pos="8364"/>
        </w:tabs>
        <w:ind w:left="992" w:hanging="992"/>
        <w:rPr>
          <w:rFonts w:ascii="Arial" w:hAnsi="Arial" w:cs="Arial"/>
          <w:sz w:val="22"/>
          <w:szCs w:val="22"/>
        </w:rPr>
      </w:pPr>
      <w:r w:rsidRPr="001D019E">
        <w:rPr>
          <w:rFonts w:ascii="Arial" w:hAnsi="Arial" w:cs="Arial"/>
          <w:b/>
          <w:sz w:val="22"/>
          <w:szCs w:val="22"/>
        </w:rPr>
        <w:t>Question 2</w:t>
      </w:r>
      <w:r w:rsidR="00D5559A">
        <w:rPr>
          <w:rFonts w:ascii="Arial" w:hAnsi="Arial" w:cs="Arial"/>
          <w:b/>
          <w:sz w:val="22"/>
          <w:szCs w:val="22"/>
        </w:rPr>
        <w:t>8</w:t>
      </w:r>
      <w:r w:rsidRPr="001D019E">
        <w:rPr>
          <w:rFonts w:ascii="Arial" w:hAnsi="Arial" w:cs="Arial"/>
          <w:sz w:val="22"/>
          <w:szCs w:val="22"/>
        </w:rPr>
        <w:tab/>
      </w:r>
      <w:r w:rsidR="00675554">
        <w:rPr>
          <w:rFonts w:ascii="Arial" w:hAnsi="Arial" w:cs="Arial"/>
          <w:sz w:val="22"/>
          <w:szCs w:val="22"/>
        </w:rPr>
        <w:tab/>
      </w:r>
      <w:r w:rsidRPr="001D019E">
        <w:rPr>
          <w:rFonts w:ascii="Arial" w:hAnsi="Arial" w:cs="Arial"/>
          <w:b/>
          <w:sz w:val="22"/>
          <w:szCs w:val="22"/>
        </w:rPr>
        <w:t>(20 marks)</w:t>
      </w:r>
    </w:p>
    <w:p w14:paraId="24B72A38" w14:textId="77777777" w:rsidR="00C43B06" w:rsidRPr="001D019E" w:rsidRDefault="00C43B06" w:rsidP="00B8101C">
      <w:pPr>
        <w:tabs>
          <w:tab w:val="left" w:pos="567"/>
          <w:tab w:val="left" w:pos="8364"/>
        </w:tabs>
        <w:ind w:left="993" w:hanging="993"/>
        <w:rPr>
          <w:rFonts w:ascii="Arial" w:hAnsi="Arial" w:cs="Arial"/>
          <w:b/>
          <w:sz w:val="22"/>
          <w:szCs w:val="22"/>
        </w:rPr>
      </w:pPr>
    </w:p>
    <w:p w14:paraId="2AC51522" w14:textId="13DDFE3C" w:rsidR="00E30651" w:rsidRDefault="00B0777E" w:rsidP="00117150">
      <w:pPr>
        <w:pStyle w:val="ListParagraph"/>
        <w:numPr>
          <w:ilvl w:val="0"/>
          <w:numId w:val="1"/>
        </w:numPr>
        <w:rPr>
          <w:rFonts w:ascii="Arial" w:hAnsi="Arial" w:cs="Arial"/>
          <w:sz w:val="22"/>
          <w:szCs w:val="22"/>
        </w:rPr>
      </w:pPr>
      <w:r w:rsidRPr="00B0777E">
        <w:rPr>
          <w:rFonts w:ascii="Arial" w:hAnsi="Arial" w:cs="Arial"/>
          <w:sz w:val="22"/>
          <w:szCs w:val="22"/>
        </w:rPr>
        <w:t>Using examples, explain cross price elasticity of demand and income elasticity of demand.</w:t>
      </w:r>
      <w:r w:rsidR="004F44DF">
        <w:rPr>
          <w:rFonts w:ascii="Arial" w:hAnsi="Arial" w:cs="Arial"/>
          <w:sz w:val="22"/>
          <w:szCs w:val="22"/>
        </w:rPr>
        <w:t xml:space="preserve"> </w:t>
      </w:r>
      <w:r w:rsidR="004F44DF">
        <w:rPr>
          <w:rFonts w:ascii="Arial" w:hAnsi="Arial" w:cs="Arial"/>
          <w:sz w:val="22"/>
          <w:szCs w:val="22"/>
        </w:rPr>
        <w:tab/>
      </w:r>
      <w:r w:rsidR="0067555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4F44DF">
        <w:rPr>
          <w:rFonts w:ascii="Arial" w:hAnsi="Arial" w:cs="Arial"/>
          <w:sz w:val="22"/>
          <w:szCs w:val="22"/>
        </w:rPr>
        <w:t>(10 marks)</w:t>
      </w:r>
    </w:p>
    <w:p w14:paraId="2141BE2D" w14:textId="77777777" w:rsidR="004F44DF" w:rsidRPr="004F44DF" w:rsidRDefault="004F44DF" w:rsidP="004F44DF">
      <w:pPr>
        <w:rPr>
          <w:rFonts w:ascii="Arial" w:hAnsi="Arial" w:cs="Arial"/>
          <w:sz w:val="22"/>
          <w:szCs w:val="22"/>
        </w:rPr>
      </w:pPr>
    </w:p>
    <w:p w14:paraId="477386F6" w14:textId="4804FB6B" w:rsidR="00675554" w:rsidRDefault="00B0777E" w:rsidP="00675554">
      <w:pPr>
        <w:pStyle w:val="ListParagraph"/>
        <w:numPr>
          <w:ilvl w:val="0"/>
          <w:numId w:val="1"/>
        </w:numPr>
        <w:jc w:val="both"/>
        <w:rPr>
          <w:rFonts w:ascii="Arial" w:hAnsi="Arial" w:cs="Arial"/>
          <w:color w:val="000000" w:themeColor="text1"/>
          <w:sz w:val="22"/>
          <w:szCs w:val="22"/>
        </w:rPr>
      </w:pPr>
      <w:r w:rsidRPr="00B0777E">
        <w:rPr>
          <w:rFonts w:ascii="Arial" w:hAnsi="Arial" w:cs="Arial"/>
          <w:color w:val="000000" w:themeColor="text1"/>
          <w:sz w:val="22"/>
          <w:szCs w:val="22"/>
        </w:rPr>
        <w:t>Using demand and supply analysis, explain the impact of a</w:t>
      </w:r>
      <w:r w:rsidR="00D66357">
        <w:rPr>
          <w:rFonts w:ascii="Arial" w:hAnsi="Arial" w:cs="Arial"/>
          <w:color w:val="000000" w:themeColor="text1"/>
          <w:sz w:val="22"/>
          <w:szCs w:val="22"/>
        </w:rPr>
        <w:t xml:space="preserve">n increase </w:t>
      </w:r>
      <w:r w:rsidRPr="00B0777E">
        <w:rPr>
          <w:rFonts w:ascii="Arial" w:hAnsi="Arial" w:cs="Arial"/>
          <w:color w:val="000000" w:themeColor="text1"/>
          <w:sz w:val="22"/>
          <w:szCs w:val="22"/>
        </w:rPr>
        <w:t>in the price of tea on the market for both coffee and sugar.</w:t>
      </w:r>
      <w:r w:rsidR="00675554" w:rsidRPr="00675554">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00675554" w:rsidRPr="00675554">
        <w:rPr>
          <w:rFonts w:ascii="Arial" w:hAnsi="Arial" w:cs="Arial"/>
          <w:color w:val="000000" w:themeColor="text1"/>
          <w:sz w:val="22"/>
          <w:szCs w:val="22"/>
        </w:rPr>
        <w:t>(10 marks)</w:t>
      </w:r>
    </w:p>
    <w:p w14:paraId="1E31FDD1" w14:textId="77777777" w:rsidR="00293F2D" w:rsidRDefault="00293F2D" w:rsidP="00D66357">
      <w:pPr>
        <w:pBdr>
          <w:bottom w:val="single" w:sz="4" w:space="1" w:color="auto"/>
        </w:pBdr>
        <w:tabs>
          <w:tab w:val="left" w:pos="567"/>
          <w:tab w:val="left" w:pos="8364"/>
        </w:tabs>
        <w:rPr>
          <w:rFonts w:ascii="Arial" w:hAnsi="Arial" w:cs="Arial"/>
          <w:b/>
          <w:sz w:val="22"/>
          <w:szCs w:val="22"/>
        </w:rPr>
      </w:pPr>
    </w:p>
    <w:p w14:paraId="4B8661B6" w14:textId="77777777" w:rsidR="000413DF" w:rsidRDefault="000413DF" w:rsidP="00477CF9">
      <w:pPr>
        <w:tabs>
          <w:tab w:val="left" w:pos="567"/>
          <w:tab w:val="left" w:pos="8364"/>
        </w:tabs>
        <w:ind w:left="992" w:hanging="992"/>
        <w:rPr>
          <w:rFonts w:ascii="Arial" w:hAnsi="Arial" w:cs="Arial"/>
          <w:b/>
          <w:sz w:val="22"/>
          <w:szCs w:val="22"/>
        </w:rPr>
      </w:pPr>
    </w:p>
    <w:p w14:paraId="72A7A253" w14:textId="444DC9DE" w:rsidR="00C43B06" w:rsidRPr="001D019E" w:rsidRDefault="00C43B06" w:rsidP="00477CF9">
      <w:pPr>
        <w:tabs>
          <w:tab w:val="left" w:pos="567"/>
          <w:tab w:val="left" w:pos="8364"/>
        </w:tabs>
        <w:ind w:left="992" w:hanging="992"/>
        <w:rPr>
          <w:rFonts w:ascii="Arial" w:hAnsi="Arial" w:cs="Arial"/>
          <w:sz w:val="22"/>
          <w:szCs w:val="22"/>
        </w:rPr>
      </w:pPr>
      <w:r w:rsidRPr="001D019E">
        <w:rPr>
          <w:rFonts w:ascii="Arial" w:hAnsi="Arial" w:cs="Arial"/>
          <w:b/>
          <w:sz w:val="22"/>
          <w:szCs w:val="22"/>
        </w:rPr>
        <w:t>Question 2</w:t>
      </w:r>
      <w:r w:rsidR="00D5559A">
        <w:rPr>
          <w:rFonts w:ascii="Arial" w:hAnsi="Arial" w:cs="Arial"/>
          <w:b/>
          <w:sz w:val="22"/>
          <w:szCs w:val="22"/>
        </w:rPr>
        <w:t>9</w:t>
      </w:r>
      <w:r w:rsidRPr="001D019E">
        <w:rPr>
          <w:rFonts w:ascii="Arial" w:hAnsi="Arial" w:cs="Arial"/>
          <w:sz w:val="22"/>
          <w:szCs w:val="22"/>
        </w:rPr>
        <w:tab/>
      </w:r>
      <w:r w:rsidR="00675554">
        <w:rPr>
          <w:rFonts w:ascii="Arial" w:hAnsi="Arial" w:cs="Arial"/>
          <w:sz w:val="22"/>
          <w:szCs w:val="22"/>
        </w:rPr>
        <w:tab/>
      </w:r>
      <w:r w:rsidRPr="001D019E">
        <w:rPr>
          <w:rFonts w:ascii="Arial" w:hAnsi="Arial" w:cs="Arial"/>
          <w:b/>
          <w:sz w:val="22"/>
          <w:szCs w:val="22"/>
        </w:rPr>
        <w:t>(20 marks)</w:t>
      </w:r>
    </w:p>
    <w:p w14:paraId="33EA265A" w14:textId="2751CCB1" w:rsidR="00904C59" w:rsidRDefault="00904C59" w:rsidP="00477CF9">
      <w:pPr>
        <w:rPr>
          <w:rFonts w:ascii="Arial" w:hAnsi="Arial" w:cs="Arial"/>
          <w:sz w:val="22"/>
          <w:szCs w:val="22"/>
        </w:rPr>
      </w:pPr>
    </w:p>
    <w:p w14:paraId="08266A9C" w14:textId="423061F6" w:rsidR="004F44DF" w:rsidRDefault="00FD625B" w:rsidP="00D66357">
      <w:pPr>
        <w:pStyle w:val="ListParagraph"/>
        <w:numPr>
          <w:ilvl w:val="0"/>
          <w:numId w:val="2"/>
        </w:numPr>
        <w:jc w:val="both"/>
        <w:rPr>
          <w:rFonts w:ascii="Arial" w:hAnsi="Arial" w:cs="Arial"/>
          <w:sz w:val="22"/>
          <w:szCs w:val="22"/>
        </w:rPr>
      </w:pPr>
      <w:r w:rsidRPr="00FD625B">
        <w:rPr>
          <w:rFonts w:ascii="Arial" w:hAnsi="Arial" w:cs="Arial"/>
          <w:sz w:val="22"/>
          <w:szCs w:val="22"/>
        </w:rPr>
        <w:t>Demonstrate and explain how positive and negative externalities can lead to market failure.</w:t>
      </w:r>
      <w:r w:rsidR="004F44DF">
        <w:rPr>
          <w:rFonts w:ascii="Arial" w:hAnsi="Arial" w:cs="Arial"/>
          <w:sz w:val="22"/>
          <w:szCs w:val="22"/>
        </w:rPr>
        <w:tab/>
      </w:r>
      <w:r w:rsidR="004F44DF">
        <w:rPr>
          <w:rFonts w:ascii="Arial" w:hAnsi="Arial" w:cs="Arial"/>
          <w:sz w:val="22"/>
          <w:szCs w:val="22"/>
        </w:rPr>
        <w:tab/>
      </w:r>
      <w:r w:rsidR="0067555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44DF">
        <w:rPr>
          <w:rFonts w:ascii="Arial" w:hAnsi="Arial" w:cs="Arial"/>
          <w:sz w:val="22"/>
          <w:szCs w:val="22"/>
        </w:rPr>
        <w:t>(10 marks)</w:t>
      </w:r>
    </w:p>
    <w:p w14:paraId="25887392" w14:textId="77777777" w:rsidR="004F44DF" w:rsidRPr="004F44DF" w:rsidRDefault="004F44DF" w:rsidP="00D66357">
      <w:pPr>
        <w:jc w:val="both"/>
        <w:rPr>
          <w:rFonts w:ascii="Arial" w:hAnsi="Arial" w:cs="Arial"/>
          <w:sz w:val="22"/>
          <w:szCs w:val="22"/>
        </w:rPr>
      </w:pPr>
    </w:p>
    <w:p w14:paraId="6AD2D7CB" w14:textId="04636A57" w:rsidR="004F44DF" w:rsidRPr="00AA440F" w:rsidRDefault="0006574C" w:rsidP="00AA440F">
      <w:pPr>
        <w:pStyle w:val="ListParagraph"/>
        <w:numPr>
          <w:ilvl w:val="0"/>
          <w:numId w:val="2"/>
        </w:numPr>
        <w:jc w:val="both"/>
        <w:rPr>
          <w:rFonts w:ascii="Arial" w:hAnsi="Arial" w:cs="Arial"/>
          <w:sz w:val="22"/>
          <w:szCs w:val="22"/>
        </w:rPr>
      </w:pPr>
      <w:r>
        <w:rPr>
          <w:rFonts w:ascii="Arial" w:hAnsi="Arial" w:cs="Arial"/>
          <w:sz w:val="22"/>
          <w:szCs w:val="22"/>
        </w:rPr>
        <w:t>Using examples, d</w:t>
      </w:r>
      <w:r w:rsidR="00FD625B" w:rsidRPr="00FD625B">
        <w:rPr>
          <w:rFonts w:ascii="Arial" w:hAnsi="Arial" w:cs="Arial"/>
          <w:sz w:val="22"/>
          <w:szCs w:val="22"/>
        </w:rPr>
        <w:t>iscuss the market failure associated with common property resources and the government policy options to correct it</w:t>
      </w:r>
      <w:r w:rsidR="004F44DF">
        <w:rPr>
          <w:rFonts w:ascii="Arial" w:hAnsi="Arial" w:cs="Arial"/>
          <w:sz w:val="22"/>
          <w:szCs w:val="22"/>
        </w:rPr>
        <w:t>.</w:t>
      </w:r>
      <w:r w:rsidR="00FD625B">
        <w:rPr>
          <w:rFonts w:ascii="Arial" w:hAnsi="Arial" w:cs="Arial"/>
          <w:sz w:val="22"/>
          <w:szCs w:val="22"/>
        </w:rPr>
        <w:tab/>
      </w:r>
      <w:r w:rsidR="00FD625B">
        <w:rPr>
          <w:rFonts w:ascii="Arial" w:hAnsi="Arial" w:cs="Arial"/>
          <w:sz w:val="22"/>
          <w:szCs w:val="22"/>
        </w:rPr>
        <w:tab/>
      </w:r>
      <w:r w:rsidR="00FD625B">
        <w:rPr>
          <w:rFonts w:ascii="Arial" w:hAnsi="Arial" w:cs="Arial"/>
          <w:sz w:val="22"/>
          <w:szCs w:val="22"/>
        </w:rPr>
        <w:tab/>
      </w:r>
      <w:r w:rsidR="00FD625B">
        <w:rPr>
          <w:rFonts w:ascii="Arial" w:hAnsi="Arial" w:cs="Arial"/>
          <w:sz w:val="22"/>
          <w:szCs w:val="22"/>
        </w:rPr>
        <w:tab/>
      </w:r>
      <w:r w:rsidR="00FD625B">
        <w:rPr>
          <w:rFonts w:ascii="Arial" w:hAnsi="Arial" w:cs="Arial"/>
          <w:sz w:val="22"/>
          <w:szCs w:val="22"/>
        </w:rPr>
        <w:tab/>
      </w:r>
      <w:r w:rsidR="00FD625B">
        <w:rPr>
          <w:rFonts w:ascii="Arial" w:hAnsi="Arial" w:cs="Arial"/>
          <w:sz w:val="22"/>
          <w:szCs w:val="22"/>
        </w:rPr>
        <w:tab/>
      </w:r>
      <w:r w:rsidR="004F44DF" w:rsidRPr="00AA440F">
        <w:rPr>
          <w:rFonts w:ascii="Arial" w:hAnsi="Arial" w:cs="Arial"/>
          <w:sz w:val="22"/>
          <w:szCs w:val="22"/>
        </w:rPr>
        <w:t>(10 marks)</w:t>
      </w:r>
    </w:p>
    <w:p w14:paraId="763991C8" w14:textId="77777777" w:rsidR="00293F2D" w:rsidRDefault="00293F2D" w:rsidP="00D66357">
      <w:pPr>
        <w:pBdr>
          <w:bottom w:val="single" w:sz="4" w:space="1" w:color="auto"/>
        </w:pBdr>
        <w:tabs>
          <w:tab w:val="left" w:pos="567"/>
          <w:tab w:val="left" w:pos="8364"/>
        </w:tabs>
        <w:jc w:val="both"/>
        <w:rPr>
          <w:rFonts w:ascii="Arial" w:hAnsi="Arial" w:cs="Arial"/>
          <w:b/>
          <w:sz w:val="22"/>
          <w:szCs w:val="22"/>
        </w:rPr>
      </w:pPr>
    </w:p>
    <w:p w14:paraId="5C586090" w14:textId="77777777" w:rsidR="00293F2D" w:rsidRDefault="00293F2D" w:rsidP="00D66357">
      <w:pPr>
        <w:tabs>
          <w:tab w:val="left" w:pos="567"/>
          <w:tab w:val="left" w:pos="8364"/>
        </w:tabs>
        <w:ind w:left="992" w:hanging="992"/>
        <w:jc w:val="both"/>
        <w:rPr>
          <w:rFonts w:ascii="Arial" w:hAnsi="Arial" w:cs="Arial"/>
          <w:b/>
          <w:sz w:val="22"/>
          <w:szCs w:val="22"/>
        </w:rPr>
      </w:pPr>
    </w:p>
    <w:p w14:paraId="78A19D6E" w14:textId="199AA27D" w:rsidR="00D5559A" w:rsidRPr="001D019E" w:rsidRDefault="00D5559A" w:rsidP="00D66357">
      <w:pPr>
        <w:tabs>
          <w:tab w:val="left" w:pos="567"/>
          <w:tab w:val="left" w:pos="8364"/>
        </w:tabs>
        <w:ind w:left="992" w:hanging="992"/>
        <w:jc w:val="both"/>
        <w:rPr>
          <w:rFonts w:ascii="Arial" w:hAnsi="Arial" w:cs="Arial"/>
          <w:sz w:val="22"/>
          <w:szCs w:val="22"/>
        </w:rPr>
      </w:pPr>
      <w:r w:rsidRPr="001D019E">
        <w:rPr>
          <w:rFonts w:ascii="Arial" w:hAnsi="Arial" w:cs="Arial"/>
          <w:b/>
          <w:sz w:val="22"/>
          <w:szCs w:val="22"/>
        </w:rPr>
        <w:t xml:space="preserve">Question </w:t>
      </w:r>
      <w:r>
        <w:rPr>
          <w:rFonts w:ascii="Arial" w:hAnsi="Arial" w:cs="Arial"/>
          <w:b/>
          <w:sz w:val="22"/>
          <w:szCs w:val="22"/>
        </w:rPr>
        <w:t>30</w:t>
      </w:r>
      <w:r w:rsidRPr="001D019E">
        <w:rPr>
          <w:rFonts w:ascii="Arial" w:hAnsi="Arial" w:cs="Arial"/>
          <w:sz w:val="22"/>
          <w:szCs w:val="22"/>
        </w:rPr>
        <w:tab/>
      </w:r>
      <w:r>
        <w:rPr>
          <w:rFonts w:ascii="Arial" w:hAnsi="Arial" w:cs="Arial"/>
          <w:sz w:val="22"/>
          <w:szCs w:val="22"/>
        </w:rPr>
        <w:tab/>
      </w:r>
      <w:r w:rsidRPr="001D019E">
        <w:rPr>
          <w:rFonts w:ascii="Arial" w:hAnsi="Arial" w:cs="Arial"/>
          <w:b/>
          <w:sz w:val="22"/>
          <w:szCs w:val="22"/>
        </w:rPr>
        <w:t>(20 marks)</w:t>
      </w:r>
    </w:p>
    <w:p w14:paraId="6B2174FA" w14:textId="77777777" w:rsidR="00D5559A" w:rsidRPr="001D019E" w:rsidRDefault="00D5559A" w:rsidP="00D66357">
      <w:pPr>
        <w:tabs>
          <w:tab w:val="left" w:pos="567"/>
          <w:tab w:val="left" w:pos="8364"/>
        </w:tabs>
        <w:ind w:left="993" w:hanging="993"/>
        <w:jc w:val="both"/>
        <w:rPr>
          <w:rFonts w:ascii="Arial" w:hAnsi="Arial" w:cs="Arial"/>
          <w:b/>
          <w:sz w:val="22"/>
          <w:szCs w:val="22"/>
        </w:rPr>
      </w:pPr>
    </w:p>
    <w:p w14:paraId="7D9189EF" w14:textId="7545A8EC" w:rsidR="00D5559A" w:rsidRPr="00AA440F" w:rsidRDefault="00D66357" w:rsidP="000332EC">
      <w:pPr>
        <w:pStyle w:val="ListParagraph"/>
        <w:numPr>
          <w:ilvl w:val="0"/>
          <w:numId w:val="32"/>
        </w:numPr>
        <w:jc w:val="both"/>
        <w:rPr>
          <w:rFonts w:ascii="Arial" w:hAnsi="Arial" w:cs="Arial"/>
          <w:sz w:val="22"/>
          <w:szCs w:val="22"/>
        </w:rPr>
      </w:pPr>
      <w:r>
        <w:rPr>
          <w:rFonts w:ascii="Arial" w:hAnsi="Arial" w:cs="Arial"/>
          <w:sz w:val="22"/>
          <w:szCs w:val="22"/>
        </w:rPr>
        <w:t>Describe</w:t>
      </w:r>
      <w:r w:rsidR="000D025F" w:rsidRPr="000D025F">
        <w:rPr>
          <w:rFonts w:ascii="Arial" w:hAnsi="Arial" w:cs="Arial"/>
          <w:sz w:val="22"/>
          <w:szCs w:val="22"/>
        </w:rPr>
        <w:t xml:space="preserve"> how</w:t>
      </w:r>
      <w:r>
        <w:rPr>
          <w:rFonts w:ascii="Arial" w:hAnsi="Arial" w:cs="Arial"/>
          <w:sz w:val="22"/>
          <w:szCs w:val="22"/>
        </w:rPr>
        <w:t xml:space="preserve"> the</w:t>
      </w:r>
      <w:r w:rsidR="000D025F" w:rsidRPr="000D025F">
        <w:rPr>
          <w:rFonts w:ascii="Arial" w:hAnsi="Arial" w:cs="Arial"/>
          <w:sz w:val="22"/>
          <w:szCs w:val="22"/>
        </w:rPr>
        <w:t xml:space="preserve"> unemployment</w:t>
      </w:r>
      <w:r>
        <w:rPr>
          <w:rFonts w:ascii="Arial" w:hAnsi="Arial" w:cs="Arial"/>
          <w:sz w:val="22"/>
          <w:szCs w:val="22"/>
        </w:rPr>
        <w:t xml:space="preserve"> rate</w:t>
      </w:r>
      <w:r w:rsidR="000D025F" w:rsidRPr="000D025F">
        <w:rPr>
          <w:rFonts w:ascii="Arial" w:hAnsi="Arial" w:cs="Arial"/>
          <w:sz w:val="22"/>
          <w:szCs w:val="22"/>
        </w:rPr>
        <w:t xml:space="preserve"> is calculated and </w:t>
      </w:r>
      <w:r>
        <w:rPr>
          <w:rFonts w:ascii="Arial" w:hAnsi="Arial" w:cs="Arial"/>
          <w:sz w:val="22"/>
          <w:szCs w:val="22"/>
        </w:rPr>
        <w:t xml:space="preserve">explain </w:t>
      </w:r>
      <w:r w:rsidR="000D025F" w:rsidRPr="000D025F">
        <w:rPr>
          <w:rFonts w:ascii="Arial" w:hAnsi="Arial" w:cs="Arial"/>
          <w:sz w:val="22"/>
          <w:szCs w:val="22"/>
        </w:rPr>
        <w:t>the limitations of the official unemployment</w:t>
      </w:r>
      <w:r>
        <w:rPr>
          <w:rFonts w:ascii="Arial" w:hAnsi="Arial" w:cs="Arial"/>
          <w:sz w:val="22"/>
          <w:szCs w:val="22"/>
        </w:rPr>
        <w:t xml:space="preserve"> rate. </w:t>
      </w:r>
      <w:r w:rsidR="000D025F" w:rsidRPr="000D025F">
        <w:rPr>
          <w:rFonts w:ascii="Arial" w:hAnsi="Arial" w:cs="Arial"/>
          <w:sz w:val="22"/>
          <w:szCs w:val="22"/>
        </w:rPr>
        <w:t xml:space="preserve"> </w:t>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D5559A" w:rsidRPr="00AA440F">
        <w:rPr>
          <w:rFonts w:ascii="Arial" w:hAnsi="Arial" w:cs="Arial"/>
          <w:sz w:val="22"/>
          <w:szCs w:val="22"/>
        </w:rPr>
        <w:t>(10 marks)</w:t>
      </w:r>
    </w:p>
    <w:p w14:paraId="5365A469" w14:textId="77777777" w:rsidR="00D5559A" w:rsidRPr="004F44DF" w:rsidRDefault="00D5559A" w:rsidP="00D5559A">
      <w:pPr>
        <w:rPr>
          <w:rFonts w:ascii="Arial" w:hAnsi="Arial" w:cs="Arial"/>
          <w:sz w:val="22"/>
          <w:szCs w:val="22"/>
        </w:rPr>
      </w:pPr>
    </w:p>
    <w:p w14:paraId="7D614375" w14:textId="3C22B998" w:rsidR="00D5559A" w:rsidRDefault="000D025F" w:rsidP="000332EC">
      <w:pPr>
        <w:pStyle w:val="ListParagraph"/>
        <w:numPr>
          <w:ilvl w:val="0"/>
          <w:numId w:val="32"/>
        </w:numPr>
        <w:jc w:val="both"/>
        <w:rPr>
          <w:rFonts w:ascii="Arial" w:hAnsi="Arial" w:cs="Arial"/>
          <w:color w:val="000000" w:themeColor="text1"/>
          <w:sz w:val="22"/>
          <w:szCs w:val="22"/>
        </w:rPr>
      </w:pPr>
      <w:r w:rsidRPr="000D025F">
        <w:rPr>
          <w:rFonts w:ascii="Arial" w:hAnsi="Arial" w:cs="Arial"/>
          <w:color w:val="000000" w:themeColor="text1"/>
          <w:sz w:val="22"/>
          <w:szCs w:val="22"/>
        </w:rPr>
        <w:t>Explain the costs and benefits of economic growth</w:t>
      </w:r>
      <w:r w:rsidR="00D5559A" w:rsidRPr="00675554">
        <w:rPr>
          <w:rFonts w:ascii="Arial" w:hAnsi="Arial" w:cs="Arial"/>
          <w:color w:val="000000" w:themeColor="text1"/>
          <w:sz w:val="22"/>
          <w:szCs w:val="22"/>
        </w:rPr>
        <w:t>.</w:t>
      </w:r>
      <w:r w:rsidR="00D5559A" w:rsidRPr="00675554">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00D5559A" w:rsidRPr="00675554">
        <w:rPr>
          <w:rFonts w:ascii="Arial" w:hAnsi="Arial" w:cs="Arial"/>
          <w:color w:val="000000" w:themeColor="text1"/>
          <w:sz w:val="22"/>
          <w:szCs w:val="22"/>
        </w:rPr>
        <w:t>(10 marks)</w:t>
      </w:r>
    </w:p>
    <w:p w14:paraId="65A6CB4C" w14:textId="77777777" w:rsidR="00293F2D" w:rsidRPr="00293F2D" w:rsidRDefault="00293F2D" w:rsidP="00293F2D">
      <w:pPr>
        <w:pBdr>
          <w:bottom w:val="single" w:sz="4" w:space="1" w:color="auto"/>
        </w:pBdr>
        <w:jc w:val="both"/>
        <w:rPr>
          <w:rFonts w:ascii="Arial" w:hAnsi="Arial" w:cs="Arial"/>
          <w:color w:val="000000" w:themeColor="text1"/>
          <w:sz w:val="22"/>
          <w:szCs w:val="22"/>
        </w:rPr>
      </w:pPr>
    </w:p>
    <w:p w14:paraId="743D138D" w14:textId="77777777" w:rsidR="00293F2D" w:rsidRDefault="00293F2D" w:rsidP="00D5559A">
      <w:pPr>
        <w:tabs>
          <w:tab w:val="left" w:pos="567"/>
          <w:tab w:val="left" w:pos="8364"/>
        </w:tabs>
        <w:ind w:left="992" w:hanging="992"/>
        <w:rPr>
          <w:rFonts w:ascii="Arial" w:hAnsi="Arial" w:cs="Arial"/>
          <w:b/>
          <w:sz w:val="22"/>
          <w:szCs w:val="22"/>
        </w:rPr>
      </w:pPr>
    </w:p>
    <w:p w14:paraId="7DF43233" w14:textId="6624001B" w:rsidR="00D5559A" w:rsidRPr="001D019E" w:rsidRDefault="00D5559A" w:rsidP="00D66357">
      <w:pPr>
        <w:tabs>
          <w:tab w:val="left" w:pos="567"/>
          <w:tab w:val="left" w:pos="8364"/>
        </w:tabs>
        <w:ind w:left="992" w:hanging="992"/>
        <w:jc w:val="both"/>
        <w:rPr>
          <w:rFonts w:ascii="Arial" w:hAnsi="Arial" w:cs="Arial"/>
          <w:sz w:val="22"/>
          <w:szCs w:val="22"/>
        </w:rPr>
      </w:pPr>
      <w:r w:rsidRPr="001D019E">
        <w:rPr>
          <w:rFonts w:ascii="Arial" w:hAnsi="Arial" w:cs="Arial"/>
          <w:b/>
          <w:sz w:val="22"/>
          <w:szCs w:val="22"/>
        </w:rPr>
        <w:t xml:space="preserve">Question </w:t>
      </w:r>
      <w:r>
        <w:rPr>
          <w:rFonts w:ascii="Arial" w:hAnsi="Arial" w:cs="Arial"/>
          <w:b/>
          <w:sz w:val="22"/>
          <w:szCs w:val="22"/>
        </w:rPr>
        <w:t>31</w:t>
      </w:r>
      <w:r w:rsidRPr="001D019E">
        <w:rPr>
          <w:rFonts w:ascii="Arial" w:hAnsi="Arial" w:cs="Arial"/>
          <w:sz w:val="22"/>
          <w:szCs w:val="22"/>
        </w:rPr>
        <w:tab/>
      </w:r>
      <w:r>
        <w:rPr>
          <w:rFonts w:ascii="Arial" w:hAnsi="Arial" w:cs="Arial"/>
          <w:sz w:val="22"/>
          <w:szCs w:val="22"/>
        </w:rPr>
        <w:tab/>
      </w:r>
      <w:r w:rsidRPr="001D019E">
        <w:rPr>
          <w:rFonts w:ascii="Arial" w:hAnsi="Arial" w:cs="Arial"/>
          <w:b/>
          <w:sz w:val="22"/>
          <w:szCs w:val="22"/>
        </w:rPr>
        <w:t>(20 marks)</w:t>
      </w:r>
    </w:p>
    <w:p w14:paraId="1C36D6AD" w14:textId="77777777" w:rsidR="00D5559A" w:rsidRDefault="00D5559A" w:rsidP="00D66357">
      <w:pPr>
        <w:jc w:val="both"/>
        <w:rPr>
          <w:rFonts w:ascii="Arial" w:hAnsi="Arial" w:cs="Arial"/>
          <w:sz w:val="22"/>
          <w:szCs w:val="22"/>
        </w:rPr>
      </w:pPr>
    </w:p>
    <w:p w14:paraId="7ED65FF8" w14:textId="7E5014F3" w:rsidR="00D5559A" w:rsidRPr="00AA440F" w:rsidRDefault="000D025F" w:rsidP="000332EC">
      <w:pPr>
        <w:pStyle w:val="ListParagraph"/>
        <w:numPr>
          <w:ilvl w:val="0"/>
          <w:numId w:val="33"/>
        </w:numPr>
        <w:jc w:val="both"/>
        <w:rPr>
          <w:rFonts w:ascii="Arial" w:hAnsi="Arial" w:cs="Arial"/>
          <w:sz w:val="22"/>
          <w:szCs w:val="22"/>
        </w:rPr>
      </w:pPr>
      <w:r w:rsidRPr="000D025F">
        <w:rPr>
          <w:rFonts w:ascii="Arial" w:hAnsi="Arial" w:cs="Arial"/>
          <w:sz w:val="22"/>
          <w:szCs w:val="22"/>
        </w:rPr>
        <w:t>Using examples, distinguish between proportional, regressive and progressive</w:t>
      </w:r>
      <w:r w:rsidR="00D66357">
        <w:rPr>
          <w:rFonts w:ascii="Arial" w:hAnsi="Arial" w:cs="Arial"/>
          <w:sz w:val="22"/>
          <w:szCs w:val="22"/>
        </w:rPr>
        <w:t xml:space="preserve"> </w:t>
      </w:r>
      <w:r w:rsidRPr="00D66357">
        <w:rPr>
          <w:rFonts w:ascii="Arial" w:hAnsi="Arial" w:cs="Arial"/>
          <w:sz w:val="22"/>
          <w:szCs w:val="22"/>
        </w:rPr>
        <w:t>types of taxation.</w:t>
      </w:r>
      <w:r w:rsidR="00D5559A" w:rsidRPr="00D66357">
        <w:rPr>
          <w:rFonts w:ascii="Arial" w:hAnsi="Arial" w:cs="Arial"/>
          <w:sz w:val="22"/>
          <w:szCs w:val="22"/>
        </w:rPr>
        <w:tab/>
      </w:r>
      <w:r w:rsidR="00D5559A" w:rsidRPr="00D66357">
        <w:rPr>
          <w:rFonts w:ascii="Arial" w:hAnsi="Arial" w:cs="Arial"/>
          <w:sz w:val="22"/>
          <w:szCs w:val="22"/>
        </w:rPr>
        <w:tab/>
      </w:r>
      <w:r w:rsidR="00D5559A" w:rsidRPr="00D66357">
        <w:rPr>
          <w:rFonts w:ascii="Arial" w:hAnsi="Arial" w:cs="Arial"/>
          <w:sz w:val="22"/>
          <w:szCs w:val="22"/>
        </w:rPr>
        <w:tab/>
      </w:r>
      <w:r w:rsidRPr="00D66357">
        <w:rPr>
          <w:rFonts w:ascii="Arial" w:hAnsi="Arial" w:cs="Arial"/>
          <w:sz w:val="22"/>
          <w:szCs w:val="22"/>
        </w:rPr>
        <w:tab/>
      </w:r>
      <w:r w:rsidRPr="00D66357">
        <w:rPr>
          <w:rFonts w:ascii="Arial" w:hAnsi="Arial" w:cs="Arial"/>
          <w:sz w:val="22"/>
          <w:szCs w:val="22"/>
        </w:rPr>
        <w:tab/>
      </w:r>
      <w:r w:rsidRPr="00D66357">
        <w:rPr>
          <w:rFonts w:ascii="Arial" w:hAnsi="Arial" w:cs="Arial"/>
          <w:sz w:val="22"/>
          <w:szCs w:val="22"/>
        </w:rPr>
        <w:tab/>
      </w:r>
      <w:r w:rsidRPr="00D66357">
        <w:rPr>
          <w:rFonts w:ascii="Arial" w:hAnsi="Arial" w:cs="Arial"/>
          <w:sz w:val="22"/>
          <w:szCs w:val="22"/>
        </w:rPr>
        <w:tab/>
      </w:r>
      <w:r w:rsidRPr="00D66357">
        <w:rPr>
          <w:rFonts w:ascii="Arial" w:hAnsi="Arial" w:cs="Arial"/>
          <w:sz w:val="22"/>
          <w:szCs w:val="22"/>
        </w:rPr>
        <w:tab/>
      </w:r>
      <w:r w:rsidRPr="00D66357">
        <w:rPr>
          <w:rFonts w:ascii="Arial" w:hAnsi="Arial" w:cs="Arial"/>
          <w:sz w:val="22"/>
          <w:szCs w:val="22"/>
        </w:rPr>
        <w:tab/>
      </w:r>
      <w:r w:rsidR="00D66357">
        <w:rPr>
          <w:rFonts w:ascii="Arial" w:hAnsi="Arial" w:cs="Arial"/>
          <w:sz w:val="22"/>
          <w:szCs w:val="22"/>
        </w:rPr>
        <w:tab/>
      </w:r>
      <w:r w:rsidR="00D5559A" w:rsidRPr="00AA440F">
        <w:rPr>
          <w:rFonts w:ascii="Arial" w:hAnsi="Arial" w:cs="Arial"/>
          <w:sz w:val="22"/>
          <w:szCs w:val="22"/>
        </w:rPr>
        <w:t>(10 marks)</w:t>
      </w:r>
    </w:p>
    <w:p w14:paraId="012CA4FC" w14:textId="77777777" w:rsidR="00D5559A" w:rsidRPr="004F44DF" w:rsidRDefault="00D5559A" w:rsidP="00D66357">
      <w:pPr>
        <w:jc w:val="both"/>
        <w:rPr>
          <w:rFonts w:ascii="Arial" w:hAnsi="Arial" w:cs="Arial"/>
          <w:sz w:val="22"/>
          <w:szCs w:val="22"/>
        </w:rPr>
      </w:pPr>
    </w:p>
    <w:p w14:paraId="3505CFAF" w14:textId="6A55AF4A" w:rsidR="00D5559A" w:rsidRPr="00AA440F" w:rsidRDefault="000D025F" w:rsidP="000332EC">
      <w:pPr>
        <w:pStyle w:val="ListParagraph"/>
        <w:numPr>
          <w:ilvl w:val="0"/>
          <w:numId w:val="33"/>
        </w:numPr>
        <w:jc w:val="both"/>
        <w:rPr>
          <w:rFonts w:ascii="Arial" w:hAnsi="Arial" w:cs="Arial"/>
          <w:sz w:val="22"/>
          <w:szCs w:val="22"/>
        </w:rPr>
      </w:pPr>
      <w:r w:rsidRPr="000D025F">
        <w:rPr>
          <w:rFonts w:ascii="Arial" w:hAnsi="Arial" w:cs="Arial"/>
          <w:sz w:val="22"/>
          <w:szCs w:val="22"/>
        </w:rPr>
        <w:t>Using examples, explain how direct and indirect taxes measure against the criteria of equity, efficiency and simplicity</w:t>
      </w:r>
      <w:r w:rsidR="00D5559A">
        <w:rPr>
          <w:rFonts w:ascii="Arial" w:hAnsi="Arial" w:cs="Arial"/>
          <w:sz w:val="22"/>
          <w:szCs w:val="22"/>
        </w:rPr>
        <w:t xml:space="preserve">. </w:t>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AA440F">
        <w:rPr>
          <w:rFonts w:ascii="Arial" w:hAnsi="Arial" w:cs="Arial"/>
          <w:sz w:val="22"/>
          <w:szCs w:val="22"/>
        </w:rPr>
        <w:tab/>
      </w:r>
      <w:r w:rsidR="00D5559A" w:rsidRPr="00AA440F">
        <w:rPr>
          <w:rFonts w:ascii="Arial" w:hAnsi="Arial" w:cs="Arial"/>
          <w:sz w:val="22"/>
          <w:szCs w:val="22"/>
        </w:rPr>
        <w:t>(10 marks)</w:t>
      </w:r>
    </w:p>
    <w:p w14:paraId="76289C05" w14:textId="77777777" w:rsidR="00293F2D" w:rsidRDefault="00293F2D" w:rsidP="00D66357">
      <w:pPr>
        <w:pBdr>
          <w:bottom w:val="single" w:sz="4" w:space="1" w:color="auto"/>
        </w:pBdr>
        <w:tabs>
          <w:tab w:val="left" w:pos="8364"/>
        </w:tabs>
        <w:rPr>
          <w:rFonts w:ascii="Arial" w:hAnsi="Arial" w:cs="Arial"/>
          <w:sz w:val="22"/>
          <w:szCs w:val="22"/>
        </w:rPr>
      </w:pPr>
    </w:p>
    <w:p w14:paraId="1385AFEE" w14:textId="77777777" w:rsidR="00D5559A" w:rsidRPr="001D019E" w:rsidRDefault="00D5559A" w:rsidP="00D5559A">
      <w:pPr>
        <w:tabs>
          <w:tab w:val="left" w:pos="567"/>
          <w:tab w:val="left" w:pos="8364"/>
        </w:tabs>
        <w:ind w:left="993" w:hanging="993"/>
        <w:rPr>
          <w:rFonts w:ascii="Arial" w:hAnsi="Arial" w:cs="Arial"/>
          <w:b/>
          <w:sz w:val="22"/>
          <w:szCs w:val="22"/>
        </w:rPr>
      </w:pPr>
    </w:p>
    <w:bookmarkEnd w:id="8"/>
    <w:p w14:paraId="732E1A56" w14:textId="743286B7" w:rsidR="00D5559A" w:rsidRDefault="00D5559A" w:rsidP="00505F80">
      <w:pPr>
        <w:jc w:val="center"/>
        <w:rPr>
          <w:rFonts w:ascii="Arial" w:hAnsi="Arial" w:cs="Arial"/>
          <w:b/>
          <w:bCs/>
          <w:i/>
          <w:sz w:val="22"/>
          <w:szCs w:val="22"/>
        </w:rPr>
      </w:pPr>
    </w:p>
    <w:p w14:paraId="51671CB5" w14:textId="7BC519E7" w:rsidR="00AA440F" w:rsidRDefault="00AA440F" w:rsidP="00505F80">
      <w:pPr>
        <w:jc w:val="center"/>
        <w:rPr>
          <w:rFonts w:ascii="Arial" w:hAnsi="Arial" w:cs="Arial"/>
          <w:b/>
          <w:bCs/>
          <w:i/>
          <w:sz w:val="22"/>
          <w:szCs w:val="22"/>
        </w:rPr>
      </w:pPr>
    </w:p>
    <w:p w14:paraId="537F9E11" w14:textId="61DFC26C" w:rsidR="00AA440F" w:rsidRDefault="00AA440F" w:rsidP="00505F80">
      <w:pPr>
        <w:jc w:val="center"/>
        <w:rPr>
          <w:rFonts w:ascii="Arial" w:hAnsi="Arial" w:cs="Arial"/>
          <w:b/>
          <w:bCs/>
          <w:i/>
          <w:sz w:val="22"/>
          <w:szCs w:val="22"/>
        </w:rPr>
      </w:pPr>
    </w:p>
    <w:p w14:paraId="603297AD" w14:textId="77777777" w:rsidR="00AA440F" w:rsidRDefault="00AA440F" w:rsidP="00505F80">
      <w:pPr>
        <w:jc w:val="center"/>
        <w:rPr>
          <w:rFonts w:ascii="Arial" w:hAnsi="Arial" w:cs="Arial"/>
          <w:b/>
          <w:bCs/>
          <w:i/>
          <w:sz w:val="22"/>
          <w:szCs w:val="22"/>
        </w:rPr>
      </w:pPr>
    </w:p>
    <w:p w14:paraId="25743803" w14:textId="77777777" w:rsidR="00D5559A" w:rsidRDefault="00D5559A" w:rsidP="00505F80">
      <w:pPr>
        <w:jc w:val="center"/>
        <w:rPr>
          <w:rFonts w:ascii="Arial" w:hAnsi="Arial" w:cs="Arial"/>
          <w:b/>
          <w:bCs/>
          <w:i/>
          <w:sz w:val="22"/>
          <w:szCs w:val="22"/>
        </w:rPr>
      </w:pPr>
    </w:p>
    <w:p w14:paraId="67427EB6" w14:textId="0F59FE5B" w:rsidR="00FA751D" w:rsidRPr="001D019E" w:rsidRDefault="00505F80" w:rsidP="00505F80">
      <w:pPr>
        <w:jc w:val="center"/>
        <w:rPr>
          <w:rFonts w:ascii="Arial" w:hAnsi="Arial" w:cs="Arial"/>
          <w:b/>
          <w:bCs/>
          <w:i/>
          <w:sz w:val="22"/>
          <w:szCs w:val="22"/>
        </w:rPr>
      </w:pPr>
      <w:r w:rsidRPr="001D019E">
        <w:rPr>
          <w:rFonts w:ascii="Arial" w:hAnsi="Arial" w:cs="Arial"/>
          <w:b/>
          <w:bCs/>
          <w:i/>
          <w:sz w:val="22"/>
          <w:szCs w:val="22"/>
        </w:rPr>
        <w:t xml:space="preserve">End of </w:t>
      </w:r>
      <w:r w:rsidR="003049EB">
        <w:rPr>
          <w:rFonts w:ascii="Arial" w:hAnsi="Arial" w:cs="Arial"/>
          <w:b/>
          <w:bCs/>
          <w:i/>
          <w:sz w:val="22"/>
          <w:szCs w:val="22"/>
        </w:rPr>
        <w:t>q</w:t>
      </w:r>
      <w:r w:rsidRPr="001D019E">
        <w:rPr>
          <w:rFonts w:ascii="Arial" w:hAnsi="Arial" w:cs="Arial"/>
          <w:b/>
          <w:bCs/>
          <w:i/>
          <w:sz w:val="22"/>
          <w:szCs w:val="22"/>
        </w:rPr>
        <w:t>uestions</w:t>
      </w:r>
    </w:p>
    <w:p w14:paraId="7DAF76A1" w14:textId="7A80C83B" w:rsidR="007B1FF7" w:rsidRDefault="00477CF9" w:rsidP="001753C0">
      <w:pPr>
        <w:spacing w:line="480" w:lineRule="auto"/>
        <w:outlineLvl w:val="0"/>
        <w:rPr>
          <w:rFonts w:ascii="Arial" w:hAnsi="Arial" w:cs="Arial"/>
          <w:b/>
          <w:bCs/>
          <w:color w:val="000000" w:themeColor="text1"/>
          <w:sz w:val="22"/>
          <w:szCs w:val="22"/>
          <w:u w:val="single"/>
        </w:rPr>
      </w:pPr>
      <w:r w:rsidRPr="001D019E">
        <w:rPr>
          <w:rFonts w:ascii="Arial" w:hAnsi="Arial" w:cs="Arial"/>
          <w:color w:val="BFBFBF" w:themeColor="background1" w:themeShade="BF"/>
          <w:sz w:val="22"/>
          <w:szCs w:val="22"/>
        </w:rPr>
        <w:br w:type="column"/>
      </w:r>
      <w:r w:rsidR="00B51D2F" w:rsidRPr="00E37558">
        <w:rPr>
          <w:rFonts w:ascii="Arial" w:hAnsi="Arial" w:cs="Arial"/>
          <w:b/>
          <w:bCs/>
          <w:color w:val="000000" w:themeColor="text1"/>
          <w:sz w:val="22"/>
          <w:szCs w:val="22"/>
          <w:u w:val="single"/>
        </w:rPr>
        <w:lastRenderedPageBreak/>
        <w:t>Supplementary w</w:t>
      </w:r>
      <w:r w:rsidR="00780F70" w:rsidRPr="00E37558">
        <w:rPr>
          <w:rFonts w:ascii="Arial" w:hAnsi="Arial" w:cs="Arial"/>
          <w:b/>
          <w:bCs/>
          <w:color w:val="000000" w:themeColor="text1"/>
          <w:sz w:val="22"/>
          <w:szCs w:val="22"/>
          <w:u w:val="single"/>
        </w:rPr>
        <w:t>riting</w:t>
      </w:r>
      <w:r w:rsidR="00B51D2F" w:rsidRPr="00E37558">
        <w:rPr>
          <w:rFonts w:ascii="Arial" w:hAnsi="Arial" w:cs="Arial"/>
          <w:b/>
          <w:bCs/>
          <w:color w:val="000000" w:themeColor="text1"/>
          <w:sz w:val="22"/>
          <w:szCs w:val="22"/>
          <w:u w:val="single"/>
        </w:rPr>
        <w:t xml:space="preserve"> page</w:t>
      </w:r>
      <w:r w:rsidR="00E37558" w:rsidRPr="00E37558">
        <w:rPr>
          <w:rFonts w:ascii="Arial" w:hAnsi="Arial" w:cs="Arial"/>
          <w:b/>
          <w:bCs/>
          <w:color w:val="000000" w:themeColor="text1"/>
          <w:sz w:val="22"/>
          <w:szCs w:val="22"/>
          <w:u w:val="single"/>
        </w:rPr>
        <w:t>s</w:t>
      </w:r>
    </w:p>
    <w:p w14:paraId="398E77C5" w14:textId="365B57EB" w:rsidR="00E9412C" w:rsidRPr="00E9412C" w:rsidRDefault="00E9412C" w:rsidP="001753C0">
      <w:pPr>
        <w:spacing w:line="480" w:lineRule="auto"/>
        <w:outlineLvl w:val="0"/>
        <w:rPr>
          <w:rFonts w:ascii="Arial" w:hAnsi="Arial" w:cs="Arial"/>
          <w:color w:val="000000" w:themeColor="text1"/>
          <w:sz w:val="22"/>
          <w:szCs w:val="22"/>
        </w:rPr>
      </w:pPr>
      <w:r>
        <w:rPr>
          <w:rFonts w:ascii="Arial" w:hAnsi="Arial" w:cs="Arial"/>
          <w:color w:val="000000" w:themeColor="text1"/>
          <w:sz w:val="22"/>
          <w:szCs w:val="22"/>
        </w:rPr>
        <w:t>Clearly indicate the question number being answered.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09"/>
      </w:tblGrid>
      <w:tr w:rsidR="00564716" w:rsidRPr="001D019E" w14:paraId="7828754E" w14:textId="77777777" w:rsidTr="00564716">
        <w:tc>
          <w:tcPr>
            <w:tcW w:w="9509" w:type="dxa"/>
          </w:tcPr>
          <w:p w14:paraId="23290819" w14:textId="10DED3B3" w:rsidR="00B51D2F" w:rsidRPr="001D019E" w:rsidRDefault="00B51D2F" w:rsidP="00564716">
            <w:pPr>
              <w:spacing w:line="360" w:lineRule="auto"/>
              <w:outlineLvl w:val="0"/>
              <w:rPr>
                <w:rFonts w:ascii="Arial" w:hAnsi="Arial" w:cs="Arial"/>
                <w:color w:val="BFBFBF" w:themeColor="background1" w:themeShade="BF"/>
                <w:sz w:val="22"/>
                <w:szCs w:val="22"/>
              </w:rPr>
            </w:pPr>
          </w:p>
        </w:tc>
      </w:tr>
      <w:tr w:rsidR="00564716" w:rsidRPr="001D019E" w14:paraId="1C41E532" w14:textId="77777777" w:rsidTr="00564716">
        <w:tc>
          <w:tcPr>
            <w:tcW w:w="9509" w:type="dxa"/>
          </w:tcPr>
          <w:p w14:paraId="4329237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3A88711" w14:textId="77777777" w:rsidTr="00564716">
        <w:tc>
          <w:tcPr>
            <w:tcW w:w="9509" w:type="dxa"/>
          </w:tcPr>
          <w:p w14:paraId="270270A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C33DEB8" w14:textId="77777777" w:rsidTr="00564716">
        <w:tc>
          <w:tcPr>
            <w:tcW w:w="9509" w:type="dxa"/>
          </w:tcPr>
          <w:p w14:paraId="13526D3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D2C9656" w14:textId="77777777" w:rsidTr="00564716">
        <w:tc>
          <w:tcPr>
            <w:tcW w:w="9509" w:type="dxa"/>
          </w:tcPr>
          <w:p w14:paraId="4CF4249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406317B" w14:textId="77777777" w:rsidTr="00564716">
        <w:tc>
          <w:tcPr>
            <w:tcW w:w="9509" w:type="dxa"/>
          </w:tcPr>
          <w:p w14:paraId="4290472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2743BA9" w14:textId="77777777" w:rsidTr="00564716">
        <w:tc>
          <w:tcPr>
            <w:tcW w:w="9509" w:type="dxa"/>
          </w:tcPr>
          <w:p w14:paraId="6CA509C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DDF0740" w14:textId="77777777" w:rsidTr="00564716">
        <w:tc>
          <w:tcPr>
            <w:tcW w:w="9509" w:type="dxa"/>
          </w:tcPr>
          <w:p w14:paraId="1021705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1A89206" w14:textId="77777777" w:rsidTr="00564716">
        <w:tc>
          <w:tcPr>
            <w:tcW w:w="9509" w:type="dxa"/>
          </w:tcPr>
          <w:p w14:paraId="2026200F"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C2EEB6C" w14:textId="77777777" w:rsidTr="00564716">
        <w:tc>
          <w:tcPr>
            <w:tcW w:w="9509" w:type="dxa"/>
          </w:tcPr>
          <w:p w14:paraId="6AF6E15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373869" w14:textId="77777777" w:rsidTr="00564716">
        <w:tc>
          <w:tcPr>
            <w:tcW w:w="9509" w:type="dxa"/>
          </w:tcPr>
          <w:p w14:paraId="4F0A3F9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95FEE7A" w14:textId="77777777" w:rsidTr="00564716">
        <w:tc>
          <w:tcPr>
            <w:tcW w:w="9509" w:type="dxa"/>
          </w:tcPr>
          <w:p w14:paraId="7C7BEDD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6A1211F" w14:textId="77777777" w:rsidTr="00564716">
        <w:tc>
          <w:tcPr>
            <w:tcW w:w="9509" w:type="dxa"/>
          </w:tcPr>
          <w:p w14:paraId="304C9FF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B57D17D" w14:textId="77777777" w:rsidTr="00564716">
        <w:tc>
          <w:tcPr>
            <w:tcW w:w="9509" w:type="dxa"/>
          </w:tcPr>
          <w:p w14:paraId="6E804EB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26C1D3C" w14:textId="77777777" w:rsidTr="00564716">
        <w:tc>
          <w:tcPr>
            <w:tcW w:w="9509" w:type="dxa"/>
          </w:tcPr>
          <w:p w14:paraId="030C858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0BA6C7" w14:textId="77777777" w:rsidTr="00564716">
        <w:tc>
          <w:tcPr>
            <w:tcW w:w="9509" w:type="dxa"/>
          </w:tcPr>
          <w:p w14:paraId="58AA445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1C0692" w14:textId="77777777" w:rsidTr="00564716">
        <w:tc>
          <w:tcPr>
            <w:tcW w:w="9509" w:type="dxa"/>
          </w:tcPr>
          <w:p w14:paraId="3509E17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FBC9B8E" w14:textId="77777777" w:rsidTr="00564716">
        <w:tc>
          <w:tcPr>
            <w:tcW w:w="9509" w:type="dxa"/>
          </w:tcPr>
          <w:p w14:paraId="6934F58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4F98243" w14:textId="77777777" w:rsidTr="00564716">
        <w:tc>
          <w:tcPr>
            <w:tcW w:w="9509" w:type="dxa"/>
          </w:tcPr>
          <w:p w14:paraId="71A86A0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3CFD45D" w14:textId="77777777" w:rsidTr="00564716">
        <w:tc>
          <w:tcPr>
            <w:tcW w:w="9509" w:type="dxa"/>
          </w:tcPr>
          <w:p w14:paraId="530722D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D7936D2" w14:textId="77777777" w:rsidTr="00564716">
        <w:tc>
          <w:tcPr>
            <w:tcW w:w="9509" w:type="dxa"/>
          </w:tcPr>
          <w:p w14:paraId="7EA1BA6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C8558F" w14:textId="77777777" w:rsidTr="00564716">
        <w:tc>
          <w:tcPr>
            <w:tcW w:w="9509" w:type="dxa"/>
          </w:tcPr>
          <w:p w14:paraId="77F6C3F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BC9FB3B" w14:textId="77777777" w:rsidTr="00564716">
        <w:tc>
          <w:tcPr>
            <w:tcW w:w="9509" w:type="dxa"/>
          </w:tcPr>
          <w:p w14:paraId="4EE6800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F9BC98E" w14:textId="77777777" w:rsidTr="00564716">
        <w:tc>
          <w:tcPr>
            <w:tcW w:w="9509" w:type="dxa"/>
          </w:tcPr>
          <w:p w14:paraId="451FCA2C"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8CA2ACF" w14:textId="77777777" w:rsidTr="00564716">
        <w:tc>
          <w:tcPr>
            <w:tcW w:w="9509" w:type="dxa"/>
          </w:tcPr>
          <w:p w14:paraId="284EF99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74E0A02" w14:textId="77777777" w:rsidTr="00564716">
        <w:tc>
          <w:tcPr>
            <w:tcW w:w="9509" w:type="dxa"/>
          </w:tcPr>
          <w:p w14:paraId="712A857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8EDDBF5" w14:textId="77777777" w:rsidTr="00564716">
        <w:tc>
          <w:tcPr>
            <w:tcW w:w="9509" w:type="dxa"/>
          </w:tcPr>
          <w:p w14:paraId="2E1363F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627F1AC" w14:textId="77777777" w:rsidTr="00564716">
        <w:tc>
          <w:tcPr>
            <w:tcW w:w="9509" w:type="dxa"/>
          </w:tcPr>
          <w:p w14:paraId="0A96CC4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C3EA04" w14:textId="77777777" w:rsidTr="00564716">
        <w:tc>
          <w:tcPr>
            <w:tcW w:w="9509" w:type="dxa"/>
          </w:tcPr>
          <w:p w14:paraId="2666CC9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EC9E8E" w14:textId="77777777" w:rsidTr="00564716">
        <w:tc>
          <w:tcPr>
            <w:tcW w:w="9509" w:type="dxa"/>
          </w:tcPr>
          <w:p w14:paraId="10513F0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DFA0B89" w14:textId="77777777" w:rsidTr="00564716">
        <w:tc>
          <w:tcPr>
            <w:tcW w:w="9509" w:type="dxa"/>
          </w:tcPr>
          <w:p w14:paraId="6047CFC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9976AA7" w14:textId="77777777" w:rsidTr="00564716">
        <w:tc>
          <w:tcPr>
            <w:tcW w:w="9509" w:type="dxa"/>
          </w:tcPr>
          <w:p w14:paraId="6227BD5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660BE61" w14:textId="77777777" w:rsidTr="00564716">
        <w:tc>
          <w:tcPr>
            <w:tcW w:w="9509" w:type="dxa"/>
          </w:tcPr>
          <w:p w14:paraId="1D836FB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B96004A" w14:textId="77777777" w:rsidTr="00564716">
        <w:tc>
          <w:tcPr>
            <w:tcW w:w="9509" w:type="dxa"/>
          </w:tcPr>
          <w:p w14:paraId="5831DA7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BAA604" w14:textId="77777777" w:rsidTr="00564716">
        <w:tc>
          <w:tcPr>
            <w:tcW w:w="9509" w:type="dxa"/>
          </w:tcPr>
          <w:p w14:paraId="1495C53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9747167" w14:textId="77777777" w:rsidTr="00564716">
        <w:tc>
          <w:tcPr>
            <w:tcW w:w="9509" w:type="dxa"/>
          </w:tcPr>
          <w:p w14:paraId="237FD0A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F9BD3C8" w14:textId="77777777" w:rsidTr="00564716">
        <w:tc>
          <w:tcPr>
            <w:tcW w:w="9509" w:type="dxa"/>
          </w:tcPr>
          <w:p w14:paraId="032F7B5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EFF7A0B" w14:textId="77777777" w:rsidTr="00564716">
        <w:tc>
          <w:tcPr>
            <w:tcW w:w="9509" w:type="dxa"/>
          </w:tcPr>
          <w:p w14:paraId="2818805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FD151F7" w14:textId="77777777" w:rsidTr="00564716">
        <w:tc>
          <w:tcPr>
            <w:tcW w:w="9509" w:type="dxa"/>
          </w:tcPr>
          <w:p w14:paraId="39F9D0F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7CBC258" w14:textId="77777777" w:rsidTr="00564716">
        <w:tc>
          <w:tcPr>
            <w:tcW w:w="9509" w:type="dxa"/>
          </w:tcPr>
          <w:p w14:paraId="5C42553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0653D53" w14:textId="77777777" w:rsidTr="00564716">
        <w:tc>
          <w:tcPr>
            <w:tcW w:w="9509" w:type="dxa"/>
          </w:tcPr>
          <w:p w14:paraId="5EEB9FF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DB9BCC6" w14:textId="77777777" w:rsidTr="00564716">
        <w:tc>
          <w:tcPr>
            <w:tcW w:w="9509" w:type="dxa"/>
          </w:tcPr>
          <w:p w14:paraId="16EE442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4B61BD5" w14:textId="77777777" w:rsidTr="00564716">
        <w:tc>
          <w:tcPr>
            <w:tcW w:w="9509" w:type="dxa"/>
          </w:tcPr>
          <w:p w14:paraId="698BD6A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98999A1" w14:textId="77777777" w:rsidTr="00564716">
        <w:tc>
          <w:tcPr>
            <w:tcW w:w="9509" w:type="dxa"/>
          </w:tcPr>
          <w:p w14:paraId="4956947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CB6D14D" w14:textId="77777777" w:rsidTr="00564716">
        <w:tc>
          <w:tcPr>
            <w:tcW w:w="9509" w:type="dxa"/>
          </w:tcPr>
          <w:p w14:paraId="4ED7828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69F1592" w14:textId="77777777" w:rsidTr="00564716">
        <w:tc>
          <w:tcPr>
            <w:tcW w:w="9509" w:type="dxa"/>
          </w:tcPr>
          <w:p w14:paraId="4C885E8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AF6A4C6" w14:textId="77777777" w:rsidTr="00564716">
        <w:tc>
          <w:tcPr>
            <w:tcW w:w="9509" w:type="dxa"/>
          </w:tcPr>
          <w:p w14:paraId="400B422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1615972" w14:textId="77777777" w:rsidTr="00564716">
        <w:tc>
          <w:tcPr>
            <w:tcW w:w="9509" w:type="dxa"/>
          </w:tcPr>
          <w:p w14:paraId="331BED0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2439B66" w14:textId="77777777" w:rsidTr="00564716">
        <w:tc>
          <w:tcPr>
            <w:tcW w:w="9509" w:type="dxa"/>
          </w:tcPr>
          <w:p w14:paraId="1EB148D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3B8753E" w14:textId="77777777" w:rsidTr="00564716">
        <w:tc>
          <w:tcPr>
            <w:tcW w:w="9509" w:type="dxa"/>
          </w:tcPr>
          <w:p w14:paraId="46AD5C3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B23D27A" w14:textId="77777777" w:rsidTr="00564716">
        <w:tc>
          <w:tcPr>
            <w:tcW w:w="9509" w:type="dxa"/>
          </w:tcPr>
          <w:p w14:paraId="5676804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EC70A0B" w14:textId="77777777" w:rsidTr="00564716">
        <w:tc>
          <w:tcPr>
            <w:tcW w:w="9509" w:type="dxa"/>
          </w:tcPr>
          <w:p w14:paraId="484E4C0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F1DF96B" w14:textId="77777777" w:rsidTr="00564716">
        <w:tc>
          <w:tcPr>
            <w:tcW w:w="9509" w:type="dxa"/>
          </w:tcPr>
          <w:p w14:paraId="34D94AF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EE41418" w14:textId="77777777" w:rsidTr="00564716">
        <w:tc>
          <w:tcPr>
            <w:tcW w:w="9509" w:type="dxa"/>
          </w:tcPr>
          <w:p w14:paraId="0BF631E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FAEBC2" w14:textId="77777777" w:rsidTr="00564716">
        <w:tc>
          <w:tcPr>
            <w:tcW w:w="9509" w:type="dxa"/>
          </w:tcPr>
          <w:p w14:paraId="0EE3E5F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ACED4BE" w14:textId="77777777" w:rsidTr="00564716">
        <w:tc>
          <w:tcPr>
            <w:tcW w:w="9509" w:type="dxa"/>
          </w:tcPr>
          <w:p w14:paraId="50334AF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94A6B2B" w14:textId="77777777" w:rsidTr="00564716">
        <w:tc>
          <w:tcPr>
            <w:tcW w:w="9509" w:type="dxa"/>
          </w:tcPr>
          <w:p w14:paraId="4BC46B0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036DC77" w14:textId="77777777" w:rsidTr="00564716">
        <w:tc>
          <w:tcPr>
            <w:tcW w:w="9509" w:type="dxa"/>
          </w:tcPr>
          <w:p w14:paraId="46FE2DF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C94F96F" w14:textId="77777777" w:rsidTr="00564716">
        <w:tc>
          <w:tcPr>
            <w:tcW w:w="9509" w:type="dxa"/>
          </w:tcPr>
          <w:p w14:paraId="73B4726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AD514CB" w14:textId="77777777" w:rsidTr="00564716">
        <w:tc>
          <w:tcPr>
            <w:tcW w:w="9509" w:type="dxa"/>
          </w:tcPr>
          <w:p w14:paraId="2A31FD7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6578C90" w14:textId="77777777" w:rsidTr="00564716">
        <w:tc>
          <w:tcPr>
            <w:tcW w:w="9509" w:type="dxa"/>
          </w:tcPr>
          <w:p w14:paraId="3B8B9EC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62C4EA" w14:textId="77777777" w:rsidTr="00564716">
        <w:tc>
          <w:tcPr>
            <w:tcW w:w="9509" w:type="dxa"/>
          </w:tcPr>
          <w:p w14:paraId="17B860B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9947366" w14:textId="77777777" w:rsidTr="00564716">
        <w:tc>
          <w:tcPr>
            <w:tcW w:w="9509" w:type="dxa"/>
          </w:tcPr>
          <w:p w14:paraId="4329119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2BE9F4" w14:textId="77777777" w:rsidTr="00564716">
        <w:tc>
          <w:tcPr>
            <w:tcW w:w="9509" w:type="dxa"/>
          </w:tcPr>
          <w:p w14:paraId="6F1BC39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EE17D55" w14:textId="77777777" w:rsidTr="00564716">
        <w:tc>
          <w:tcPr>
            <w:tcW w:w="9509" w:type="dxa"/>
          </w:tcPr>
          <w:p w14:paraId="0ABAE4A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CA6D05" w14:textId="77777777" w:rsidTr="00564716">
        <w:tc>
          <w:tcPr>
            <w:tcW w:w="9509" w:type="dxa"/>
          </w:tcPr>
          <w:p w14:paraId="6B91E9F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EF44C4" w:rsidRPr="001D019E" w14:paraId="31BB8047" w14:textId="77777777" w:rsidTr="00A955A8">
        <w:tc>
          <w:tcPr>
            <w:tcW w:w="9509" w:type="dxa"/>
          </w:tcPr>
          <w:p w14:paraId="33A08FDA" w14:textId="77777777" w:rsidR="00EF44C4" w:rsidRPr="001D019E" w:rsidRDefault="00EF44C4" w:rsidP="00A955A8">
            <w:pPr>
              <w:spacing w:line="360" w:lineRule="auto"/>
              <w:outlineLvl w:val="0"/>
              <w:rPr>
                <w:rFonts w:ascii="Arial" w:hAnsi="Arial" w:cs="Arial"/>
                <w:color w:val="BFBFBF" w:themeColor="background1" w:themeShade="BF"/>
                <w:sz w:val="22"/>
                <w:szCs w:val="22"/>
              </w:rPr>
            </w:pPr>
            <w:bookmarkStart w:id="9" w:name="_Hlk23201421"/>
          </w:p>
        </w:tc>
      </w:tr>
      <w:tr w:rsidR="00E37558" w:rsidRPr="001D019E" w14:paraId="58CAFE1C" w14:textId="77777777" w:rsidTr="00A955A8">
        <w:tc>
          <w:tcPr>
            <w:tcW w:w="9509" w:type="dxa"/>
          </w:tcPr>
          <w:p w14:paraId="0015A0EB" w14:textId="77777777" w:rsidR="00E37558" w:rsidRPr="001D019E" w:rsidRDefault="00E37558" w:rsidP="00A955A8">
            <w:pPr>
              <w:spacing w:line="360" w:lineRule="auto"/>
              <w:outlineLvl w:val="0"/>
              <w:rPr>
                <w:rFonts w:ascii="Arial" w:hAnsi="Arial" w:cs="Arial"/>
                <w:color w:val="BFBFBF" w:themeColor="background1" w:themeShade="BF"/>
                <w:sz w:val="22"/>
                <w:szCs w:val="22"/>
              </w:rPr>
            </w:pPr>
          </w:p>
        </w:tc>
      </w:tr>
      <w:bookmarkEnd w:id="9"/>
    </w:tbl>
    <w:p w14:paraId="5E698319" w14:textId="77777777" w:rsidR="00EF44C4" w:rsidRPr="001D019E" w:rsidRDefault="00EF44C4" w:rsidP="001753C0">
      <w:pPr>
        <w:spacing w:line="480" w:lineRule="auto"/>
        <w:outlineLvl w:val="0"/>
        <w:rPr>
          <w:rFonts w:ascii="Arial" w:hAnsi="Arial" w:cs="Arial"/>
          <w:color w:val="BFBFBF" w:themeColor="background1" w:themeShade="BF"/>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09"/>
      </w:tblGrid>
      <w:tr w:rsidR="00564716" w:rsidRPr="001D019E" w14:paraId="49B3FC7A" w14:textId="77777777" w:rsidTr="00564716">
        <w:tc>
          <w:tcPr>
            <w:tcW w:w="9509" w:type="dxa"/>
          </w:tcPr>
          <w:p w14:paraId="11CB923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5DCC2CF" w14:textId="77777777" w:rsidTr="00564716">
        <w:tc>
          <w:tcPr>
            <w:tcW w:w="9509" w:type="dxa"/>
          </w:tcPr>
          <w:p w14:paraId="18E9A14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352C787" w14:textId="77777777" w:rsidTr="00564716">
        <w:tc>
          <w:tcPr>
            <w:tcW w:w="9509" w:type="dxa"/>
          </w:tcPr>
          <w:p w14:paraId="112A6AE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DC1590E" w14:textId="77777777" w:rsidTr="00564716">
        <w:tc>
          <w:tcPr>
            <w:tcW w:w="9509" w:type="dxa"/>
          </w:tcPr>
          <w:p w14:paraId="39BD49B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8D1EEFF" w14:textId="77777777" w:rsidTr="00564716">
        <w:tc>
          <w:tcPr>
            <w:tcW w:w="9509" w:type="dxa"/>
          </w:tcPr>
          <w:p w14:paraId="6D823FA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B7654ED" w14:textId="77777777" w:rsidTr="00564716">
        <w:tc>
          <w:tcPr>
            <w:tcW w:w="9509" w:type="dxa"/>
          </w:tcPr>
          <w:p w14:paraId="68CA7EF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FEFD7B4" w14:textId="77777777" w:rsidTr="00564716">
        <w:tc>
          <w:tcPr>
            <w:tcW w:w="9509" w:type="dxa"/>
          </w:tcPr>
          <w:p w14:paraId="45A4D79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495E94F" w14:textId="77777777" w:rsidTr="00564716">
        <w:tc>
          <w:tcPr>
            <w:tcW w:w="9509" w:type="dxa"/>
          </w:tcPr>
          <w:p w14:paraId="0F330D6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6ED4F1A" w14:textId="77777777" w:rsidTr="00564716">
        <w:tc>
          <w:tcPr>
            <w:tcW w:w="9509" w:type="dxa"/>
          </w:tcPr>
          <w:p w14:paraId="76243AB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3BC8EB4" w14:textId="77777777" w:rsidTr="00564716">
        <w:tc>
          <w:tcPr>
            <w:tcW w:w="9509" w:type="dxa"/>
          </w:tcPr>
          <w:p w14:paraId="3900835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A9AED41" w14:textId="77777777" w:rsidTr="00564716">
        <w:tc>
          <w:tcPr>
            <w:tcW w:w="9509" w:type="dxa"/>
          </w:tcPr>
          <w:p w14:paraId="53BB7C4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864F542" w14:textId="77777777" w:rsidTr="00564716">
        <w:tc>
          <w:tcPr>
            <w:tcW w:w="9509" w:type="dxa"/>
          </w:tcPr>
          <w:p w14:paraId="048CCB6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9B416DC" w14:textId="77777777" w:rsidTr="00564716">
        <w:tc>
          <w:tcPr>
            <w:tcW w:w="9509" w:type="dxa"/>
          </w:tcPr>
          <w:p w14:paraId="4421A49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D696B7" w14:textId="77777777" w:rsidTr="00564716">
        <w:tc>
          <w:tcPr>
            <w:tcW w:w="9509" w:type="dxa"/>
          </w:tcPr>
          <w:p w14:paraId="6CDDE63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FFF5EFA" w14:textId="77777777" w:rsidTr="00564716">
        <w:tc>
          <w:tcPr>
            <w:tcW w:w="9509" w:type="dxa"/>
          </w:tcPr>
          <w:p w14:paraId="1E60BB5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34188F2" w14:textId="77777777" w:rsidTr="00564716">
        <w:tc>
          <w:tcPr>
            <w:tcW w:w="9509" w:type="dxa"/>
          </w:tcPr>
          <w:p w14:paraId="02EB986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D31110A" w14:textId="77777777" w:rsidTr="00564716">
        <w:tc>
          <w:tcPr>
            <w:tcW w:w="9509" w:type="dxa"/>
          </w:tcPr>
          <w:p w14:paraId="242F7F3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52E5B2A" w14:textId="77777777" w:rsidTr="00564716">
        <w:tc>
          <w:tcPr>
            <w:tcW w:w="9509" w:type="dxa"/>
          </w:tcPr>
          <w:p w14:paraId="6E678A3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5E40E1B" w14:textId="77777777" w:rsidTr="00564716">
        <w:tc>
          <w:tcPr>
            <w:tcW w:w="9509" w:type="dxa"/>
          </w:tcPr>
          <w:p w14:paraId="2E6C256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D2B6058" w14:textId="77777777" w:rsidTr="00564716">
        <w:tc>
          <w:tcPr>
            <w:tcW w:w="9509" w:type="dxa"/>
          </w:tcPr>
          <w:p w14:paraId="18FDD6EF"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17D527D" w14:textId="77777777" w:rsidTr="00564716">
        <w:tc>
          <w:tcPr>
            <w:tcW w:w="9509" w:type="dxa"/>
          </w:tcPr>
          <w:p w14:paraId="641C01C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263C588" w14:textId="77777777" w:rsidTr="00564716">
        <w:tc>
          <w:tcPr>
            <w:tcW w:w="9509" w:type="dxa"/>
          </w:tcPr>
          <w:p w14:paraId="5FD2506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46D0FB5" w14:textId="77777777" w:rsidTr="00564716">
        <w:tc>
          <w:tcPr>
            <w:tcW w:w="9509" w:type="dxa"/>
          </w:tcPr>
          <w:p w14:paraId="689DAFC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F7963C8" w14:textId="77777777" w:rsidTr="00564716">
        <w:tc>
          <w:tcPr>
            <w:tcW w:w="9509" w:type="dxa"/>
          </w:tcPr>
          <w:p w14:paraId="67003EE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376FEE1" w14:textId="77777777" w:rsidTr="00564716">
        <w:tc>
          <w:tcPr>
            <w:tcW w:w="9509" w:type="dxa"/>
          </w:tcPr>
          <w:p w14:paraId="3EF5B6E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C24B0DE" w14:textId="77777777" w:rsidTr="00564716">
        <w:tc>
          <w:tcPr>
            <w:tcW w:w="9509" w:type="dxa"/>
          </w:tcPr>
          <w:p w14:paraId="371CEFB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5685CAD" w14:textId="77777777" w:rsidTr="00564716">
        <w:tc>
          <w:tcPr>
            <w:tcW w:w="9509" w:type="dxa"/>
          </w:tcPr>
          <w:p w14:paraId="56A224B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3393843" w14:textId="77777777" w:rsidTr="00564716">
        <w:tc>
          <w:tcPr>
            <w:tcW w:w="9509" w:type="dxa"/>
          </w:tcPr>
          <w:p w14:paraId="2FB80F8C"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8A0C9F1" w14:textId="77777777" w:rsidTr="00564716">
        <w:tc>
          <w:tcPr>
            <w:tcW w:w="9509" w:type="dxa"/>
          </w:tcPr>
          <w:p w14:paraId="05304A5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638ED2" w14:textId="77777777" w:rsidTr="00564716">
        <w:tc>
          <w:tcPr>
            <w:tcW w:w="9509" w:type="dxa"/>
          </w:tcPr>
          <w:p w14:paraId="3B6FF05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FF8D8E9" w14:textId="77777777" w:rsidTr="00564716">
        <w:tc>
          <w:tcPr>
            <w:tcW w:w="9509" w:type="dxa"/>
          </w:tcPr>
          <w:p w14:paraId="166AF2FF"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E37558" w:rsidRPr="001D019E" w14:paraId="0E56B02E" w14:textId="77777777" w:rsidTr="00564716">
        <w:tc>
          <w:tcPr>
            <w:tcW w:w="9509" w:type="dxa"/>
          </w:tcPr>
          <w:p w14:paraId="2D115E2D"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E37558" w:rsidRPr="001D019E" w14:paraId="7B45DC9E" w14:textId="77777777" w:rsidTr="00564716">
        <w:tc>
          <w:tcPr>
            <w:tcW w:w="9509" w:type="dxa"/>
          </w:tcPr>
          <w:p w14:paraId="6AB9F701"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E37558" w:rsidRPr="001D019E" w14:paraId="339A3E0D" w14:textId="77777777" w:rsidTr="00564716">
        <w:tc>
          <w:tcPr>
            <w:tcW w:w="9509" w:type="dxa"/>
          </w:tcPr>
          <w:p w14:paraId="694267EF"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E37558" w:rsidRPr="001D019E" w14:paraId="7DE75535" w14:textId="77777777" w:rsidTr="00564716">
        <w:tc>
          <w:tcPr>
            <w:tcW w:w="9509" w:type="dxa"/>
          </w:tcPr>
          <w:p w14:paraId="45E5046B"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D57D13" w:rsidRPr="001D019E" w14:paraId="44639929" w14:textId="77777777" w:rsidTr="00D57D13">
        <w:tblPrEx>
          <w:tblBorders>
            <w:left w:val="single" w:sz="4" w:space="0" w:color="auto"/>
            <w:right w:val="single" w:sz="4" w:space="0" w:color="auto"/>
          </w:tblBorders>
        </w:tblPrEx>
        <w:tc>
          <w:tcPr>
            <w:tcW w:w="9509" w:type="dxa"/>
          </w:tcPr>
          <w:p w14:paraId="49906AF2"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2C91208" w14:textId="77777777" w:rsidTr="00D57D13">
        <w:tblPrEx>
          <w:tblBorders>
            <w:left w:val="single" w:sz="4" w:space="0" w:color="auto"/>
            <w:right w:val="single" w:sz="4" w:space="0" w:color="auto"/>
          </w:tblBorders>
        </w:tblPrEx>
        <w:tc>
          <w:tcPr>
            <w:tcW w:w="9509" w:type="dxa"/>
          </w:tcPr>
          <w:p w14:paraId="3BF78C2B"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44659CB" w14:textId="77777777" w:rsidTr="00D57D13">
        <w:tblPrEx>
          <w:tblBorders>
            <w:left w:val="single" w:sz="4" w:space="0" w:color="auto"/>
            <w:right w:val="single" w:sz="4" w:space="0" w:color="auto"/>
          </w:tblBorders>
        </w:tblPrEx>
        <w:tc>
          <w:tcPr>
            <w:tcW w:w="9509" w:type="dxa"/>
          </w:tcPr>
          <w:p w14:paraId="16C59087"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77D6480" w14:textId="77777777" w:rsidTr="00D57D13">
        <w:tblPrEx>
          <w:tblBorders>
            <w:left w:val="single" w:sz="4" w:space="0" w:color="auto"/>
            <w:right w:val="single" w:sz="4" w:space="0" w:color="auto"/>
          </w:tblBorders>
        </w:tblPrEx>
        <w:tc>
          <w:tcPr>
            <w:tcW w:w="9509" w:type="dxa"/>
          </w:tcPr>
          <w:p w14:paraId="09EF96EB"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8A71699" w14:textId="77777777" w:rsidTr="00D57D13">
        <w:tblPrEx>
          <w:tblBorders>
            <w:left w:val="single" w:sz="4" w:space="0" w:color="auto"/>
            <w:right w:val="single" w:sz="4" w:space="0" w:color="auto"/>
          </w:tblBorders>
        </w:tblPrEx>
        <w:tc>
          <w:tcPr>
            <w:tcW w:w="9509" w:type="dxa"/>
          </w:tcPr>
          <w:p w14:paraId="30856602"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2156B75" w14:textId="77777777" w:rsidTr="00D57D13">
        <w:tblPrEx>
          <w:tblBorders>
            <w:left w:val="single" w:sz="4" w:space="0" w:color="auto"/>
            <w:right w:val="single" w:sz="4" w:space="0" w:color="auto"/>
          </w:tblBorders>
        </w:tblPrEx>
        <w:tc>
          <w:tcPr>
            <w:tcW w:w="9509" w:type="dxa"/>
          </w:tcPr>
          <w:p w14:paraId="0D1AA415"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E4C0C7B" w14:textId="77777777" w:rsidTr="00D57D13">
        <w:tblPrEx>
          <w:tblBorders>
            <w:left w:val="single" w:sz="4" w:space="0" w:color="auto"/>
            <w:right w:val="single" w:sz="4" w:space="0" w:color="auto"/>
          </w:tblBorders>
        </w:tblPrEx>
        <w:tc>
          <w:tcPr>
            <w:tcW w:w="9509" w:type="dxa"/>
          </w:tcPr>
          <w:p w14:paraId="1AC83954"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9C5BC9F" w14:textId="77777777" w:rsidTr="00D57D13">
        <w:tblPrEx>
          <w:tblBorders>
            <w:left w:val="single" w:sz="4" w:space="0" w:color="auto"/>
            <w:right w:val="single" w:sz="4" w:space="0" w:color="auto"/>
          </w:tblBorders>
        </w:tblPrEx>
        <w:tc>
          <w:tcPr>
            <w:tcW w:w="9509" w:type="dxa"/>
          </w:tcPr>
          <w:p w14:paraId="168790AB"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7CF1C7C" w14:textId="77777777" w:rsidTr="00D57D13">
        <w:tblPrEx>
          <w:tblBorders>
            <w:left w:val="single" w:sz="4" w:space="0" w:color="auto"/>
            <w:right w:val="single" w:sz="4" w:space="0" w:color="auto"/>
          </w:tblBorders>
        </w:tblPrEx>
        <w:tc>
          <w:tcPr>
            <w:tcW w:w="9509" w:type="dxa"/>
          </w:tcPr>
          <w:p w14:paraId="61E20B0F"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CFA6ADA" w14:textId="77777777" w:rsidTr="00D57D13">
        <w:tblPrEx>
          <w:tblBorders>
            <w:left w:val="single" w:sz="4" w:space="0" w:color="auto"/>
            <w:right w:val="single" w:sz="4" w:space="0" w:color="auto"/>
          </w:tblBorders>
        </w:tblPrEx>
        <w:tc>
          <w:tcPr>
            <w:tcW w:w="9509" w:type="dxa"/>
          </w:tcPr>
          <w:p w14:paraId="1F849951"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149C05C7" w14:textId="77777777" w:rsidTr="00D57D13">
        <w:tblPrEx>
          <w:tblBorders>
            <w:left w:val="single" w:sz="4" w:space="0" w:color="auto"/>
            <w:right w:val="single" w:sz="4" w:space="0" w:color="auto"/>
          </w:tblBorders>
        </w:tblPrEx>
        <w:tc>
          <w:tcPr>
            <w:tcW w:w="9509" w:type="dxa"/>
          </w:tcPr>
          <w:p w14:paraId="6DE2106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5C76FFE" w14:textId="77777777" w:rsidTr="00D57D13">
        <w:tblPrEx>
          <w:tblBorders>
            <w:left w:val="single" w:sz="4" w:space="0" w:color="auto"/>
            <w:right w:val="single" w:sz="4" w:space="0" w:color="auto"/>
          </w:tblBorders>
        </w:tblPrEx>
        <w:tc>
          <w:tcPr>
            <w:tcW w:w="9509" w:type="dxa"/>
          </w:tcPr>
          <w:p w14:paraId="40966C59"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3200FD9" w14:textId="77777777" w:rsidTr="00D57D13">
        <w:tblPrEx>
          <w:tblBorders>
            <w:left w:val="single" w:sz="4" w:space="0" w:color="auto"/>
            <w:right w:val="single" w:sz="4" w:space="0" w:color="auto"/>
          </w:tblBorders>
        </w:tblPrEx>
        <w:tc>
          <w:tcPr>
            <w:tcW w:w="9509" w:type="dxa"/>
          </w:tcPr>
          <w:p w14:paraId="2F203F10"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2343A72" w14:textId="77777777" w:rsidTr="00D57D13">
        <w:tblPrEx>
          <w:tblBorders>
            <w:left w:val="single" w:sz="4" w:space="0" w:color="auto"/>
            <w:right w:val="single" w:sz="4" w:space="0" w:color="auto"/>
          </w:tblBorders>
        </w:tblPrEx>
        <w:tc>
          <w:tcPr>
            <w:tcW w:w="9509" w:type="dxa"/>
          </w:tcPr>
          <w:p w14:paraId="000CB2CE"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FA0E162" w14:textId="77777777" w:rsidTr="00D57D13">
        <w:tblPrEx>
          <w:tblBorders>
            <w:left w:val="single" w:sz="4" w:space="0" w:color="auto"/>
            <w:right w:val="single" w:sz="4" w:space="0" w:color="auto"/>
          </w:tblBorders>
        </w:tblPrEx>
        <w:tc>
          <w:tcPr>
            <w:tcW w:w="9509" w:type="dxa"/>
          </w:tcPr>
          <w:p w14:paraId="28B2D4F7"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75EE230" w14:textId="77777777" w:rsidTr="00D57D13">
        <w:tblPrEx>
          <w:tblBorders>
            <w:left w:val="single" w:sz="4" w:space="0" w:color="auto"/>
            <w:right w:val="single" w:sz="4" w:space="0" w:color="auto"/>
          </w:tblBorders>
        </w:tblPrEx>
        <w:tc>
          <w:tcPr>
            <w:tcW w:w="9509" w:type="dxa"/>
          </w:tcPr>
          <w:p w14:paraId="09F3570A"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209E78F" w14:textId="77777777" w:rsidTr="00D57D13">
        <w:tblPrEx>
          <w:tblBorders>
            <w:left w:val="single" w:sz="4" w:space="0" w:color="auto"/>
            <w:right w:val="single" w:sz="4" w:space="0" w:color="auto"/>
          </w:tblBorders>
        </w:tblPrEx>
        <w:tc>
          <w:tcPr>
            <w:tcW w:w="9509" w:type="dxa"/>
          </w:tcPr>
          <w:p w14:paraId="6E18372F"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7B8C2E51" w14:textId="77777777" w:rsidTr="00D57D13">
        <w:tblPrEx>
          <w:tblBorders>
            <w:left w:val="single" w:sz="4" w:space="0" w:color="auto"/>
            <w:right w:val="single" w:sz="4" w:space="0" w:color="auto"/>
          </w:tblBorders>
        </w:tblPrEx>
        <w:tc>
          <w:tcPr>
            <w:tcW w:w="9509" w:type="dxa"/>
          </w:tcPr>
          <w:p w14:paraId="41051890"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7D1D62A6" w14:textId="77777777" w:rsidTr="00D57D13">
        <w:tblPrEx>
          <w:tblBorders>
            <w:left w:val="single" w:sz="4" w:space="0" w:color="auto"/>
            <w:right w:val="single" w:sz="4" w:space="0" w:color="auto"/>
          </w:tblBorders>
        </w:tblPrEx>
        <w:tc>
          <w:tcPr>
            <w:tcW w:w="9509" w:type="dxa"/>
          </w:tcPr>
          <w:p w14:paraId="4BD9C9BE"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23B42CD" w14:textId="77777777" w:rsidTr="00D57D13">
        <w:tblPrEx>
          <w:tblBorders>
            <w:left w:val="single" w:sz="4" w:space="0" w:color="auto"/>
            <w:right w:val="single" w:sz="4" w:space="0" w:color="auto"/>
          </w:tblBorders>
        </w:tblPrEx>
        <w:tc>
          <w:tcPr>
            <w:tcW w:w="9509" w:type="dxa"/>
          </w:tcPr>
          <w:p w14:paraId="6B5E7855"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CCBCDE9" w14:textId="77777777" w:rsidTr="00D57D13">
        <w:tblPrEx>
          <w:tblBorders>
            <w:left w:val="single" w:sz="4" w:space="0" w:color="auto"/>
            <w:right w:val="single" w:sz="4" w:space="0" w:color="auto"/>
          </w:tblBorders>
        </w:tblPrEx>
        <w:tc>
          <w:tcPr>
            <w:tcW w:w="9509" w:type="dxa"/>
          </w:tcPr>
          <w:p w14:paraId="567E77EE"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91F4203" w14:textId="77777777" w:rsidTr="00D57D13">
        <w:tblPrEx>
          <w:tblBorders>
            <w:left w:val="single" w:sz="4" w:space="0" w:color="auto"/>
            <w:right w:val="single" w:sz="4" w:space="0" w:color="auto"/>
          </w:tblBorders>
        </w:tblPrEx>
        <w:tc>
          <w:tcPr>
            <w:tcW w:w="9509" w:type="dxa"/>
          </w:tcPr>
          <w:p w14:paraId="41A7456D"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1478484" w14:textId="77777777" w:rsidTr="00D57D13">
        <w:tblPrEx>
          <w:tblBorders>
            <w:left w:val="single" w:sz="4" w:space="0" w:color="auto"/>
            <w:right w:val="single" w:sz="4" w:space="0" w:color="auto"/>
          </w:tblBorders>
        </w:tblPrEx>
        <w:tc>
          <w:tcPr>
            <w:tcW w:w="9509" w:type="dxa"/>
          </w:tcPr>
          <w:p w14:paraId="4F3437A5"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6F6A4E3" w14:textId="77777777" w:rsidTr="00D57D13">
        <w:tblPrEx>
          <w:tblBorders>
            <w:left w:val="single" w:sz="4" w:space="0" w:color="auto"/>
            <w:right w:val="single" w:sz="4" w:space="0" w:color="auto"/>
          </w:tblBorders>
        </w:tblPrEx>
        <w:tc>
          <w:tcPr>
            <w:tcW w:w="9509" w:type="dxa"/>
          </w:tcPr>
          <w:p w14:paraId="4FB3920C"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71F166E" w14:textId="77777777" w:rsidTr="00D57D13">
        <w:tblPrEx>
          <w:tblBorders>
            <w:left w:val="single" w:sz="4" w:space="0" w:color="auto"/>
            <w:right w:val="single" w:sz="4" w:space="0" w:color="auto"/>
          </w:tblBorders>
        </w:tblPrEx>
        <w:tc>
          <w:tcPr>
            <w:tcW w:w="9509" w:type="dxa"/>
          </w:tcPr>
          <w:p w14:paraId="2F2059BB"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F9FA49E" w14:textId="77777777" w:rsidTr="00D57D13">
        <w:tblPrEx>
          <w:tblBorders>
            <w:left w:val="single" w:sz="4" w:space="0" w:color="auto"/>
            <w:right w:val="single" w:sz="4" w:space="0" w:color="auto"/>
          </w:tblBorders>
        </w:tblPrEx>
        <w:tc>
          <w:tcPr>
            <w:tcW w:w="9509" w:type="dxa"/>
          </w:tcPr>
          <w:p w14:paraId="4EAC35FA"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E5555E8" w14:textId="77777777" w:rsidTr="00D57D13">
        <w:tblPrEx>
          <w:tblBorders>
            <w:left w:val="single" w:sz="4" w:space="0" w:color="auto"/>
            <w:right w:val="single" w:sz="4" w:space="0" w:color="auto"/>
          </w:tblBorders>
        </w:tblPrEx>
        <w:tc>
          <w:tcPr>
            <w:tcW w:w="9509" w:type="dxa"/>
          </w:tcPr>
          <w:p w14:paraId="6A7B1158"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3CA1107" w14:textId="77777777" w:rsidTr="00D57D13">
        <w:tblPrEx>
          <w:tblBorders>
            <w:left w:val="single" w:sz="4" w:space="0" w:color="auto"/>
            <w:right w:val="single" w:sz="4" w:space="0" w:color="auto"/>
          </w:tblBorders>
        </w:tblPrEx>
        <w:tc>
          <w:tcPr>
            <w:tcW w:w="9509" w:type="dxa"/>
          </w:tcPr>
          <w:p w14:paraId="7ACD5F33"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51078D5" w14:textId="77777777" w:rsidTr="00D57D13">
        <w:tblPrEx>
          <w:tblBorders>
            <w:left w:val="single" w:sz="4" w:space="0" w:color="auto"/>
            <w:right w:val="single" w:sz="4" w:space="0" w:color="auto"/>
          </w:tblBorders>
        </w:tblPrEx>
        <w:tc>
          <w:tcPr>
            <w:tcW w:w="9509" w:type="dxa"/>
          </w:tcPr>
          <w:p w14:paraId="69FC09CA"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2DC128F" w14:textId="77777777" w:rsidTr="00D57D13">
        <w:tblPrEx>
          <w:tblBorders>
            <w:left w:val="single" w:sz="4" w:space="0" w:color="auto"/>
            <w:right w:val="single" w:sz="4" w:space="0" w:color="auto"/>
          </w:tblBorders>
        </w:tblPrEx>
        <w:tc>
          <w:tcPr>
            <w:tcW w:w="9509" w:type="dxa"/>
          </w:tcPr>
          <w:p w14:paraId="63F82CD0"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75706AB4" w14:textId="77777777" w:rsidTr="00D57D13">
        <w:tblPrEx>
          <w:tblBorders>
            <w:left w:val="single" w:sz="4" w:space="0" w:color="auto"/>
            <w:right w:val="single" w:sz="4" w:space="0" w:color="auto"/>
          </w:tblBorders>
        </w:tblPrEx>
        <w:tc>
          <w:tcPr>
            <w:tcW w:w="9509" w:type="dxa"/>
          </w:tcPr>
          <w:p w14:paraId="0FC0E07A"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0C28C5D" w14:textId="77777777" w:rsidTr="00D57D13">
        <w:tblPrEx>
          <w:tblBorders>
            <w:left w:val="single" w:sz="4" w:space="0" w:color="auto"/>
            <w:right w:val="single" w:sz="4" w:space="0" w:color="auto"/>
          </w:tblBorders>
        </w:tblPrEx>
        <w:tc>
          <w:tcPr>
            <w:tcW w:w="9509" w:type="dxa"/>
          </w:tcPr>
          <w:p w14:paraId="74BA790B"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ACF0870" w14:textId="77777777" w:rsidTr="00D57D13">
        <w:tblPrEx>
          <w:tblBorders>
            <w:left w:val="single" w:sz="4" w:space="0" w:color="auto"/>
            <w:right w:val="single" w:sz="4" w:space="0" w:color="auto"/>
          </w:tblBorders>
        </w:tblPrEx>
        <w:tc>
          <w:tcPr>
            <w:tcW w:w="9509" w:type="dxa"/>
          </w:tcPr>
          <w:p w14:paraId="328F9EE2"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66C4579" w14:textId="77777777" w:rsidTr="00D57D13">
        <w:tblPrEx>
          <w:tblBorders>
            <w:left w:val="single" w:sz="4" w:space="0" w:color="auto"/>
            <w:right w:val="single" w:sz="4" w:space="0" w:color="auto"/>
          </w:tblBorders>
        </w:tblPrEx>
        <w:tc>
          <w:tcPr>
            <w:tcW w:w="9509" w:type="dxa"/>
          </w:tcPr>
          <w:p w14:paraId="03837D58"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8C6448C" w14:textId="77777777" w:rsidTr="00D57D13">
        <w:tblPrEx>
          <w:tblBorders>
            <w:left w:val="single" w:sz="4" w:space="0" w:color="auto"/>
            <w:right w:val="single" w:sz="4" w:space="0" w:color="auto"/>
          </w:tblBorders>
        </w:tblPrEx>
        <w:tc>
          <w:tcPr>
            <w:tcW w:w="9509" w:type="dxa"/>
          </w:tcPr>
          <w:p w14:paraId="62B22F1D"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0525873" w14:textId="77777777" w:rsidTr="00D57D13">
        <w:tblPrEx>
          <w:tblBorders>
            <w:left w:val="single" w:sz="4" w:space="0" w:color="auto"/>
            <w:right w:val="single" w:sz="4" w:space="0" w:color="auto"/>
          </w:tblBorders>
        </w:tblPrEx>
        <w:tc>
          <w:tcPr>
            <w:tcW w:w="9509" w:type="dxa"/>
          </w:tcPr>
          <w:p w14:paraId="1940A6F9"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3335105" w14:textId="77777777" w:rsidTr="00D57D13">
        <w:tblPrEx>
          <w:tblBorders>
            <w:left w:val="single" w:sz="4" w:space="0" w:color="auto"/>
            <w:right w:val="single" w:sz="4" w:space="0" w:color="auto"/>
          </w:tblBorders>
        </w:tblPrEx>
        <w:tc>
          <w:tcPr>
            <w:tcW w:w="9509" w:type="dxa"/>
          </w:tcPr>
          <w:p w14:paraId="5218243E"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0898CED" w14:textId="77777777" w:rsidTr="00D57D13">
        <w:tblPrEx>
          <w:tblBorders>
            <w:left w:val="single" w:sz="4" w:space="0" w:color="auto"/>
            <w:right w:val="single" w:sz="4" w:space="0" w:color="auto"/>
          </w:tblBorders>
        </w:tblPrEx>
        <w:tc>
          <w:tcPr>
            <w:tcW w:w="9509" w:type="dxa"/>
          </w:tcPr>
          <w:p w14:paraId="62B7CEE8"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319FE52" w14:textId="77777777" w:rsidTr="00D57D13">
        <w:tblPrEx>
          <w:tblBorders>
            <w:left w:val="single" w:sz="4" w:space="0" w:color="auto"/>
            <w:right w:val="single" w:sz="4" w:space="0" w:color="auto"/>
          </w:tblBorders>
        </w:tblPrEx>
        <w:tc>
          <w:tcPr>
            <w:tcW w:w="9509" w:type="dxa"/>
          </w:tcPr>
          <w:p w14:paraId="77F02720"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0221A44" w14:textId="77777777" w:rsidTr="00D57D13">
        <w:tblPrEx>
          <w:tblBorders>
            <w:left w:val="single" w:sz="4" w:space="0" w:color="auto"/>
            <w:right w:val="single" w:sz="4" w:space="0" w:color="auto"/>
          </w:tblBorders>
        </w:tblPrEx>
        <w:tc>
          <w:tcPr>
            <w:tcW w:w="9509" w:type="dxa"/>
          </w:tcPr>
          <w:p w14:paraId="273E67D5"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9768EE1" w14:textId="77777777" w:rsidTr="00D57D13">
        <w:tblPrEx>
          <w:tblBorders>
            <w:left w:val="single" w:sz="4" w:space="0" w:color="auto"/>
            <w:right w:val="single" w:sz="4" w:space="0" w:color="auto"/>
          </w:tblBorders>
        </w:tblPrEx>
        <w:tc>
          <w:tcPr>
            <w:tcW w:w="9509" w:type="dxa"/>
          </w:tcPr>
          <w:p w14:paraId="57566BE8"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A8DB54C" w14:textId="77777777" w:rsidTr="00D57D13">
        <w:tblPrEx>
          <w:tblBorders>
            <w:left w:val="single" w:sz="4" w:space="0" w:color="auto"/>
            <w:right w:val="single" w:sz="4" w:space="0" w:color="auto"/>
          </w:tblBorders>
        </w:tblPrEx>
        <w:tc>
          <w:tcPr>
            <w:tcW w:w="9509" w:type="dxa"/>
          </w:tcPr>
          <w:p w14:paraId="44542149"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4AF5075" w14:textId="77777777" w:rsidTr="00D57D13">
        <w:tblPrEx>
          <w:tblBorders>
            <w:left w:val="single" w:sz="4" w:space="0" w:color="auto"/>
            <w:right w:val="single" w:sz="4" w:space="0" w:color="auto"/>
          </w:tblBorders>
        </w:tblPrEx>
        <w:tc>
          <w:tcPr>
            <w:tcW w:w="9509" w:type="dxa"/>
          </w:tcPr>
          <w:p w14:paraId="59712543"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55F54E2" w14:textId="77777777" w:rsidTr="00D57D13">
        <w:tblPrEx>
          <w:tblBorders>
            <w:left w:val="single" w:sz="4" w:space="0" w:color="auto"/>
            <w:right w:val="single" w:sz="4" w:space="0" w:color="auto"/>
          </w:tblBorders>
        </w:tblPrEx>
        <w:tc>
          <w:tcPr>
            <w:tcW w:w="9509" w:type="dxa"/>
          </w:tcPr>
          <w:p w14:paraId="34AE7F88"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9E95B01" w14:textId="77777777" w:rsidTr="00D57D13">
        <w:tblPrEx>
          <w:tblBorders>
            <w:left w:val="single" w:sz="4" w:space="0" w:color="auto"/>
            <w:right w:val="single" w:sz="4" w:space="0" w:color="auto"/>
          </w:tblBorders>
        </w:tblPrEx>
        <w:tc>
          <w:tcPr>
            <w:tcW w:w="9509" w:type="dxa"/>
          </w:tcPr>
          <w:p w14:paraId="554818B9"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14F27003" w14:textId="77777777" w:rsidTr="00D57D13">
        <w:tblPrEx>
          <w:tblBorders>
            <w:left w:val="single" w:sz="4" w:space="0" w:color="auto"/>
            <w:right w:val="single" w:sz="4" w:space="0" w:color="auto"/>
          </w:tblBorders>
        </w:tblPrEx>
        <w:tc>
          <w:tcPr>
            <w:tcW w:w="9509" w:type="dxa"/>
          </w:tcPr>
          <w:p w14:paraId="1855217D"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04F9917" w14:textId="77777777" w:rsidTr="00D57D13">
        <w:tblPrEx>
          <w:tblBorders>
            <w:left w:val="single" w:sz="4" w:space="0" w:color="auto"/>
            <w:right w:val="single" w:sz="4" w:space="0" w:color="auto"/>
          </w:tblBorders>
        </w:tblPrEx>
        <w:tc>
          <w:tcPr>
            <w:tcW w:w="9509" w:type="dxa"/>
          </w:tcPr>
          <w:p w14:paraId="33BFCE0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614FD51" w14:textId="77777777" w:rsidTr="00D57D13">
        <w:tblPrEx>
          <w:tblBorders>
            <w:left w:val="single" w:sz="4" w:space="0" w:color="auto"/>
            <w:right w:val="single" w:sz="4" w:space="0" w:color="auto"/>
          </w:tblBorders>
        </w:tblPrEx>
        <w:tc>
          <w:tcPr>
            <w:tcW w:w="9509" w:type="dxa"/>
          </w:tcPr>
          <w:p w14:paraId="68B0EA2F"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118C49E9" w14:textId="77777777" w:rsidTr="00D57D13">
        <w:tblPrEx>
          <w:tblBorders>
            <w:left w:val="single" w:sz="4" w:space="0" w:color="auto"/>
            <w:right w:val="single" w:sz="4" w:space="0" w:color="auto"/>
          </w:tblBorders>
        </w:tblPrEx>
        <w:tc>
          <w:tcPr>
            <w:tcW w:w="9509" w:type="dxa"/>
          </w:tcPr>
          <w:p w14:paraId="4E46EA03"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0688511" w14:textId="77777777" w:rsidTr="00D57D13">
        <w:tblPrEx>
          <w:tblBorders>
            <w:left w:val="single" w:sz="4" w:space="0" w:color="auto"/>
            <w:right w:val="single" w:sz="4" w:space="0" w:color="auto"/>
          </w:tblBorders>
        </w:tblPrEx>
        <w:tc>
          <w:tcPr>
            <w:tcW w:w="9509" w:type="dxa"/>
          </w:tcPr>
          <w:p w14:paraId="4DFC3ACC"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04A2347" w14:textId="77777777" w:rsidTr="00D57D13">
        <w:tblPrEx>
          <w:tblBorders>
            <w:left w:val="single" w:sz="4" w:space="0" w:color="auto"/>
            <w:right w:val="single" w:sz="4" w:space="0" w:color="auto"/>
          </w:tblBorders>
        </w:tblPrEx>
        <w:tc>
          <w:tcPr>
            <w:tcW w:w="9509" w:type="dxa"/>
          </w:tcPr>
          <w:p w14:paraId="24C5B8AA"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5DFD323" w14:textId="77777777" w:rsidTr="00D57D13">
        <w:tblPrEx>
          <w:tblBorders>
            <w:left w:val="single" w:sz="4" w:space="0" w:color="auto"/>
            <w:right w:val="single" w:sz="4" w:space="0" w:color="auto"/>
          </w:tblBorders>
        </w:tblPrEx>
        <w:tc>
          <w:tcPr>
            <w:tcW w:w="9509" w:type="dxa"/>
          </w:tcPr>
          <w:p w14:paraId="47384C9C"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C4F13A6" w14:textId="77777777" w:rsidTr="00D57D13">
        <w:tblPrEx>
          <w:tblBorders>
            <w:left w:val="single" w:sz="4" w:space="0" w:color="auto"/>
            <w:right w:val="single" w:sz="4" w:space="0" w:color="auto"/>
          </w:tblBorders>
        </w:tblPrEx>
        <w:tc>
          <w:tcPr>
            <w:tcW w:w="9509" w:type="dxa"/>
          </w:tcPr>
          <w:p w14:paraId="06B3D71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7AFB490A" w14:textId="77777777" w:rsidTr="00D57D13">
        <w:tblPrEx>
          <w:tblBorders>
            <w:left w:val="single" w:sz="4" w:space="0" w:color="auto"/>
            <w:right w:val="single" w:sz="4" w:space="0" w:color="auto"/>
          </w:tblBorders>
        </w:tblPrEx>
        <w:tc>
          <w:tcPr>
            <w:tcW w:w="9509" w:type="dxa"/>
          </w:tcPr>
          <w:p w14:paraId="40B1AB09"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062A42A" w14:textId="77777777" w:rsidTr="00D57D13">
        <w:tblPrEx>
          <w:tblBorders>
            <w:left w:val="single" w:sz="4" w:space="0" w:color="auto"/>
            <w:right w:val="single" w:sz="4" w:space="0" w:color="auto"/>
          </w:tblBorders>
        </w:tblPrEx>
        <w:tc>
          <w:tcPr>
            <w:tcW w:w="9509" w:type="dxa"/>
          </w:tcPr>
          <w:p w14:paraId="152DFD7F"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34C39CC" w14:textId="77777777" w:rsidTr="00D57D13">
        <w:tblPrEx>
          <w:tblBorders>
            <w:left w:val="single" w:sz="4" w:space="0" w:color="auto"/>
            <w:right w:val="single" w:sz="4" w:space="0" w:color="auto"/>
          </w:tblBorders>
        </w:tblPrEx>
        <w:tc>
          <w:tcPr>
            <w:tcW w:w="9509" w:type="dxa"/>
          </w:tcPr>
          <w:p w14:paraId="0340AD7D"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372E8AA" w14:textId="77777777" w:rsidTr="00D57D13">
        <w:tblPrEx>
          <w:tblBorders>
            <w:left w:val="single" w:sz="4" w:space="0" w:color="auto"/>
            <w:right w:val="single" w:sz="4" w:space="0" w:color="auto"/>
          </w:tblBorders>
        </w:tblPrEx>
        <w:tc>
          <w:tcPr>
            <w:tcW w:w="9509" w:type="dxa"/>
          </w:tcPr>
          <w:p w14:paraId="7E523973"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78BA2715" w14:textId="77777777" w:rsidTr="00D57D13">
        <w:tblPrEx>
          <w:tblBorders>
            <w:left w:val="single" w:sz="4" w:space="0" w:color="auto"/>
            <w:right w:val="single" w:sz="4" w:space="0" w:color="auto"/>
          </w:tblBorders>
        </w:tblPrEx>
        <w:tc>
          <w:tcPr>
            <w:tcW w:w="9509" w:type="dxa"/>
          </w:tcPr>
          <w:p w14:paraId="5A548D3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542A6BC" w14:textId="77777777" w:rsidTr="00D57D13">
        <w:tblPrEx>
          <w:tblBorders>
            <w:left w:val="single" w:sz="4" w:space="0" w:color="auto"/>
            <w:right w:val="single" w:sz="4" w:space="0" w:color="auto"/>
          </w:tblBorders>
        </w:tblPrEx>
        <w:tc>
          <w:tcPr>
            <w:tcW w:w="9509" w:type="dxa"/>
          </w:tcPr>
          <w:p w14:paraId="187A4200"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C869980" w14:textId="77777777" w:rsidTr="00D57D13">
        <w:tblPrEx>
          <w:tblBorders>
            <w:left w:val="single" w:sz="4" w:space="0" w:color="auto"/>
            <w:right w:val="single" w:sz="4" w:space="0" w:color="auto"/>
          </w:tblBorders>
        </w:tblPrEx>
        <w:tc>
          <w:tcPr>
            <w:tcW w:w="9509" w:type="dxa"/>
          </w:tcPr>
          <w:p w14:paraId="09033EA3"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67444E16" w14:textId="77777777" w:rsidTr="00D57D13">
        <w:tblPrEx>
          <w:tblBorders>
            <w:left w:val="single" w:sz="4" w:space="0" w:color="auto"/>
            <w:right w:val="single" w:sz="4" w:space="0" w:color="auto"/>
          </w:tblBorders>
        </w:tblPrEx>
        <w:tc>
          <w:tcPr>
            <w:tcW w:w="9509" w:type="dxa"/>
          </w:tcPr>
          <w:p w14:paraId="32BBBCBC"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0F5F8B43" w14:textId="77777777" w:rsidTr="00D57D13">
        <w:tblPrEx>
          <w:tblBorders>
            <w:left w:val="single" w:sz="4" w:space="0" w:color="auto"/>
            <w:right w:val="single" w:sz="4" w:space="0" w:color="auto"/>
          </w:tblBorders>
        </w:tblPrEx>
        <w:tc>
          <w:tcPr>
            <w:tcW w:w="9509" w:type="dxa"/>
          </w:tcPr>
          <w:p w14:paraId="4274A15F"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41A0459" w14:textId="77777777" w:rsidTr="00D57D13">
        <w:tblPrEx>
          <w:tblBorders>
            <w:left w:val="single" w:sz="4" w:space="0" w:color="auto"/>
            <w:right w:val="single" w:sz="4" w:space="0" w:color="auto"/>
          </w:tblBorders>
        </w:tblPrEx>
        <w:tc>
          <w:tcPr>
            <w:tcW w:w="9509" w:type="dxa"/>
          </w:tcPr>
          <w:p w14:paraId="5F6E4355"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5E09F552" w14:textId="77777777" w:rsidTr="00D57D13">
        <w:tblPrEx>
          <w:tblBorders>
            <w:left w:val="single" w:sz="4" w:space="0" w:color="auto"/>
            <w:right w:val="single" w:sz="4" w:space="0" w:color="auto"/>
          </w:tblBorders>
        </w:tblPrEx>
        <w:tc>
          <w:tcPr>
            <w:tcW w:w="9509" w:type="dxa"/>
          </w:tcPr>
          <w:p w14:paraId="1525967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CE27B5B" w14:textId="77777777" w:rsidTr="00D57D13">
        <w:tblPrEx>
          <w:tblBorders>
            <w:left w:val="single" w:sz="4" w:space="0" w:color="auto"/>
            <w:right w:val="single" w:sz="4" w:space="0" w:color="auto"/>
          </w:tblBorders>
        </w:tblPrEx>
        <w:tc>
          <w:tcPr>
            <w:tcW w:w="9509" w:type="dxa"/>
          </w:tcPr>
          <w:p w14:paraId="3F153D6E"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16936DDD" w14:textId="77777777" w:rsidTr="00D57D13">
        <w:tblPrEx>
          <w:tblBorders>
            <w:left w:val="single" w:sz="4" w:space="0" w:color="auto"/>
            <w:right w:val="single" w:sz="4" w:space="0" w:color="auto"/>
          </w:tblBorders>
        </w:tblPrEx>
        <w:tc>
          <w:tcPr>
            <w:tcW w:w="9509" w:type="dxa"/>
          </w:tcPr>
          <w:p w14:paraId="07A31619"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D7B9C17" w14:textId="77777777" w:rsidTr="00D57D13">
        <w:tblPrEx>
          <w:tblBorders>
            <w:left w:val="single" w:sz="4" w:space="0" w:color="auto"/>
            <w:right w:val="single" w:sz="4" w:space="0" w:color="auto"/>
          </w:tblBorders>
        </w:tblPrEx>
        <w:tc>
          <w:tcPr>
            <w:tcW w:w="9509" w:type="dxa"/>
          </w:tcPr>
          <w:p w14:paraId="30EA7447"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33BE7329" w14:textId="77777777" w:rsidTr="00D57D13">
        <w:tblPrEx>
          <w:tblBorders>
            <w:left w:val="single" w:sz="4" w:space="0" w:color="auto"/>
            <w:right w:val="single" w:sz="4" w:space="0" w:color="auto"/>
          </w:tblBorders>
        </w:tblPrEx>
        <w:tc>
          <w:tcPr>
            <w:tcW w:w="9509" w:type="dxa"/>
          </w:tcPr>
          <w:p w14:paraId="7A1FDF17"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4B101085" w14:textId="77777777" w:rsidTr="00D57D13">
        <w:tblPrEx>
          <w:tblBorders>
            <w:left w:val="single" w:sz="4" w:space="0" w:color="auto"/>
            <w:right w:val="single" w:sz="4" w:space="0" w:color="auto"/>
          </w:tblBorders>
        </w:tblPrEx>
        <w:tc>
          <w:tcPr>
            <w:tcW w:w="9509" w:type="dxa"/>
          </w:tcPr>
          <w:p w14:paraId="2C54C4D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10B035D8" w14:textId="77777777" w:rsidTr="00D57D13">
        <w:tblPrEx>
          <w:tblBorders>
            <w:left w:val="single" w:sz="4" w:space="0" w:color="auto"/>
            <w:right w:val="single" w:sz="4" w:space="0" w:color="auto"/>
          </w:tblBorders>
        </w:tblPrEx>
        <w:tc>
          <w:tcPr>
            <w:tcW w:w="9509" w:type="dxa"/>
          </w:tcPr>
          <w:p w14:paraId="4256A2CC"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22B0EBC5" w14:textId="77777777" w:rsidTr="00D57D13">
        <w:tblPrEx>
          <w:tblBorders>
            <w:left w:val="single" w:sz="4" w:space="0" w:color="auto"/>
            <w:right w:val="single" w:sz="4" w:space="0" w:color="auto"/>
          </w:tblBorders>
        </w:tblPrEx>
        <w:tc>
          <w:tcPr>
            <w:tcW w:w="9509" w:type="dxa"/>
          </w:tcPr>
          <w:p w14:paraId="3432FA16"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r w:rsidR="00D57D13" w:rsidRPr="001D019E" w14:paraId="7061CBB6" w14:textId="77777777" w:rsidTr="00D57D13">
        <w:tblPrEx>
          <w:tblBorders>
            <w:left w:val="single" w:sz="4" w:space="0" w:color="auto"/>
            <w:right w:val="single" w:sz="4" w:space="0" w:color="auto"/>
          </w:tblBorders>
        </w:tblPrEx>
        <w:tc>
          <w:tcPr>
            <w:tcW w:w="9509" w:type="dxa"/>
          </w:tcPr>
          <w:p w14:paraId="7851ACDE" w14:textId="77777777" w:rsidR="00D57D13" w:rsidRPr="001D019E" w:rsidRDefault="00D57D13" w:rsidP="0094388E">
            <w:pPr>
              <w:spacing w:line="360" w:lineRule="auto"/>
              <w:outlineLvl w:val="0"/>
              <w:rPr>
                <w:rFonts w:ascii="Arial" w:hAnsi="Arial" w:cs="Arial"/>
                <w:color w:val="BFBFBF" w:themeColor="background1" w:themeShade="BF"/>
                <w:sz w:val="22"/>
                <w:szCs w:val="22"/>
              </w:rPr>
            </w:pPr>
          </w:p>
        </w:tc>
      </w:tr>
    </w:tbl>
    <w:p w14:paraId="438BF9B7" w14:textId="77777777" w:rsidR="004D7E35" w:rsidRPr="001D019E" w:rsidRDefault="004D7E35" w:rsidP="007A185A">
      <w:pPr>
        <w:spacing w:line="480" w:lineRule="auto"/>
        <w:rPr>
          <w:rFonts w:ascii="Arial" w:hAnsi="Arial" w:cs="Arial"/>
          <w:color w:val="A6A6A6" w:themeColor="background1" w:themeShade="A6"/>
          <w:sz w:val="22"/>
          <w:szCs w:val="22"/>
        </w:rPr>
      </w:pPr>
    </w:p>
    <w:sectPr w:rsidR="004D7E35" w:rsidRPr="001D019E" w:rsidSect="007162EA">
      <w:headerReference w:type="even" r:id="rId11"/>
      <w:headerReference w:type="default" r:id="rId12"/>
      <w:footerReference w:type="even" r:id="rId13"/>
      <w:footerReference w:type="default" r:id="rId14"/>
      <w:footerReference w:type="first" r:id="rId15"/>
      <w:pgSz w:w="11901" w:h="16840"/>
      <w:pgMar w:top="1276" w:right="1080" w:bottom="1440" w:left="1080" w:header="425"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EB16E" w14:textId="77777777" w:rsidR="006A4F36" w:rsidRDefault="006A4F36" w:rsidP="0053238D">
      <w:r>
        <w:separator/>
      </w:r>
    </w:p>
  </w:endnote>
  <w:endnote w:type="continuationSeparator" w:id="0">
    <w:p w14:paraId="7F000E28" w14:textId="77777777" w:rsidR="006A4F36" w:rsidRDefault="006A4F36" w:rsidP="0053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4934761"/>
      <w:docPartObj>
        <w:docPartGallery w:val="Page Numbers (Bottom of Page)"/>
        <w:docPartUnique/>
      </w:docPartObj>
    </w:sdtPr>
    <w:sdtEndPr>
      <w:rPr>
        <w:rStyle w:val="PageNumber"/>
      </w:rPr>
    </w:sdtEndPr>
    <w:sdtContent>
      <w:p w14:paraId="48982AC9" w14:textId="05B62B60" w:rsidR="00BC5322" w:rsidRDefault="00BC5322" w:rsidP="00E94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95728948"/>
      <w:docPartObj>
        <w:docPartGallery w:val="Page Numbers (Bottom of Page)"/>
        <w:docPartUnique/>
      </w:docPartObj>
    </w:sdtPr>
    <w:sdtEndPr>
      <w:rPr>
        <w:rStyle w:val="PageNumber"/>
      </w:rPr>
    </w:sdtEndPr>
    <w:sdtContent>
      <w:p w14:paraId="792EC28F" w14:textId="78103D92" w:rsidR="00BC5322" w:rsidRDefault="006A4F36" w:rsidP="00E9412C">
        <w:pPr>
          <w:pStyle w:val="Footer"/>
          <w:framePr w:wrap="none" w:vAnchor="text" w:hAnchor="margin" w:xAlign="right" w:y="1"/>
          <w:ind w:right="360"/>
          <w:rPr>
            <w:rStyle w:val="PageNumber"/>
          </w:rPr>
        </w:pPr>
      </w:p>
    </w:sdtContent>
  </w:sdt>
  <w:p w14:paraId="1099D937" w14:textId="77777777" w:rsidR="00BC5322" w:rsidRDefault="00BC5322" w:rsidP="00CF03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668173"/>
      <w:docPartObj>
        <w:docPartGallery w:val="Page Numbers (Bottom of Page)"/>
        <w:docPartUnique/>
      </w:docPartObj>
    </w:sdtPr>
    <w:sdtEndPr>
      <w:rPr>
        <w:rStyle w:val="PageNumber"/>
      </w:rPr>
    </w:sdtEndPr>
    <w:sdtContent>
      <w:p w14:paraId="70037682" w14:textId="69A5FBFF" w:rsidR="00BC5322" w:rsidRDefault="00BC5322" w:rsidP="00BC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42B684D" w14:textId="39EEBB5A" w:rsidR="00BC5322" w:rsidRPr="007559A4" w:rsidRDefault="00BC5322" w:rsidP="00CF037A">
    <w:pPr>
      <w:pStyle w:val="Footer"/>
      <w:tabs>
        <w:tab w:val="clear" w:pos="4320"/>
        <w:tab w:val="clear" w:pos="8640"/>
        <w:tab w:val="right" w:pos="9356"/>
      </w:tabs>
      <w:ind w:right="36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F41B" w14:textId="454A04D9" w:rsidR="00BC5322" w:rsidRPr="0049272D" w:rsidRDefault="00BC5322" w:rsidP="00B42069">
    <w:pPr>
      <w:pStyle w:val="Footer"/>
      <w:tabs>
        <w:tab w:val="clear" w:pos="8640"/>
        <w:tab w:val="right" w:pos="7797"/>
      </w:tabs>
      <w:ind w:right="-6"/>
      <w:rPr>
        <w:rFonts w:ascii="Tahoma" w:hAnsi="Tahoma" w:cs="Tahoma"/>
        <w:sz w:val="20"/>
        <w:szCs w:val="22"/>
      </w:rPr>
    </w:pPr>
  </w:p>
  <w:p w14:paraId="6986A501" w14:textId="77777777" w:rsidR="00BC5322" w:rsidRDefault="00BC53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C38CD" w14:textId="77777777" w:rsidR="006A4F36" w:rsidRDefault="006A4F36" w:rsidP="0053238D">
      <w:r>
        <w:separator/>
      </w:r>
    </w:p>
  </w:footnote>
  <w:footnote w:type="continuationSeparator" w:id="0">
    <w:p w14:paraId="3D6CC639" w14:textId="77777777" w:rsidR="006A4F36" w:rsidRDefault="006A4F36" w:rsidP="00532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2912448"/>
      <w:docPartObj>
        <w:docPartGallery w:val="Page Numbers (Top of Page)"/>
        <w:docPartUnique/>
      </w:docPartObj>
    </w:sdtPr>
    <w:sdtEndPr>
      <w:rPr>
        <w:rStyle w:val="PageNumber"/>
      </w:rPr>
    </w:sdtEndPr>
    <w:sdtContent>
      <w:p w14:paraId="288E8131" w14:textId="38C28AB7" w:rsidR="00BC5322" w:rsidRDefault="00BC5322" w:rsidP="00BC532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11810527"/>
      <w:docPartObj>
        <w:docPartGallery w:val="Page Numbers (Top of Page)"/>
        <w:docPartUnique/>
      </w:docPartObj>
    </w:sdtPr>
    <w:sdtEndPr>
      <w:rPr>
        <w:rStyle w:val="PageNumber"/>
      </w:rPr>
    </w:sdtEndPr>
    <w:sdtContent>
      <w:p w14:paraId="5F09948C" w14:textId="1CAC6EEC" w:rsidR="00BC5322" w:rsidRDefault="006A4F36" w:rsidP="00232601">
        <w:pPr>
          <w:pStyle w:val="Header"/>
          <w:framePr w:wrap="none" w:vAnchor="text" w:hAnchor="margin" w:xAlign="center" w:y="1"/>
          <w:rPr>
            <w:rStyle w:val="PageNumber"/>
          </w:rPr>
        </w:pPr>
      </w:p>
    </w:sdtContent>
  </w:sdt>
  <w:p w14:paraId="15A3FF06" w14:textId="77777777" w:rsidR="00BC5322" w:rsidRDefault="00BC5322">
    <w:pPr>
      <w:pStyle w:val="Header"/>
    </w:pPr>
  </w:p>
  <w:p w14:paraId="33EEF229" w14:textId="77777777" w:rsidR="00BC5322" w:rsidRDefault="00BC5322"/>
  <w:p w14:paraId="4AEC261C" w14:textId="77777777" w:rsidR="00BC5322" w:rsidRDefault="00BC53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C7EB" w14:textId="77777777" w:rsidR="00BC5322" w:rsidRDefault="00BC532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65CD1"/>
    <w:multiLevelType w:val="hybridMultilevel"/>
    <w:tmpl w:val="BF327EA4"/>
    <w:lvl w:ilvl="0" w:tplc="4A46BFF2">
      <w:start w:val="1"/>
      <w:numFmt w:val="decimal"/>
      <w:pStyle w:val="ETAWAMCQstem"/>
      <w:lvlText w:val="%1."/>
      <w:lvlJc w:val="left"/>
      <w:pPr>
        <w:ind w:left="567" w:hanging="567"/>
      </w:pPr>
      <w:rPr>
        <w:rFonts w:ascii="Arial" w:hAnsi="Arial" w:hint="default"/>
        <w:b w:val="0"/>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52219"/>
    <w:multiLevelType w:val="hybridMultilevel"/>
    <w:tmpl w:val="BDD647B0"/>
    <w:lvl w:ilvl="0" w:tplc="B42EE162">
      <w:start w:val="1"/>
      <w:numFmt w:val="lowerLetter"/>
      <w:pStyle w:val="ETAWAMCQabcd"/>
      <w:lvlText w:val="(%1)"/>
      <w:lvlJc w:val="left"/>
      <w:pPr>
        <w:ind w:left="1134" w:hanging="567"/>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D42C31"/>
    <w:multiLevelType w:val="hybridMultilevel"/>
    <w:tmpl w:val="1BA8565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0F24D3"/>
    <w:multiLevelType w:val="hybridMultilevel"/>
    <w:tmpl w:val="EA045DB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994722"/>
    <w:multiLevelType w:val="hybridMultilevel"/>
    <w:tmpl w:val="1BA8565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424A52"/>
    <w:multiLevelType w:val="hybridMultilevel"/>
    <w:tmpl w:val="EA045DB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5"/>
  </w:num>
  <w:num w:numId="33">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47"/>
    <w:rsid w:val="000007E6"/>
    <w:rsid w:val="00001F4C"/>
    <w:rsid w:val="00002A97"/>
    <w:rsid w:val="00005D87"/>
    <w:rsid w:val="00006ED2"/>
    <w:rsid w:val="00007765"/>
    <w:rsid w:val="00007EA8"/>
    <w:rsid w:val="00010B56"/>
    <w:rsid w:val="000131B3"/>
    <w:rsid w:val="00015CF0"/>
    <w:rsid w:val="000160B5"/>
    <w:rsid w:val="00022139"/>
    <w:rsid w:val="000226EE"/>
    <w:rsid w:val="00023EEE"/>
    <w:rsid w:val="00027FF7"/>
    <w:rsid w:val="000301DD"/>
    <w:rsid w:val="00030459"/>
    <w:rsid w:val="000332EC"/>
    <w:rsid w:val="00033F02"/>
    <w:rsid w:val="00036638"/>
    <w:rsid w:val="000378F7"/>
    <w:rsid w:val="00040B22"/>
    <w:rsid w:val="000413DF"/>
    <w:rsid w:val="0004295C"/>
    <w:rsid w:val="00043702"/>
    <w:rsid w:val="00044C92"/>
    <w:rsid w:val="00045423"/>
    <w:rsid w:val="00046A93"/>
    <w:rsid w:val="00047AF9"/>
    <w:rsid w:val="00051AF5"/>
    <w:rsid w:val="00051B35"/>
    <w:rsid w:val="000527AB"/>
    <w:rsid w:val="00057344"/>
    <w:rsid w:val="000577E1"/>
    <w:rsid w:val="000600EE"/>
    <w:rsid w:val="00061A84"/>
    <w:rsid w:val="00061AC8"/>
    <w:rsid w:val="00061FE1"/>
    <w:rsid w:val="0006574C"/>
    <w:rsid w:val="00065F45"/>
    <w:rsid w:val="0006651C"/>
    <w:rsid w:val="00070EF0"/>
    <w:rsid w:val="00071C8B"/>
    <w:rsid w:val="00071E66"/>
    <w:rsid w:val="000746C3"/>
    <w:rsid w:val="00074B83"/>
    <w:rsid w:val="0007503F"/>
    <w:rsid w:val="00075521"/>
    <w:rsid w:val="000758AE"/>
    <w:rsid w:val="00077896"/>
    <w:rsid w:val="00077B5D"/>
    <w:rsid w:val="00081626"/>
    <w:rsid w:val="0008255A"/>
    <w:rsid w:val="000848A9"/>
    <w:rsid w:val="0008624E"/>
    <w:rsid w:val="00095E61"/>
    <w:rsid w:val="000974EE"/>
    <w:rsid w:val="000A1C89"/>
    <w:rsid w:val="000A2824"/>
    <w:rsid w:val="000A4886"/>
    <w:rsid w:val="000A611C"/>
    <w:rsid w:val="000A6B14"/>
    <w:rsid w:val="000B0661"/>
    <w:rsid w:val="000B0E8E"/>
    <w:rsid w:val="000B1BB6"/>
    <w:rsid w:val="000B1D29"/>
    <w:rsid w:val="000B24C0"/>
    <w:rsid w:val="000B3204"/>
    <w:rsid w:val="000B3662"/>
    <w:rsid w:val="000B44D5"/>
    <w:rsid w:val="000B4B1F"/>
    <w:rsid w:val="000B7FAD"/>
    <w:rsid w:val="000C016C"/>
    <w:rsid w:val="000C0D7B"/>
    <w:rsid w:val="000C3506"/>
    <w:rsid w:val="000C4D35"/>
    <w:rsid w:val="000C4E23"/>
    <w:rsid w:val="000C57CB"/>
    <w:rsid w:val="000D025F"/>
    <w:rsid w:val="000D1C53"/>
    <w:rsid w:val="000D1C6E"/>
    <w:rsid w:val="000D38F9"/>
    <w:rsid w:val="000D4320"/>
    <w:rsid w:val="000D4B57"/>
    <w:rsid w:val="000E0341"/>
    <w:rsid w:val="000E150B"/>
    <w:rsid w:val="000E26B6"/>
    <w:rsid w:val="000E462F"/>
    <w:rsid w:val="000E51FD"/>
    <w:rsid w:val="000E6B15"/>
    <w:rsid w:val="000E6BD2"/>
    <w:rsid w:val="000E6BDE"/>
    <w:rsid w:val="000F011F"/>
    <w:rsid w:val="000F46B2"/>
    <w:rsid w:val="000F4CB7"/>
    <w:rsid w:val="000F6206"/>
    <w:rsid w:val="000F73B0"/>
    <w:rsid w:val="000F750E"/>
    <w:rsid w:val="000F75B0"/>
    <w:rsid w:val="000F7C26"/>
    <w:rsid w:val="00100311"/>
    <w:rsid w:val="0010414D"/>
    <w:rsid w:val="001044B8"/>
    <w:rsid w:val="001116C2"/>
    <w:rsid w:val="00111EEC"/>
    <w:rsid w:val="0011409E"/>
    <w:rsid w:val="001149F6"/>
    <w:rsid w:val="00116069"/>
    <w:rsid w:val="001162DA"/>
    <w:rsid w:val="00117150"/>
    <w:rsid w:val="0012073F"/>
    <w:rsid w:val="00120A6A"/>
    <w:rsid w:val="00120CE2"/>
    <w:rsid w:val="0012306B"/>
    <w:rsid w:val="00123B9C"/>
    <w:rsid w:val="001248F3"/>
    <w:rsid w:val="001251B4"/>
    <w:rsid w:val="00127D67"/>
    <w:rsid w:val="00132A1C"/>
    <w:rsid w:val="00134499"/>
    <w:rsid w:val="00134894"/>
    <w:rsid w:val="00136423"/>
    <w:rsid w:val="00137497"/>
    <w:rsid w:val="0013770C"/>
    <w:rsid w:val="00144A82"/>
    <w:rsid w:val="001457C1"/>
    <w:rsid w:val="001464A6"/>
    <w:rsid w:val="00147DE3"/>
    <w:rsid w:val="001509B0"/>
    <w:rsid w:val="00150FCA"/>
    <w:rsid w:val="00153993"/>
    <w:rsid w:val="00153AE0"/>
    <w:rsid w:val="00156DDE"/>
    <w:rsid w:val="00160967"/>
    <w:rsid w:val="00163F1D"/>
    <w:rsid w:val="001640ED"/>
    <w:rsid w:val="00164BA5"/>
    <w:rsid w:val="00165C03"/>
    <w:rsid w:val="001703FC"/>
    <w:rsid w:val="001705E5"/>
    <w:rsid w:val="00173042"/>
    <w:rsid w:val="00173A67"/>
    <w:rsid w:val="001753C0"/>
    <w:rsid w:val="00175C8B"/>
    <w:rsid w:val="00177E87"/>
    <w:rsid w:val="00180EEF"/>
    <w:rsid w:val="00181484"/>
    <w:rsid w:val="00182C62"/>
    <w:rsid w:val="001833CF"/>
    <w:rsid w:val="00191130"/>
    <w:rsid w:val="001927C0"/>
    <w:rsid w:val="00192EBE"/>
    <w:rsid w:val="00194267"/>
    <w:rsid w:val="001945FC"/>
    <w:rsid w:val="00196EF4"/>
    <w:rsid w:val="001A0B52"/>
    <w:rsid w:val="001A1107"/>
    <w:rsid w:val="001A195E"/>
    <w:rsid w:val="001A19A8"/>
    <w:rsid w:val="001A465C"/>
    <w:rsid w:val="001A47A5"/>
    <w:rsid w:val="001A4A5A"/>
    <w:rsid w:val="001B08D2"/>
    <w:rsid w:val="001B1274"/>
    <w:rsid w:val="001B1392"/>
    <w:rsid w:val="001B238F"/>
    <w:rsid w:val="001B4E32"/>
    <w:rsid w:val="001B5AFB"/>
    <w:rsid w:val="001C017C"/>
    <w:rsid w:val="001C151F"/>
    <w:rsid w:val="001C26F8"/>
    <w:rsid w:val="001C3011"/>
    <w:rsid w:val="001C3792"/>
    <w:rsid w:val="001C49A6"/>
    <w:rsid w:val="001D019E"/>
    <w:rsid w:val="001D0CD6"/>
    <w:rsid w:val="001D1E88"/>
    <w:rsid w:val="001D2B31"/>
    <w:rsid w:val="001D4F17"/>
    <w:rsid w:val="001D5111"/>
    <w:rsid w:val="001D7251"/>
    <w:rsid w:val="001E0867"/>
    <w:rsid w:val="001E71E0"/>
    <w:rsid w:val="001F0690"/>
    <w:rsid w:val="001F0830"/>
    <w:rsid w:val="001F1198"/>
    <w:rsid w:val="001F4F25"/>
    <w:rsid w:val="001F5033"/>
    <w:rsid w:val="001F50DA"/>
    <w:rsid w:val="001F6E5D"/>
    <w:rsid w:val="001F7C4E"/>
    <w:rsid w:val="002003BB"/>
    <w:rsid w:val="00200F2B"/>
    <w:rsid w:val="0020451C"/>
    <w:rsid w:val="00204D7D"/>
    <w:rsid w:val="002056A7"/>
    <w:rsid w:val="002059E9"/>
    <w:rsid w:val="00206556"/>
    <w:rsid w:val="00211446"/>
    <w:rsid w:val="00211F0A"/>
    <w:rsid w:val="00212162"/>
    <w:rsid w:val="00213B2C"/>
    <w:rsid w:val="00213BBD"/>
    <w:rsid w:val="00215A57"/>
    <w:rsid w:val="00216F1A"/>
    <w:rsid w:val="00216FB2"/>
    <w:rsid w:val="00217FB9"/>
    <w:rsid w:val="002215DA"/>
    <w:rsid w:val="002219FC"/>
    <w:rsid w:val="00223585"/>
    <w:rsid w:val="00223E56"/>
    <w:rsid w:val="002261A2"/>
    <w:rsid w:val="00230C60"/>
    <w:rsid w:val="00230E23"/>
    <w:rsid w:val="00230F35"/>
    <w:rsid w:val="00231D18"/>
    <w:rsid w:val="00232601"/>
    <w:rsid w:val="0023595F"/>
    <w:rsid w:val="002368B8"/>
    <w:rsid w:val="00236EE1"/>
    <w:rsid w:val="00237283"/>
    <w:rsid w:val="00237329"/>
    <w:rsid w:val="00237AA4"/>
    <w:rsid w:val="00241E1B"/>
    <w:rsid w:val="00242A76"/>
    <w:rsid w:val="00244EF4"/>
    <w:rsid w:val="00245830"/>
    <w:rsid w:val="0024694F"/>
    <w:rsid w:val="00247B97"/>
    <w:rsid w:val="00250480"/>
    <w:rsid w:val="00251D43"/>
    <w:rsid w:val="00257054"/>
    <w:rsid w:val="00260E94"/>
    <w:rsid w:val="002625F9"/>
    <w:rsid w:val="00262624"/>
    <w:rsid w:val="00262FD1"/>
    <w:rsid w:val="00263C05"/>
    <w:rsid w:val="002649E0"/>
    <w:rsid w:val="00267EFB"/>
    <w:rsid w:val="0027145B"/>
    <w:rsid w:val="00271A08"/>
    <w:rsid w:val="00271CFB"/>
    <w:rsid w:val="00272135"/>
    <w:rsid w:val="00272F9C"/>
    <w:rsid w:val="002730F9"/>
    <w:rsid w:val="00273509"/>
    <w:rsid w:val="002735DF"/>
    <w:rsid w:val="002739B6"/>
    <w:rsid w:val="0027433D"/>
    <w:rsid w:val="00274882"/>
    <w:rsid w:val="0027539E"/>
    <w:rsid w:val="0027622A"/>
    <w:rsid w:val="00276872"/>
    <w:rsid w:val="00277B4E"/>
    <w:rsid w:val="002801ED"/>
    <w:rsid w:val="00281AB1"/>
    <w:rsid w:val="002838EB"/>
    <w:rsid w:val="00285A1E"/>
    <w:rsid w:val="00287471"/>
    <w:rsid w:val="00290DA8"/>
    <w:rsid w:val="00291FF6"/>
    <w:rsid w:val="0029320B"/>
    <w:rsid w:val="00293F2D"/>
    <w:rsid w:val="00294841"/>
    <w:rsid w:val="00294B85"/>
    <w:rsid w:val="00294CB0"/>
    <w:rsid w:val="00295819"/>
    <w:rsid w:val="00295953"/>
    <w:rsid w:val="002A14F0"/>
    <w:rsid w:val="002A46D6"/>
    <w:rsid w:val="002A5921"/>
    <w:rsid w:val="002A6C14"/>
    <w:rsid w:val="002B27E8"/>
    <w:rsid w:val="002B2A1B"/>
    <w:rsid w:val="002B4E17"/>
    <w:rsid w:val="002B5292"/>
    <w:rsid w:val="002B718D"/>
    <w:rsid w:val="002C21E8"/>
    <w:rsid w:val="002C6964"/>
    <w:rsid w:val="002D08C1"/>
    <w:rsid w:val="002D2879"/>
    <w:rsid w:val="002D3ABA"/>
    <w:rsid w:val="002D3FEA"/>
    <w:rsid w:val="002D5C90"/>
    <w:rsid w:val="002D6295"/>
    <w:rsid w:val="002D6A6D"/>
    <w:rsid w:val="002D7549"/>
    <w:rsid w:val="002D7BF4"/>
    <w:rsid w:val="002E0012"/>
    <w:rsid w:val="002E00DB"/>
    <w:rsid w:val="002E0AA4"/>
    <w:rsid w:val="002E18CF"/>
    <w:rsid w:val="002E5E6B"/>
    <w:rsid w:val="002E6966"/>
    <w:rsid w:val="002E7257"/>
    <w:rsid w:val="002E7D31"/>
    <w:rsid w:val="002F35B7"/>
    <w:rsid w:val="002F705C"/>
    <w:rsid w:val="002F7DF1"/>
    <w:rsid w:val="00300D62"/>
    <w:rsid w:val="003024AF"/>
    <w:rsid w:val="00302532"/>
    <w:rsid w:val="00303E0F"/>
    <w:rsid w:val="003049EB"/>
    <w:rsid w:val="00305DE3"/>
    <w:rsid w:val="00307F9B"/>
    <w:rsid w:val="00310388"/>
    <w:rsid w:val="00311B12"/>
    <w:rsid w:val="003120CE"/>
    <w:rsid w:val="00312A7A"/>
    <w:rsid w:val="00316E12"/>
    <w:rsid w:val="00317684"/>
    <w:rsid w:val="00320612"/>
    <w:rsid w:val="003212BD"/>
    <w:rsid w:val="00321458"/>
    <w:rsid w:val="0032180C"/>
    <w:rsid w:val="00322BD6"/>
    <w:rsid w:val="00322C15"/>
    <w:rsid w:val="003257BF"/>
    <w:rsid w:val="003303AF"/>
    <w:rsid w:val="003303F9"/>
    <w:rsid w:val="00332265"/>
    <w:rsid w:val="00332ABC"/>
    <w:rsid w:val="00336CE7"/>
    <w:rsid w:val="0034063F"/>
    <w:rsid w:val="00341D33"/>
    <w:rsid w:val="00342E8D"/>
    <w:rsid w:val="00343FAA"/>
    <w:rsid w:val="00344293"/>
    <w:rsid w:val="00344514"/>
    <w:rsid w:val="0034655A"/>
    <w:rsid w:val="00350BB3"/>
    <w:rsid w:val="00353BF3"/>
    <w:rsid w:val="00353FCD"/>
    <w:rsid w:val="003572E8"/>
    <w:rsid w:val="003603E4"/>
    <w:rsid w:val="00361289"/>
    <w:rsid w:val="00362882"/>
    <w:rsid w:val="0036348F"/>
    <w:rsid w:val="00363D83"/>
    <w:rsid w:val="00365377"/>
    <w:rsid w:val="00365A31"/>
    <w:rsid w:val="00366572"/>
    <w:rsid w:val="0036756F"/>
    <w:rsid w:val="00372FAB"/>
    <w:rsid w:val="00373DE0"/>
    <w:rsid w:val="00374A89"/>
    <w:rsid w:val="00374E2A"/>
    <w:rsid w:val="0037562D"/>
    <w:rsid w:val="00376414"/>
    <w:rsid w:val="00376795"/>
    <w:rsid w:val="00380A4D"/>
    <w:rsid w:val="0038119C"/>
    <w:rsid w:val="00381673"/>
    <w:rsid w:val="00381EC0"/>
    <w:rsid w:val="003831BD"/>
    <w:rsid w:val="00386815"/>
    <w:rsid w:val="0038791D"/>
    <w:rsid w:val="00390F8D"/>
    <w:rsid w:val="003931B7"/>
    <w:rsid w:val="00394884"/>
    <w:rsid w:val="00394FED"/>
    <w:rsid w:val="00395B4B"/>
    <w:rsid w:val="003966B4"/>
    <w:rsid w:val="00396A66"/>
    <w:rsid w:val="00397AA0"/>
    <w:rsid w:val="003A006E"/>
    <w:rsid w:val="003A21E2"/>
    <w:rsid w:val="003A29B0"/>
    <w:rsid w:val="003A30E3"/>
    <w:rsid w:val="003A31B8"/>
    <w:rsid w:val="003A5331"/>
    <w:rsid w:val="003A54E2"/>
    <w:rsid w:val="003A5C86"/>
    <w:rsid w:val="003B0102"/>
    <w:rsid w:val="003B06ED"/>
    <w:rsid w:val="003B098C"/>
    <w:rsid w:val="003B223C"/>
    <w:rsid w:val="003B3CE5"/>
    <w:rsid w:val="003B456D"/>
    <w:rsid w:val="003B51AF"/>
    <w:rsid w:val="003B6E5C"/>
    <w:rsid w:val="003C07C1"/>
    <w:rsid w:val="003C199F"/>
    <w:rsid w:val="003C30C9"/>
    <w:rsid w:val="003C3317"/>
    <w:rsid w:val="003C3907"/>
    <w:rsid w:val="003C6C1B"/>
    <w:rsid w:val="003D0FC9"/>
    <w:rsid w:val="003D2F17"/>
    <w:rsid w:val="003D4ED9"/>
    <w:rsid w:val="003D55AF"/>
    <w:rsid w:val="003D5939"/>
    <w:rsid w:val="003D59FF"/>
    <w:rsid w:val="003E0B77"/>
    <w:rsid w:val="003E0DBD"/>
    <w:rsid w:val="003E22F9"/>
    <w:rsid w:val="003E2FBE"/>
    <w:rsid w:val="003E3869"/>
    <w:rsid w:val="003E6555"/>
    <w:rsid w:val="003F007B"/>
    <w:rsid w:val="003F04D9"/>
    <w:rsid w:val="003F13C9"/>
    <w:rsid w:val="003F17C4"/>
    <w:rsid w:val="003F327F"/>
    <w:rsid w:val="003F3695"/>
    <w:rsid w:val="003F6DA2"/>
    <w:rsid w:val="003F7113"/>
    <w:rsid w:val="003F7232"/>
    <w:rsid w:val="003F77A3"/>
    <w:rsid w:val="00402F46"/>
    <w:rsid w:val="00403E1A"/>
    <w:rsid w:val="004049BE"/>
    <w:rsid w:val="004139E4"/>
    <w:rsid w:val="00414282"/>
    <w:rsid w:val="00415AE8"/>
    <w:rsid w:val="0041670B"/>
    <w:rsid w:val="004170D8"/>
    <w:rsid w:val="00417E13"/>
    <w:rsid w:val="00420C98"/>
    <w:rsid w:val="004214F2"/>
    <w:rsid w:val="0042335B"/>
    <w:rsid w:val="004238C6"/>
    <w:rsid w:val="004239EE"/>
    <w:rsid w:val="00424249"/>
    <w:rsid w:val="004304CC"/>
    <w:rsid w:val="00430BD8"/>
    <w:rsid w:val="00430DBC"/>
    <w:rsid w:val="00431981"/>
    <w:rsid w:val="004340C3"/>
    <w:rsid w:val="00434882"/>
    <w:rsid w:val="0043628B"/>
    <w:rsid w:val="004369E1"/>
    <w:rsid w:val="00440007"/>
    <w:rsid w:val="00440664"/>
    <w:rsid w:val="00441296"/>
    <w:rsid w:val="00443459"/>
    <w:rsid w:val="0044623F"/>
    <w:rsid w:val="00446890"/>
    <w:rsid w:val="00447C0D"/>
    <w:rsid w:val="00447DC1"/>
    <w:rsid w:val="00451288"/>
    <w:rsid w:val="00454AA7"/>
    <w:rsid w:val="00457DA8"/>
    <w:rsid w:val="0046122E"/>
    <w:rsid w:val="004618B9"/>
    <w:rsid w:val="00462FA9"/>
    <w:rsid w:val="004643E5"/>
    <w:rsid w:val="00464C05"/>
    <w:rsid w:val="00464CC9"/>
    <w:rsid w:val="00465842"/>
    <w:rsid w:val="0046589C"/>
    <w:rsid w:val="004700AF"/>
    <w:rsid w:val="00470658"/>
    <w:rsid w:val="00471108"/>
    <w:rsid w:val="00471B20"/>
    <w:rsid w:val="00473BAF"/>
    <w:rsid w:val="00474779"/>
    <w:rsid w:val="004751AE"/>
    <w:rsid w:val="00476CC8"/>
    <w:rsid w:val="00476E77"/>
    <w:rsid w:val="004773D8"/>
    <w:rsid w:val="00477CF9"/>
    <w:rsid w:val="00477E8D"/>
    <w:rsid w:val="004809AA"/>
    <w:rsid w:val="00481680"/>
    <w:rsid w:val="004816F0"/>
    <w:rsid w:val="00484C7B"/>
    <w:rsid w:val="00484E5A"/>
    <w:rsid w:val="00485B34"/>
    <w:rsid w:val="0049272D"/>
    <w:rsid w:val="00494B93"/>
    <w:rsid w:val="00496E39"/>
    <w:rsid w:val="004A2A2D"/>
    <w:rsid w:val="004A78CA"/>
    <w:rsid w:val="004A7999"/>
    <w:rsid w:val="004A7A3E"/>
    <w:rsid w:val="004B0BC8"/>
    <w:rsid w:val="004B560C"/>
    <w:rsid w:val="004B5918"/>
    <w:rsid w:val="004C0518"/>
    <w:rsid w:val="004C37CC"/>
    <w:rsid w:val="004C3E98"/>
    <w:rsid w:val="004C4713"/>
    <w:rsid w:val="004C5059"/>
    <w:rsid w:val="004C529E"/>
    <w:rsid w:val="004C5EBE"/>
    <w:rsid w:val="004C7223"/>
    <w:rsid w:val="004D10F0"/>
    <w:rsid w:val="004D113D"/>
    <w:rsid w:val="004D2088"/>
    <w:rsid w:val="004D3125"/>
    <w:rsid w:val="004D3734"/>
    <w:rsid w:val="004D39BC"/>
    <w:rsid w:val="004D6A1E"/>
    <w:rsid w:val="004D7E35"/>
    <w:rsid w:val="004E15A6"/>
    <w:rsid w:val="004E1BA8"/>
    <w:rsid w:val="004E356A"/>
    <w:rsid w:val="004E7686"/>
    <w:rsid w:val="004E7D87"/>
    <w:rsid w:val="004F2F1F"/>
    <w:rsid w:val="004F44DF"/>
    <w:rsid w:val="004F4CCD"/>
    <w:rsid w:val="004F6493"/>
    <w:rsid w:val="00503350"/>
    <w:rsid w:val="00505F80"/>
    <w:rsid w:val="005065CD"/>
    <w:rsid w:val="005071C3"/>
    <w:rsid w:val="0051092F"/>
    <w:rsid w:val="00512548"/>
    <w:rsid w:val="00515EE3"/>
    <w:rsid w:val="00516E0A"/>
    <w:rsid w:val="005213A1"/>
    <w:rsid w:val="005217C0"/>
    <w:rsid w:val="005219AB"/>
    <w:rsid w:val="00521A62"/>
    <w:rsid w:val="005238C3"/>
    <w:rsid w:val="00523A9A"/>
    <w:rsid w:val="00523D3C"/>
    <w:rsid w:val="005242DB"/>
    <w:rsid w:val="00525ABC"/>
    <w:rsid w:val="00525B1A"/>
    <w:rsid w:val="00526014"/>
    <w:rsid w:val="0052730A"/>
    <w:rsid w:val="005276E5"/>
    <w:rsid w:val="0053159C"/>
    <w:rsid w:val="00531CA4"/>
    <w:rsid w:val="0053238D"/>
    <w:rsid w:val="00533A3C"/>
    <w:rsid w:val="00533B8B"/>
    <w:rsid w:val="00537307"/>
    <w:rsid w:val="00543AAF"/>
    <w:rsid w:val="0054598E"/>
    <w:rsid w:val="00546E7A"/>
    <w:rsid w:val="00551E0E"/>
    <w:rsid w:val="00552B69"/>
    <w:rsid w:val="0055428E"/>
    <w:rsid w:val="00554781"/>
    <w:rsid w:val="00555778"/>
    <w:rsid w:val="00555AE7"/>
    <w:rsid w:val="00556175"/>
    <w:rsid w:val="00556DFC"/>
    <w:rsid w:val="00557061"/>
    <w:rsid w:val="00557475"/>
    <w:rsid w:val="005638C8"/>
    <w:rsid w:val="00563CCC"/>
    <w:rsid w:val="00564716"/>
    <w:rsid w:val="00564C2C"/>
    <w:rsid w:val="005651E5"/>
    <w:rsid w:val="00571356"/>
    <w:rsid w:val="005719A7"/>
    <w:rsid w:val="0057344C"/>
    <w:rsid w:val="0057449B"/>
    <w:rsid w:val="00574765"/>
    <w:rsid w:val="00575E56"/>
    <w:rsid w:val="00577864"/>
    <w:rsid w:val="00577DF9"/>
    <w:rsid w:val="00577FC5"/>
    <w:rsid w:val="00581F3F"/>
    <w:rsid w:val="00581FA0"/>
    <w:rsid w:val="0058476F"/>
    <w:rsid w:val="0059183C"/>
    <w:rsid w:val="005922F8"/>
    <w:rsid w:val="005939AF"/>
    <w:rsid w:val="00594215"/>
    <w:rsid w:val="00596BB0"/>
    <w:rsid w:val="005A0F3D"/>
    <w:rsid w:val="005A1778"/>
    <w:rsid w:val="005A2870"/>
    <w:rsid w:val="005A480D"/>
    <w:rsid w:val="005A4AF8"/>
    <w:rsid w:val="005B052A"/>
    <w:rsid w:val="005B1294"/>
    <w:rsid w:val="005B1CD1"/>
    <w:rsid w:val="005B2714"/>
    <w:rsid w:val="005B4645"/>
    <w:rsid w:val="005B547B"/>
    <w:rsid w:val="005C0269"/>
    <w:rsid w:val="005C0AC6"/>
    <w:rsid w:val="005C0ECF"/>
    <w:rsid w:val="005C274F"/>
    <w:rsid w:val="005C499A"/>
    <w:rsid w:val="005C689D"/>
    <w:rsid w:val="005C75A7"/>
    <w:rsid w:val="005C7604"/>
    <w:rsid w:val="005C7D0E"/>
    <w:rsid w:val="005D0704"/>
    <w:rsid w:val="005D121F"/>
    <w:rsid w:val="005D333D"/>
    <w:rsid w:val="005D3E42"/>
    <w:rsid w:val="005D5464"/>
    <w:rsid w:val="005D5E10"/>
    <w:rsid w:val="005E14F7"/>
    <w:rsid w:val="005E2817"/>
    <w:rsid w:val="005E53E6"/>
    <w:rsid w:val="005E67EF"/>
    <w:rsid w:val="005F21D5"/>
    <w:rsid w:val="005F776F"/>
    <w:rsid w:val="005F782D"/>
    <w:rsid w:val="006003EF"/>
    <w:rsid w:val="006021BC"/>
    <w:rsid w:val="00606420"/>
    <w:rsid w:val="0060645E"/>
    <w:rsid w:val="00607537"/>
    <w:rsid w:val="0061019A"/>
    <w:rsid w:val="0061195E"/>
    <w:rsid w:val="0061270F"/>
    <w:rsid w:val="00613148"/>
    <w:rsid w:val="00614300"/>
    <w:rsid w:val="0061430E"/>
    <w:rsid w:val="00614815"/>
    <w:rsid w:val="0061488C"/>
    <w:rsid w:val="00615B8F"/>
    <w:rsid w:val="00617BE9"/>
    <w:rsid w:val="00617CB7"/>
    <w:rsid w:val="006216B3"/>
    <w:rsid w:val="00624967"/>
    <w:rsid w:val="006260EB"/>
    <w:rsid w:val="00626BB8"/>
    <w:rsid w:val="006310B3"/>
    <w:rsid w:val="006327CC"/>
    <w:rsid w:val="00634367"/>
    <w:rsid w:val="00636F37"/>
    <w:rsid w:val="00640D3D"/>
    <w:rsid w:val="006411D1"/>
    <w:rsid w:val="006444FF"/>
    <w:rsid w:val="0064633D"/>
    <w:rsid w:val="006479F2"/>
    <w:rsid w:val="006510B9"/>
    <w:rsid w:val="00652A68"/>
    <w:rsid w:val="00653042"/>
    <w:rsid w:val="00653879"/>
    <w:rsid w:val="00653E02"/>
    <w:rsid w:val="006546C3"/>
    <w:rsid w:val="006546F2"/>
    <w:rsid w:val="0065725B"/>
    <w:rsid w:val="00660CD4"/>
    <w:rsid w:val="00661018"/>
    <w:rsid w:val="0066190B"/>
    <w:rsid w:val="00663D9E"/>
    <w:rsid w:val="00664060"/>
    <w:rsid w:val="0066512C"/>
    <w:rsid w:val="00667373"/>
    <w:rsid w:val="00671375"/>
    <w:rsid w:val="00671B28"/>
    <w:rsid w:val="00673BF4"/>
    <w:rsid w:val="00675554"/>
    <w:rsid w:val="00677667"/>
    <w:rsid w:val="00677716"/>
    <w:rsid w:val="0068028B"/>
    <w:rsid w:val="00680F07"/>
    <w:rsid w:val="00681AB1"/>
    <w:rsid w:val="00681CBE"/>
    <w:rsid w:val="006823C0"/>
    <w:rsid w:val="00684080"/>
    <w:rsid w:val="00686F17"/>
    <w:rsid w:val="0069184C"/>
    <w:rsid w:val="0069268B"/>
    <w:rsid w:val="0069331C"/>
    <w:rsid w:val="006957F2"/>
    <w:rsid w:val="00695F29"/>
    <w:rsid w:val="006A476B"/>
    <w:rsid w:val="006A4F36"/>
    <w:rsid w:val="006A62FA"/>
    <w:rsid w:val="006A73C9"/>
    <w:rsid w:val="006B09B1"/>
    <w:rsid w:val="006B0E0E"/>
    <w:rsid w:val="006B0F47"/>
    <w:rsid w:val="006B1189"/>
    <w:rsid w:val="006B15E0"/>
    <w:rsid w:val="006B253D"/>
    <w:rsid w:val="006B3AF2"/>
    <w:rsid w:val="006B3B4D"/>
    <w:rsid w:val="006B41AE"/>
    <w:rsid w:val="006B43F8"/>
    <w:rsid w:val="006B4ADE"/>
    <w:rsid w:val="006B568F"/>
    <w:rsid w:val="006B56FD"/>
    <w:rsid w:val="006B6E16"/>
    <w:rsid w:val="006B7ED9"/>
    <w:rsid w:val="006C0253"/>
    <w:rsid w:val="006C0437"/>
    <w:rsid w:val="006C15EF"/>
    <w:rsid w:val="006C1D84"/>
    <w:rsid w:val="006C2A11"/>
    <w:rsid w:val="006C3FC3"/>
    <w:rsid w:val="006C47CA"/>
    <w:rsid w:val="006C4CA9"/>
    <w:rsid w:val="006C58CD"/>
    <w:rsid w:val="006C7A97"/>
    <w:rsid w:val="006C7C83"/>
    <w:rsid w:val="006D61DC"/>
    <w:rsid w:val="006D714B"/>
    <w:rsid w:val="006E3C26"/>
    <w:rsid w:val="006E4722"/>
    <w:rsid w:val="006E543E"/>
    <w:rsid w:val="006E5A6F"/>
    <w:rsid w:val="006F030F"/>
    <w:rsid w:val="006F08A0"/>
    <w:rsid w:val="006F0C6F"/>
    <w:rsid w:val="006F1C07"/>
    <w:rsid w:val="006F2332"/>
    <w:rsid w:val="006F4358"/>
    <w:rsid w:val="00700210"/>
    <w:rsid w:val="007016D5"/>
    <w:rsid w:val="00702247"/>
    <w:rsid w:val="00702360"/>
    <w:rsid w:val="007039C6"/>
    <w:rsid w:val="007054C7"/>
    <w:rsid w:val="007109FB"/>
    <w:rsid w:val="0071168D"/>
    <w:rsid w:val="007124EC"/>
    <w:rsid w:val="00712B11"/>
    <w:rsid w:val="007141CA"/>
    <w:rsid w:val="00714E6A"/>
    <w:rsid w:val="007152B0"/>
    <w:rsid w:val="00715DD4"/>
    <w:rsid w:val="0071611B"/>
    <w:rsid w:val="007162EA"/>
    <w:rsid w:val="007162F8"/>
    <w:rsid w:val="007167DD"/>
    <w:rsid w:val="00720C3A"/>
    <w:rsid w:val="00720E88"/>
    <w:rsid w:val="00732CBB"/>
    <w:rsid w:val="0073373A"/>
    <w:rsid w:val="00735624"/>
    <w:rsid w:val="007356A4"/>
    <w:rsid w:val="00736839"/>
    <w:rsid w:val="0074083C"/>
    <w:rsid w:val="00742116"/>
    <w:rsid w:val="007457C2"/>
    <w:rsid w:val="0074659B"/>
    <w:rsid w:val="007514EE"/>
    <w:rsid w:val="00751529"/>
    <w:rsid w:val="00753976"/>
    <w:rsid w:val="00753A18"/>
    <w:rsid w:val="007559A4"/>
    <w:rsid w:val="00757F31"/>
    <w:rsid w:val="00762BB5"/>
    <w:rsid w:val="007635E7"/>
    <w:rsid w:val="00763AB0"/>
    <w:rsid w:val="007706FC"/>
    <w:rsid w:val="00775080"/>
    <w:rsid w:val="007759EC"/>
    <w:rsid w:val="00775A21"/>
    <w:rsid w:val="00776E02"/>
    <w:rsid w:val="00776E38"/>
    <w:rsid w:val="00780F70"/>
    <w:rsid w:val="007813DE"/>
    <w:rsid w:val="00783DC3"/>
    <w:rsid w:val="00784C2E"/>
    <w:rsid w:val="00786450"/>
    <w:rsid w:val="00786687"/>
    <w:rsid w:val="00787226"/>
    <w:rsid w:val="0079072D"/>
    <w:rsid w:val="00790CFB"/>
    <w:rsid w:val="0079128D"/>
    <w:rsid w:val="00793F01"/>
    <w:rsid w:val="00794361"/>
    <w:rsid w:val="00794DC9"/>
    <w:rsid w:val="00794FE4"/>
    <w:rsid w:val="007A056B"/>
    <w:rsid w:val="007A185A"/>
    <w:rsid w:val="007A1CC8"/>
    <w:rsid w:val="007A1D34"/>
    <w:rsid w:val="007A2C24"/>
    <w:rsid w:val="007A2C74"/>
    <w:rsid w:val="007A2DC3"/>
    <w:rsid w:val="007A3DDE"/>
    <w:rsid w:val="007A4782"/>
    <w:rsid w:val="007A4CE9"/>
    <w:rsid w:val="007B1FF7"/>
    <w:rsid w:val="007B26E2"/>
    <w:rsid w:val="007B5215"/>
    <w:rsid w:val="007B57B0"/>
    <w:rsid w:val="007B5EB6"/>
    <w:rsid w:val="007B6424"/>
    <w:rsid w:val="007B6CF4"/>
    <w:rsid w:val="007B7036"/>
    <w:rsid w:val="007C2DF6"/>
    <w:rsid w:val="007C4301"/>
    <w:rsid w:val="007C676B"/>
    <w:rsid w:val="007D0964"/>
    <w:rsid w:val="007D1017"/>
    <w:rsid w:val="007D32E0"/>
    <w:rsid w:val="007D49BD"/>
    <w:rsid w:val="007D62FC"/>
    <w:rsid w:val="007E191E"/>
    <w:rsid w:val="007E1DED"/>
    <w:rsid w:val="007E6D27"/>
    <w:rsid w:val="007E7AAF"/>
    <w:rsid w:val="007F369C"/>
    <w:rsid w:val="007F3BAD"/>
    <w:rsid w:val="007F3EA5"/>
    <w:rsid w:val="007F6D5D"/>
    <w:rsid w:val="008006CC"/>
    <w:rsid w:val="00801438"/>
    <w:rsid w:val="008018A6"/>
    <w:rsid w:val="0080296B"/>
    <w:rsid w:val="0080525E"/>
    <w:rsid w:val="00806059"/>
    <w:rsid w:val="008064E7"/>
    <w:rsid w:val="0081054A"/>
    <w:rsid w:val="00815D98"/>
    <w:rsid w:val="00817CEF"/>
    <w:rsid w:val="008216E4"/>
    <w:rsid w:val="00822AFD"/>
    <w:rsid w:val="0082389A"/>
    <w:rsid w:val="00824762"/>
    <w:rsid w:val="00826998"/>
    <w:rsid w:val="008305B9"/>
    <w:rsid w:val="0083166D"/>
    <w:rsid w:val="008323AB"/>
    <w:rsid w:val="008324D5"/>
    <w:rsid w:val="00832E16"/>
    <w:rsid w:val="00835F50"/>
    <w:rsid w:val="008365D5"/>
    <w:rsid w:val="00836E3E"/>
    <w:rsid w:val="008404F8"/>
    <w:rsid w:val="008445C8"/>
    <w:rsid w:val="00844E9D"/>
    <w:rsid w:val="008463FC"/>
    <w:rsid w:val="00846AF5"/>
    <w:rsid w:val="008471EC"/>
    <w:rsid w:val="00847222"/>
    <w:rsid w:val="00847ACE"/>
    <w:rsid w:val="00850545"/>
    <w:rsid w:val="00850FC1"/>
    <w:rsid w:val="008510F8"/>
    <w:rsid w:val="008523A7"/>
    <w:rsid w:val="00855692"/>
    <w:rsid w:val="00861D09"/>
    <w:rsid w:val="008647A4"/>
    <w:rsid w:val="00864AD3"/>
    <w:rsid w:val="00864D44"/>
    <w:rsid w:val="00865817"/>
    <w:rsid w:val="00866DC1"/>
    <w:rsid w:val="00870C7A"/>
    <w:rsid w:val="0087149E"/>
    <w:rsid w:val="0087201A"/>
    <w:rsid w:val="0087362D"/>
    <w:rsid w:val="00873CFE"/>
    <w:rsid w:val="008816D0"/>
    <w:rsid w:val="008859DD"/>
    <w:rsid w:val="00886798"/>
    <w:rsid w:val="00891265"/>
    <w:rsid w:val="0089271E"/>
    <w:rsid w:val="00893395"/>
    <w:rsid w:val="0089387D"/>
    <w:rsid w:val="00893EB3"/>
    <w:rsid w:val="0089636A"/>
    <w:rsid w:val="008A7062"/>
    <w:rsid w:val="008B0152"/>
    <w:rsid w:val="008B05C9"/>
    <w:rsid w:val="008B0DF8"/>
    <w:rsid w:val="008B1E7E"/>
    <w:rsid w:val="008B4509"/>
    <w:rsid w:val="008B5BAB"/>
    <w:rsid w:val="008C1363"/>
    <w:rsid w:val="008C1F89"/>
    <w:rsid w:val="008C2539"/>
    <w:rsid w:val="008C490C"/>
    <w:rsid w:val="008C6807"/>
    <w:rsid w:val="008C693C"/>
    <w:rsid w:val="008C7A38"/>
    <w:rsid w:val="008D10AD"/>
    <w:rsid w:val="008D4A27"/>
    <w:rsid w:val="008D552A"/>
    <w:rsid w:val="008D5FC9"/>
    <w:rsid w:val="008D6139"/>
    <w:rsid w:val="008D7DE1"/>
    <w:rsid w:val="008E0A3C"/>
    <w:rsid w:val="008E2D75"/>
    <w:rsid w:val="008E5BD1"/>
    <w:rsid w:val="008E6A2A"/>
    <w:rsid w:val="008F00D4"/>
    <w:rsid w:val="008F1D09"/>
    <w:rsid w:val="008F2961"/>
    <w:rsid w:val="008F5282"/>
    <w:rsid w:val="008F5EF3"/>
    <w:rsid w:val="008F628C"/>
    <w:rsid w:val="008F6BFD"/>
    <w:rsid w:val="008F740E"/>
    <w:rsid w:val="009017FB"/>
    <w:rsid w:val="009041D9"/>
    <w:rsid w:val="00904C59"/>
    <w:rsid w:val="00904E0F"/>
    <w:rsid w:val="009056A4"/>
    <w:rsid w:val="00905B22"/>
    <w:rsid w:val="00906970"/>
    <w:rsid w:val="00906B30"/>
    <w:rsid w:val="009106B1"/>
    <w:rsid w:val="00912945"/>
    <w:rsid w:val="00915A85"/>
    <w:rsid w:val="00916074"/>
    <w:rsid w:val="00916481"/>
    <w:rsid w:val="009170E3"/>
    <w:rsid w:val="009215E4"/>
    <w:rsid w:val="00921864"/>
    <w:rsid w:val="00922AAC"/>
    <w:rsid w:val="00922DE4"/>
    <w:rsid w:val="00924DEE"/>
    <w:rsid w:val="009264D0"/>
    <w:rsid w:val="0092690E"/>
    <w:rsid w:val="00930308"/>
    <w:rsid w:val="009315A4"/>
    <w:rsid w:val="0093222E"/>
    <w:rsid w:val="00932604"/>
    <w:rsid w:val="00932C50"/>
    <w:rsid w:val="009330AE"/>
    <w:rsid w:val="009370B8"/>
    <w:rsid w:val="00937649"/>
    <w:rsid w:val="0094127A"/>
    <w:rsid w:val="009427C7"/>
    <w:rsid w:val="00945CFE"/>
    <w:rsid w:val="00946733"/>
    <w:rsid w:val="0094774F"/>
    <w:rsid w:val="00947A3C"/>
    <w:rsid w:val="00953FC7"/>
    <w:rsid w:val="00955C8B"/>
    <w:rsid w:val="00955D6A"/>
    <w:rsid w:val="00956058"/>
    <w:rsid w:val="009562AD"/>
    <w:rsid w:val="00956694"/>
    <w:rsid w:val="009569CC"/>
    <w:rsid w:val="00960EBC"/>
    <w:rsid w:val="00961C82"/>
    <w:rsid w:val="00962A98"/>
    <w:rsid w:val="00963DA2"/>
    <w:rsid w:val="009648BB"/>
    <w:rsid w:val="00966DE1"/>
    <w:rsid w:val="00971E36"/>
    <w:rsid w:val="00972CE4"/>
    <w:rsid w:val="00974E32"/>
    <w:rsid w:val="009779DC"/>
    <w:rsid w:val="00977A08"/>
    <w:rsid w:val="00977A5E"/>
    <w:rsid w:val="00977D61"/>
    <w:rsid w:val="0098001E"/>
    <w:rsid w:val="00981022"/>
    <w:rsid w:val="00981979"/>
    <w:rsid w:val="0098223F"/>
    <w:rsid w:val="00983511"/>
    <w:rsid w:val="009901CC"/>
    <w:rsid w:val="0099114A"/>
    <w:rsid w:val="009928F0"/>
    <w:rsid w:val="00992DD9"/>
    <w:rsid w:val="00993EAF"/>
    <w:rsid w:val="009940E0"/>
    <w:rsid w:val="00994AD5"/>
    <w:rsid w:val="00994D39"/>
    <w:rsid w:val="00995A3D"/>
    <w:rsid w:val="009973A3"/>
    <w:rsid w:val="00997437"/>
    <w:rsid w:val="009A1C64"/>
    <w:rsid w:val="009A2137"/>
    <w:rsid w:val="009A2731"/>
    <w:rsid w:val="009A2B93"/>
    <w:rsid w:val="009A3461"/>
    <w:rsid w:val="009A35E5"/>
    <w:rsid w:val="009A4202"/>
    <w:rsid w:val="009A5C05"/>
    <w:rsid w:val="009B4615"/>
    <w:rsid w:val="009B4DC6"/>
    <w:rsid w:val="009B51FE"/>
    <w:rsid w:val="009B555B"/>
    <w:rsid w:val="009B55C1"/>
    <w:rsid w:val="009B5DA2"/>
    <w:rsid w:val="009B73F4"/>
    <w:rsid w:val="009C1267"/>
    <w:rsid w:val="009C4CD7"/>
    <w:rsid w:val="009C789B"/>
    <w:rsid w:val="009D1EF1"/>
    <w:rsid w:val="009D3AC8"/>
    <w:rsid w:val="009E0CB3"/>
    <w:rsid w:val="009E1225"/>
    <w:rsid w:val="009E31C0"/>
    <w:rsid w:val="009E71F3"/>
    <w:rsid w:val="009E738D"/>
    <w:rsid w:val="009F1706"/>
    <w:rsid w:val="009F1784"/>
    <w:rsid w:val="009F3885"/>
    <w:rsid w:val="009F498A"/>
    <w:rsid w:val="009F4B2C"/>
    <w:rsid w:val="009F4F6D"/>
    <w:rsid w:val="009F59E9"/>
    <w:rsid w:val="009F7457"/>
    <w:rsid w:val="009F7FA0"/>
    <w:rsid w:val="00A002EF"/>
    <w:rsid w:val="00A00D9A"/>
    <w:rsid w:val="00A06815"/>
    <w:rsid w:val="00A069D6"/>
    <w:rsid w:val="00A079C3"/>
    <w:rsid w:val="00A10A35"/>
    <w:rsid w:val="00A11C85"/>
    <w:rsid w:val="00A11DB0"/>
    <w:rsid w:val="00A139B2"/>
    <w:rsid w:val="00A15B2F"/>
    <w:rsid w:val="00A17843"/>
    <w:rsid w:val="00A20AB3"/>
    <w:rsid w:val="00A21C21"/>
    <w:rsid w:val="00A22D34"/>
    <w:rsid w:val="00A22D76"/>
    <w:rsid w:val="00A240BE"/>
    <w:rsid w:val="00A247EB"/>
    <w:rsid w:val="00A26F39"/>
    <w:rsid w:val="00A274B5"/>
    <w:rsid w:val="00A30437"/>
    <w:rsid w:val="00A33054"/>
    <w:rsid w:val="00A3577B"/>
    <w:rsid w:val="00A35C93"/>
    <w:rsid w:val="00A432FE"/>
    <w:rsid w:val="00A441FE"/>
    <w:rsid w:val="00A447C9"/>
    <w:rsid w:val="00A44BBA"/>
    <w:rsid w:val="00A44EEC"/>
    <w:rsid w:val="00A4500C"/>
    <w:rsid w:val="00A45179"/>
    <w:rsid w:val="00A46986"/>
    <w:rsid w:val="00A4700C"/>
    <w:rsid w:val="00A47A58"/>
    <w:rsid w:val="00A50C52"/>
    <w:rsid w:val="00A52A3A"/>
    <w:rsid w:val="00A53E5E"/>
    <w:rsid w:val="00A56739"/>
    <w:rsid w:val="00A6577E"/>
    <w:rsid w:val="00A660F3"/>
    <w:rsid w:val="00A663B7"/>
    <w:rsid w:val="00A66BC1"/>
    <w:rsid w:val="00A67D1C"/>
    <w:rsid w:val="00A7144B"/>
    <w:rsid w:val="00A72584"/>
    <w:rsid w:val="00A72FE7"/>
    <w:rsid w:val="00A73421"/>
    <w:rsid w:val="00A750FE"/>
    <w:rsid w:val="00A76A26"/>
    <w:rsid w:val="00A778D1"/>
    <w:rsid w:val="00A80914"/>
    <w:rsid w:val="00A86DAD"/>
    <w:rsid w:val="00A9155D"/>
    <w:rsid w:val="00A91C70"/>
    <w:rsid w:val="00A91F60"/>
    <w:rsid w:val="00A938CA"/>
    <w:rsid w:val="00A93973"/>
    <w:rsid w:val="00A945BE"/>
    <w:rsid w:val="00A94773"/>
    <w:rsid w:val="00A94BA5"/>
    <w:rsid w:val="00A955A8"/>
    <w:rsid w:val="00A957EC"/>
    <w:rsid w:val="00A97D59"/>
    <w:rsid w:val="00AA0502"/>
    <w:rsid w:val="00AA234C"/>
    <w:rsid w:val="00AA237D"/>
    <w:rsid w:val="00AA3A38"/>
    <w:rsid w:val="00AA3BB8"/>
    <w:rsid w:val="00AA4107"/>
    <w:rsid w:val="00AA440F"/>
    <w:rsid w:val="00AB2AF1"/>
    <w:rsid w:val="00AB3753"/>
    <w:rsid w:val="00AB4368"/>
    <w:rsid w:val="00AB43D9"/>
    <w:rsid w:val="00AB56D9"/>
    <w:rsid w:val="00AB7A1A"/>
    <w:rsid w:val="00AC0418"/>
    <w:rsid w:val="00AC1AC2"/>
    <w:rsid w:val="00AC27FB"/>
    <w:rsid w:val="00AC3801"/>
    <w:rsid w:val="00AC4FDA"/>
    <w:rsid w:val="00AC5987"/>
    <w:rsid w:val="00AC70E9"/>
    <w:rsid w:val="00AD1204"/>
    <w:rsid w:val="00AD22C2"/>
    <w:rsid w:val="00AD3D97"/>
    <w:rsid w:val="00AD4128"/>
    <w:rsid w:val="00AD431D"/>
    <w:rsid w:val="00AD7D93"/>
    <w:rsid w:val="00AE0364"/>
    <w:rsid w:val="00AE13A6"/>
    <w:rsid w:val="00AE4947"/>
    <w:rsid w:val="00AE6931"/>
    <w:rsid w:val="00AF0C29"/>
    <w:rsid w:val="00AF2565"/>
    <w:rsid w:val="00AF2A02"/>
    <w:rsid w:val="00AF2AB7"/>
    <w:rsid w:val="00AF3E54"/>
    <w:rsid w:val="00AF4398"/>
    <w:rsid w:val="00AF49DD"/>
    <w:rsid w:val="00AF569A"/>
    <w:rsid w:val="00AF5A49"/>
    <w:rsid w:val="00AF605A"/>
    <w:rsid w:val="00AF6598"/>
    <w:rsid w:val="00AF65D0"/>
    <w:rsid w:val="00AF6FCB"/>
    <w:rsid w:val="00B00569"/>
    <w:rsid w:val="00B01525"/>
    <w:rsid w:val="00B01533"/>
    <w:rsid w:val="00B02DB6"/>
    <w:rsid w:val="00B033F2"/>
    <w:rsid w:val="00B045E5"/>
    <w:rsid w:val="00B04850"/>
    <w:rsid w:val="00B076C2"/>
    <w:rsid w:val="00B0777E"/>
    <w:rsid w:val="00B118B9"/>
    <w:rsid w:val="00B135F7"/>
    <w:rsid w:val="00B13AE7"/>
    <w:rsid w:val="00B13F5F"/>
    <w:rsid w:val="00B15E46"/>
    <w:rsid w:val="00B16C63"/>
    <w:rsid w:val="00B174A5"/>
    <w:rsid w:val="00B207AA"/>
    <w:rsid w:val="00B21237"/>
    <w:rsid w:val="00B22D22"/>
    <w:rsid w:val="00B22F93"/>
    <w:rsid w:val="00B241A7"/>
    <w:rsid w:val="00B25E64"/>
    <w:rsid w:val="00B2658F"/>
    <w:rsid w:val="00B269CC"/>
    <w:rsid w:val="00B3037C"/>
    <w:rsid w:val="00B32628"/>
    <w:rsid w:val="00B338F4"/>
    <w:rsid w:val="00B345B9"/>
    <w:rsid w:val="00B36080"/>
    <w:rsid w:val="00B372BD"/>
    <w:rsid w:val="00B40B9C"/>
    <w:rsid w:val="00B42069"/>
    <w:rsid w:val="00B4339D"/>
    <w:rsid w:val="00B434AB"/>
    <w:rsid w:val="00B51D2F"/>
    <w:rsid w:val="00B51EA3"/>
    <w:rsid w:val="00B52803"/>
    <w:rsid w:val="00B536D3"/>
    <w:rsid w:val="00B53F32"/>
    <w:rsid w:val="00B5614B"/>
    <w:rsid w:val="00B56244"/>
    <w:rsid w:val="00B56578"/>
    <w:rsid w:val="00B6093E"/>
    <w:rsid w:val="00B61433"/>
    <w:rsid w:val="00B643D2"/>
    <w:rsid w:val="00B73949"/>
    <w:rsid w:val="00B7404C"/>
    <w:rsid w:val="00B76790"/>
    <w:rsid w:val="00B802AF"/>
    <w:rsid w:val="00B80594"/>
    <w:rsid w:val="00B8101C"/>
    <w:rsid w:val="00B82951"/>
    <w:rsid w:val="00B82BC1"/>
    <w:rsid w:val="00B83F38"/>
    <w:rsid w:val="00B853F7"/>
    <w:rsid w:val="00B868F9"/>
    <w:rsid w:val="00B86ADA"/>
    <w:rsid w:val="00B86FB5"/>
    <w:rsid w:val="00B87823"/>
    <w:rsid w:val="00B9181E"/>
    <w:rsid w:val="00B92B42"/>
    <w:rsid w:val="00B940E0"/>
    <w:rsid w:val="00B958B6"/>
    <w:rsid w:val="00B975E0"/>
    <w:rsid w:val="00B97BC3"/>
    <w:rsid w:val="00BA0094"/>
    <w:rsid w:val="00BA131A"/>
    <w:rsid w:val="00BB074B"/>
    <w:rsid w:val="00BB25D8"/>
    <w:rsid w:val="00BB2637"/>
    <w:rsid w:val="00BB271C"/>
    <w:rsid w:val="00BB28FC"/>
    <w:rsid w:val="00BB49D0"/>
    <w:rsid w:val="00BB4E0C"/>
    <w:rsid w:val="00BB4F4F"/>
    <w:rsid w:val="00BB5D31"/>
    <w:rsid w:val="00BB7529"/>
    <w:rsid w:val="00BB7D92"/>
    <w:rsid w:val="00BC2703"/>
    <w:rsid w:val="00BC276D"/>
    <w:rsid w:val="00BC2C75"/>
    <w:rsid w:val="00BC5322"/>
    <w:rsid w:val="00BD0F89"/>
    <w:rsid w:val="00BD1821"/>
    <w:rsid w:val="00BD3451"/>
    <w:rsid w:val="00BD4604"/>
    <w:rsid w:val="00BD465B"/>
    <w:rsid w:val="00BD5F51"/>
    <w:rsid w:val="00BD7849"/>
    <w:rsid w:val="00BE0746"/>
    <w:rsid w:val="00BE1C67"/>
    <w:rsid w:val="00BE2594"/>
    <w:rsid w:val="00BE305A"/>
    <w:rsid w:val="00BE4ACC"/>
    <w:rsid w:val="00BE5809"/>
    <w:rsid w:val="00BE5D43"/>
    <w:rsid w:val="00BE5EF7"/>
    <w:rsid w:val="00BE75C8"/>
    <w:rsid w:val="00BF1BDF"/>
    <w:rsid w:val="00BF2B8F"/>
    <w:rsid w:val="00BF48FA"/>
    <w:rsid w:val="00BF5404"/>
    <w:rsid w:val="00BF545E"/>
    <w:rsid w:val="00BF59C3"/>
    <w:rsid w:val="00BF62EC"/>
    <w:rsid w:val="00BF6F52"/>
    <w:rsid w:val="00C025A9"/>
    <w:rsid w:val="00C03BF1"/>
    <w:rsid w:val="00C054DB"/>
    <w:rsid w:val="00C05B57"/>
    <w:rsid w:val="00C05BA2"/>
    <w:rsid w:val="00C12200"/>
    <w:rsid w:val="00C1313A"/>
    <w:rsid w:val="00C13827"/>
    <w:rsid w:val="00C147EE"/>
    <w:rsid w:val="00C16523"/>
    <w:rsid w:val="00C17E35"/>
    <w:rsid w:val="00C22EBF"/>
    <w:rsid w:val="00C234D9"/>
    <w:rsid w:val="00C254D4"/>
    <w:rsid w:val="00C271BD"/>
    <w:rsid w:val="00C30349"/>
    <w:rsid w:val="00C30A72"/>
    <w:rsid w:val="00C337AC"/>
    <w:rsid w:val="00C3482E"/>
    <w:rsid w:val="00C35A01"/>
    <w:rsid w:val="00C35D5C"/>
    <w:rsid w:val="00C377C9"/>
    <w:rsid w:val="00C40643"/>
    <w:rsid w:val="00C43B06"/>
    <w:rsid w:val="00C44207"/>
    <w:rsid w:val="00C44EC5"/>
    <w:rsid w:val="00C45FCA"/>
    <w:rsid w:val="00C46704"/>
    <w:rsid w:val="00C46C26"/>
    <w:rsid w:val="00C46CE4"/>
    <w:rsid w:val="00C51847"/>
    <w:rsid w:val="00C536B2"/>
    <w:rsid w:val="00C54945"/>
    <w:rsid w:val="00C554C7"/>
    <w:rsid w:val="00C55588"/>
    <w:rsid w:val="00C56658"/>
    <w:rsid w:val="00C569A3"/>
    <w:rsid w:val="00C56C3C"/>
    <w:rsid w:val="00C6025C"/>
    <w:rsid w:val="00C60D43"/>
    <w:rsid w:val="00C623B1"/>
    <w:rsid w:val="00C6324F"/>
    <w:rsid w:val="00C663C2"/>
    <w:rsid w:val="00C678B6"/>
    <w:rsid w:val="00C707F2"/>
    <w:rsid w:val="00C7104B"/>
    <w:rsid w:val="00C712B5"/>
    <w:rsid w:val="00C71363"/>
    <w:rsid w:val="00C72E4C"/>
    <w:rsid w:val="00C76637"/>
    <w:rsid w:val="00C76BC3"/>
    <w:rsid w:val="00C77C70"/>
    <w:rsid w:val="00C80FBC"/>
    <w:rsid w:val="00C82D62"/>
    <w:rsid w:val="00C8352B"/>
    <w:rsid w:val="00C84B62"/>
    <w:rsid w:val="00C85063"/>
    <w:rsid w:val="00C922B4"/>
    <w:rsid w:val="00C92667"/>
    <w:rsid w:val="00C95623"/>
    <w:rsid w:val="00C957E0"/>
    <w:rsid w:val="00C971F8"/>
    <w:rsid w:val="00CA14CC"/>
    <w:rsid w:val="00CA1A57"/>
    <w:rsid w:val="00CA2977"/>
    <w:rsid w:val="00CA2D00"/>
    <w:rsid w:val="00CA4B08"/>
    <w:rsid w:val="00CB01C1"/>
    <w:rsid w:val="00CB30C7"/>
    <w:rsid w:val="00CB41C8"/>
    <w:rsid w:val="00CB5FC7"/>
    <w:rsid w:val="00CC223E"/>
    <w:rsid w:val="00CC2A3E"/>
    <w:rsid w:val="00CC3042"/>
    <w:rsid w:val="00CC30EF"/>
    <w:rsid w:val="00CC31EC"/>
    <w:rsid w:val="00CC3D8B"/>
    <w:rsid w:val="00CC4DE1"/>
    <w:rsid w:val="00CC581A"/>
    <w:rsid w:val="00CC6837"/>
    <w:rsid w:val="00CD0F20"/>
    <w:rsid w:val="00CD1994"/>
    <w:rsid w:val="00CD2D04"/>
    <w:rsid w:val="00CD323B"/>
    <w:rsid w:val="00CD5DAE"/>
    <w:rsid w:val="00CD6A1B"/>
    <w:rsid w:val="00CE0335"/>
    <w:rsid w:val="00CE301C"/>
    <w:rsid w:val="00CE31C5"/>
    <w:rsid w:val="00CE3742"/>
    <w:rsid w:val="00CE5EF6"/>
    <w:rsid w:val="00CF037A"/>
    <w:rsid w:val="00CF0DEE"/>
    <w:rsid w:val="00CF17A6"/>
    <w:rsid w:val="00CF355B"/>
    <w:rsid w:val="00CF36D5"/>
    <w:rsid w:val="00CF4027"/>
    <w:rsid w:val="00CF41C0"/>
    <w:rsid w:val="00CF4924"/>
    <w:rsid w:val="00CF50C7"/>
    <w:rsid w:val="00CF5303"/>
    <w:rsid w:val="00CF595A"/>
    <w:rsid w:val="00CF6C7E"/>
    <w:rsid w:val="00CF6D1E"/>
    <w:rsid w:val="00D0022D"/>
    <w:rsid w:val="00D00806"/>
    <w:rsid w:val="00D04F80"/>
    <w:rsid w:val="00D06DF4"/>
    <w:rsid w:val="00D10487"/>
    <w:rsid w:val="00D106E7"/>
    <w:rsid w:val="00D110F7"/>
    <w:rsid w:val="00D145AC"/>
    <w:rsid w:val="00D15281"/>
    <w:rsid w:val="00D15FFE"/>
    <w:rsid w:val="00D20011"/>
    <w:rsid w:val="00D226EC"/>
    <w:rsid w:val="00D2322B"/>
    <w:rsid w:val="00D245FE"/>
    <w:rsid w:val="00D2507A"/>
    <w:rsid w:val="00D26064"/>
    <w:rsid w:val="00D26DBA"/>
    <w:rsid w:val="00D27BDE"/>
    <w:rsid w:val="00D3226B"/>
    <w:rsid w:val="00D3299F"/>
    <w:rsid w:val="00D32AC8"/>
    <w:rsid w:val="00D32D52"/>
    <w:rsid w:val="00D32E56"/>
    <w:rsid w:val="00D33202"/>
    <w:rsid w:val="00D34F27"/>
    <w:rsid w:val="00D355ED"/>
    <w:rsid w:val="00D36DA3"/>
    <w:rsid w:val="00D378DF"/>
    <w:rsid w:val="00D37FCB"/>
    <w:rsid w:val="00D41263"/>
    <w:rsid w:val="00D415EA"/>
    <w:rsid w:val="00D41EFB"/>
    <w:rsid w:val="00D42F6F"/>
    <w:rsid w:val="00D42FC3"/>
    <w:rsid w:val="00D43232"/>
    <w:rsid w:val="00D438B0"/>
    <w:rsid w:val="00D46A23"/>
    <w:rsid w:val="00D47470"/>
    <w:rsid w:val="00D47660"/>
    <w:rsid w:val="00D52385"/>
    <w:rsid w:val="00D5559A"/>
    <w:rsid w:val="00D57A9A"/>
    <w:rsid w:val="00D57D13"/>
    <w:rsid w:val="00D57D9F"/>
    <w:rsid w:val="00D60D1E"/>
    <w:rsid w:val="00D6106B"/>
    <w:rsid w:val="00D61439"/>
    <w:rsid w:val="00D62B52"/>
    <w:rsid w:val="00D63155"/>
    <w:rsid w:val="00D66357"/>
    <w:rsid w:val="00D66D92"/>
    <w:rsid w:val="00D670F8"/>
    <w:rsid w:val="00D67309"/>
    <w:rsid w:val="00D67A3F"/>
    <w:rsid w:val="00D70120"/>
    <w:rsid w:val="00D74E72"/>
    <w:rsid w:val="00D80A86"/>
    <w:rsid w:val="00D832BE"/>
    <w:rsid w:val="00D834AE"/>
    <w:rsid w:val="00D83CCA"/>
    <w:rsid w:val="00D847AD"/>
    <w:rsid w:val="00D853EA"/>
    <w:rsid w:val="00D85F9C"/>
    <w:rsid w:val="00D86FA9"/>
    <w:rsid w:val="00D90EFE"/>
    <w:rsid w:val="00D955F8"/>
    <w:rsid w:val="00D9624C"/>
    <w:rsid w:val="00D9633B"/>
    <w:rsid w:val="00D97743"/>
    <w:rsid w:val="00D97B15"/>
    <w:rsid w:val="00DA0DBA"/>
    <w:rsid w:val="00DA4916"/>
    <w:rsid w:val="00DA4C49"/>
    <w:rsid w:val="00DA5DA0"/>
    <w:rsid w:val="00DA7C6A"/>
    <w:rsid w:val="00DB04FD"/>
    <w:rsid w:val="00DB28C5"/>
    <w:rsid w:val="00DB3015"/>
    <w:rsid w:val="00DB3DCD"/>
    <w:rsid w:val="00DB3FEA"/>
    <w:rsid w:val="00DB7097"/>
    <w:rsid w:val="00DC0996"/>
    <w:rsid w:val="00DC596C"/>
    <w:rsid w:val="00DD32AF"/>
    <w:rsid w:val="00DD5ABE"/>
    <w:rsid w:val="00DD5BC0"/>
    <w:rsid w:val="00DD6AB3"/>
    <w:rsid w:val="00DE0307"/>
    <w:rsid w:val="00DE26EE"/>
    <w:rsid w:val="00DE368D"/>
    <w:rsid w:val="00DE3A17"/>
    <w:rsid w:val="00DE6336"/>
    <w:rsid w:val="00DF0BDB"/>
    <w:rsid w:val="00DF0D0C"/>
    <w:rsid w:val="00DF3D37"/>
    <w:rsid w:val="00DF406A"/>
    <w:rsid w:val="00DF4261"/>
    <w:rsid w:val="00DF5752"/>
    <w:rsid w:val="00DF58BE"/>
    <w:rsid w:val="00DF6266"/>
    <w:rsid w:val="00DF6A6D"/>
    <w:rsid w:val="00DF7164"/>
    <w:rsid w:val="00DF767C"/>
    <w:rsid w:val="00E009BA"/>
    <w:rsid w:val="00E00C3A"/>
    <w:rsid w:val="00E03F15"/>
    <w:rsid w:val="00E0404B"/>
    <w:rsid w:val="00E05454"/>
    <w:rsid w:val="00E05EFB"/>
    <w:rsid w:val="00E0617D"/>
    <w:rsid w:val="00E0681C"/>
    <w:rsid w:val="00E10FA7"/>
    <w:rsid w:val="00E12D49"/>
    <w:rsid w:val="00E12E7F"/>
    <w:rsid w:val="00E211A7"/>
    <w:rsid w:val="00E22354"/>
    <w:rsid w:val="00E2589F"/>
    <w:rsid w:val="00E269E3"/>
    <w:rsid w:val="00E30651"/>
    <w:rsid w:val="00E31F0F"/>
    <w:rsid w:val="00E323BC"/>
    <w:rsid w:val="00E32747"/>
    <w:rsid w:val="00E343F4"/>
    <w:rsid w:val="00E3478D"/>
    <w:rsid w:val="00E34B44"/>
    <w:rsid w:val="00E34D4F"/>
    <w:rsid w:val="00E37558"/>
    <w:rsid w:val="00E40E55"/>
    <w:rsid w:val="00E40EB7"/>
    <w:rsid w:val="00E41C1D"/>
    <w:rsid w:val="00E421B4"/>
    <w:rsid w:val="00E426B9"/>
    <w:rsid w:val="00E42723"/>
    <w:rsid w:val="00E4487F"/>
    <w:rsid w:val="00E44A7E"/>
    <w:rsid w:val="00E46A42"/>
    <w:rsid w:val="00E47171"/>
    <w:rsid w:val="00E5034B"/>
    <w:rsid w:val="00E53C9C"/>
    <w:rsid w:val="00E55D98"/>
    <w:rsid w:val="00E56425"/>
    <w:rsid w:val="00E56E31"/>
    <w:rsid w:val="00E60548"/>
    <w:rsid w:val="00E60E63"/>
    <w:rsid w:val="00E705FC"/>
    <w:rsid w:val="00E72739"/>
    <w:rsid w:val="00E731DB"/>
    <w:rsid w:val="00E75688"/>
    <w:rsid w:val="00E77438"/>
    <w:rsid w:val="00E778A9"/>
    <w:rsid w:val="00E81A91"/>
    <w:rsid w:val="00E83D2D"/>
    <w:rsid w:val="00E83E45"/>
    <w:rsid w:val="00E84DFD"/>
    <w:rsid w:val="00E85C73"/>
    <w:rsid w:val="00E91308"/>
    <w:rsid w:val="00E91C24"/>
    <w:rsid w:val="00E92867"/>
    <w:rsid w:val="00E93CA6"/>
    <w:rsid w:val="00E93F6B"/>
    <w:rsid w:val="00E9412C"/>
    <w:rsid w:val="00E9552F"/>
    <w:rsid w:val="00E95E05"/>
    <w:rsid w:val="00EA3981"/>
    <w:rsid w:val="00EA529B"/>
    <w:rsid w:val="00EA7670"/>
    <w:rsid w:val="00EB1D10"/>
    <w:rsid w:val="00EB5650"/>
    <w:rsid w:val="00EB5756"/>
    <w:rsid w:val="00EC08D3"/>
    <w:rsid w:val="00EC1E29"/>
    <w:rsid w:val="00EC412A"/>
    <w:rsid w:val="00EC4639"/>
    <w:rsid w:val="00EC598A"/>
    <w:rsid w:val="00EC5E6E"/>
    <w:rsid w:val="00EC6E1F"/>
    <w:rsid w:val="00ED3E71"/>
    <w:rsid w:val="00ED62E7"/>
    <w:rsid w:val="00ED7225"/>
    <w:rsid w:val="00ED7EA1"/>
    <w:rsid w:val="00EE1CF4"/>
    <w:rsid w:val="00EE44F0"/>
    <w:rsid w:val="00EE55A0"/>
    <w:rsid w:val="00EE7259"/>
    <w:rsid w:val="00EE7682"/>
    <w:rsid w:val="00EF1912"/>
    <w:rsid w:val="00EF1B12"/>
    <w:rsid w:val="00EF2359"/>
    <w:rsid w:val="00EF3189"/>
    <w:rsid w:val="00EF44C4"/>
    <w:rsid w:val="00EF669C"/>
    <w:rsid w:val="00EF6E07"/>
    <w:rsid w:val="00EF7AFE"/>
    <w:rsid w:val="00F0074D"/>
    <w:rsid w:val="00F00CAD"/>
    <w:rsid w:val="00F00DE4"/>
    <w:rsid w:val="00F025F1"/>
    <w:rsid w:val="00F03562"/>
    <w:rsid w:val="00F04419"/>
    <w:rsid w:val="00F078B9"/>
    <w:rsid w:val="00F13F47"/>
    <w:rsid w:val="00F15152"/>
    <w:rsid w:val="00F1720C"/>
    <w:rsid w:val="00F225A2"/>
    <w:rsid w:val="00F225EE"/>
    <w:rsid w:val="00F25C8B"/>
    <w:rsid w:val="00F307CE"/>
    <w:rsid w:val="00F3257E"/>
    <w:rsid w:val="00F34148"/>
    <w:rsid w:val="00F36C14"/>
    <w:rsid w:val="00F4069D"/>
    <w:rsid w:val="00F40A7A"/>
    <w:rsid w:val="00F41928"/>
    <w:rsid w:val="00F421E0"/>
    <w:rsid w:val="00F43867"/>
    <w:rsid w:val="00F531C5"/>
    <w:rsid w:val="00F560F9"/>
    <w:rsid w:val="00F576A3"/>
    <w:rsid w:val="00F57BF9"/>
    <w:rsid w:val="00F57CE3"/>
    <w:rsid w:val="00F604D9"/>
    <w:rsid w:val="00F61EE7"/>
    <w:rsid w:val="00F64F16"/>
    <w:rsid w:val="00F662D0"/>
    <w:rsid w:val="00F67F45"/>
    <w:rsid w:val="00F71EE4"/>
    <w:rsid w:val="00F722F7"/>
    <w:rsid w:val="00F72E1B"/>
    <w:rsid w:val="00F74130"/>
    <w:rsid w:val="00F75CAC"/>
    <w:rsid w:val="00F7603D"/>
    <w:rsid w:val="00F760B4"/>
    <w:rsid w:val="00F77357"/>
    <w:rsid w:val="00F8067E"/>
    <w:rsid w:val="00F80B98"/>
    <w:rsid w:val="00F83836"/>
    <w:rsid w:val="00F83B9A"/>
    <w:rsid w:val="00F84802"/>
    <w:rsid w:val="00F856A9"/>
    <w:rsid w:val="00F8790D"/>
    <w:rsid w:val="00F931CA"/>
    <w:rsid w:val="00F94EB3"/>
    <w:rsid w:val="00FA182B"/>
    <w:rsid w:val="00FA751D"/>
    <w:rsid w:val="00FB01AA"/>
    <w:rsid w:val="00FB21C5"/>
    <w:rsid w:val="00FB2D91"/>
    <w:rsid w:val="00FB3600"/>
    <w:rsid w:val="00FB3F0E"/>
    <w:rsid w:val="00FB67E7"/>
    <w:rsid w:val="00FB6E70"/>
    <w:rsid w:val="00FB7624"/>
    <w:rsid w:val="00FC150F"/>
    <w:rsid w:val="00FC17FF"/>
    <w:rsid w:val="00FC248E"/>
    <w:rsid w:val="00FC31DF"/>
    <w:rsid w:val="00FC39AB"/>
    <w:rsid w:val="00FC4B0B"/>
    <w:rsid w:val="00FC6BB3"/>
    <w:rsid w:val="00FC6E97"/>
    <w:rsid w:val="00FD13A0"/>
    <w:rsid w:val="00FD19B3"/>
    <w:rsid w:val="00FD4821"/>
    <w:rsid w:val="00FD625B"/>
    <w:rsid w:val="00FD6E4A"/>
    <w:rsid w:val="00FD787C"/>
    <w:rsid w:val="00FE08EF"/>
    <w:rsid w:val="00FE227E"/>
    <w:rsid w:val="00FE351B"/>
    <w:rsid w:val="00FE3520"/>
    <w:rsid w:val="00FE3F37"/>
    <w:rsid w:val="00FE5D60"/>
    <w:rsid w:val="00FF02DF"/>
    <w:rsid w:val="00FF0CA7"/>
    <w:rsid w:val="00FF249C"/>
    <w:rsid w:val="00FF4FAF"/>
    <w:rsid w:val="00FF50DD"/>
    <w:rsid w:val="00FF647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12BBDDF0-368C-49B5-B55A-66E3E4DE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8FC"/>
    <w:pPr>
      <w:spacing w:after="0"/>
    </w:pPr>
    <w:rPr>
      <w:rFonts w:ascii="Times New Roman" w:eastAsia="Times New Roman" w:hAnsi="Times New Roman" w:cs="Times New Roman"/>
      <w:lang w:eastAsia="en-US"/>
    </w:rPr>
  </w:style>
  <w:style w:type="paragraph" w:styleId="Heading3">
    <w:name w:val="heading 3"/>
    <w:basedOn w:val="Normal"/>
    <w:link w:val="Heading3Char"/>
    <w:uiPriority w:val="9"/>
    <w:qFormat/>
    <w:rsid w:val="00E56E3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paragraph" w:customStyle="1" w:styleId="MCQstem">
    <w:name w:val="MCQ stem"/>
    <w:basedOn w:val="Normal"/>
    <w:rsid w:val="0094127A"/>
    <w:pPr>
      <w:tabs>
        <w:tab w:val="left" w:pos="709"/>
      </w:tabs>
    </w:pPr>
    <w:rPr>
      <w:b/>
      <w:szCs w:val="20"/>
    </w:rPr>
  </w:style>
  <w:style w:type="character" w:customStyle="1" w:styleId="Heading3Char">
    <w:name w:val="Heading 3 Char"/>
    <w:basedOn w:val="DefaultParagraphFont"/>
    <w:link w:val="Heading3"/>
    <w:uiPriority w:val="9"/>
    <w:rsid w:val="00E56E31"/>
    <w:rPr>
      <w:rFonts w:ascii="Times" w:hAnsi="Times"/>
      <w:b/>
      <w:bCs/>
      <w:sz w:val="27"/>
      <w:szCs w:val="27"/>
      <w:lang w:eastAsia="en-US"/>
    </w:rPr>
  </w:style>
  <w:style w:type="character" w:customStyle="1" w:styleId="nowrap">
    <w:name w:val="nowrap"/>
    <w:basedOn w:val="DefaultParagraphFont"/>
    <w:rsid w:val="00E56E31"/>
  </w:style>
  <w:style w:type="paragraph" w:styleId="Caption">
    <w:name w:val="caption"/>
    <w:basedOn w:val="Normal"/>
    <w:next w:val="Normal"/>
    <w:link w:val="CaptionChar"/>
    <w:qFormat/>
    <w:rsid w:val="000E0341"/>
    <w:pPr>
      <w:tabs>
        <w:tab w:val="right" w:pos="9360"/>
      </w:tabs>
    </w:pPr>
    <w:rPr>
      <w:rFonts w:ascii="Arial" w:hAnsi="Arial"/>
      <w:b/>
      <w:color w:val="FF0000"/>
      <w:sz w:val="40"/>
      <w:lang w:eastAsia="en-AU"/>
    </w:rPr>
  </w:style>
  <w:style w:type="character" w:customStyle="1" w:styleId="CaptionChar">
    <w:name w:val="Caption Char"/>
    <w:link w:val="Caption"/>
    <w:locked/>
    <w:rsid w:val="000E0341"/>
    <w:rPr>
      <w:rFonts w:ascii="Arial" w:eastAsia="Times New Roman" w:hAnsi="Arial" w:cs="Times New Roman"/>
      <w:b/>
      <w:color w:val="FF0000"/>
      <w:sz w:val="40"/>
      <w:szCs w:val="24"/>
      <w:lang w:eastAsia="en-AU"/>
    </w:rPr>
  </w:style>
  <w:style w:type="paragraph" w:styleId="Header">
    <w:name w:val="header"/>
    <w:basedOn w:val="Normal"/>
    <w:link w:val="HeaderChar"/>
    <w:uiPriority w:val="99"/>
    <w:unhideWhenUsed/>
    <w:rsid w:val="0053238D"/>
    <w:pPr>
      <w:tabs>
        <w:tab w:val="center" w:pos="4320"/>
        <w:tab w:val="right" w:pos="8640"/>
      </w:tabs>
    </w:pPr>
  </w:style>
  <w:style w:type="character" w:customStyle="1" w:styleId="HeaderChar">
    <w:name w:val="Header Char"/>
    <w:basedOn w:val="DefaultParagraphFont"/>
    <w:link w:val="Header"/>
    <w:uiPriority w:val="99"/>
    <w:rsid w:val="0053238D"/>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53238D"/>
    <w:pPr>
      <w:tabs>
        <w:tab w:val="center" w:pos="4320"/>
        <w:tab w:val="right" w:pos="8640"/>
      </w:tabs>
    </w:pPr>
  </w:style>
  <w:style w:type="character" w:customStyle="1" w:styleId="FooterChar">
    <w:name w:val="Footer Char"/>
    <w:basedOn w:val="DefaultParagraphFont"/>
    <w:link w:val="Footer"/>
    <w:uiPriority w:val="99"/>
    <w:rsid w:val="0053238D"/>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53238D"/>
  </w:style>
  <w:style w:type="table" w:styleId="TableGrid">
    <w:name w:val="Table Grid"/>
    <w:basedOn w:val="TableNormal"/>
    <w:uiPriority w:val="39"/>
    <w:rsid w:val="00F931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1A7"/>
    <w:rPr>
      <w:color w:val="0000FF" w:themeColor="hyperlink"/>
      <w:u w:val="single"/>
    </w:rPr>
  </w:style>
  <w:style w:type="character" w:styleId="FollowedHyperlink">
    <w:name w:val="FollowedHyperlink"/>
    <w:basedOn w:val="DefaultParagraphFont"/>
    <w:uiPriority w:val="99"/>
    <w:semiHidden/>
    <w:unhideWhenUsed/>
    <w:rsid w:val="00AC3801"/>
    <w:rPr>
      <w:color w:val="800080" w:themeColor="followedHyperlink"/>
      <w:u w:val="single"/>
    </w:rPr>
  </w:style>
  <w:style w:type="paragraph" w:customStyle="1" w:styleId="Pa6">
    <w:name w:val="Pa6"/>
    <w:basedOn w:val="Normal"/>
    <w:next w:val="Normal"/>
    <w:uiPriority w:val="99"/>
    <w:rsid w:val="005C499A"/>
    <w:pPr>
      <w:widowControl w:val="0"/>
      <w:autoSpaceDE w:val="0"/>
      <w:autoSpaceDN w:val="0"/>
      <w:adjustRightInd w:val="0"/>
      <w:spacing w:line="241" w:lineRule="atLeast"/>
    </w:pPr>
    <w:rPr>
      <w:rFonts w:ascii="Times" w:eastAsiaTheme="minorHAnsi" w:hAnsi="Times" w:cstheme="minorBidi"/>
    </w:rPr>
  </w:style>
  <w:style w:type="paragraph" w:styleId="ListParagraph">
    <w:name w:val="List Paragraph"/>
    <w:basedOn w:val="Normal"/>
    <w:uiPriority w:val="34"/>
    <w:qFormat/>
    <w:rsid w:val="00847222"/>
    <w:pPr>
      <w:ind w:left="720"/>
      <w:contextualSpacing/>
    </w:pPr>
  </w:style>
  <w:style w:type="paragraph" w:customStyle="1" w:styleId="p1">
    <w:name w:val="p1"/>
    <w:basedOn w:val="Normal"/>
    <w:rsid w:val="00663D9E"/>
    <w:rPr>
      <w:rFonts w:ascii="Calibri" w:hAnsi="Calibri"/>
      <w:sz w:val="17"/>
      <w:szCs w:val="17"/>
      <w:lang w:val="en-GB" w:eastAsia="en-GB"/>
    </w:rPr>
  </w:style>
  <w:style w:type="paragraph" w:customStyle="1" w:styleId="qsm">
    <w:name w:val="qsm"/>
    <w:basedOn w:val="Normal"/>
    <w:qFormat/>
    <w:rsid w:val="0055428E"/>
    <w:pPr>
      <w:autoSpaceDE w:val="0"/>
      <w:autoSpaceDN w:val="0"/>
      <w:adjustRightInd w:val="0"/>
      <w:spacing w:before="120"/>
      <w:ind w:left="706" w:hanging="706"/>
      <w:jc w:val="both"/>
    </w:pPr>
    <w:rPr>
      <w:rFonts w:ascii="Verdana" w:hAnsi="Verdana"/>
      <w:iCs/>
      <w:sz w:val="22"/>
      <w:szCs w:val="22"/>
    </w:rPr>
  </w:style>
  <w:style w:type="paragraph" w:customStyle="1" w:styleId="TextNo">
    <w:name w:val="TextNo"/>
    <w:basedOn w:val="Normal"/>
    <w:rsid w:val="003F3695"/>
    <w:pPr>
      <w:autoSpaceDE w:val="0"/>
      <w:autoSpaceDN w:val="0"/>
      <w:adjustRightInd w:val="0"/>
      <w:jc w:val="both"/>
    </w:pPr>
    <w:rPr>
      <w:rFonts w:ascii="Verdana" w:hAnsi="Verdana"/>
      <w:iCs/>
      <w:sz w:val="22"/>
      <w:szCs w:val="22"/>
    </w:rPr>
  </w:style>
  <w:style w:type="paragraph" w:customStyle="1" w:styleId="TableParagraph">
    <w:name w:val="Table Paragraph"/>
    <w:basedOn w:val="Normal"/>
    <w:uiPriority w:val="1"/>
    <w:qFormat/>
    <w:rsid w:val="003F3695"/>
    <w:pPr>
      <w:widowControl w:val="0"/>
      <w:autoSpaceDE w:val="0"/>
      <w:autoSpaceDN w:val="0"/>
      <w:adjustRightInd w:val="0"/>
    </w:pPr>
    <w:rPr>
      <w:rFonts w:ascii="Verdana" w:hAnsi="Verdana"/>
    </w:rPr>
  </w:style>
  <w:style w:type="paragraph" w:styleId="Title">
    <w:name w:val="Title"/>
    <w:basedOn w:val="Normal"/>
    <w:next w:val="Normal"/>
    <w:link w:val="TitleChar"/>
    <w:qFormat/>
    <w:rsid w:val="00BF59C3"/>
    <w:pPr>
      <w:tabs>
        <w:tab w:val="left" w:pos="426"/>
      </w:tabs>
      <w:spacing w:after="120" w:line="276" w:lineRule="auto"/>
    </w:pPr>
    <w:rPr>
      <w:rFonts w:asciiTheme="majorHAnsi" w:hAnsiTheme="majorHAnsi" w:cs="Tahoma"/>
      <w:b/>
      <w:color w:val="B10B17"/>
      <w:sz w:val="56"/>
      <w:szCs w:val="56"/>
      <w:lang w:eastAsia="zh-SG"/>
    </w:rPr>
  </w:style>
  <w:style w:type="character" w:customStyle="1" w:styleId="TitleChar">
    <w:name w:val="Title Char"/>
    <w:basedOn w:val="DefaultParagraphFont"/>
    <w:link w:val="Title"/>
    <w:rsid w:val="00BF59C3"/>
    <w:rPr>
      <w:rFonts w:asciiTheme="majorHAnsi" w:eastAsia="Times New Roman" w:hAnsiTheme="majorHAnsi" w:cs="Tahoma"/>
      <w:b/>
      <w:color w:val="B10B17"/>
      <w:sz w:val="56"/>
      <w:szCs w:val="56"/>
      <w:lang w:eastAsia="zh-SG"/>
    </w:rPr>
  </w:style>
  <w:style w:type="character" w:styleId="PlaceholderText">
    <w:name w:val="Placeholder Text"/>
    <w:basedOn w:val="DefaultParagraphFont"/>
    <w:uiPriority w:val="99"/>
    <w:semiHidden/>
    <w:rsid w:val="00BD7849"/>
    <w:rPr>
      <w:color w:val="808080"/>
    </w:rPr>
  </w:style>
  <w:style w:type="paragraph" w:customStyle="1" w:styleId="first">
    <w:name w:val="first"/>
    <w:basedOn w:val="Normal"/>
    <w:rsid w:val="001A4A5A"/>
    <w:pPr>
      <w:spacing w:before="100" w:beforeAutospacing="1" w:after="100" w:afterAutospacing="1"/>
    </w:pPr>
  </w:style>
  <w:style w:type="character" w:styleId="CommentReference">
    <w:name w:val="annotation reference"/>
    <w:basedOn w:val="DefaultParagraphFont"/>
    <w:uiPriority w:val="99"/>
    <w:semiHidden/>
    <w:unhideWhenUsed/>
    <w:rsid w:val="006510B9"/>
    <w:rPr>
      <w:sz w:val="16"/>
      <w:szCs w:val="16"/>
    </w:rPr>
  </w:style>
  <w:style w:type="paragraph" w:styleId="CommentText">
    <w:name w:val="annotation text"/>
    <w:basedOn w:val="Normal"/>
    <w:link w:val="CommentTextChar"/>
    <w:uiPriority w:val="99"/>
    <w:semiHidden/>
    <w:unhideWhenUsed/>
    <w:rsid w:val="006510B9"/>
    <w:rPr>
      <w:sz w:val="20"/>
      <w:szCs w:val="20"/>
    </w:rPr>
  </w:style>
  <w:style w:type="character" w:customStyle="1" w:styleId="CommentTextChar">
    <w:name w:val="Comment Text Char"/>
    <w:basedOn w:val="DefaultParagraphFont"/>
    <w:link w:val="CommentText"/>
    <w:uiPriority w:val="99"/>
    <w:semiHidden/>
    <w:rsid w:val="006510B9"/>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510B9"/>
    <w:rPr>
      <w:b/>
      <w:bCs/>
    </w:rPr>
  </w:style>
  <w:style w:type="character" w:customStyle="1" w:styleId="CommentSubjectChar">
    <w:name w:val="Comment Subject Char"/>
    <w:basedOn w:val="CommentTextChar"/>
    <w:link w:val="CommentSubject"/>
    <w:uiPriority w:val="99"/>
    <w:semiHidden/>
    <w:rsid w:val="006510B9"/>
    <w:rPr>
      <w:rFonts w:ascii="Times New Roman" w:eastAsia="Times New Roman" w:hAnsi="Times New Roman" w:cs="Times New Roman"/>
      <w:b/>
      <w:bCs/>
      <w:sz w:val="20"/>
      <w:szCs w:val="20"/>
      <w:lang w:eastAsia="en-US"/>
    </w:rPr>
  </w:style>
  <w:style w:type="paragraph" w:styleId="Revision">
    <w:name w:val="Revision"/>
    <w:hidden/>
    <w:uiPriority w:val="99"/>
    <w:semiHidden/>
    <w:rsid w:val="009A2B93"/>
    <w:pPr>
      <w:spacing w:after="0"/>
    </w:pPr>
    <w:rPr>
      <w:rFonts w:ascii="Times New Roman" w:eastAsia="Times New Roman" w:hAnsi="Times New Roman" w:cs="Times New Roman"/>
      <w:lang w:eastAsia="en-US"/>
    </w:rPr>
  </w:style>
  <w:style w:type="paragraph" w:customStyle="1" w:styleId="Default">
    <w:name w:val="Default"/>
    <w:rsid w:val="00D3226B"/>
    <w:pPr>
      <w:autoSpaceDE w:val="0"/>
      <w:autoSpaceDN w:val="0"/>
      <w:adjustRightInd w:val="0"/>
      <w:spacing w:after="0"/>
    </w:pPr>
    <w:rPr>
      <w:rFonts w:ascii="Calibri" w:hAnsi="Calibri" w:cs="Calibri"/>
      <w:color w:val="000000"/>
      <w:lang w:val="en-US"/>
    </w:rPr>
  </w:style>
  <w:style w:type="paragraph" w:customStyle="1" w:styleId="intro">
    <w:name w:val="intro"/>
    <w:basedOn w:val="Normal"/>
    <w:rsid w:val="0081054A"/>
    <w:pPr>
      <w:spacing w:before="100" w:beforeAutospacing="1" w:after="100" w:afterAutospacing="1"/>
    </w:pPr>
  </w:style>
  <w:style w:type="character" w:styleId="Strong">
    <w:name w:val="Strong"/>
    <w:basedOn w:val="DefaultParagraphFont"/>
    <w:uiPriority w:val="22"/>
    <w:qFormat/>
    <w:rsid w:val="0081054A"/>
    <w:rPr>
      <w:b/>
      <w:bCs/>
    </w:rPr>
  </w:style>
  <w:style w:type="character" w:styleId="UnresolvedMention">
    <w:name w:val="Unresolved Mention"/>
    <w:basedOn w:val="DefaultParagraphFont"/>
    <w:uiPriority w:val="99"/>
    <w:semiHidden/>
    <w:unhideWhenUsed/>
    <w:rsid w:val="004F44DF"/>
    <w:rPr>
      <w:color w:val="605E5C"/>
      <w:shd w:val="clear" w:color="auto" w:fill="E1DFDD"/>
    </w:rPr>
  </w:style>
  <w:style w:type="paragraph" w:customStyle="1" w:styleId="ETAWAMCQstem">
    <w:name w:val="ETAWA MCQ stem"/>
    <w:basedOn w:val="Normal"/>
    <w:qFormat/>
    <w:rsid w:val="007162EA"/>
    <w:pPr>
      <w:numPr>
        <w:numId w:val="3"/>
      </w:numPr>
      <w:autoSpaceDE w:val="0"/>
      <w:autoSpaceDN w:val="0"/>
      <w:adjustRightInd w:val="0"/>
      <w:spacing w:line="288" w:lineRule="auto"/>
      <w:textAlignment w:val="center"/>
    </w:pPr>
    <w:rPr>
      <w:rFonts w:ascii="Arial" w:eastAsiaTheme="minorEastAsia" w:hAnsi="Arial" w:cs="Times"/>
      <w:color w:val="000000"/>
      <w:sz w:val="22"/>
      <w:lang w:val="en-US" w:eastAsia="ja-JP"/>
    </w:rPr>
  </w:style>
  <w:style w:type="paragraph" w:customStyle="1" w:styleId="ETAWAMCQabcd">
    <w:name w:val="ETAWA MCQ abcd"/>
    <w:basedOn w:val="Normal"/>
    <w:qFormat/>
    <w:rsid w:val="007162EA"/>
    <w:pPr>
      <w:numPr>
        <w:numId w:val="19"/>
      </w:numPr>
      <w:autoSpaceDE w:val="0"/>
      <w:autoSpaceDN w:val="0"/>
      <w:adjustRightInd w:val="0"/>
      <w:spacing w:line="288" w:lineRule="auto"/>
      <w:textAlignment w:val="center"/>
    </w:pPr>
    <w:rPr>
      <w:rFonts w:ascii="Arial" w:eastAsiaTheme="minorEastAsia" w:hAnsi="Arial" w:cs="Times"/>
      <w:color w:val="000000"/>
      <w:sz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970">
      <w:bodyDiv w:val="1"/>
      <w:marLeft w:val="0"/>
      <w:marRight w:val="0"/>
      <w:marTop w:val="0"/>
      <w:marBottom w:val="0"/>
      <w:divBdr>
        <w:top w:val="none" w:sz="0" w:space="0" w:color="auto"/>
        <w:left w:val="none" w:sz="0" w:space="0" w:color="auto"/>
        <w:bottom w:val="none" w:sz="0" w:space="0" w:color="auto"/>
        <w:right w:val="none" w:sz="0" w:space="0" w:color="auto"/>
      </w:divBdr>
    </w:div>
    <w:div w:id="28147349">
      <w:bodyDiv w:val="1"/>
      <w:marLeft w:val="0"/>
      <w:marRight w:val="0"/>
      <w:marTop w:val="0"/>
      <w:marBottom w:val="0"/>
      <w:divBdr>
        <w:top w:val="none" w:sz="0" w:space="0" w:color="auto"/>
        <w:left w:val="none" w:sz="0" w:space="0" w:color="auto"/>
        <w:bottom w:val="none" w:sz="0" w:space="0" w:color="auto"/>
        <w:right w:val="none" w:sz="0" w:space="0" w:color="auto"/>
      </w:divBdr>
    </w:div>
    <w:div w:id="41100006">
      <w:bodyDiv w:val="1"/>
      <w:marLeft w:val="0"/>
      <w:marRight w:val="0"/>
      <w:marTop w:val="0"/>
      <w:marBottom w:val="0"/>
      <w:divBdr>
        <w:top w:val="none" w:sz="0" w:space="0" w:color="auto"/>
        <w:left w:val="none" w:sz="0" w:space="0" w:color="auto"/>
        <w:bottom w:val="none" w:sz="0" w:space="0" w:color="auto"/>
        <w:right w:val="none" w:sz="0" w:space="0" w:color="auto"/>
      </w:divBdr>
    </w:div>
    <w:div w:id="56393124">
      <w:bodyDiv w:val="1"/>
      <w:marLeft w:val="0"/>
      <w:marRight w:val="0"/>
      <w:marTop w:val="0"/>
      <w:marBottom w:val="0"/>
      <w:divBdr>
        <w:top w:val="none" w:sz="0" w:space="0" w:color="auto"/>
        <w:left w:val="none" w:sz="0" w:space="0" w:color="auto"/>
        <w:bottom w:val="none" w:sz="0" w:space="0" w:color="auto"/>
        <w:right w:val="none" w:sz="0" w:space="0" w:color="auto"/>
      </w:divBdr>
      <w:divsChild>
        <w:div w:id="1512378726">
          <w:marLeft w:val="0"/>
          <w:marRight w:val="0"/>
          <w:marTop w:val="0"/>
          <w:marBottom w:val="0"/>
          <w:divBdr>
            <w:top w:val="none" w:sz="0" w:space="0" w:color="auto"/>
            <w:left w:val="none" w:sz="0" w:space="0" w:color="auto"/>
            <w:bottom w:val="none" w:sz="0" w:space="0" w:color="auto"/>
            <w:right w:val="none" w:sz="0" w:space="0" w:color="auto"/>
          </w:divBdr>
        </w:div>
      </w:divsChild>
    </w:div>
    <w:div w:id="105974611">
      <w:bodyDiv w:val="1"/>
      <w:marLeft w:val="0"/>
      <w:marRight w:val="0"/>
      <w:marTop w:val="0"/>
      <w:marBottom w:val="0"/>
      <w:divBdr>
        <w:top w:val="none" w:sz="0" w:space="0" w:color="auto"/>
        <w:left w:val="none" w:sz="0" w:space="0" w:color="auto"/>
        <w:bottom w:val="none" w:sz="0" w:space="0" w:color="auto"/>
        <w:right w:val="none" w:sz="0" w:space="0" w:color="auto"/>
      </w:divBdr>
    </w:div>
    <w:div w:id="109714683">
      <w:bodyDiv w:val="1"/>
      <w:marLeft w:val="0"/>
      <w:marRight w:val="0"/>
      <w:marTop w:val="0"/>
      <w:marBottom w:val="0"/>
      <w:divBdr>
        <w:top w:val="none" w:sz="0" w:space="0" w:color="auto"/>
        <w:left w:val="none" w:sz="0" w:space="0" w:color="auto"/>
        <w:bottom w:val="none" w:sz="0" w:space="0" w:color="auto"/>
        <w:right w:val="none" w:sz="0" w:space="0" w:color="auto"/>
      </w:divBdr>
    </w:div>
    <w:div w:id="113788539">
      <w:bodyDiv w:val="1"/>
      <w:marLeft w:val="0"/>
      <w:marRight w:val="0"/>
      <w:marTop w:val="0"/>
      <w:marBottom w:val="0"/>
      <w:divBdr>
        <w:top w:val="none" w:sz="0" w:space="0" w:color="auto"/>
        <w:left w:val="none" w:sz="0" w:space="0" w:color="auto"/>
        <w:bottom w:val="none" w:sz="0" w:space="0" w:color="auto"/>
        <w:right w:val="none" w:sz="0" w:space="0" w:color="auto"/>
      </w:divBdr>
    </w:div>
    <w:div w:id="136724088">
      <w:bodyDiv w:val="1"/>
      <w:marLeft w:val="0"/>
      <w:marRight w:val="0"/>
      <w:marTop w:val="0"/>
      <w:marBottom w:val="0"/>
      <w:divBdr>
        <w:top w:val="none" w:sz="0" w:space="0" w:color="auto"/>
        <w:left w:val="none" w:sz="0" w:space="0" w:color="auto"/>
        <w:bottom w:val="none" w:sz="0" w:space="0" w:color="auto"/>
        <w:right w:val="none" w:sz="0" w:space="0" w:color="auto"/>
      </w:divBdr>
    </w:div>
    <w:div w:id="148056399">
      <w:bodyDiv w:val="1"/>
      <w:marLeft w:val="0"/>
      <w:marRight w:val="0"/>
      <w:marTop w:val="0"/>
      <w:marBottom w:val="0"/>
      <w:divBdr>
        <w:top w:val="none" w:sz="0" w:space="0" w:color="auto"/>
        <w:left w:val="none" w:sz="0" w:space="0" w:color="auto"/>
        <w:bottom w:val="none" w:sz="0" w:space="0" w:color="auto"/>
        <w:right w:val="none" w:sz="0" w:space="0" w:color="auto"/>
      </w:divBdr>
    </w:div>
    <w:div w:id="157036749">
      <w:bodyDiv w:val="1"/>
      <w:marLeft w:val="0"/>
      <w:marRight w:val="0"/>
      <w:marTop w:val="0"/>
      <w:marBottom w:val="0"/>
      <w:divBdr>
        <w:top w:val="none" w:sz="0" w:space="0" w:color="auto"/>
        <w:left w:val="none" w:sz="0" w:space="0" w:color="auto"/>
        <w:bottom w:val="none" w:sz="0" w:space="0" w:color="auto"/>
        <w:right w:val="none" w:sz="0" w:space="0" w:color="auto"/>
      </w:divBdr>
    </w:div>
    <w:div w:id="209878350">
      <w:bodyDiv w:val="1"/>
      <w:marLeft w:val="0"/>
      <w:marRight w:val="0"/>
      <w:marTop w:val="0"/>
      <w:marBottom w:val="0"/>
      <w:divBdr>
        <w:top w:val="none" w:sz="0" w:space="0" w:color="auto"/>
        <w:left w:val="none" w:sz="0" w:space="0" w:color="auto"/>
        <w:bottom w:val="none" w:sz="0" w:space="0" w:color="auto"/>
        <w:right w:val="none" w:sz="0" w:space="0" w:color="auto"/>
      </w:divBdr>
    </w:div>
    <w:div w:id="233861475">
      <w:bodyDiv w:val="1"/>
      <w:marLeft w:val="0"/>
      <w:marRight w:val="0"/>
      <w:marTop w:val="0"/>
      <w:marBottom w:val="0"/>
      <w:divBdr>
        <w:top w:val="none" w:sz="0" w:space="0" w:color="auto"/>
        <w:left w:val="none" w:sz="0" w:space="0" w:color="auto"/>
        <w:bottom w:val="none" w:sz="0" w:space="0" w:color="auto"/>
        <w:right w:val="none" w:sz="0" w:space="0" w:color="auto"/>
      </w:divBdr>
    </w:div>
    <w:div w:id="265120425">
      <w:bodyDiv w:val="1"/>
      <w:marLeft w:val="0"/>
      <w:marRight w:val="0"/>
      <w:marTop w:val="0"/>
      <w:marBottom w:val="0"/>
      <w:divBdr>
        <w:top w:val="none" w:sz="0" w:space="0" w:color="auto"/>
        <w:left w:val="none" w:sz="0" w:space="0" w:color="auto"/>
        <w:bottom w:val="none" w:sz="0" w:space="0" w:color="auto"/>
        <w:right w:val="none" w:sz="0" w:space="0" w:color="auto"/>
      </w:divBdr>
    </w:div>
    <w:div w:id="272983933">
      <w:bodyDiv w:val="1"/>
      <w:marLeft w:val="0"/>
      <w:marRight w:val="0"/>
      <w:marTop w:val="0"/>
      <w:marBottom w:val="0"/>
      <w:divBdr>
        <w:top w:val="none" w:sz="0" w:space="0" w:color="auto"/>
        <w:left w:val="none" w:sz="0" w:space="0" w:color="auto"/>
        <w:bottom w:val="none" w:sz="0" w:space="0" w:color="auto"/>
        <w:right w:val="none" w:sz="0" w:space="0" w:color="auto"/>
      </w:divBdr>
    </w:div>
    <w:div w:id="278611501">
      <w:bodyDiv w:val="1"/>
      <w:marLeft w:val="0"/>
      <w:marRight w:val="0"/>
      <w:marTop w:val="0"/>
      <w:marBottom w:val="0"/>
      <w:divBdr>
        <w:top w:val="none" w:sz="0" w:space="0" w:color="auto"/>
        <w:left w:val="none" w:sz="0" w:space="0" w:color="auto"/>
        <w:bottom w:val="none" w:sz="0" w:space="0" w:color="auto"/>
        <w:right w:val="none" w:sz="0" w:space="0" w:color="auto"/>
      </w:divBdr>
      <w:divsChild>
        <w:div w:id="403845690">
          <w:marLeft w:val="0"/>
          <w:marRight w:val="0"/>
          <w:marTop w:val="0"/>
          <w:marBottom w:val="0"/>
          <w:divBdr>
            <w:top w:val="none" w:sz="0" w:space="0" w:color="auto"/>
            <w:left w:val="none" w:sz="0" w:space="0" w:color="auto"/>
            <w:bottom w:val="none" w:sz="0" w:space="0" w:color="auto"/>
            <w:right w:val="none" w:sz="0" w:space="0" w:color="auto"/>
          </w:divBdr>
        </w:div>
        <w:div w:id="448210315">
          <w:marLeft w:val="0"/>
          <w:marRight w:val="0"/>
          <w:marTop w:val="0"/>
          <w:marBottom w:val="0"/>
          <w:divBdr>
            <w:top w:val="none" w:sz="0" w:space="0" w:color="auto"/>
            <w:left w:val="none" w:sz="0" w:space="0" w:color="auto"/>
            <w:bottom w:val="none" w:sz="0" w:space="0" w:color="auto"/>
            <w:right w:val="none" w:sz="0" w:space="0" w:color="auto"/>
          </w:divBdr>
        </w:div>
        <w:div w:id="466317647">
          <w:marLeft w:val="0"/>
          <w:marRight w:val="0"/>
          <w:marTop w:val="0"/>
          <w:marBottom w:val="0"/>
          <w:divBdr>
            <w:top w:val="none" w:sz="0" w:space="0" w:color="auto"/>
            <w:left w:val="none" w:sz="0" w:space="0" w:color="auto"/>
            <w:bottom w:val="none" w:sz="0" w:space="0" w:color="auto"/>
            <w:right w:val="none" w:sz="0" w:space="0" w:color="auto"/>
          </w:divBdr>
        </w:div>
        <w:div w:id="728764873">
          <w:marLeft w:val="0"/>
          <w:marRight w:val="0"/>
          <w:marTop w:val="0"/>
          <w:marBottom w:val="0"/>
          <w:divBdr>
            <w:top w:val="none" w:sz="0" w:space="0" w:color="auto"/>
            <w:left w:val="none" w:sz="0" w:space="0" w:color="auto"/>
            <w:bottom w:val="none" w:sz="0" w:space="0" w:color="auto"/>
            <w:right w:val="none" w:sz="0" w:space="0" w:color="auto"/>
          </w:divBdr>
        </w:div>
        <w:div w:id="785391590">
          <w:marLeft w:val="0"/>
          <w:marRight w:val="0"/>
          <w:marTop w:val="0"/>
          <w:marBottom w:val="0"/>
          <w:divBdr>
            <w:top w:val="none" w:sz="0" w:space="0" w:color="auto"/>
            <w:left w:val="none" w:sz="0" w:space="0" w:color="auto"/>
            <w:bottom w:val="none" w:sz="0" w:space="0" w:color="auto"/>
            <w:right w:val="none" w:sz="0" w:space="0" w:color="auto"/>
          </w:divBdr>
        </w:div>
        <w:div w:id="798576241">
          <w:marLeft w:val="0"/>
          <w:marRight w:val="0"/>
          <w:marTop w:val="0"/>
          <w:marBottom w:val="0"/>
          <w:divBdr>
            <w:top w:val="none" w:sz="0" w:space="0" w:color="auto"/>
            <w:left w:val="none" w:sz="0" w:space="0" w:color="auto"/>
            <w:bottom w:val="none" w:sz="0" w:space="0" w:color="auto"/>
            <w:right w:val="none" w:sz="0" w:space="0" w:color="auto"/>
          </w:divBdr>
        </w:div>
        <w:div w:id="879587219">
          <w:marLeft w:val="0"/>
          <w:marRight w:val="0"/>
          <w:marTop w:val="0"/>
          <w:marBottom w:val="0"/>
          <w:divBdr>
            <w:top w:val="none" w:sz="0" w:space="0" w:color="auto"/>
            <w:left w:val="none" w:sz="0" w:space="0" w:color="auto"/>
            <w:bottom w:val="none" w:sz="0" w:space="0" w:color="auto"/>
            <w:right w:val="none" w:sz="0" w:space="0" w:color="auto"/>
          </w:divBdr>
        </w:div>
        <w:div w:id="940797244">
          <w:marLeft w:val="0"/>
          <w:marRight w:val="0"/>
          <w:marTop w:val="0"/>
          <w:marBottom w:val="0"/>
          <w:divBdr>
            <w:top w:val="none" w:sz="0" w:space="0" w:color="auto"/>
            <w:left w:val="none" w:sz="0" w:space="0" w:color="auto"/>
            <w:bottom w:val="none" w:sz="0" w:space="0" w:color="auto"/>
            <w:right w:val="none" w:sz="0" w:space="0" w:color="auto"/>
          </w:divBdr>
        </w:div>
        <w:div w:id="942345875">
          <w:marLeft w:val="0"/>
          <w:marRight w:val="0"/>
          <w:marTop w:val="0"/>
          <w:marBottom w:val="0"/>
          <w:divBdr>
            <w:top w:val="none" w:sz="0" w:space="0" w:color="auto"/>
            <w:left w:val="none" w:sz="0" w:space="0" w:color="auto"/>
            <w:bottom w:val="none" w:sz="0" w:space="0" w:color="auto"/>
            <w:right w:val="none" w:sz="0" w:space="0" w:color="auto"/>
          </w:divBdr>
        </w:div>
        <w:div w:id="942494453">
          <w:marLeft w:val="0"/>
          <w:marRight w:val="0"/>
          <w:marTop w:val="0"/>
          <w:marBottom w:val="0"/>
          <w:divBdr>
            <w:top w:val="none" w:sz="0" w:space="0" w:color="auto"/>
            <w:left w:val="none" w:sz="0" w:space="0" w:color="auto"/>
            <w:bottom w:val="none" w:sz="0" w:space="0" w:color="auto"/>
            <w:right w:val="none" w:sz="0" w:space="0" w:color="auto"/>
          </w:divBdr>
        </w:div>
        <w:div w:id="1134906818">
          <w:marLeft w:val="0"/>
          <w:marRight w:val="0"/>
          <w:marTop w:val="0"/>
          <w:marBottom w:val="0"/>
          <w:divBdr>
            <w:top w:val="none" w:sz="0" w:space="0" w:color="auto"/>
            <w:left w:val="none" w:sz="0" w:space="0" w:color="auto"/>
            <w:bottom w:val="none" w:sz="0" w:space="0" w:color="auto"/>
            <w:right w:val="none" w:sz="0" w:space="0" w:color="auto"/>
          </w:divBdr>
        </w:div>
        <w:div w:id="1247882354">
          <w:marLeft w:val="0"/>
          <w:marRight w:val="0"/>
          <w:marTop w:val="0"/>
          <w:marBottom w:val="0"/>
          <w:divBdr>
            <w:top w:val="none" w:sz="0" w:space="0" w:color="auto"/>
            <w:left w:val="none" w:sz="0" w:space="0" w:color="auto"/>
            <w:bottom w:val="none" w:sz="0" w:space="0" w:color="auto"/>
            <w:right w:val="none" w:sz="0" w:space="0" w:color="auto"/>
          </w:divBdr>
        </w:div>
        <w:div w:id="1277178820">
          <w:marLeft w:val="0"/>
          <w:marRight w:val="0"/>
          <w:marTop w:val="0"/>
          <w:marBottom w:val="0"/>
          <w:divBdr>
            <w:top w:val="none" w:sz="0" w:space="0" w:color="auto"/>
            <w:left w:val="none" w:sz="0" w:space="0" w:color="auto"/>
            <w:bottom w:val="none" w:sz="0" w:space="0" w:color="auto"/>
            <w:right w:val="none" w:sz="0" w:space="0" w:color="auto"/>
          </w:divBdr>
        </w:div>
        <w:div w:id="1277755481">
          <w:marLeft w:val="0"/>
          <w:marRight w:val="0"/>
          <w:marTop w:val="0"/>
          <w:marBottom w:val="0"/>
          <w:divBdr>
            <w:top w:val="none" w:sz="0" w:space="0" w:color="auto"/>
            <w:left w:val="none" w:sz="0" w:space="0" w:color="auto"/>
            <w:bottom w:val="none" w:sz="0" w:space="0" w:color="auto"/>
            <w:right w:val="none" w:sz="0" w:space="0" w:color="auto"/>
          </w:divBdr>
        </w:div>
        <w:div w:id="1449348307">
          <w:marLeft w:val="0"/>
          <w:marRight w:val="0"/>
          <w:marTop w:val="0"/>
          <w:marBottom w:val="0"/>
          <w:divBdr>
            <w:top w:val="none" w:sz="0" w:space="0" w:color="auto"/>
            <w:left w:val="none" w:sz="0" w:space="0" w:color="auto"/>
            <w:bottom w:val="none" w:sz="0" w:space="0" w:color="auto"/>
            <w:right w:val="none" w:sz="0" w:space="0" w:color="auto"/>
          </w:divBdr>
        </w:div>
        <w:div w:id="1474373102">
          <w:marLeft w:val="0"/>
          <w:marRight w:val="0"/>
          <w:marTop w:val="0"/>
          <w:marBottom w:val="0"/>
          <w:divBdr>
            <w:top w:val="none" w:sz="0" w:space="0" w:color="auto"/>
            <w:left w:val="none" w:sz="0" w:space="0" w:color="auto"/>
            <w:bottom w:val="none" w:sz="0" w:space="0" w:color="auto"/>
            <w:right w:val="none" w:sz="0" w:space="0" w:color="auto"/>
          </w:divBdr>
        </w:div>
        <w:div w:id="1632249253">
          <w:marLeft w:val="0"/>
          <w:marRight w:val="0"/>
          <w:marTop w:val="0"/>
          <w:marBottom w:val="0"/>
          <w:divBdr>
            <w:top w:val="none" w:sz="0" w:space="0" w:color="auto"/>
            <w:left w:val="none" w:sz="0" w:space="0" w:color="auto"/>
            <w:bottom w:val="none" w:sz="0" w:space="0" w:color="auto"/>
            <w:right w:val="none" w:sz="0" w:space="0" w:color="auto"/>
          </w:divBdr>
        </w:div>
        <w:div w:id="1790708138">
          <w:marLeft w:val="0"/>
          <w:marRight w:val="0"/>
          <w:marTop w:val="0"/>
          <w:marBottom w:val="0"/>
          <w:divBdr>
            <w:top w:val="none" w:sz="0" w:space="0" w:color="auto"/>
            <w:left w:val="none" w:sz="0" w:space="0" w:color="auto"/>
            <w:bottom w:val="none" w:sz="0" w:space="0" w:color="auto"/>
            <w:right w:val="none" w:sz="0" w:space="0" w:color="auto"/>
          </w:divBdr>
        </w:div>
        <w:div w:id="1795128125">
          <w:marLeft w:val="0"/>
          <w:marRight w:val="0"/>
          <w:marTop w:val="0"/>
          <w:marBottom w:val="0"/>
          <w:divBdr>
            <w:top w:val="none" w:sz="0" w:space="0" w:color="auto"/>
            <w:left w:val="none" w:sz="0" w:space="0" w:color="auto"/>
            <w:bottom w:val="none" w:sz="0" w:space="0" w:color="auto"/>
            <w:right w:val="none" w:sz="0" w:space="0" w:color="auto"/>
          </w:divBdr>
        </w:div>
        <w:div w:id="1964651853">
          <w:marLeft w:val="0"/>
          <w:marRight w:val="0"/>
          <w:marTop w:val="0"/>
          <w:marBottom w:val="0"/>
          <w:divBdr>
            <w:top w:val="none" w:sz="0" w:space="0" w:color="auto"/>
            <w:left w:val="none" w:sz="0" w:space="0" w:color="auto"/>
            <w:bottom w:val="none" w:sz="0" w:space="0" w:color="auto"/>
            <w:right w:val="none" w:sz="0" w:space="0" w:color="auto"/>
          </w:divBdr>
        </w:div>
        <w:div w:id="1984657461">
          <w:marLeft w:val="0"/>
          <w:marRight w:val="0"/>
          <w:marTop w:val="0"/>
          <w:marBottom w:val="0"/>
          <w:divBdr>
            <w:top w:val="none" w:sz="0" w:space="0" w:color="auto"/>
            <w:left w:val="none" w:sz="0" w:space="0" w:color="auto"/>
            <w:bottom w:val="none" w:sz="0" w:space="0" w:color="auto"/>
            <w:right w:val="none" w:sz="0" w:space="0" w:color="auto"/>
          </w:divBdr>
        </w:div>
      </w:divsChild>
    </w:div>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318534108">
      <w:bodyDiv w:val="1"/>
      <w:marLeft w:val="0"/>
      <w:marRight w:val="0"/>
      <w:marTop w:val="0"/>
      <w:marBottom w:val="0"/>
      <w:divBdr>
        <w:top w:val="none" w:sz="0" w:space="0" w:color="auto"/>
        <w:left w:val="none" w:sz="0" w:space="0" w:color="auto"/>
        <w:bottom w:val="none" w:sz="0" w:space="0" w:color="auto"/>
        <w:right w:val="none" w:sz="0" w:space="0" w:color="auto"/>
      </w:divBdr>
    </w:div>
    <w:div w:id="392435696">
      <w:bodyDiv w:val="1"/>
      <w:marLeft w:val="0"/>
      <w:marRight w:val="0"/>
      <w:marTop w:val="0"/>
      <w:marBottom w:val="0"/>
      <w:divBdr>
        <w:top w:val="none" w:sz="0" w:space="0" w:color="auto"/>
        <w:left w:val="none" w:sz="0" w:space="0" w:color="auto"/>
        <w:bottom w:val="none" w:sz="0" w:space="0" w:color="auto"/>
        <w:right w:val="none" w:sz="0" w:space="0" w:color="auto"/>
      </w:divBdr>
      <w:divsChild>
        <w:div w:id="1091585446">
          <w:marLeft w:val="0"/>
          <w:marRight w:val="0"/>
          <w:marTop w:val="0"/>
          <w:marBottom w:val="0"/>
          <w:divBdr>
            <w:top w:val="none" w:sz="0" w:space="0" w:color="auto"/>
            <w:left w:val="none" w:sz="0" w:space="0" w:color="auto"/>
            <w:bottom w:val="none" w:sz="0" w:space="0" w:color="auto"/>
            <w:right w:val="none" w:sz="0" w:space="0" w:color="auto"/>
          </w:divBdr>
        </w:div>
      </w:divsChild>
    </w:div>
    <w:div w:id="424959791">
      <w:bodyDiv w:val="1"/>
      <w:marLeft w:val="0"/>
      <w:marRight w:val="0"/>
      <w:marTop w:val="0"/>
      <w:marBottom w:val="0"/>
      <w:divBdr>
        <w:top w:val="none" w:sz="0" w:space="0" w:color="auto"/>
        <w:left w:val="none" w:sz="0" w:space="0" w:color="auto"/>
        <w:bottom w:val="none" w:sz="0" w:space="0" w:color="auto"/>
        <w:right w:val="none" w:sz="0" w:space="0" w:color="auto"/>
      </w:divBdr>
    </w:div>
    <w:div w:id="468402166">
      <w:bodyDiv w:val="1"/>
      <w:marLeft w:val="0"/>
      <w:marRight w:val="0"/>
      <w:marTop w:val="0"/>
      <w:marBottom w:val="0"/>
      <w:divBdr>
        <w:top w:val="none" w:sz="0" w:space="0" w:color="auto"/>
        <w:left w:val="none" w:sz="0" w:space="0" w:color="auto"/>
        <w:bottom w:val="none" w:sz="0" w:space="0" w:color="auto"/>
        <w:right w:val="none" w:sz="0" w:space="0" w:color="auto"/>
      </w:divBdr>
    </w:div>
    <w:div w:id="469129991">
      <w:bodyDiv w:val="1"/>
      <w:marLeft w:val="0"/>
      <w:marRight w:val="0"/>
      <w:marTop w:val="0"/>
      <w:marBottom w:val="0"/>
      <w:divBdr>
        <w:top w:val="none" w:sz="0" w:space="0" w:color="auto"/>
        <w:left w:val="none" w:sz="0" w:space="0" w:color="auto"/>
        <w:bottom w:val="none" w:sz="0" w:space="0" w:color="auto"/>
        <w:right w:val="none" w:sz="0" w:space="0" w:color="auto"/>
      </w:divBdr>
    </w:div>
    <w:div w:id="541597274">
      <w:bodyDiv w:val="1"/>
      <w:marLeft w:val="0"/>
      <w:marRight w:val="0"/>
      <w:marTop w:val="0"/>
      <w:marBottom w:val="0"/>
      <w:divBdr>
        <w:top w:val="none" w:sz="0" w:space="0" w:color="auto"/>
        <w:left w:val="none" w:sz="0" w:space="0" w:color="auto"/>
        <w:bottom w:val="none" w:sz="0" w:space="0" w:color="auto"/>
        <w:right w:val="none" w:sz="0" w:space="0" w:color="auto"/>
      </w:divBdr>
    </w:div>
    <w:div w:id="543369340">
      <w:bodyDiv w:val="1"/>
      <w:marLeft w:val="0"/>
      <w:marRight w:val="0"/>
      <w:marTop w:val="0"/>
      <w:marBottom w:val="0"/>
      <w:divBdr>
        <w:top w:val="none" w:sz="0" w:space="0" w:color="auto"/>
        <w:left w:val="none" w:sz="0" w:space="0" w:color="auto"/>
        <w:bottom w:val="none" w:sz="0" w:space="0" w:color="auto"/>
        <w:right w:val="none" w:sz="0" w:space="0" w:color="auto"/>
      </w:divBdr>
      <w:divsChild>
        <w:div w:id="2755295">
          <w:marLeft w:val="0"/>
          <w:marRight w:val="0"/>
          <w:marTop w:val="0"/>
          <w:marBottom w:val="0"/>
          <w:divBdr>
            <w:top w:val="none" w:sz="0" w:space="0" w:color="auto"/>
            <w:left w:val="none" w:sz="0" w:space="0" w:color="auto"/>
            <w:bottom w:val="none" w:sz="0" w:space="0" w:color="auto"/>
            <w:right w:val="none" w:sz="0" w:space="0" w:color="auto"/>
          </w:divBdr>
        </w:div>
        <w:div w:id="91977380">
          <w:marLeft w:val="0"/>
          <w:marRight w:val="0"/>
          <w:marTop w:val="0"/>
          <w:marBottom w:val="0"/>
          <w:divBdr>
            <w:top w:val="none" w:sz="0" w:space="0" w:color="auto"/>
            <w:left w:val="none" w:sz="0" w:space="0" w:color="auto"/>
            <w:bottom w:val="none" w:sz="0" w:space="0" w:color="auto"/>
            <w:right w:val="none" w:sz="0" w:space="0" w:color="auto"/>
          </w:divBdr>
        </w:div>
        <w:div w:id="510340995">
          <w:marLeft w:val="0"/>
          <w:marRight w:val="0"/>
          <w:marTop w:val="0"/>
          <w:marBottom w:val="0"/>
          <w:divBdr>
            <w:top w:val="none" w:sz="0" w:space="0" w:color="auto"/>
            <w:left w:val="none" w:sz="0" w:space="0" w:color="auto"/>
            <w:bottom w:val="none" w:sz="0" w:space="0" w:color="auto"/>
            <w:right w:val="none" w:sz="0" w:space="0" w:color="auto"/>
          </w:divBdr>
        </w:div>
        <w:div w:id="608246166">
          <w:marLeft w:val="0"/>
          <w:marRight w:val="0"/>
          <w:marTop w:val="0"/>
          <w:marBottom w:val="0"/>
          <w:divBdr>
            <w:top w:val="none" w:sz="0" w:space="0" w:color="auto"/>
            <w:left w:val="none" w:sz="0" w:space="0" w:color="auto"/>
            <w:bottom w:val="none" w:sz="0" w:space="0" w:color="auto"/>
            <w:right w:val="none" w:sz="0" w:space="0" w:color="auto"/>
          </w:divBdr>
        </w:div>
        <w:div w:id="630139343">
          <w:marLeft w:val="0"/>
          <w:marRight w:val="0"/>
          <w:marTop w:val="0"/>
          <w:marBottom w:val="0"/>
          <w:divBdr>
            <w:top w:val="none" w:sz="0" w:space="0" w:color="auto"/>
            <w:left w:val="none" w:sz="0" w:space="0" w:color="auto"/>
            <w:bottom w:val="none" w:sz="0" w:space="0" w:color="auto"/>
            <w:right w:val="none" w:sz="0" w:space="0" w:color="auto"/>
          </w:divBdr>
        </w:div>
        <w:div w:id="656349485">
          <w:marLeft w:val="0"/>
          <w:marRight w:val="0"/>
          <w:marTop w:val="0"/>
          <w:marBottom w:val="0"/>
          <w:divBdr>
            <w:top w:val="none" w:sz="0" w:space="0" w:color="auto"/>
            <w:left w:val="none" w:sz="0" w:space="0" w:color="auto"/>
            <w:bottom w:val="none" w:sz="0" w:space="0" w:color="auto"/>
            <w:right w:val="none" w:sz="0" w:space="0" w:color="auto"/>
          </w:divBdr>
        </w:div>
        <w:div w:id="751123798">
          <w:marLeft w:val="0"/>
          <w:marRight w:val="0"/>
          <w:marTop w:val="0"/>
          <w:marBottom w:val="0"/>
          <w:divBdr>
            <w:top w:val="none" w:sz="0" w:space="0" w:color="auto"/>
            <w:left w:val="none" w:sz="0" w:space="0" w:color="auto"/>
            <w:bottom w:val="none" w:sz="0" w:space="0" w:color="auto"/>
            <w:right w:val="none" w:sz="0" w:space="0" w:color="auto"/>
          </w:divBdr>
        </w:div>
        <w:div w:id="1483887162">
          <w:marLeft w:val="0"/>
          <w:marRight w:val="0"/>
          <w:marTop w:val="0"/>
          <w:marBottom w:val="0"/>
          <w:divBdr>
            <w:top w:val="none" w:sz="0" w:space="0" w:color="auto"/>
            <w:left w:val="none" w:sz="0" w:space="0" w:color="auto"/>
            <w:bottom w:val="none" w:sz="0" w:space="0" w:color="auto"/>
            <w:right w:val="none" w:sz="0" w:space="0" w:color="auto"/>
          </w:divBdr>
        </w:div>
        <w:div w:id="1865828951">
          <w:marLeft w:val="0"/>
          <w:marRight w:val="0"/>
          <w:marTop w:val="0"/>
          <w:marBottom w:val="0"/>
          <w:divBdr>
            <w:top w:val="none" w:sz="0" w:space="0" w:color="auto"/>
            <w:left w:val="none" w:sz="0" w:space="0" w:color="auto"/>
            <w:bottom w:val="none" w:sz="0" w:space="0" w:color="auto"/>
            <w:right w:val="none" w:sz="0" w:space="0" w:color="auto"/>
          </w:divBdr>
        </w:div>
        <w:div w:id="1905991022">
          <w:marLeft w:val="0"/>
          <w:marRight w:val="0"/>
          <w:marTop w:val="0"/>
          <w:marBottom w:val="0"/>
          <w:divBdr>
            <w:top w:val="none" w:sz="0" w:space="0" w:color="auto"/>
            <w:left w:val="none" w:sz="0" w:space="0" w:color="auto"/>
            <w:bottom w:val="none" w:sz="0" w:space="0" w:color="auto"/>
            <w:right w:val="none" w:sz="0" w:space="0" w:color="auto"/>
          </w:divBdr>
        </w:div>
        <w:div w:id="2108622405">
          <w:marLeft w:val="0"/>
          <w:marRight w:val="0"/>
          <w:marTop w:val="0"/>
          <w:marBottom w:val="0"/>
          <w:divBdr>
            <w:top w:val="none" w:sz="0" w:space="0" w:color="auto"/>
            <w:left w:val="none" w:sz="0" w:space="0" w:color="auto"/>
            <w:bottom w:val="none" w:sz="0" w:space="0" w:color="auto"/>
            <w:right w:val="none" w:sz="0" w:space="0" w:color="auto"/>
          </w:divBdr>
        </w:div>
      </w:divsChild>
    </w:div>
    <w:div w:id="574318457">
      <w:bodyDiv w:val="1"/>
      <w:marLeft w:val="0"/>
      <w:marRight w:val="0"/>
      <w:marTop w:val="0"/>
      <w:marBottom w:val="0"/>
      <w:divBdr>
        <w:top w:val="none" w:sz="0" w:space="0" w:color="auto"/>
        <w:left w:val="none" w:sz="0" w:space="0" w:color="auto"/>
        <w:bottom w:val="none" w:sz="0" w:space="0" w:color="auto"/>
        <w:right w:val="none" w:sz="0" w:space="0" w:color="auto"/>
      </w:divBdr>
    </w:div>
    <w:div w:id="611516699">
      <w:bodyDiv w:val="1"/>
      <w:marLeft w:val="0"/>
      <w:marRight w:val="0"/>
      <w:marTop w:val="0"/>
      <w:marBottom w:val="0"/>
      <w:divBdr>
        <w:top w:val="none" w:sz="0" w:space="0" w:color="auto"/>
        <w:left w:val="none" w:sz="0" w:space="0" w:color="auto"/>
        <w:bottom w:val="none" w:sz="0" w:space="0" w:color="auto"/>
        <w:right w:val="none" w:sz="0" w:space="0" w:color="auto"/>
      </w:divBdr>
    </w:div>
    <w:div w:id="630356141">
      <w:bodyDiv w:val="1"/>
      <w:marLeft w:val="0"/>
      <w:marRight w:val="0"/>
      <w:marTop w:val="0"/>
      <w:marBottom w:val="0"/>
      <w:divBdr>
        <w:top w:val="none" w:sz="0" w:space="0" w:color="auto"/>
        <w:left w:val="none" w:sz="0" w:space="0" w:color="auto"/>
        <w:bottom w:val="none" w:sz="0" w:space="0" w:color="auto"/>
        <w:right w:val="none" w:sz="0" w:space="0" w:color="auto"/>
      </w:divBdr>
      <w:divsChild>
        <w:div w:id="545608351">
          <w:marLeft w:val="0"/>
          <w:marRight w:val="0"/>
          <w:marTop w:val="0"/>
          <w:marBottom w:val="0"/>
          <w:divBdr>
            <w:top w:val="none" w:sz="0" w:space="0" w:color="auto"/>
            <w:left w:val="none" w:sz="0" w:space="0" w:color="auto"/>
            <w:bottom w:val="none" w:sz="0" w:space="0" w:color="auto"/>
            <w:right w:val="none" w:sz="0" w:space="0" w:color="auto"/>
          </w:divBdr>
        </w:div>
        <w:div w:id="745612069">
          <w:marLeft w:val="0"/>
          <w:marRight w:val="0"/>
          <w:marTop w:val="0"/>
          <w:marBottom w:val="0"/>
          <w:divBdr>
            <w:top w:val="none" w:sz="0" w:space="0" w:color="auto"/>
            <w:left w:val="none" w:sz="0" w:space="0" w:color="auto"/>
            <w:bottom w:val="none" w:sz="0" w:space="0" w:color="auto"/>
            <w:right w:val="none" w:sz="0" w:space="0" w:color="auto"/>
          </w:divBdr>
        </w:div>
        <w:div w:id="812983848">
          <w:marLeft w:val="0"/>
          <w:marRight w:val="0"/>
          <w:marTop w:val="0"/>
          <w:marBottom w:val="0"/>
          <w:divBdr>
            <w:top w:val="none" w:sz="0" w:space="0" w:color="auto"/>
            <w:left w:val="none" w:sz="0" w:space="0" w:color="auto"/>
            <w:bottom w:val="none" w:sz="0" w:space="0" w:color="auto"/>
            <w:right w:val="none" w:sz="0" w:space="0" w:color="auto"/>
          </w:divBdr>
        </w:div>
        <w:div w:id="1139569621">
          <w:marLeft w:val="0"/>
          <w:marRight w:val="0"/>
          <w:marTop w:val="0"/>
          <w:marBottom w:val="0"/>
          <w:divBdr>
            <w:top w:val="none" w:sz="0" w:space="0" w:color="auto"/>
            <w:left w:val="none" w:sz="0" w:space="0" w:color="auto"/>
            <w:bottom w:val="none" w:sz="0" w:space="0" w:color="auto"/>
            <w:right w:val="none" w:sz="0" w:space="0" w:color="auto"/>
          </w:divBdr>
        </w:div>
        <w:div w:id="1245533363">
          <w:marLeft w:val="0"/>
          <w:marRight w:val="0"/>
          <w:marTop w:val="0"/>
          <w:marBottom w:val="0"/>
          <w:divBdr>
            <w:top w:val="none" w:sz="0" w:space="0" w:color="auto"/>
            <w:left w:val="none" w:sz="0" w:space="0" w:color="auto"/>
            <w:bottom w:val="none" w:sz="0" w:space="0" w:color="auto"/>
            <w:right w:val="none" w:sz="0" w:space="0" w:color="auto"/>
          </w:divBdr>
        </w:div>
        <w:div w:id="1515803659">
          <w:marLeft w:val="0"/>
          <w:marRight w:val="0"/>
          <w:marTop w:val="0"/>
          <w:marBottom w:val="0"/>
          <w:divBdr>
            <w:top w:val="none" w:sz="0" w:space="0" w:color="auto"/>
            <w:left w:val="none" w:sz="0" w:space="0" w:color="auto"/>
            <w:bottom w:val="none" w:sz="0" w:space="0" w:color="auto"/>
            <w:right w:val="none" w:sz="0" w:space="0" w:color="auto"/>
          </w:divBdr>
        </w:div>
        <w:div w:id="1569271041">
          <w:marLeft w:val="0"/>
          <w:marRight w:val="0"/>
          <w:marTop w:val="0"/>
          <w:marBottom w:val="0"/>
          <w:divBdr>
            <w:top w:val="none" w:sz="0" w:space="0" w:color="auto"/>
            <w:left w:val="none" w:sz="0" w:space="0" w:color="auto"/>
            <w:bottom w:val="none" w:sz="0" w:space="0" w:color="auto"/>
            <w:right w:val="none" w:sz="0" w:space="0" w:color="auto"/>
          </w:divBdr>
        </w:div>
        <w:div w:id="1598634494">
          <w:marLeft w:val="0"/>
          <w:marRight w:val="0"/>
          <w:marTop w:val="0"/>
          <w:marBottom w:val="0"/>
          <w:divBdr>
            <w:top w:val="none" w:sz="0" w:space="0" w:color="auto"/>
            <w:left w:val="none" w:sz="0" w:space="0" w:color="auto"/>
            <w:bottom w:val="none" w:sz="0" w:space="0" w:color="auto"/>
            <w:right w:val="none" w:sz="0" w:space="0" w:color="auto"/>
          </w:divBdr>
        </w:div>
        <w:div w:id="1671247860">
          <w:marLeft w:val="0"/>
          <w:marRight w:val="0"/>
          <w:marTop w:val="0"/>
          <w:marBottom w:val="0"/>
          <w:divBdr>
            <w:top w:val="none" w:sz="0" w:space="0" w:color="auto"/>
            <w:left w:val="none" w:sz="0" w:space="0" w:color="auto"/>
            <w:bottom w:val="none" w:sz="0" w:space="0" w:color="auto"/>
            <w:right w:val="none" w:sz="0" w:space="0" w:color="auto"/>
          </w:divBdr>
        </w:div>
        <w:div w:id="1736320752">
          <w:marLeft w:val="0"/>
          <w:marRight w:val="0"/>
          <w:marTop w:val="0"/>
          <w:marBottom w:val="0"/>
          <w:divBdr>
            <w:top w:val="none" w:sz="0" w:space="0" w:color="auto"/>
            <w:left w:val="none" w:sz="0" w:space="0" w:color="auto"/>
            <w:bottom w:val="none" w:sz="0" w:space="0" w:color="auto"/>
            <w:right w:val="none" w:sz="0" w:space="0" w:color="auto"/>
          </w:divBdr>
        </w:div>
        <w:div w:id="1751198766">
          <w:marLeft w:val="0"/>
          <w:marRight w:val="0"/>
          <w:marTop w:val="0"/>
          <w:marBottom w:val="0"/>
          <w:divBdr>
            <w:top w:val="none" w:sz="0" w:space="0" w:color="auto"/>
            <w:left w:val="none" w:sz="0" w:space="0" w:color="auto"/>
            <w:bottom w:val="none" w:sz="0" w:space="0" w:color="auto"/>
            <w:right w:val="none" w:sz="0" w:space="0" w:color="auto"/>
          </w:divBdr>
        </w:div>
        <w:div w:id="1917863308">
          <w:marLeft w:val="0"/>
          <w:marRight w:val="0"/>
          <w:marTop w:val="0"/>
          <w:marBottom w:val="0"/>
          <w:divBdr>
            <w:top w:val="none" w:sz="0" w:space="0" w:color="auto"/>
            <w:left w:val="none" w:sz="0" w:space="0" w:color="auto"/>
            <w:bottom w:val="none" w:sz="0" w:space="0" w:color="auto"/>
            <w:right w:val="none" w:sz="0" w:space="0" w:color="auto"/>
          </w:divBdr>
        </w:div>
      </w:divsChild>
    </w:div>
    <w:div w:id="677318096">
      <w:bodyDiv w:val="1"/>
      <w:marLeft w:val="0"/>
      <w:marRight w:val="0"/>
      <w:marTop w:val="0"/>
      <w:marBottom w:val="0"/>
      <w:divBdr>
        <w:top w:val="none" w:sz="0" w:space="0" w:color="auto"/>
        <w:left w:val="none" w:sz="0" w:space="0" w:color="auto"/>
        <w:bottom w:val="none" w:sz="0" w:space="0" w:color="auto"/>
        <w:right w:val="none" w:sz="0" w:space="0" w:color="auto"/>
      </w:divBdr>
      <w:divsChild>
        <w:div w:id="85932017">
          <w:marLeft w:val="0"/>
          <w:marRight w:val="0"/>
          <w:marTop w:val="0"/>
          <w:marBottom w:val="0"/>
          <w:divBdr>
            <w:top w:val="none" w:sz="0" w:space="0" w:color="auto"/>
            <w:left w:val="none" w:sz="0" w:space="0" w:color="auto"/>
            <w:bottom w:val="none" w:sz="0" w:space="0" w:color="auto"/>
            <w:right w:val="none" w:sz="0" w:space="0" w:color="auto"/>
          </w:divBdr>
        </w:div>
        <w:div w:id="293873813">
          <w:marLeft w:val="0"/>
          <w:marRight w:val="0"/>
          <w:marTop w:val="0"/>
          <w:marBottom w:val="0"/>
          <w:divBdr>
            <w:top w:val="none" w:sz="0" w:space="0" w:color="auto"/>
            <w:left w:val="none" w:sz="0" w:space="0" w:color="auto"/>
            <w:bottom w:val="none" w:sz="0" w:space="0" w:color="auto"/>
            <w:right w:val="none" w:sz="0" w:space="0" w:color="auto"/>
          </w:divBdr>
        </w:div>
        <w:div w:id="303005655">
          <w:marLeft w:val="0"/>
          <w:marRight w:val="0"/>
          <w:marTop w:val="0"/>
          <w:marBottom w:val="0"/>
          <w:divBdr>
            <w:top w:val="none" w:sz="0" w:space="0" w:color="auto"/>
            <w:left w:val="none" w:sz="0" w:space="0" w:color="auto"/>
            <w:bottom w:val="none" w:sz="0" w:space="0" w:color="auto"/>
            <w:right w:val="none" w:sz="0" w:space="0" w:color="auto"/>
          </w:divBdr>
        </w:div>
        <w:div w:id="310211914">
          <w:marLeft w:val="0"/>
          <w:marRight w:val="0"/>
          <w:marTop w:val="0"/>
          <w:marBottom w:val="0"/>
          <w:divBdr>
            <w:top w:val="none" w:sz="0" w:space="0" w:color="auto"/>
            <w:left w:val="none" w:sz="0" w:space="0" w:color="auto"/>
            <w:bottom w:val="none" w:sz="0" w:space="0" w:color="auto"/>
            <w:right w:val="none" w:sz="0" w:space="0" w:color="auto"/>
          </w:divBdr>
        </w:div>
        <w:div w:id="618416132">
          <w:marLeft w:val="0"/>
          <w:marRight w:val="0"/>
          <w:marTop w:val="0"/>
          <w:marBottom w:val="0"/>
          <w:divBdr>
            <w:top w:val="none" w:sz="0" w:space="0" w:color="auto"/>
            <w:left w:val="none" w:sz="0" w:space="0" w:color="auto"/>
            <w:bottom w:val="none" w:sz="0" w:space="0" w:color="auto"/>
            <w:right w:val="none" w:sz="0" w:space="0" w:color="auto"/>
          </w:divBdr>
        </w:div>
        <w:div w:id="632829611">
          <w:marLeft w:val="0"/>
          <w:marRight w:val="0"/>
          <w:marTop w:val="0"/>
          <w:marBottom w:val="0"/>
          <w:divBdr>
            <w:top w:val="none" w:sz="0" w:space="0" w:color="auto"/>
            <w:left w:val="none" w:sz="0" w:space="0" w:color="auto"/>
            <w:bottom w:val="none" w:sz="0" w:space="0" w:color="auto"/>
            <w:right w:val="none" w:sz="0" w:space="0" w:color="auto"/>
          </w:divBdr>
        </w:div>
        <w:div w:id="851184986">
          <w:marLeft w:val="0"/>
          <w:marRight w:val="0"/>
          <w:marTop w:val="0"/>
          <w:marBottom w:val="0"/>
          <w:divBdr>
            <w:top w:val="none" w:sz="0" w:space="0" w:color="auto"/>
            <w:left w:val="none" w:sz="0" w:space="0" w:color="auto"/>
            <w:bottom w:val="none" w:sz="0" w:space="0" w:color="auto"/>
            <w:right w:val="none" w:sz="0" w:space="0" w:color="auto"/>
          </w:divBdr>
        </w:div>
        <w:div w:id="1058170911">
          <w:marLeft w:val="0"/>
          <w:marRight w:val="0"/>
          <w:marTop w:val="0"/>
          <w:marBottom w:val="0"/>
          <w:divBdr>
            <w:top w:val="none" w:sz="0" w:space="0" w:color="auto"/>
            <w:left w:val="none" w:sz="0" w:space="0" w:color="auto"/>
            <w:bottom w:val="none" w:sz="0" w:space="0" w:color="auto"/>
            <w:right w:val="none" w:sz="0" w:space="0" w:color="auto"/>
          </w:divBdr>
        </w:div>
        <w:div w:id="1125083966">
          <w:marLeft w:val="0"/>
          <w:marRight w:val="0"/>
          <w:marTop w:val="0"/>
          <w:marBottom w:val="0"/>
          <w:divBdr>
            <w:top w:val="none" w:sz="0" w:space="0" w:color="auto"/>
            <w:left w:val="none" w:sz="0" w:space="0" w:color="auto"/>
            <w:bottom w:val="none" w:sz="0" w:space="0" w:color="auto"/>
            <w:right w:val="none" w:sz="0" w:space="0" w:color="auto"/>
          </w:divBdr>
        </w:div>
        <w:div w:id="1279289992">
          <w:marLeft w:val="0"/>
          <w:marRight w:val="0"/>
          <w:marTop w:val="0"/>
          <w:marBottom w:val="0"/>
          <w:divBdr>
            <w:top w:val="none" w:sz="0" w:space="0" w:color="auto"/>
            <w:left w:val="none" w:sz="0" w:space="0" w:color="auto"/>
            <w:bottom w:val="none" w:sz="0" w:space="0" w:color="auto"/>
            <w:right w:val="none" w:sz="0" w:space="0" w:color="auto"/>
          </w:divBdr>
        </w:div>
        <w:div w:id="1313169500">
          <w:marLeft w:val="0"/>
          <w:marRight w:val="0"/>
          <w:marTop w:val="0"/>
          <w:marBottom w:val="0"/>
          <w:divBdr>
            <w:top w:val="none" w:sz="0" w:space="0" w:color="auto"/>
            <w:left w:val="none" w:sz="0" w:space="0" w:color="auto"/>
            <w:bottom w:val="none" w:sz="0" w:space="0" w:color="auto"/>
            <w:right w:val="none" w:sz="0" w:space="0" w:color="auto"/>
          </w:divBdr>
        </w:div>
        <w:div w:id="1397164750">
          <w:marLeft w:val="0"/>
          <w:marRight w:val="0"/>
          <w:marTop w:val="0"/>
          <w:marBottom w:val="0"/>
          <w:divBdr>
            <w:top w:val="none" w:sz="0" w:space="0" w:color="auto"/>
            <w:left w:val="none" w:sz="0" w:space="0" w:color="auto"/>
            <w:bottom w:val="none" w:sz="0" w:space="0" w:color="auto"/>
            <w:right w:val="none" w:sz="0" w:space="0" w:color="auto"/>
          </w:divBdr>
        </w:div>
        <w:div w:id="1438331346">
          <w:marLeft w:val="0"/>
          <w:marRight w:val="0"/>
          <w:marTop w:val="0"/>
          <w:marBottom w:val="0"/>
          <w:divBdr>
            <w:top w:val="none" w:sz="0" w:space="0" w:color="auto"/>
            <w:left w:val="none" w:sz="0" w:space="0" w:color="auto"/>
            <w:bottom w:val="none" w:sz="0" w:space="0" w:color="auto"/>
            <w:right w:val="none" w:sz="0" w:space="0" w:color="auto"/>
          </w:divBdr>
        </w:div>
        <w:div w:id="1500730452">
          <w:marLeft w:val="0"/>
          <w:marRight w:val="0"/>
          <w:marTop w:val="0"/>
          <w:marBottom w:val="0"/>
          <w:divBdr>
            <w:top w:val="none" w:sz="0" w:space="0" w:color="auto"/>
            <w:left w:val="none" w:sz="0" w:space="0" w:color="auto"/>
            <w:bottom w:val="none" w:sz="0" w:space="0" w:color="auto"/>
            <w:right w:val="none" w:sz="0" w:space="0" w:color="auto"/>
          </w:divBdr>
        </w:div>
        <w:div w:id="1563951827">
          <w:marLeft w:val="0"/>
          <w:marRight w:val="0"/>
          <w:marTop w:val="0"/>
          <w:marBottom w:val="0"/>
          <w:divBdr>
            <w:top w:val="none" w:sz="0" w:space="0" w:color="auto"/>
            <w:left w:val="none" w:sz="0" w:space="0" w:color="auto"/>
            <w:bottom w:val="none" w:sz="0" w:space="0" w:color="auto"/>
            <w:right w:val="none" w:sz="0" w:space="0" w:color="auto"/>
          </w:divBdr>
        </w:div>
        <w:div w:id="1570459873">
          <w:marLeft w:val="0"/>
          <w:marRight w:val="0"/>
          <w:marTop w:val="0"/>
          <w:marBottom w:val="0"/>
          <w:divBdr>
            <w:top w:val="none" w:sz="0" w:space="0" w:color="auto"/>
            <w:left w:val="none" w:sz="0" w:space="0" w:color="auto"/>
            <w:bottom w:val="none" w:sz="0" w:space="0" w:color="auto"/>
            <w:right w:val="none" w:sz="0" w:space="0" w:color="auto"/>
          </w:divBdr>
        </w:div>
        <w:div w:id="1654673316">
          <w:marLeft w:val="0"/>
          <w:marRight w:val="0"/>
          <w:marTop w:val="0"/>
          <w:marBottom w:val="0"/>
          <w:divBdr>
            <w:top w:val="none" w:sz="0" w:space="0" w:color="auto"/>
            <w:left w:val="none" w:sz="0" w:space="0" w:color="auto"/>
            <w:bottom w:val="none" w:sz="0" w:space="0" w:color="auto"/>
            <w:right w:val="none" w:sz="0" w:space="0" w:color="auto"/>
          </w:divBdr>
        </w:div>
        <w:div w:id="1845970517">
          <w:marLeft w:val="0"/>
          <w:marRight w:val="0"/>
          <w:marTop w:val="0"/>
          <w:marBottom w:val="0"/>
          <w:divBdr>
            <w:top w:val="none" w:sz="0" w:space="0" w:color="auto"/>
            <w:left w:val="none" w:sz="0" w:space="0" w:color="auto"/>
            <w:bottom w:val="none" w:sz="0" w:space="0" w:color="auto"/>
            <w:right w:val="none" w:sz="0" w:space="0" w:color="auto"/>
          </w:divBdr>
        </w:div>
        <w:div w:id="1924222322">
          <w:marLeft w:val="0"/>
          <w:marRight w:val="0"/>
          <w:marTop w:val="0"/>
          <w:marBottom w:val="0"/>
          <w:divBdr>
            <w:top w:val="none" w:sz="0" w:space="0" w:color="auto"/>
            <w:left w:val="none" w:sz="0" w:space="0" w:color="auto"/>
            <w:bottom w:val="none" w:sz="0" w:space="0" w:color="auto"/>
            <w:right w:val="none" w:sz="0" w:space="0" w:color="auto"/>
          </w:divBdr>
        </w:div>
        <w:div w:id="1926916191">
          <w:marLeft w:val="0"/>
          <w:marRight w:val="0"/>
          <w:marTop w:val="0"/>
          <w:marBottom w:val="0"/>
          <w:divBdr>
            <w:top w:val="none" w:sz="0" w:space="0" w:color="auto"/>
            <w:left w:val="none" w:sz="0" w:space="0" w:color="auto"/>
            <w:bottom w:val="none" w:sz="0" w:space="0" w:color="auto"/>
            <w:right w:val="none" w:sz="0" w:space="0" w:color="auto"/>
          </w:divBdr>
        </w:div>
        <w:div w:id="1982955159">
          <w:marLeft w:val="0"/>
          <w:marRight w:val="0"/>
          <w:marTop w:val="0"/>
          <w:marBottom w:val="0"/>
          <w:divBdr>
            <w:top w:val="none" w:sz="0" w:space="0" w:color="auto"/>
            <w:left w:val="none" w:sz="0" w:space="0" w:color="auto"/>
            <w:bottom w:val="none" w:sz="0" w:space="0" w:color="auto"/>
            <w:right w:val="none" w:sz="0" w:space="0" w:color="auto"/>
          </w:divBdr>
        </w:div>
      </w:divsChild>
    </w:div>
    <w:div w:id="685792327">
      <w:bodyDiv w:val="1"/>
      <w:marLeft w:val="0"/>
      <w:marRight w:val="0"/>
      <w:marTop w:val="0"/>
      <w:marBottom w:val="0"/>
      <w:divBdr>
        <w:top w:val="none" w:sz="0" w:space="0" w:color="auto"/>
        <w:left w:val="none" w:sz="0" w:space="0" w:color="auto"/>
        <w:bottom w:val="none" w:sz="0" w:space="0" w:color="auto"/>
        <w:right w:val="none" w:sz="0" w:space="0" w:color="auto"/>
      </w:divBdr>
    </w:div>
    <w:div w:id="723216275">
      <w:bodyDiv w:val="1"/>
      <w:marLeft w:val="0"/>
      <w:marRight w:val="0"/>
      <w:marTop w:val="0"/>
      <w:marBottom w:val="0"/>
      <w:divBdr>
        <w:top w:val="none" w:sz="0" w:space="0" w:color="auto"/>
        <w:left w:val="none" w:sz="0" w:space="0" w:color="auto"/>
        <w:bottom w:val="none" w:sz="0" w:space="0" w:color="auto"/>
        <w:right w:val="none" w:sz="0" w:space="0" w:color="auto"/>
      </w:divBdr>
      <w:divsChild>
        <w:div w:id="568030608">
          <w:marLeft w:val="0"/>
          <w:marRight w:val="0"/>
          <w:marTop w:val="0"/>
          <w:marBottom w:val="0"/>
          <w:divBdr>
            <w:top w:val="none" w:sz="0" w:space="0" w:color="auto"/>
            <w:left w:val="none" w:sz="0" w:space="0" w:color="auto"/>
            <w:bottom w:val="none" w:sz="0" w:space="0" w:color="auto"/>
            <w:right w:val="none" w:sz="0" w:space="0" w:color="auto"/>
          </w:divBdr>
        </w:div>
        <w:div w:id="577323182">
          <w:marLeft w:val="0"/>
          <w:marRight w:val="0"/>
          <w:marTop w:val="0"/>
          <w:marBottom w:val="0"/>
          <w:divBdr>
            <w:top w:val="none" w:sz="0" w:space="0" w:color="auto"/>
            <w:left w:val="none" w:sz="0" w:space="0" w:color="auto"/>
            <w:bottom w:val="none" w:sz="0" w:space="0" w:color="auto"/>
            <w:right w:val="none" w:sz="0" w:space="0" w:color="auto"/>
          </w:divBdr>
        </w:div>
        <w:div w:id="802577008">
          <w:marLeft w:val="0"/>
          <w:marRight w:val="0"/>
          <w:marTop w:val="0"/>
          <w:marBottom w:val="0"/>
          <w:divBdr>
            <w:top w:val="none" w:sz="0" w:space="0" w:color="auto"/>
            <w:left w:val="none" w:sz="0" w:space="0" w:color="auto"/>
            <w:bottom w:val="none" w:sz="0" w:space="0" w:color="auto"/>
            <w:right w:val="none" w:sz="0" w:space="0" w:color="auto"/>
          </w:divBdr>
        </w:div>
        <w:div w:id="954673683">
          <w:marLeft w:val="0"/>
          <w:marRight w:val="0"/>
          <w:marTop w:val="0"/>
          <w:marBottom w:val="0"/>
          <w:divBdr>
            <w:top w:val="none" w:sz="0" w:space="0" w:color="auto"/>
            <w:left w:val="none" w:sz="0" w:space="0" w:color="auto"/>
            <w:bottom w:val="none" w:sz="0" w:space="0" w:color="auto"/>
            <w:right w:val="none" w:sz="0" w:space="0" w:color="auto"/>
          </w:divBdr>
        </w:div>
        <w:div w:id="990058623">
          <w:marLeft w:val="0"/>
          <w:marRight w:val="0"/>
          <w:marTop w:val="0"/>
          <w:marBottom w:val="0"/>
          <w:divBdr>
            <w:top w:val="none" w:sz="0" w:space="0" w:color="auto"/>
            <w:left w:val="none" w:sz="0" w:space="0" w:color="auto"/>
            <w:bottom w:val="none" w:sz="0" w:space="0" w:color="auto"/>
            <w:right w:val="none" w:sz="0" w:space="0" w:color="auto"/>
          </w:divBdr>
        </w:div>
        <w:div w:id="1074670206">
          <w:marLeft w:val="0"/>
          <w:marRight w:val="0"/>
          <w:marTop w:val="0"/>
          <w:marBottom w:val="0"/>
          <w:divBdr>
            <w:top w:val="none" w:sz="0" w:space="0" w:color="auto"/>
            <w:left w:val="none" w:sz="0" w:space="0" w:color="auto"/>
            <w:bottom w:val="none" w:sz="0" w:space="0" w:color="auto"/>
            <w:right w:val="none" w:sz="0" w:space="0" w:color="auto"/>
          </w:divBdr>
        </w:div>
        <w:div w:id="1252619601">
          <w:marLeft w:val="0"/>
          <w:marRight w:val="0"/>
          <w:marTop w:val="0"/>
          <w:marBottom w:val="0"/>
          <w:divBdr>
            <w:top w:val="none" w:sz="0" w:space="0" w:color="auto"/>
            <w:left w:val="none" w:sz="0" w:space="0" w:color="auto"/>
            <w:bottom w:val="none" w:sz="0" w:space="0" w:color="auto"/>
            <w:right w:val="none" w:sz="0" w:space="0" w:color="auto"/>
          </w:divBdr>
        </w:div>
        <w:div w:id="1560094227">
          <w:marLeft w:val="0"/>
          <w:marRight w:val="0"/>
          <w:marTop w:val="0"/>
          <w:marBottom w:val="0"/>
          <w:divBdr>
            <w:top w:val="none" w:sz="0" w:space="0" w:color="auto"/>
            <w:left w:val="none" w:sz="0" w:space="0" w:color="auto"/>
            <w:bottom w:val="none" w:sz="0" w:space="0" w:color="auto"/>
            <w:right w:val="none" w:sz="0" w:space="0" w:color="auto"/>
          </w:divBdr>
        </w:div>
        <w:div w:id="1886525596">
          <w:marLeft w:val="0"/>
          <w:marRight w:val="0"/>
          <w:marTop w:val="0"/>
          <w:marBottom w:val="0"/>
          <w:divBdr>
            <w:top w:val="none" w:sz="0" w:space="0" w:color="auto"/>
            <w:left w:val="none" w:sz="0" w:space="0" w:color="auto"/>
            <w:bottom w:val="none" w:sz="0" w:space="0" w:color="auto"/>
            <w:right w:val="none" w:sz="0" w:space="0" w:color="auto"/>
          </w:divBdr>
        </w:div>
        <w:div w:id="2034765768">
          <w:marLeft w:val="0"/>
          <w:marRight w:val="0"/>
          <w:marTop w:val="0"/>
          <w:marBottom w:val="0"/>
          <w:divBdr>
            <w:top w:val="none" w:sz="0" w:space="0" w:color="auto"/>
            <w:left w:val="none" w:sz="0" w:space="0" w:color="auto"/>
            <w:bottom w:val="none" w:sz="0" w:space="0" w:color="auto"/>
            <w:right w:val="none" w:sz="0" w:space="0" w:color="auto"/>
          </w:divBdr>
        </w:div>
      </w:divsChild>
    </w:div>
    <w:div w:id="740055166">
      <w:bodyDiv w:val="1"/>
      <w:marLeft w:val="0"/>
      <w:marRight w:val="0"/>
      <w:marTop w:val="0"/>
      <w:marBottom w:val="0"/>
      <w:divBdr>
        <w:top w:val="none" w:sz="0" w:space="0" w:color="auto"/>
        <w:left w:val="none" w:sz="0" w:space="0" w:color="auto"/>
        <w:bottom w:val="none" w:sz="0" w:space="0" w:color="auto"/>
        <w:right w:val="none" w:sz="0" w:space="0" w:color="auto"/>
      </w:divBdr>
    </w:div>
    <w:div w:id="762802057">
      <w:bodyDiv w:val="1"/>
      <w:marLeft w:val="0"/>
      <w:marRight w:val="0"/>
      <w:marTop w:val="0"/>
      <w:marBottom w:val="0"/>
      <w:divBdr>
        <w:top w:val="none" w:sz="0" w:space="0" w:color="auto"/>
        <w:left w:val="none" w:sz="0" w:space="0" w:color="auto"/>
        <w:bottom w:val="none" w:sz="0" w:space="0" w:color="auto"/>
        <w:right w:val="none" w:sz="0" w:space="0" w:color="auto"/>
      </w:divBdr>
    </w:div>
    <w:div w:id="798885926">
      <w:bodyDiv w:val="1"/>
      <w:marLeft w:val="0"/>
      <w:marRight w:val="0"/>
      <w:marTop w:val="0"/>
      <w:marBottom w:val="0"/>
      <w:divBdr>
        <w:top w:val="none" w:sz="0" w:space="0" w:color="auto"/>
        <w:left w:val="none" w:sz="0" w:space="0" w:color="auto"/>
        <w:bottom w:val="none" w:sz="0" w:space="0" w:color="auto"/>
        <w:right w:val="none" w:sz="0" w:space="0" w:color="auto"/>
      </w:divBdr>
    </w:div>
    <w:div w:id="823473713">
      <w:bodyDiv w:val="1"/>
      <w:marLeft w:val="0"/>
      <w:marRight w:val="0"/>
      <w:marTop w:val="0"/>
      <w:marBottom w:val="0"/>
      <w:divBdr>
        <w:top w:val="none" w:sz="0" w:space="0" w:color="auto"/>
        <w:left w:val="none" w:sz="0" w:space="0" w:color="auto"/>
        <w:bottom w:val="none" w:sz="0" w:space="0" w:color="auto"/>
        <w:right w:val="none" w:sz="0" w:space="0" w:color="auto"/>
      </w:divBdr>
    </w:div>
    <w:div w:id="831794843">
      <w:bodyDiv w:val="1"/>
      <w:marLeft w:val="0"/>
      <w:marRight w:val="0"/>
      <w:marTop w:val="0"/>
      <w:marBottom w:val="0"/>
      <w:divBdr>
        <w:top w:val="none" w:sz="0" w:space="0" w:color="auto"/>
        <w:left w:val="none" w:sz="0" w:space="0" w:color="auto"/>
        <w:bottom w:val="none" w:sz="0" w:space="0" w:color="auto"/>
        <w:right w:val="none" w:sz="0" w:space="0" w:color="auto"/>
      </w:divBdr>
    </w:div>
    <w:div w:id="861669620">
      <w:bodyDiv w:val="1"/>
      <w:marLeft w:val="0"/>
      <w:marRight w:val="0"/>
      <w:marTop w:val="0"/>
      <w:marBottom w:val="0"/>
      <w:divBdr>
        <w:top w:val="none" w:sz="0" w:space="0" w:color="auto"/>
        <w:left w:val="none" w:sz="0" w:space="0" w:color="auto"/>
        <w:bottom w:val="none" w:sz="0" w:space="0" w:color="auto"/>
        <w:right w:val="none" w:sz="0" w:space="0" w:color="auto"/>
      </w:divBdr>
    </w:div>
    <w:div w:id="893664247">
      <w:bodyDiv w:val="1"/>
      <w:marLeft w:val="0"/>
      <w:marRight w:val="0"/>
      <w:marTop w:val="0"/>
      <w:marBottom w:val="0"/>
      <w:divBdr>
        <w:top w:val="none" w:sz="0" w:space="0" w:color="auto"/>
        <w:left w:val="none" w:sz="0" w:space="0" w:color="auto"/>
        <w:bottom w:val="none" w:sz="0" w:space="0" w:color="auto"/>
        <w:right w:val="none" w:sz="0" w:space="0" w:color="auto"/>
      </w:divBdr>
    </w:div>
    <w:div w:id="919221151">
      <w:bodyDiv w:val="1"/>
      <w:marLeft w:val="0"/>
      <w:marRight w:val="0"/>
      <w:marTop w:val="0"/>
      <w:marBottom w:val="0"/>
      <w:divBdr>
        <w:top w:val="none" w:sz="0" w:space="0" w:color="auto"/>
        <w:left w:val="none" w:sz="0" w:space="0" w:color="auto"/>
        <w:bottom w:val="none" w:sz="0" w:space="0" w:color="auto"/>
        <w:right w:val="none" w:sz="0" w:space="0" w:color="auto"/>
      </w:divBdr>
    </w:div>
    <w:div w:id="966818751">
      <w:bodyDiv w:val="1"/>
      <w:marLeft w:val="0"/>
      <w:marRight w:val="0"/>
      <w:marTop w:val="0"/>
      <w:marBottom w:val="0"/>
      <w:divBdr>
        <w:top w:val="none" w:sz="0" w:space="0" w:color="auto"/>
        <w:left w:val="none" w:sz="0" w:space="0" w:color="auto"/>
        <w:bottom w:val="none" w:sz="0" w:space="0" w:color="auto"/>
        <w:right w:val="none" w:sz="0" w:space="0" w:color="auto"/>
      </w:divBdr>
    </w:div>
    <w:div w:id="978337106">
      <w:bodyDiv w:val="1"/>
      <w:marLeft w:val="0"/>
      <w:marRight w:val="0"/>
      <w:marTop w:val="0"/>
      <w:marBottom w:val="0"/>
      <w:divBdr>
        <w:top w:val="none" w:sz="0" w:space="0" w:color="auto"/>
        <w:left w:val="none" w:sz="0" w:space="0" w:color="auto"/>
        <w:bottom w:val="none" w:sz="0" w:space="0" w:color="auto"/>
        <w:right w:val="none" w:sz="0" w:space="0" w:color="auto"/>
      </w:divBdr>
    </w:div>
    <w:div w:id="981810397">
      <w:bodyDiv w:val="1"/>
      <w:marLeft w:val="0"/>
      <w:marRight w:val="0"/>
      <w:marTop w:val="0"/>
      <w:marBottom w:val="0"/>
      <w:divBdr>
        <w:top w:val="none" w:sz="0" w:space="0" w:color="auto"/>
        <w:left w:val="none" w:sz="0" w:space="0" w:color="auto"/>
        <w:bottom w:val="none" w:sz="0" w:space="0" w:color="auto"/>
        <w:right w:val="none" w:sz="0" w:space="0" w:color="auto"/>
      </w:divBdr>
      <w:divsChild>
        <w:div w:id="55326550">
          <w:marLeft w:val="0"/>
          <w:marRight w:val="0"/>
          <w:marTop w:val="0"/>
          <w:marBottom w:val="0"/>
          <w:divBdr>
            <w:top w:val="none" w:sz="0" w:space="0" w:color="auto"/>
            <w:left w:val="none" w:sz="0" w:space="0" w:color="auto"/>
            <w:bottom w:val="none" w:sz="0" w:space="0" w:color="auto"/>
            <w:right w:val="none" w:sz="0" w:space="0" w:color="auto"/>
          </w:divBdr>
        </w:div>
        <w:div w:id="458493269">
          <w:marLeft w:val="0"/>
          <w:marRight w:val="0"/>
          <w:marTop w:val="0"/>
          <w:marBottom w:val="0"/>
          <w:divBdr>
            <w:top w:val="none" w:sz="0" w:space="0" w:color="auto"/>
            <w:left w:val="none" w:sz="0" w:space="0" w:color="auto"/>
            <w:bottom w:val="none" w:sz="0" w:space="0" w:color="auto"/>
            <w:right w:val="none" w:sz="0" w:space="0" w:color="auto"/>
          </w:divBdr>
        </w:div>
        <w:div w:id="1027409985">
          <w:marLeft w:val="0"/>
          <w:marRight w:val="0"/>
          <w:marTop w:val="0"/>
          <w:marBottom w:val="0"/>
          <w:divBdr>
            <w:top w:val="none" w:sz="0" w:space="0" w:color="auto"/>
            <w:left w:val="none" w:sz="0" w:space="0" w:color="auto"/>
            <w:bottom w:val="none" w:sz="0" w:space="0" w:color="auto"/>
            <w:right w:val="none" w:sz="0" w:space="0" w:color="auto"/>
          </w:divBdr>
        </w:div>
        <w:div w:id="1075081062">
          <w:marLeft w:val="0"/>
          <w:marRight w:val="0"/>
          <w:marTop w:val="0"/>
          <w:marBottom w:val="0"/>
          <w:divBdr>
            <w:top w:val="none" w:sz="0" w:space="0" w:color="auto"/>
            <w:left w:val="none" w:sz="0" w:space="0" w:color="auto"/>
            <w:bottom w:val="none" w:sz="0" w:space="0" w:color="auto"/>
            <w:right w:val="none" w:sz="0" w:space="0" w:color="auto"/>
          </w:divBdr>
        </w:div>
        <w:div w:id="1093356889">
          <w:marLeft w:val="0"/>
          <w:marRight w:val="0"/>
          <w:marTop w:val="0"/>
          <w:marBottom w:val="0"/>
          <w:divBdr>
            <w:top w:val="none" w:sz="0" w:space="0" w:color="auto"/>
            <w:left w:val="none" w:sz="0" w:space="0" w:color="auto"/>
            <w:bottom w:val="none" w:sz="0" w:space="0" w:color="auto"/>
            <w:right w:val="none" w:sz="0" w:space="0" w:color="auto"/>
          </w:divBdr>
        </w:div>
        <w:div w:id="1206790604">
          <w:marLeft w:val="0"/>
          <w:marRight w:val="0"/>
          <w:marTop w:val="0"/>
          <w:marBottom w:val="0"/>
          <w:divBdr>
            <w:top w:val="none" w:sz="0" w:space="0" w:color="auto"/>
            <w:left w:val="none" w:sz="0" w:space="0" w:color="auto"/>
            <w:bottom w:val="none" w:sz="0" w:space="0" w:color="auto"/>
            <w:right w:val="none" w:sz="0" w:space="0" w:color="auto"/>
          </w:divBdr>
        </w:div>
        <w:div w:id="1642075092">
          <w:marLeft w:val="0"/>
          <w:marRight w:val="0"/>
          <w:marTop w:val="0"/>
          <w:marBottom w:val="0"/>
          <w:divBdr>
            <w:top w:val="none" w:sz="0" w:space="0" w:color="auto"/>
            <w:left w:val="none" w:sz="0" w:space="0" w:color="auto"/>
            <w:bottom w:val="none" w:sz="0" w:space="0" w:color="auto"/>
            <w:right w:val="none" w:sz="0" w:space="0" w:color="auto"/>
          </w:divBdr>
        </w:div>
        <w:div w:id="1950431756">
          <w:marLeft w:val="0"/>
          <w:marRight w:val="0"/>
          <w:marTop w:val="0"/>
          <w:marBottom w:val="0"/>
          <w:divBdr>
            <w:top w:val="none" w:sz="0" w:space="0" w:color="auto"/>
            <w:left w:val="none" w:sz="0" w:space="0" w:color="auto"/>
            <w:bottom w:val="none" w:sz="0" w:space="0" w:color="auto"/>
            <w:right w:val="none" w:sz="0" w:space="0" w:color="auto"/>
          </w:divBdr>
        </w:div>
        <w:div w:id="2101563816">
          <w:marLeft w:val="0"/>
          <w:marRight w:val="0"/>
          <w:marTop w:val="0"/>
          <w:marBottom w:val="0"/>
          <w:divBdr>
            <w:top w:val="none" w:sz="0" w:space="0" w:color="auto"/>
            <w:left w:val="none" w:sz="0" w:space="0" w:color="auto"/>
            <w:bottom w:val="none" w:sz="0" w:space="0" w:color="auto"/>
            <w:right w:val="none" w:sz="0" w:space="0" w:color="auto"/>
          </w:divBdr>
        </w:div>
      </w:divsChild>
    </w:div>
    <w:div w:id="1038966764">
      <w:bodyDiv w:val="1"/>
      <w:marLeft w:val="0"/>
      <w:marRight w:val="0"/>
      <w:marTop w:val="0"/>
      <w:marBottom w:val="0"/>
      <w:divBdr>
        <w:top w:val="none" w:sz="0" w:space="0" w:color="auto"/>
        <w:left w:val="none" w:sz="0" w:space="0" w:color="auto"/>
        <w:bottom w:val="none" w:sz="0" w:space="0" w:color="auto"/>
        <w:right w:val="none" w:sz="0" w:space="0" w:color="auto"/>
      </w:divBdr>
    </w:div>
    <w:div w:id="1109467255">
      <w:bodyDiv w:val="1"/>
      <w:marLeft w:val="0"/>
      <w:marRight w:val="0"/>
      <w:marTop w:val="0"/>
      <w:marBottom w:val="0"/>
      <w:divBdr>
        <w:top w:val="none" w:sz="0" w:space="0" w:color="auto"/>
        <w:left w:val="none" w:sz="0" w:space="0" w:color="auto"/>
        <w:bottom w:val="none" w:sz="0" w:space="0" w:color="auto"/>
        <w:right w:val="none" w:sz="0" w:space="0" w:color="auto"/>
      </w:divBdr>
      <w:divsChild>
        <w:div w:id="249000846">
          <w:marLeft w:val="0"/>
          <w:marRight w:val="0"/>
          <w:marTop w:val="0"/>
          <w:marBottom w:val="0"/>
          <w:divBdr>
            <w:top w:val="none" w:sz="0" w:space="0" w:color="auto"/>
            <w:left w:val="none" w:sz="0" w:space="0" w:color="auto"/>
            <w:bottom w:val="none" w:sz="0" w:space="0" w:color="auto"/>
            <w:right w:val="none" w:sz="0" w:space="0" w:color="auto"/>
          </w:divBdr>
        </w:div>
        <w:div w:id="507061331">
          <w:marLeft w:val="0"/>
          <w:marRight w:val="0"/>
          <w:marTop w:val="0"/>
          <w:marBottom w:val="0"/>
          <w:divBdr>
            <w:top w:val="none" w:sz="0" w:space="0" w:color="auto"/>
            <w:left w:val="none" w:sz="0" w:space="0" w:color="auto"/>
            <w:bottom w:val="none" w:sz="0" w:space="0" w:color="auto"/>
            <w:right w:val="none" w:sz="0" w:space="0" w:color="auto"/>
          </w:divBdr>
        </w:div>
        <w:div w:id="595602454">
          <w:marLeft w:val="0"/>
          <w:marRight w:val="0"/>
          <w:marTop w:val="0"/>
          <w:marBottom w:val="0"/>
          <w:divBdr>
            <w:top w:val="none" w:sz="0" w:space="0" w:color="auto"/>
            <w:left w:val="none" w:sz="0" w:space="0" w:color="auto"/>
            <w:bottom w:val="none" w:sz="0" w:space="0" w:color="auto"/>
            <w:right w:val="none" w:sz="0" w:space="0" w:color="auto"/>
          </w:divBdr>
        </w:div>
        <w:div w:id="622273409">
          <w:marLeft w:val="0"/>
          <w:marRight w:val="0"/>
          <w:marTop w:val="0"/>
          <w:marBottom w:val="0"/>
          <w:divBdr>
            <w:top w:val="none" w:sz="0" w:space="0" w:color="auto"/>
            <w:left w:val="none" w:sz="0" w:space="0" w:color="auto"/>
            <w:bottom w:val="none" w:sz="0" w:space="0" w:color="auto"/>
            <w:right w:val="none" w:sz="0" w:space="0" w:color="auto"/>
          </w:divBdr>
        </w:div>
        <w:div w:id="624778428">
          <w:marLeft w:val="0"/>
          <w:marRight w:val="0"/>
          <w:marTop w:val="0"/>
          <w:marBottom w:val="0"/>
          <w:divBdr>
            <w:top w:val="none" w:sz="0" w:space="0" w:color="auto"/>
            <w:left w:val="none" w:sz="0" w:space="0" w:color="auto"/>
            <w:bottom w:val="none" w:sz="0" w:space="0" w:color="auto"/>
            <w:right w:val="none" w:sz="0" w:space="0" w:color="auto"/>
          </w:divBdr>
        </w:div>
        <w:div w:id="820732458">
          <w:marLeft w:val="0"/>
          <w:marRight w:val="0"/>
          <w:marTop w:val="0"/>
          <w:marBottom w:val="0"/>
          <w:divBdr>
            <w:top w:val="none" w:sz="0" w:space="0" w:color="auto"/>
            <w:left w:val="none" w:sz="0" w:space="0" w:color="auto"/>
            <w:bottom w:val="none" w:sz="0" w:space="0" w:color="auto"/>
            <w:right w:val="none" w:sz="0" w:space="0" w:color="auto"/>
          </w:divBdr>
        </w:div>
        <w:div w:id="1078284641">
          <w:marLeft w:val="0"/>
          <w:marRight w:val="0"/>
          <w:marTop w:val="0"/>
          <w:marBottom w:val="0"/>
          <w:divBdr>
            <w:top w:val="none" w:sz="0" w:space="0" w:color="auto"/>
            <w:left w:val="none" w:sz="0" w:space="0" w:color="auto"/>
            <w:bottom w:val="none" w:sz="0" w:space="0" w:color="auto"/>
            <w:right w:val="none" w:sz="0" w:space="0" w:color="auto"/>
          </w:divBdr>
        </w:div>
        <w:div w:id="1224562499">
          <w:marLeft w:val="0"/>
          <w:marRight w:val="0"/>
          <w:marTop w:val="0"/>
          <w:marBottom w:val="0"/>
          <w:divBdr>
            <w:top w:val="none" w:sz="0" w:space="0" w:color="auto"/>
            <w:left w:val="none" w:sz="0" w:space="0" w:color="auto"/>
            <w:bottom w:val="none" w:sz="0" w:space="0" w:color="auto"/>
            <w:right w:val="none" w:sz="0" w:space="0" w:color="auto"/>
          </w:divBdr>
        </w:div>
        <w:div w:id="1780220449">
          <w:marLeft w:val="0"/>
          <w:marRight w:val="0"/>
          <w:marTop w:val="0"/>
          <w:marBottom w:val="0"/>
          <w:divBdr>
            <w:top w:val="none" w:sz="0" w:space="0" w:color="auto"/>
            <w:left w:val="none" w:sz="0" w:space="0" w:color="auto"/>
            <w:bottom w:val="none" w:sz="0" w:space="0" w:color="auto"/>
            <w:right w:val="none" w:sz="0" w:space="0" w:color="auto"/>
          </w:divBdr>
        </w:div>
      </w:divsChild>
    </w:div>
    <w:div w:id="1127431429">
      <w:bodyDiv w:val="1"/>
      <w:marLeft w:val="0"/>
      <w:marRight w:val="0"/>
      <w:marTop w:val="0"/>
      <w:marBottom w:val="0"/>
      <w:divBdr>
        <w:top w:val="none" w:sz="0" w:space="0" w:color="auto"/>
        <w:left w:val="none" w:sz="0" w:space="0" w:color="auto"/>
        <w:bottom w:val="none" w:sz="0" w:space="0" w:color="auto"/>
        <w:right w:val="none" w:sz="0" w:space="0" w:color="auto"/>
      </w:divBdr>
    </w:div>
    <w:div w:id="1133600875">
      <w:bodyDiv w:val="1"/>
      <w:marLeft w:val="0"/>
      <w:marRight w:val="0"/>
      <w:marTop w:val="0"/>
      <w:marBottom w:val="0"/>
      <w:divBdr>
        <w:top w:val="none" w:sz="0" w:space="0" w:color="auto"/>
        <w:left w:val="none" w:sz="0" w:space="0" w:color="auto"/>
        <w:bottom w:val="none" w:sz="0" w:space="0" w:color="auto"/>
        <w:right w:val="none" w:sz="0" w:space="0" w:color="auto"/>
      </w:divBdr>
    </w:div>
    <w:div w:id="1138105736">
      <w:bodyDiv w:val="1"/>
      <w:marLeft w:val="0"/>
      <w:marRight w:val="0"/>
      <w:marTop w:val="0"/>
      <w:marBottom w:val="0"/>
      <w:divBdr>
        <w:top w:val="none" w:sz="0" w:space="0" w:color="auto"/>
        <w:left w:val="none" w:sz="0" w:space="0" w:color="auto"/>
        <w:bottom w:val="none" w:sz="0" w:space="0" w:color="auto"/>
        <w:right w:val="none" w:sz="0" w:space="0" w:color="auto"/>
      </w:divBdr>
    </w:div>
    <w:div w:id="1154493746">
      <w:bodyDiv w:val="1"/>
      <w:marLeft w:val="0"/>
      <w:marRight w:val="0"/>
      <w:marTop w:val="0"/>
      <w:marBottom w:val="0"/>
      <w:divBdr>
        <w:top w:val="none" w:sz="0" w:space="0" w:color="auto"/>
        <w:left w:val="none" w:sz="0" w:space="0" w:color="auto"/>
        <w:bottom w:val="none" w:sz="0" w:space="0" w:color="auto"/>
        <w:right w:val="none" w:sz="0" w:space="0" w:color="auto"/>
      </w:divBdr>
      <w:divsChild>
        <w:div w:id="1911504705">
          <w:marLeft w:val="0"/>
          <w:marRight w:val="0"/>
          <w:marTop w:val="0"/>
          <w:marBottom w:val="0"/>
          <w:divBdr>
            <w:top w:val="none" w:sz="0" w:space="0" w:color="auto"/>
            <w:left w:val="none" w:sz="0" w:space="0" w:color="auto"/>
            <w:bottom w:val="none" w:sz="0" w:space="0" w:color="auto"/>
            <w:right w:val="none" w:sz="0" w:space="0" w:color="auto"/>
          </w:divBdr>
        </w:div>
      </w:divsChild>
    </w:div>
    <w:div w:id="1158224953">
      <w:bodyDiv w:val="1"/>
      <w:marLeft w:val="0"/>
      <w:marRight w:val="0"/>
      <w:marTop w:val="0"/>
      <w:marBottom w:val="0"/>
      <w:divBdr>
        <w:top w:val="none" w:sz="0" w:space="0" w:color="auto"/>
        <w:left w:val="none" w:sz="0" w:space="0" w:color="auto"/>
        <w:bottom w:val="none" w:sz="0" w:space="0" w:color="auto"/>
        <w:right w:val="none" w:sz="0" w:space="0" w:color="auto"/>
      </w:divBdr>
    </w:div>
    <w:div w:id="1209299856">
      <w:bodyDiv w:val="1"/>
      <w:marLeft w:val="0"/>
      <w:marRight w:val="0"/>
      <w:marTop w:val="0"/>
      <w:marBottom w:val="0"/>
      <w:divBdr>
        <w:top w:val="none" w:sz="0" w:space="0" w:color="auto"/>
        <w:left w:val="none" w:sz="0" w:space="0" w:color="auto"/>
        <w:bottom w:val="none" w:sz="0" w:space="0" w:color="auto"/>
        <w:right w:val="none" w:sz="0" w:space="0" w:color="auto"/>
      </w:divBdr>
    </w:div>
    <w:div w:id="1255435915">
      <w:bodyDiv w:val="1"/>
      <w:marLeft w:val="0"/>
      <w:marRight w:val="0"/>
      <w:marTop w:val="0"/>
      <w:marBottom w:val="0"/>
      <w:divBdr>
        <w:top w:val="none" w:sz="0" w:space="0" w:color="auto"/>
        <w:left w:val="none" w:sz="0" w:space="0" w:color="auto"/>
        <w:bottom w:val="none" w:sz="0" w:space="0" w:color="auto"/>
        <w:right w:val="none" w:sz="0" w:space="0" w:color="auto"/>
      </w:divBdr>
    </w:div>
    <w:div w:id="1277252828">
      <w:bodyDiv w:val="1"/>
      <w:marLeft w:val="0"/>
      <w:marRight w:val="0"/>
      <w:marTop w:val="0"/>
      <w:marBottom w:val="0"/>
      <w:divBdr>
        <w:top w:val="none" w:sz="0" w:space="0" w:color="auto"/>
        <w:left w:val="none" w:sz="0" w:space="0" w:color="auto"/>
        <w:bottom w:val="none" w:sz="0" w:space="0" w:color="auto"/>
        <w:right w:val="none" w:sz="0" w:space="0" w:color="auto"/>
      </w:divBdr>
      <w:divsChild>
        <w:div w:id="599488277">
          <w:marLeft w:val="0"/>
          <w:marRight w:val="0"/>
          <w:marTop w:val="0"/>
          <w:marBottom w:val="0"/>
          <w:divBdr>
            <w:top w:val="none" w:sz="0" w:space="0" w:color="auto"/>
            <w:left w:val="none" w:sz="0" w:space="0" w:color="auto"/>
            <w:bottom w:val="none" w:sz="0" w:space="0" w:color="auto"/>
            <w:right w:val="none" w:sz="0" w:space="0" w:color="auto"/>
          </w:divBdr>
        </w:div>
        <w:div w:id="805707109">
          <w:marLeft w:val="0"/>
          <w:marRight w:val="0"/>
          <w:marTop w:val="0"/>
          <w:marBottom w:val="0"/>
          <w:divBdr>
            <w:top w:val="none" w:sz="0" w:space="0" w:color="auto"/>
            <w:left w:val="none" w:sz="0" w:space="0" w:color="auto"/>
            <w:bottom w:val="none" w:sz="0" w:space="0" w:color="auto"/>
            <w:right w:val="none" w:sz="0" w:space="0" w:color="auto"/>
          </w:divBdr>
        </w:div>
        <w:div w:id="908003043">
          <w:marLeft w:val="0"/>
          <w:marRight w:val="0"/>
          <w:marTop w:val="0"/>
          <w:marBottom w:val="0"/>
          <w:divBdr>
            <w:top w:val="none" w:sz="0" w:space="0" w:color="auto"/>
            <w:left w:val="none" w:sz="0" w:space="0" w:color="auto"/>
            <w:bottom w:val="none" w:sz="0" w:space="0" w:color="auto"/>
            <w:right w:val="none" w:sz="0" w:space="0" w:color="auto"/>
          </w:divBdr>
        </w:div>
        <w:div w:id="968321362">
          <w:marLeft w:val="0"/>
          <w:marRight w:val="0"/>
          <w:marTop w:val="0"/>
          <w:marBottom w:val="0"/>
          <w:divBdr>
            <w:top w:val="none" w:sz="0" w:space="0" w:color="auto"/>
            <w:left w:val="none" w:sz="0" w:space="0" w:color="auto"/>
            <w:bottom w:val="none" w:sz="0" w:space="0" w:color="auto"/>
            <w:right w:val="none" w:sz="0" w:space="0" w:color="auto"/>
          </w:divBdr>
        </w:div>
        <w:div w:id="1153721280">
          <w:marLeft w:val="0"/>
          <w:marRight w:val="0"/>
          <w:marTop w:val="0"/>
          <w:marBottom w:val="0"/>
          <w:divBdr>
            <w:top w:val="none" w:sz="0" w:space="0" w:color="auto"/>
            <w:left w:val="none" w:sz="0" w:space="0" w:color="auto"/>
            <w:bottom w:val="none" w:sz="0" w:space="0" w:color="auto"/>
            <w:right w:val="none" w:sz="0" w:space="0" w:color="auto"/>
          </w:divBdr>
        </w:div>
        <w:div w:id="1392075651">
          <w:marLeft w:val="0"/>
          <w:marRight w:val="0"/>
          <w:marTop w:val="0"/>
          <w:marBottom w:val="0"/>
          <w:divBdr>
            <w:top w:val="none" w:sz="0" w:space="0" w:color="auto"/>
            <w:left w:val="none" w:sz="0" w:space="0" w:color="auto"/>
            <w:bottom w:val="none" w:sz="0" w:space="0" w:color="auto"/>
            <w:right w:val="none" w:sz="0" w:space="0" w:color="auto"/>
          </w:divBdr>
        </w:div>
        <w:div w:id="1399547129">
          <w:marLeft w:val="0"/>
          <w:marRight w:val="0"/>
          <w:marTop w:val="0"/>
          <w:marBottom w:val="0"/>
          <w:divBdr>
            <w:top w:val="none" w:sz="0" w:space="0" w:color="auto"/>
            <w:left w:val="none" w:sz="0" w:space="0" w:color="auto"/>
            <w:bottom w:val="none" w:sz="0" w:space="0" w:color="auto"/>
            <w:right w:val="none" w:sz="0" w:space="0" w:color="auto"/>
          </w:divBdr>
        </w:div>
        <w:div w:id="1582905386">
          <w:marLeft w:val="0"/>
          <w:marRight w:val="0"/>
          <w:marTop w:val="0"/>
          <w:marBottom w:val="0"/>
          <w:divBdr>
            <w:top w:val="none" w:sz="0" w:space="0" w:color="auto"/>
            <w:left w:val="none" w:sz="0" w:space="0" w:color="auto"/>
            <w:bottom w:val="none" w:sz="0" w:space="0" w:color="auto"/>
            <w:right w:val="none" w:sz="0" w:space="0" w:color="auto"/>
          </w:divBdr>
        </w:div>
        <w:div w:id="2117940266">
          <w:marLeft w:val="0"/>
          <w:marRight w:val="0"/>
          <w:marTop w:val="0"/>
          <w:marBottom w:val="0"/>
          <w:divBdr>
            <w:top w:val="none" w:sz="0" w:space="0" w:color="auto"/>
            <w:left w:val="none" w:sz="0" w:space="0" w:color="auto"/>
            <w:bottom w:val="none" w:sz="0" w:space="0" w:color="auto"/>
            <w:right w:val="none" w:sz="0" w:space="0" w:color="auto"/>
          </w:divBdr>
        </w:div>
      </w:divsChild>
    </w:div>
    <w:div w:id="1317760788">
      <w:bodyDiv w:val="1"/>
      <w:marLeft w:val="0"/>
      <w:marRight w:val="0"/>
      <w:marTop w:val="0"/>
      <w:marBottom w:val="0"/>
      <w:divBdr>
        <w:top w:val="none" w:sz="0" w:space="0" w:color="auto"/>
        <w:left w:val="none" w:sz="0" w:space="0" w:color="auto"/>
        <w:bottom w:val="none" w:sz="0" w:space="0" w:color="auto"/>
        <w:right w:val="none" w:sz="0" w:space="0" w:color="auto"/>
      </w:divBdr>
    </w:div>
    <w:div w:id="1347559053">
      <w:bodyDiv w:val="1"/>
      <w:marLeft w:val="0"/>
      <w:marRight w:val="0"/>
      <w:marTop w:val="0"/>
      <w:marBottom w:val="0"/>
      <w:divBdr>
        <w:top w:val="none" w:sz="0" w:space="0" w:color="auto"/>
        <w:left w:val="none" w:sz="0" w:space="0" w:color="auto"/>
        <w:bottom w:val="none" w:sz="0" w:space="0" w:color="auto"/>
        <w:right w:val="none" w:sz="0" w:space="0" w:color="auto"/>
      </w:divBdr>
    </w:div>
    <w:div w:id="1368336836">
      <w:bodyDiv w:val="1"/>
      <w:marLeft w:val="0"/>
      <w:marRight w:val="0"/>
      <w:marTop w:val="0"/>
      <w:marBottom w:val="0"/>
      <w:divBdr>
        <w:top w:val="none" w:sz="0" w:space="0" w:color="auto"/>
        <w:left w:val="none" w:sz="0" w:space="0" w:color="auto"/>
        <w:bottom w:val="none" w:sz="0" w:space="0" w:color="auto"/>
        <w:right w:val="none" w:sz="0" w:space="0" w:color="auto"/>
      </w:divBdr>
    </w:div>
    <w:div w:id="1408531036">
      <w:bodyDiv w:val="1"/>
      <w:marLeft w:val="0"/>
      <w:marRight w:val="0"/>
      <w:marTop w:val="0"/>
      <w:marBottom w:val="0"/>
      <w:divBdr>
        <w:top w:val="none" w:sz="0" w:space="0" w:color="auto"/>
        <w:left w:val="none" w:sz="0" w:space="0" w:color="auto"/>
        <w:bottom w:val="none" w:sz="0" w:space="0" w:color="auto"/>
        <w:right w:val="none" w:sz="0" w:space="0" w:color="auto"/>
      </w:divBdr>
      <w:divsChild>
        <w:div w:id="1245988571">
          <w:marLeft w:val="0"/>
          <w:marRight w:val="0"/>
          <w:marTop w:val="0"/>
          <w:marBottom w:val="0"/>
          <w:divBdr>
            <w:top w:val="none" w:sz="0" w:space="0" w:color="auto"/>
            <w:left w:val="none" w:sz="0" w:space="0" w:color="auto"/>
            <w:bottom w:val="none" w:sz="0" w:space="0" w:color="auto"/>
            <w:right w:val="none" w:sz="0" w:space="0" w:color="auto"/>
          </w:divBdr>
        </w:div>
        <w:div w:id="1471828947">
          <w:marLeft w:val="0"/>
          <w:marRight w:val="0"/>
          <w:marTop w:val="0"/>
          <w:marBottom w:val="0"/>
          <w:divBdr>
            <w:top w:val="none" w:sz="0" w:space="0" w:color="auto"/>
            <w:left w:val="none" w:sz="0" w:space="0" w:color="auto"/>
            <w:bottom w:val="none" w:sz="0" w:space="0" w:color="auto"/>
            <w:right w:val="none" w:sz="0" w:space="0" w:color="auto"/>
          </w:divBdr>
        </w:div>
        <w:div w:id="1525092686">
          <w:marLeft w:val="0"/>
          <w:marRight w:val="0"/>
          <w:marTop w:val="0"/>
          <w:marBottom w:val="0"/>
          <w:divBdr>
            <w:top w:val="none" w:sz="0" w:space="0" w:color="auto"/>
            <w:left w:val="none" w:sz="0" w:space="0" w:color="auto"/>
            <w:bottom w:val="none" w:sz="0" w:space="0" w:color="auto"/>
            <w:right w:val="none" w:sz="0" w:space="0" w:color="auto"/>
          </w:divBdr>
        </w:div>
        <w:div w:id="2013989956">
          <w:marLeft w:val="0"/>
          <w:marRight w:val="0"/>
          <w:marTop w:val="0"/>
          <w:marBottom w:val="0"/>
          <w:divBdr>
            <w:top w:val="none" w:sz="0" w:space="0" w:color="auto"/>
            <w:left w:val="none" w:sz="0" w:space="0" w:color="auto"/>
            <w:bottom w:val="none" w:sz="0" w:space="0" w:color="auto"/>
            <w:right w:val="none" w:sz="0" w:space="0" w:color="auto"/>
          </w:divBdr>
        </w:div>
        <w:div w:id="632251770">
          <w:marLeft w:val="0"/>
          <w:marRight w:val="0"/>
          <w:marTop w:val="0"/>
          <w:marBottom w:val="0"/>
          <w:divBdr>
            <w:top w:val="none" w:sz="0" w:space="0" w:color="auto"/>
            <w:left w:val="none" w:sz="0" w:space="0" w:color="auto"/>
            <w:bottom w:val="none" w:sz="0" w:space="0" w:color="auto"/>
            <w:right w:val="none" w:sz="0" w:space="0" w:color="auto"/>
          </w:divBdr>
        </w:div>
        <w:div w:id="636036114">
          <w:marLeft w:val="0"/>
          <w:marRight w:val="0"/>
          <w:marTop w:val="0"/>
          <w:marBottom w:val="0"/>
          <w:divBdr>
            <w:top w:val="none" w:sz="0" w:space="0" w:color="auto"/>
            <w:left w:val="none" w:sz="0" w:space="0" w:color="auto"/>
            <w:bottom w:val="none" w:sz="0" w:space="0" w:color="auto"/>
            <w:right w:val="none" w:sz="0" w:space="0" w:color="auto"/>
          </w:divBdr>
        </w:div>
        <w:div w:id="1703165978">
          <w:marLeft w:val="0"/>
          <w:marRight w:val="0"/>
          <w:marTop w:val="0"/>
          <w:marBottom w:val="0"/>
          <w:divBdr>
            <w:top w:val="none" w:sz="0" w:space="0" w:color="auto"/>
            <w:left w:val="none" w:sz="0" w:space="0" w:color="auto"/>
            <w:bottom w:val="none" w:sz="0" w:space="0" w:color="auto"/>
            <w:right w:val="none" w:sz="0" w:space="0" w:color="auto"/>
          </w:divBdr>
        </w:div>
        <w:div w:id="1084306420">
          <w:marLeft w:val="0"/>
          <w:marRight w:val="0"/>
          <w:marTop w:val="0"/>
          <w:marBottom w:val="0"/>
          <w:divBdr>
            <w:top w:val="none" w:sz="0" w:space="0" w:color="auto"/>
            <w:left w:val="none" w:sz="0" w:space="0" w:color="auto"/>
            <w:bottom w:val="none" w:sz="0" w:space="0" w:color="auto"/>
            <w:right w:val="none" w:sz="0" w:space="0" w:color="auto"/>
          </w:divBdr>
        </w:div>
        <w:div w:id="941109012">
          <w:marLeft w:val="0"/>
          <w:marRight w:val="0"/>
          <w:marTop w:val="0"/>
          <w:marBottom w:val="0"/>
          <w:divBdr>
            <w:top w:val="none" w:sz="0" w:space="0" w:color="auto"/>
            <w:left w:val="none" w:sz="0" w:space="0" w:color="auto"/>
            <w:bottom w:val="none" w:sz="0" w:space="0" w:color="auto"/>
            <w:right w:val="none" w:sz="0" w:space="0" w:color="auto"/>
          </w:divBdr>
        </w:div>
        <w:div w:id="421025586">
          <w:marLeft w:val="0"/>
          <w:marRight w:val="0"/>
          <w:marTop w:val="0"/>
          <w:marBottom w:val="0"/>
          <w:divBdr>
            <w:top w:val="none" w:sz="0" w:space="0" w:color="auto"/>
            <w:left w:val="none" w:sz="0" w:space="0" w:color="auto"/>
            <w:bottom w:val="none" w:sz="0" w:space="0" w:color="auto"/>
            <w:right w:val="none" w:sz="0" w:space="0" w:color="auto"/>
          </w:divBdr>
        </w:div>
        <w:div w:id="677541356">
          <w:marLeft w:val="0"/>
          <w:marRight w:val="0"/>
          <w:marTop w:val="0"/>
          <w:marBottom w:val="0"/>
          <w:divBdr>
            <w:top w:val="none" w:sz="0" w:space="0" w:color="auto"/>
            <w:left w:val="none" w:sz="0" w:space="0" w:color="auto"/>
            <w:bottom w:val="none" w:sz="0" w:space="0" w:color="auto"/>
            <w:right w:val="none" w:sz="0" w:space="0" w:color="auto"/>
          </w:divBdr>
        </w:div>
        <w:div w:id="2085562478">
          <w:marLeft w:val="0"/>
          <w:marRight w:val="0"/>
          <w:marTop w:val="0"/>
          <w:marBottom w:val="0"/>
          <w:divBdr>
            <w:top w:val="none" w:sz="0" w:space="0" w:color="auto"/>
            <w:left w:val="none" w:sz="0" w:space="0" w:color="auto"/>
            <w:bottom w:val="none" w:sz="0" w:space="0" w:color="auto"/>
            <w:right w:val="none" w:sz="0" w:space="0" w:color="auto"/>
          </w:divBdr>
        </w:div>
        <w:div w:id="166332313">
          <w:marLeft w:val="0"/>
          <w:marRight w:val="0"/>
          <w:marTop w:val="0"/>
          <w:marBottom w:val="0"/>
          <w:divBdr>
            <w:top w:val="none" w:sz="0" w:space="0" w:color="auto"/>
            <w:left w:val="none" w:sz="0" w:space="0" w:color="auto"/>
            <w:bottom w:val="none" w:sz="0" w:space="0" w:color="auto"/>
            <w:right w:val="none" w:sz="0" w:space="0" w:color="auto"/>
          </w:divBdr>
        </w:div>
        <w:div w:id="2122534208">
          <w:marLeft w:val="0"/>
          <w:marRight w:val="0"/>
          <w:marTop w:val="0"/>
          <w:marBottom w:val="0"/>
          <w:divBdr>
            <w:top w:val="none" w:sz="0" w:space="0" w:color="auto"/>
            <w:left w:val="none" w:sz="0" w:space="0" w:color="auto"/>
            <w:bottom w:val="none" w:sz="0" w:space="0" w:color="auto"/>
            <w:right w:val="none" w:sz="0" w:space="0" w:color="auto"/>
          </w:divBdr>
        </w:div>
        <w:div w:id="863400431">
          <w:marLeft w:val="0"/>
          <w:marRight w:val="0"/>
          <w:marTop w:val="0"/>
          <w:marBottom w:val="0"/>
          <w:divBdr>
            <w:top w:val="none" w:sz="0" w:space="0" w:color="auto"/>
            <w:left w:val="none" w:sz="0" w:space="0" w:color="auto"/>
            <w:bottom w:val="none" w:sz="0" w:space="0" w:color="auto"/>
            <w:right w:val="none" w:sz="0" w:space="0" w:color="auto"/>
          </w:divBdr>
        </w:div>
        <w:div w:id="217203584">
          <w:marLeft w:val="0"/>
          <w:marRight w:val="0"/>
          <w:marTop w:val="0"/>
          <w:marBottom w:val="0"/>
          <w:divBdr>
            <w:top w:val="none" w:sz="0" w:space="0" w:color="auto"/>
            <w:left w:val="none" w:sz="0" w:space="0" w:color="auto"/>
            <w:bottom w:val="none" w:sz="0" w:space="0" w:color="auto"/>
            <w:right w:val="none" w:sz="0" w:space="0" w:color="auto"/>
          </w:divBdr>
        </w:div>
        <w:div w:id="427163841">
          <w:marLeft w:val="0"/>
          <w:marRight w:val="0"/>
          <w:marTop w:val="0"/>
          <w:marBottom w:val="0"/>
          <w:divBdr>
            <w:top w:val="none" w:sz="0" w:space="0" w:color="auto"/>
            <w:left w:val="none" w:sz="0" w:space="0" w:color="auto"/>
            <w:bottom w:val="none" w:sz="0" w:space="0" w:color="auto"/>
            <w:right w:val="none" w:sz="0" w:space="0" w:color="auto"/>
          </w:divBdr>
        </w:div>
        <w:div w:id="2040472354">
          <w:marLeft w:val="0"/>
          <w:marRight w:val="0"/>
          <w:marTop w:val="0"/>
          <w:marBottom w:val="0"/>
          <w:divBdr>
            <w:top w:val="none" w:sz="0" w:space="0" w:color="auto"/>
            <w:left w:val="none" w:sz="0" w:space="0" w:color="auto"/>
            <w:bottom w:val="none" w:sz="0" w:space="0" w:color="auto"/>
            <w:right w:val="none" w:sz="0" w:space="0" w:color="auto"/>
          </w:divBdr>
        </w:div>
      </w:divsChild>
    </w:div>
    <w:div w:id="1452632130">
      <w:bodyDiv w:val="1"/>
      <w:marLeft w:val="0"/>
      <w:marRight w:val="0"/>
      <w:marTop w:val="0"/>
      <w:marBottom w:val="0"/>
      <w:divBdr>
        <w:top w:val="none" w:sz="0" w:space="0" w:color="auto"/>
        <w:left w:val="none" w:sz="0" w:space="0" w:color="auto"/>
        <w:bottom w:val="none" w:sz="0" w:space="0" w:color="auto"/>
        <w:right w:val="none" w:sz="0" w:space="0" w:color="auto"/>
      </w:divBdr>
      <w:divsChild>
        <w:div w:id="99379648">
          <w:marLeft w:val="0"/>
          <w:marRight w:val="0"/>
          <w:marTop w:val="0"/>
          <w:marBottom w:val="0"/>
          <w:divBdr>
            <w:top w:val="none" w:sz="0" w:space="0" w:color="auto"/>
            <w:left w:val="none" w:sz="0" w:space="0" w:color="auto"/>
            <w:bottom w:val="none" w:sz="0" w:space="0" w:color="auto"/>
            <w:right w:val="none" w:sz="0" w:space="0" w:color="auto"/>
          </w:divBdr>
        </w:div>
        <w:div w:id="285157746">
          <w:marLeft w:val="0"/>
          <w:marRight w:val="0"/>
          <w:marTop w:val="0"/>
          <w:marBottom w:val="0"/>
          <w:divBdr>
            <w:top w:val="none" w:sz="0" w:space="0" w:color="auto"/>
            <w:left w:val="none" w:sz="0" w:space="0" w:color="auto"/>
            <w:bottom w:val="none" w:sz="0" w:space="0" w:color="auto"/>
            <w:right w:val="none" w:sz="0" w:space="0" w:color="auto"/>
          </w:divBdr>
        </w:div>
        <w:div w:id="309291715">
          <w:marLeft w:val="0"/>
          <w:marRight w:val="0"/>
          <w:marTop w:val="0"/>
          <w:marBottom w:val="0"/>
          <w:divBdr>
            <w:top w:val="none" w:sz="0" w:space="0" w:color="auto"/>
            <w:left w:val="none" w:sz="0" w:space="0" w:color="auto"/>
            <w:bottom w:val="none" w:sz="0" w:space="0" w:color="auto"/>
            <w:right w:val="none" w:sz="0" w:space="0" w:color="auto"/>
          </w:divBdr>
        </w:div>
        <w:div w:id="454835260">
          <w:marLeft w:val="0"/>
          <w:marRight w:val="0"/>
          <w:marTop w:val="0"/>
          <w:marBottom w:val="0"/>
          <w:divBdr>
            <w:top w:val="none" w:sz="0" w:space="0" w:color="auto"/>
            <w:left w:val="none" w:sz="0" w:space="0" w:color="auto"/>
            <w:bottom w:val="none" w:sz="0" w:space="0" w:color="auto"/>
            <w:right w:val="none" w:sz="0" w:space="0" w:color="auto"/>
          </w:divBdr>
        </w:div>
        <w:div w:id="1365784809">
          <w:marLeft w:val="0"/>
          <w:marRight w:val="0"/>
          <w:marTop w:val="0"/>
          <w:marBottom w:val="0"/>
          <w:divBdr>
            <w:top w:val="none" w:sz="0" w:space="0" w:color="auto"/>
            <w:left w:val="none" w:sz="0" w:space="0" w:color="auto"/>
            <w:bottom w:val="none" w:sz="0" w:space="0" w:color="auto"/>
            <w:right w:val="none" w:sz="0" w:space="0" w:color="auto"/>
          </w:divBdr>
        </w:div>
        <w:div w:id="1602955624">
          <w:marLeft w:val="0"/>
          <w:marRight w:val="0"/>
          <w:marTop w:val="0"/>
          <w:marBottom w:val="0"/>
          <w:divBdr>
            <w:top w:val="none" w:sz="0" w:space="0" w:color="auto"/>
            <w:left w:val="none" w:sz="0" w:space="0" w:color="auto"/>
            <w:bottom w:val="none" w:sz="0" w:space="0" w:color="auto"/>
            <w:right w:val="none" w:sz="0" w:space="0" w:color="auto"/>
          </w:divBdr>
        </w:div>
        <w:div w:id="1971353402">
          <w:marLeft w:val="0"/>
          <w:marRight w:val="0"/>
          <w:marTop w:val="0"/>
          <w:marBottom w:val="0"/>
          <w:divBdr>
            <w:top w:val="none" w:sz="0" w:space="0" w:color="auto"/>
            <w:left w:val="none" w:sz="0" w:space="0" w:color="auto"/>
            <w:bottom w:val="none" w:sz="0" w:space="0" w:color="auto"/>
            <w:right w:val="none" w:sz="0" w:space="0" w:color="auto"/>
          </w:divBdr>
        </w:div>
      </w:divsChild>
    </w:div>
    <w:div w:id="1458916497">
      <w:bodyDiv w:val="1"/>
      <w:marLeft w:val="0"/>
      <w:marRight w:val="0"/>
      <w:marTop w:val="0"/>
      <w:marBottom w:val="0"/>
      <w:divBdr>
        <w:top w:val="none" w:sz="0" w:space="0" w:color="auto"/>
        <w:left w:val="none" w:sz="0" w:space="0" w:color="auto"/>
        <w:bottom w:val="none" w:sz="0" w:space="0" w:color="auto"/>
        <w:right w:val="none" w:sz="0" w:space="0" w:color="auto"/>
      </w:divBdr>
    </w:div>
    <w:div w:id="1480686410">
      <w:bodyDiv w:val="1"/>
      <w:marLeft w:val="0"/>
      <w:marRight w:val="0"/>
      <w:marTop w:val="0"/>
      <w:marBottom w:val="0"/>
      <w:divBdr>
        <w:top w:val="none" w:sz="0" w:space="0" w:color="auto"/>
        <w:left w:val="none" w:sz="0" w:space="0" w:color="auto"/>
        <w:bottom w:val="none" w:sz="0" w:space="0" w:color="auto"/>
        <w:right w:val="none" w:sz="0" w:space="0" w:color="auto"/>
      </w:divBdr>
      <w:divsChild>
        <w:div w:id="20397820">
          <w:marLeft w:val="0"/>
          <w:marRight w:val="0"/>
          <w:marTop w:val="0"/>
          <w:marBottom w:val="0"/>
          <w:divBdr>
            <w:top w:val="none" w:sz="0" w:space="0" w:color="auto"/>
            <w:left w:val="none" w:sz="0" w:space="0" w:color="auto"/>
            <w:bottom w:val="none" w:sz="0" w:space="0" w:color="auto"/>
            <w:right w:val="none" w:sz="0" w:space="0" w:color="auto"/>
          </w:divBdr>
        </w:div>
        <w:div w:id="176432129">
          <w:marLeft w:val="0"/>
          <w:marRight w:val="0"/>
          <w:marTop w:val="0"/>
          <w:marBottom w:val="0"/>
          <w:divBdr>
            <w:top w:val="none" w:sz="0" w:space="0" w:color="auto"/>
            <w:left w:val="none" w:sz="0" w:space="0" w:color="auto"/>
            <w:bottom w:val="none" w:sz="0" w:space="0" w:color="auto"/>
            <w:right w:val="none" w:sz="0" w:space="0" w:color="auto"/>
          </w:divBdr>
        </w:div>
        <w:div w:id="760444685">
          <w:marLeft w:val="0"/>
          <w:marRight w:val="0"/>
          <w:marTop w:val="0"/>
          <w:marBottom w:val="0"/>
          <w:divBdr>
            <w:top w:val="none" w:sz="0" w:space="0" w:color="auto"/>
            <w:left w:val="none" w:sz="0" w:space="0" w:color="auto"/>
            <w:bottom w:val="none" w:sz="0" w:space="0" w:color="auto"/>
            <w:right w:val="none" w:sz="0" w:space="0" w:color="auto"/>
          </w:divBdr>
        </w:div>
        <w:div w:id="1046296213">
          <w:marLeft w:val="0"/>
          <w:marRight w:val="0"/>
          <w:marTop w:val="0"/>
          <w:marBottom w:val="0"/>
          <w:divBdr>
            <w:top w:val="none" w:sz="0" w:space="0" w:color="auto"/>
            <w:left w:val="none" w:sz="0" w:space="0" w:color="auto"/>
            <w:bottom w:val="none" w:sz="0" w:space="0" w:color="auto"/>
            <w:right w:val="none" w:sz="0" w:space="0" w:color="auto"/>
          </w:divBdr>
        </w:div>
        <w:div w:id="1117020984">
          <w:marLeft w:val="0"/>
          <w:marRight w:val="0"/>
          <w:marTop w:val="0"/>
          <w:marBottom w:val="0"/>
          <w:divBdr>
            <w:top w:val="none" w:sz="0" w:space="0" w:color="auto"/>
            <w:left w:val="none" w:sz="0" w:space="0" w:color="auto"/>
            <w:bottom w:val="none" w:sz="0" w:space="0" w:color="auto"/>
            <w:right w:val="none" w:sz="0" w:space="0" w:color="auto"/>
          </w:divBdr>
        </w:div>
        <w:div w:id="1767310052">
          <w:marLeft w:val="0"/>
          <w:marRight w:val="0"/>
          <w:marTop w:val="0"/>
          <w:marBottom w:val="0"/>
          <w:divBdr>
            <w:top w:val="none" w:sz="0" w:space="0" w:color="auto"/>
            <w:left w:val="none" w:sz="0" w:space="0" w:color="auto"/>
            <w:bottom w:val="none" w:sz="0" w:space="0" w:color="auto"/>
            <w:right w:val="none" w:sz="0" w:space="0" w:color="auto"/>
          </w:divBdr>
        </w:div>
        <w:div w:id="1779058045">
          <w:marLeft w:val="0"/>
          <w:marRight w:val="0"/>
          <w:marTop w:val="0"/>
          <w:marBottom w:val="0"/>
          <w:divBdr>
            <w:top w:val="none" w:sz="0" w:space="0" w:color="auto"/>
            <w:left w:val="none" w:sz="0" w:space="0" w:color="auto"/>
            <w:bottom w:val="none" w:sz="0" w:space="0" w:color="auto"/>
            <w:right w:val="none" w:sz="0" w:space="0" w:color="auto"/>
          </w:divBdr>
        </w:div>
        <w:div w:id="1865241465">
          <w:marLeft w:val="0"/>
          <w:marRight w:val="0"/>
          <w:marTop w:val="0"/>
          <w:marBottom w:val="0"/>
          <w:divBdr>
            <w:top w:val="none" w:sz="0" w:space="0" w:color="auto"/>
            <w:left w:val="none" w:sz="0" w:space="0" w:color="auto"/>
            <w:bottom w:val="none" w:sz="0" w:space="0" w:color="auto"/>
            <w:right w:val="none" w:sz="0" w:space="0" w:color="auto"/>
          </w:divBdr>
        </w:div>
        <w:div w:id="1901280517">
          <w:marLeft w:val="0"/>
          <w:marRight w:val="0"/>
          <w:marTop w:val="0"/>
          <w:marBottom w:val="0"/>
          <w:divBdr>
            <w:top w:val="none" w:sz="0" w:space="0" w:color="auto"/>
            <w:left w:val="none" w:sz="0" w:space="0" w:color="auto"/>
            <w:bottom w:val="none" w:sz="0" w:space="0" w:color="auto"/>
            <w:right w:val="none" w:sz="0" w:space="0" w:color="auto"/>
          </w:divBdr>
        </w:div>
        <w:div w:id="1966807593">
          <w:marLeft w:val="0"/>
          <w:marRight w:val="0"/>
          <w:marTop w:val="0"/>
          <w:marBottom w:val="0"/>
          <w:divBdr>
            <w:top w:val="none" w:sz="0" w:space="0" w:color="auto"/>
            <w:left w:val="none" w:sz="0" w:space="0" w:color="auto"/>
            <w:bottom w:val="none" w:sz="0" w:space="0" w:color="auto"/>
            <w:right w:val="none" w:sz="0" w:space="0" w:color="auto"/>
          </w:divBdr>
        </w:div>
        <w:div w:id="2019455279">
          <w:marLeft w:val="0"/>
          <w:marRight w:val="0"/>
          <w:marTop w:val="0"/>
          <w:marBottom w:val="0"/>
          <w:divBdr>
            <w:top w:val="none" w:sz="0" w:space="0" w:color="auto"/>
            <w:left w:val="none" w:sz="0" w:space="0" w:color="auto"/>
            <w:bottom w:val="none" w:sz="0" w:space="0" w:color="auto"/>
            <w:right w:val="none" w:sz="0" w:space="0" w:color="auto"/>
          </w:divBdr>
        </w:div>
      </w:divsChild>
    </w:div>
    <w:div w:id="1482116532">
      <w:bodyDiv w:val="1"/>
      <w:marLeft w:val="0"/>
      <w:marRight w:val="0"/>
      <w:marTop w:val="0"/>
      <w:marBottom w:val="0"/>
      <w:divBdr>
        <w:top w:val="none" w:sz="0" w:space="0" w:color="auto"/>
        <w:left w:val="none" w:sz="0" w:space="0" w:color="auto"/>
        <w:bottom w:val="none" w:sz="0" w:space="0" w:color="auto"/>
        <w:right w:val="none" w:sz="0" w:space="0" w:color="auto"/>
      </w:divBdr>
    </w:div>
    <w:div w:id="1534029102">
      <w:bodyDiv w:val="1"/>
      <w:marLeft w:val="0"/>
      <w:marRight w:val="0"/>
      <w:marTop w:val="0"/>
      <w:marBottom w:val="0"/>
      <w:divBdr>
        <w:top w:val="none" w:sz="0" w:space="0" w:color="auto"/>
        <w:left w:val="none" w:sz="0" w:space="0" w:color="auto"/>
        <w:bottom w:val="none" w:sz="0" w:space="0" w:color="auto"/>
        <w:right w:val="none" w:sz="0" w:space="0" w:color="auto"/>
      </w:divBdr>
      <w:divsChild>
        <w:div w:id="3173942">
          <w:marLeft w:val="0"/>
          <w:marRight w:val="0"/>
          <w:marTop w:val="0"/>
          <w:marBottom w:val="0"/>
          <w:divBdr>
            <w:top w:val="none" w:sz="0" w:space="0" w:color="auto"/>
            <w:left w:val="none" w:sz="0" w:space="0" w:color="auto"/>
            <w:bottom w:val="none" w:sz="0" w:space="0" w:color="auto"/>
            <w:right w:val="none" w:sz="0" w:space="0" w:color="auto"/>
          </w:divBdr>
        </w:div>
        <w:div w:id="242225157">
          <w:marLeft w:val="0"/>
          <w:marRight w:val="0"/>
          <w:marTop w:val="0"/>
          <w:marBottom w:val="0"/>
          <w:divBdr>
            <w:top w:val="none" w:sz="0" w:space="0" w:color="auto"/>
            <w:left w:val="none" w:sz="0" w:space="0" w:color="auto"/>
            <w:bottom w:val="none" w:sz="0" w:space="0" w:color="auto"/>
            <w:right w:val="none" w:sz="0" w:space="0" w:color="auto"/>
          </w:divBdr>
        </w:div>
        <w:div w:id="248392354">
          <w:marLeft w:val="0"/>
          <w:marRight w:val="0"/>
          <w:marTop w:val="0"/>
          <w:marBottom w:val="0"/>
          <w:divBdr>
            <w:top w:val="none" w:sz="0" w:space="0" w:color="auto"/>
            <w:left w:val="none" w:sz="0" w:space="0" w:color="auto"/>
            <w:bottom w:val="none" w:sz="0" w:space="0" w:color="auto"/>
            <w:right w:val="none" w:sz="0" w:space="0" w:color="auto"/>
          </w:divBdr>
        </w:div>
        <w:div w:id="397821234">
          <w:marLeft w:val="0"/>
          <w:marRight w:val="0"/>
          <w:marTop w:val="0"/>
          <w:marBottom w:val="0"/>
          <w:divBdr>
            <w:top w:val="none" w:sz="0" w:space="0" w:color="auto"/>
            <w:left w:val="none" w:sz="0" w:space="0" w:color="auto"/>
            <w:bottom w:val="none" w:sz="0" w:space="0" w:color="auto"/>
            <w:right w:val="none" w:sz="0" w:space="0" w:color="auto"/>
          </w:divBdr>
        </w:div>
        <w:div w:id="467868906">
          <w:marLeft w:val="0"/>
          <w:marRight w:val="0"/>
          <w:marTop w:val="0"/>
          <w:marBottom w:val="0"/>
          <w:divBdr>
            <w:top w:val="none" w:sz="0" w:space="0" w:color="auto"/>
            <w:left w:val="none" w:sz="0" w:space="0" w:color="auto"/>
            <w:bottom w:val="none" w:sz="0" w:space="0" w:color="auto"/>
            <w:right w:val="none" w:sz="0" w:space="0" w:color="auto"/>
          </w:divBdr>
        </w:div>
        <w:div w:id="490829232">
          <w:marLeft w:val="0"/>
          <w:marRight w:val="0"/>
          <w:marTop w:val="0"/>
          <w:marBottom w:val="0"/>
          <w:divBdr>
            <w:top w:val="none" w:sz="0" w:space="0" w:color="auto"/>
            <w:left w:val="none" w:sz="0" w:space="0" w:color="auto"/>
            <w:bottom w:val="none" w:sz="0" w:space="0" w:color="auto"/>
            <w:right w:val="none" w:sz="0" w:space="0" w:color="auto"/>
          </w:divBdr>
        </w:div>
        <w:div w:id="525365578">
          <w:marLeft w:val="0"/>
          <w:marRight w:val="0"/>
          <w:marTop w:val="0"/>
          <w:marBottom w:val="0"/>
          <w:divBdr>
            <w:top w:val="none" w:sz="0" w:space="0" w:color="auto"/>
            <w:left w:val="none" w:sz="0" w:space="0" w:color="auto"/>
            <w:bottom w:val="none" w:sz="0" w:space="0" w:color="auto"/>
            <w:right w:val="none" w:sz="0" w:space="0" w:color="auto"/>
          </w:divBdr>
        </w:div>
        <w:div w:id="558975341">
          <w:marLeft w:val="0"/>
          <w:marRight w:val="0"/>
          <w:marTop w:val="0"/>
          <w:marBottom w:val="0"/>
          <w:divBdr>
            <w:top w:val="none" w:sz="0" w:space="0" w:color="auto"/>
            <w:left w:val="none" w:sz="0" w:space="0" w:color="auto"/>
            <w:bottom w:val="none" w:sz="0" w:space="0" w:color="auto"/>
            <w:right w:val="none" w:sz="0" w:space="0" w:color="auto"/>
          </w:divBdr>
        </w:div>
        <w:div w:id="567421144">
          <w:marLeft w:val="0"/>
          <w:marRight w:val="0"/>
          <w:marTop w:val="0"/>
          <w:marBottom w:val="0"/>
          <w:divBdr>
            <w:top w:val="none" w:sz="0" w:space="0" w:color="auto"/>
            <w:left w:val="none" w:sz="0" w:space="0" w:color="auto"/>
            <w:bottom w:val="none" w:sz="0" w:space="0" w:color="auto"/>
            <w:right w:val="none" w:sz="0" w:space="0" w:color="auto"/>
          </w:divBdr>
        </w:div>
        <w:div w:id="785273883">
          <w:marLeft w:val="0"/>
          <w:marRight w:val="0"/>
          <w:marTop w:val="0"/>
          <w:marBottom w:val="0"/>
          <w:divBdr>
            <w:top w:val="none" w:sz="0" w:space="0" w:color="auto"/>
            <w:left w:val="none" w:sz="0" w:space="0" w:color="auto"/>
            <w:bottom w:val="none" w:sz="0" w:space="0" w:color="auto"/>
            <w:right w:val="none" w:sz="0" w:space="0" w:color="auto"/>
          </w:divBdr>
        </w:div>
        <w:div w:id="872883296">
          <w:marLeft w:val="0"/>
          <w:marRight w:val="0"/>
          <w:marTop w:val="0"/>
          <w:marBottom w:val="0"/>
          <w:divBdr>
            <w:top w:val="none" w:sz="0" w:space="0" w:color="auto"/>
            <w:left w:val="none" w:sz="0" w:space="0" w:color="auto"/>
            <w:bottom w:val="none" w:sz="0" w:space="0" w:color="auto"/>
            <w:right w:val="none" w:sz="0" w:space="0" w:color="auto"/>
          </w:divBdr>
        </w:div>
        <w:div w:id="1054160794">
          <w:marLeft w:val="0"/>
          <w:marRight w:val="0"/>
          <w:marTop w:val="0"/>
          <w:marBottom w:val="0"/>
          <w:divBdr>
            <w:top w:val="none" w:sz="0" w:space="0" w:color="auto"/>
            <w:left w:val="none" w:sz="0" w:space="0" w:color="auto"/>
            <w:bottom w:val="none" w:sz="0" w:space="0" w:color="auto"/>
            <w:right w:val="none" w:sz="0" w:space="0" w:color="auto"/>
          </w:divBdr>
        </w:div>
        <w:div w:id="1248079015">
          <w:marLeft w:val="0"/>
          <w:marRight w:val="0"/>
          <w:marTop w:val="0"/>
          <w:marBottom w:val="0"/>
          <w:divBdr>
            <w:top w:val="none" w:sz="0" w:space="0" w:color="auto"/>
            <w:left w:val="none" w:sz="0" w:space="0" w:color="auto"/>
            <w:bottom w:val="none" w:sz="0" w:space="0" w:color="auto"/>
            <w:right w:val="none" w:sz="0" w:space="0" w:color="auto"/>
          </w:divBdr>
        </w:div>
        <w:div w:id="1952397954">
          <w:marLeft w:val="0"/>
          <w:marRight w:val="0"/>
          <w:marTop w:val="0"/>
          <w:marBottom w:val="0"/>
          <w:divBdr>
            <w:top w:val="none" w:sz="0" w:space="0" w:color="auto"/>
            <w:left w:val="none" w:sz="0" w:space="0" w:color="auto"/>
            <w:bottom w:val="none" w:sz="0" w:space="0" w:color="auto"/>
            <w:right w:val="none" w:sz="0" w:space="0" w:color="auto"/>
          </w:divBdr>
        </w:div>
        <w:div w:id="2096853727">
          <w:marLeft w:val="0"/>
          <w:marRight w:val="0"/>
          <w:marTop w:val="0"/>
          <w:marBottom w:val="0"/>
          <w:divBdr>
            <w:top w:val="none" w:sz="0" w:space="0" w:color="auto"/>
            <w:left w:val="none" w:sz="0" w:space="0" w:color="auto"/>
            <w:bottom w:val="none" w:sz="0" w:space="0" w:color="auto"/>
            <w:right w:val="none" w:sz="0" w:space="0" w:color="auto"/>
          </w:divBdr>
        </w:div>
      </w:divsChild>
    </w:div>
    <w:div w:id="1534536481">
      <w:bodyDiv w:val="1"/>
      <w:marLeft w:val="0"/>
      <w:marRight w:val="0"/>
      <w:marTop w:val="0"/>
      <w:marBottom w:val="0"/>
      <w:divBdr>
        <w:top w:val="none" w:sz="0" w:space="0" w:color="auto"/>
        <w:left w:val="none" w:sz="0" w:space="0" w:color="auto"/>
        <w:bottom w:val="none" w:sz="0" w:space="0" w:color="auto"/>
        <w:right w:val="none" w:sz="0" w:space="0" w:color="auto"/>
      </w:divBdr>
      <w:divsChild>
        <w:div w:id="822819039">
          <w:marLeft w:val="0"/>
          <w:marRight w:val="0"/>
          <w:marTop w:val="0"/>
          <w:marBottom w:val="0"/>
          <w:divBdr>
            <w:top w:val="none" w:sz="0" w:space="0" w:color="auto"/>
            <w:left w:val="none" w:sz="0" w:space="0" w:color="auto"/>
            <w:bottom w:val="none" w:sz="0" w:space="0" w:color="auto"/>
            <w:right w:val="none" w:sz="0" w:space="0" w:color="auto"/>
          </w:divBdr>
        </w:div>
      </w:divsChild>
    </w:div>
    <w:div w:id="1557397533">
      <w:bodyDiv w:val="1"/>
      <w:marLeft w:val="0"/>
      <w:marRight w:val="0"/>
      <w:marTop w:val="0"/>
      <w:marBottom w:val="0"/>
      <w:divBdr>
        <w:top w:val="none" w:sz="0" w:space="0" w:color="auto"/>
        <w:left w:val="none" w:sz="0" w:space="0" w:color="auto"/>
        <w:bottom w:val="none" w:sz="0" w:space="0" w:color="auto"/>
        <w:right w:val="none" w:sz="0" w:space="0" w:color="auto"/>
      </w:divBdr>
    </w:div>
    <w:div w:id="1582788460">
      <w:bodyDiv w:val="1"/>
      <w:marLeft w:val="0"/>
      <w:marRight w:val="0"/>
      <w:marTop w:val="0"/>
      <w:marBottom w:val="0"/>
      <w:divBdr>
        <w:top w:val="none" w:sz="0" w:space="0" w:color="auto"/>
        <w:left w:val="none" w:sz="0" w:space="0" w:color="auto"/>
        <w:bottom w:val="none" w:sz="0" w:space="0" w:color="auto"/>
        <w:right w:val="none" w:sz="0" w:space="0" w:color="auto"/>
      </w:divBdr>
      <w:divsChild>
        <w:div w:id="79454143">
          <w:marLeft w:val="0"/>
          <w:marRight w:val="0"/>
          <w:marTop w:val="0"/>
          <w:marBottom w:val="0"/>
          <w:divBdr>
            <w:top w:val="none" w:sz="0" w:space="0" w:color="auto"/>
            <w:left w:val="none" w:sz="0" w:space="0" w:color="auto"/>
            <w:bottom w:val="none" w:sz="0" w:space="0" w:color="auto"/>
            <w:right w:val="none" w:sz="0" w:space="0" w:color="auto"/>
          </w:divBdr>
        </w:div>
        <w:div w:id="925308752">
          <w:marLeft w:val="0"/>
          <w:marRight w:val="0"/>
          <w:marTop w:val="0"/>
          <w:marBottom w:val="0"/>
          <w:divBdr>
            <w:top w:val="none" w:sz="0" w:space="0" w:color="auto"/>
            <w:left w:val="none" w:sz="0" w:space="0" w:color="auto"/>
            <w:bottom w:val="none" w:sz="0" w:space="0" w:color="auto"/>
            <w:right w:val="none" w:sz="0" w:space="0" w:color="auto"/>
          </w:divBdr>
        </w:div>
        <w:div w:id="1619415560">
          <w:marLeft w:val="0"/>
          <w:marRight w:val="0"/>
          <w:marTop w:val="0"/>
          <w:marBottom w:val="0"/>
          <w:divBdr>
            <w:top w:val="none" w:sz="0" w:space="0" w:color="auto"/>
            <w:left w:val="none" w:sz="0" w:space="0" w:color="auto"/>
            <w:bottom w:val="none" w:sz="0" w:space="0" w:color="auto"/>
            <w:right w:val="none" w:sz="0" w:space="0" w:color="auto"/>
          </w:divBdr>
        </w:div>
        <w:div w:id="412628900">
          <w:marLeft w:val="0"/>
          <w:marRight w:val="0"/>
          <w:marTop w:val="0"/>
          <w:marBottom w:val="0"/>
          <w:divBdr>
            <w:top w:val="none" w:sz="0" w:space="0" w:color="auto"/>
            <w:left w:val="none" w:sz="0" w:space="0" w:color="auto"/>
            <w:bottom w:val="none" w:sz="0" w:space="0" w:color="auto"/>
            <w:right w:val="none" w:sz="0" w:space="0" w:color="auto"/>
          </w:divBdr>
        </w:div>
        <w:div w:id="749352428">
          <w:marLeft w:val="0"/>
          <w:marRight w:val="0"/>
          <w:marTop w:val="0"/>
          <w:marBottom w:val="0"/>
          <w:divBdr>
            <w:top w:val="none" w:sz="0" w:space="0" w:color="auto"/>
            <w:left w:val="none" w:sz="0" w:space="0" w:color="auto"/>
            <w:bottom w:val="none" w:sz="0" w:space="0" w:color="auto"/>
            <w:right w:val="none" w:sz="0" w:space="0" w:color="auto"/>
          </w:divBdr>
        </w:div>
        <w:div w:id="789124926">
          <w:marLeft w:val="0"/>
          <w:marRight w:val="0"/>
          <w:marTop w:val="0"/>
          <w:marBottom w:val="0"/>
          <w:divBdr>
            <w:top w:val="none" w:sz="0" w:space="0" w:color="auto"/>
            <w:left w:val="none" w:sz="0" w:space="0" w:color="auto"/>
            <w:bottom w:val="none" w:sz="0" w:space="0" w:color="auto"/>
            <w:right w:val="none" w:sz="0" w:space="0" w:color="auto"/>
          </w:divBdr>
        </w:div>
        <w:div w:id="736248771">
          <w:marLeft w:val="0"/>
          <w:marRight w:val="0"/>
          <w:marTop w:val="0"/>
          <w:marBottom w:val="0"/>
          <w:divBdr>
            <w:top w:val="none" w:sz="0" w:space="0" w:color="auto"/>
            <w:left w:val="none" w:sz="0" w:space="0" w:color="auto"/>
            <w:bottom w:val="none" w:sz="0" w:space="0" w:color="auto"/>
            <w:right w:val="none" w:sz="0" w:space="0" w:color="auto"/>
          </w:divBdr>
        </w:div>
        <w:div w:id="476995545">
          <w:marLeft w:val="0"/>
          <w:marRight w:val="0"/>
          <w:marTop w:val="0"/>
          <w:marBottom w:val="0"/>
          <w:divBdr>
            <w:top w:val="none" w:sz="0" w:space="0" w:color="auto"/>
            <w:left w:val="none" w:sz="0" w:space="0" w:color="auto"/>
            <w:bottom w:val="none" w:sz="0" w:space="0" w:color="auto"/>
            <w:right w:val="none" w:sz="0" w:space="0" w:color="auto"/>
          </w:divBdr>
        </w:div>
        <w:div w:id="633633783">
          <w:marLeft w:val="0"/>
          <w:marRight w:val="0"/>
          <w:marTop w:val="0"/>
          <w:marBottom w:val="0"/>
          <w:divBdr>
            <w:top w:val="none" w:sz="0" w:space="0" w:color="auto"/>
            <w:left w:val="none" w:sz="0" w:space="0" w:color="auto"/>
            <w:bottom w:val="none" w:sz="0" w:space="0" w:color="auto"/>
            <w:right w:val="none" w:sz="0" w:space="0" w:color="auto"/>
          </w:divBdr>
        </w:div>
        <w:div w:id="1917202200">
          <w:marLeft w:val="0"/>
          <w:marRight w:val="0"/>
          <w:marTop w:val="0"/>
          <w:marBottom w:val="0"/>
          <w:divBdr>
            <w:top w:val="none" w:sz="0" w:space="0" w:color="auto"/>
            <w:left w:val="none" w:sz="0" w:space="0" w:color="auto"/>
            <w:bottom w:val="none" w:sz="0" w:space="0" w:color="auto"/>
            <w:right w:val="none" w:sz="0" w:space="0" w:color="auto"/>
          </w:divBdr>
        </w:div>
        <w:div w:id="1176378636">
          <w:marLeft w:val="0"/>
          <w:marRight w:val="0"/>
          <w:marTop w:val="0"/>
          <w:marBottom w:val="0"/>
          <w:divBdr>
            <w:top w:val="none" w:sz="0" w:space="0" w:color="auto"/>
            <w:left w:val="none" w:sz="0" w:space="0" w:color="auto"/>
            <w:bottom w:val="none" w:sz="0" w:space="0" w:color="auto"/>
            <w:right w:val="none" w:sz="0" w:space="0" w:color="auto"/>
          </w:divBdr>
        </w:div>
        <w:div w:id="1824660339">
          <w:marLeft w:val="0"/>
          <w:marRight w:val="0"/>
          <w:marTop w:val="0"/>
          <w:marBottom w:val="0"/>
          <w:divBdr>
            <w:top w:val="none" w:sz="0" w:space="0" w:color="auto"/>
            <w:left w:val="none" w:sz="0" w:space="0" w:color="auto"/>
            <w:bottom w:val="none" w:sz="0" w:space="0" w:color="auto"/>
            <w:right w:val="none" w:sz="0" w:space="0" w:color="auto"/>
          </w:divBdr>
        </w:div>
        <w:div w:id="584729301">
          <w:marLeft w:val="0"/>
          <w:marRight w:val="0"/>
          <w:marTop w:val="0"/>
          <w:marBottom w:val="0"/>
          <w:divBdr>
            <w:top w:val="none" w:sz="0" w:space="0" w:color="auto"/>
            <w:left w:val="none" w:sz="0" w:space="0" w:color="auto"/>
            <w:bottom w:val="none" w:sz="0" w:space="0" w:color="auto"/>
            <w:right w:val="none" w:sz="0" w:space="0" w:color="auto"/>
          </w:divBdr>
        </w:div>
        <w:div w:id="2003579538">
          <w:marLeft w:val="0"/>
          <w:marRight w:val="0"/>
          <w:marTop w:val="0"/>
          <w:marBottom w:val="0"/>
          <w:divBdr>
            <w:top w:val="none" w:sz="0" w:space="0" w:color="auto"/>
            <w:left w:val="none" w:sz="0" w:space="0" w:color="auto"/>
            <w:bottom w:val="none" w:sz="0" w:space="0" w:color="auto"/>
            <w:right w:val="none" w:sz="0" w:space="0" w:color="auto"/>
          </w:divBdr>
        </w:div>
        <w:div w:id="620115367">
          <w:marLeft w:val="0"/>
          <w:marRight w:val="0"/>
          <w:marTop w:val="0"/>
          <w:marBottom w:val="0"/>
          <w:divBdr>
            <w:top w:val="none" w:sz="0" w:space="0" w:color="auto"/>
            <w:left w:val="none" w:sz="0" w:space="0" w:color="auto"/>
            <w:bottom w:val="none" w:sz="0" w:space="0" w:color="auto"/>
            <w:right w:val="none" w:sz="0" w:space="0" w:color="auto"/>
          </w:divBdr>
        </w:div>
        <w:div w:id="1379669891">
          <w:marLeft w:val="0"/>
          <w:marRight w:val="0"/>
          <w:marTop w:val="0"/>
          <w:marBottom w:val="0"/>
          <w:divBdr>
            <w:top w:val="none" w:sz="0" w:space="0" w:color="auto"/>
            <w:left w:val="none" w:sz="0" w:space="0" w:color="auto"/>
            <w:bottom w:val="none" w:sz="0" w:space="0" w:color="auto"/>
            <w:right w:val="none" w:sz="0" w:space="0" w:color="auto"/>
          </w:divBdr>
        </w:div>
        <w:div w:id="199515577">
          <w:marLeft w:val="0"/>
          <w:marRight w:val="0"/>
          <w:marTop w:val="0"/>
          <w:marBottom w:val="0"/>
          <w:divBdr>
            <w:top w:val="none" w:sz="0" w:space="0" w:color="auto"/>
            <w:left w:val="none" w:sz="0" w:space="0" w:color="auto"/>
            <w:bottom w:val="none" w:sz="0" w:space="0" w:color="auto"/>
            <w:right w:val="none" w:sz="0" w:space="0" w:color="auto"/>
          </w:divBdr>
        </w:div>
        <w:div w:id="355083498">
          <w:marLeft w:val="0"/>
          <w:marRight w:val="0"/>
          <w:marTop w:val="0"/>
          <w:marBottom w:val="0"/>
          <w:divBdr>
            <w:top w:val="none" w:sz="0" w:space="0" w:color="auto"/>
            <w:left w:val="none" w:sz="0" w:space="0" w:color="auto"/>
            <w:bottom w:val="none" w:sz="0" w:space="0" w:color="auto"/>
            <w:right w:val="none" w:sz="0" w:space="0" w:color="auto"/>
          </w:divBdr>
        </w:div>
        <w:div w:id="941642461">
          <w:marLeft w:val="0"/>
          <w:marRight w:val="0"/>
          <w:marTop w:val="0"/>
          <w:marBottom w:val="0"/>
          <w:divBdr>
            <w:top w:val="none" w:sz="0" w:space="0" w:color="auto"/>
            <w:left w:val="none" w:sz="0" w:space="0" w:color="auto"/>
            <w:bottom w:val="none" w:sz="0" w:space="0" w:color="auto"/>
            <w:right w:val="none" w:sz="0" w:space="0" w:color="auto"/>
          </w:divBdr>
        </w:div>
        <w:div w:id="185338558">
          <w:marLeft w:val="0"/>
          <w:marRight w:val="0"/>
          <w:marTop w:val="0"/>
          <w:marBottom w:val="0"/>
          <w:divBdr>
            <w:top w:val="none" w:sz="0" w:space="0" w:color="auto"/>
            <w:left w:val="none" w:sz="0" w:space="0" w:color="auto"/>
            <w:bottom w:val="none" w:sz="0" w:space="0" w:color="auto"/>
            <w:right w:val="none" w:sz="0" w:space="0" w:color="auto"/>
          </w:divBdr>
        </w:div>
        <w:div w:id="658465770">
          <w:marLeft w:val="0"/>
          <w:marRight w:val="0"/>
          <w:marTop w:val="0"/>
          <w:marBottom w:val="0"/>
          <w:divBdr>
            <w:top w:val="none" w:sz="0" w:space="0" w:color="auto"/>
            <w:left w:val="none" w:sz="0" w:space="0" w:color="auto"/>
            <w:bottom w:val="none" w:sz="0" w:space="0" w:color="auto"/>
            <w:right w:val="none" w:sz="0" w:space="0" w:color="auto"/>
          </w:divBdr>
        </w:div>
        <w:div w:id="567303640">
          <w:marLeft w:val="0"/>
          <w:marRight w:val="0"/>
          <w:marTop w:val="0"/>
          <w:marBottom w:val="0"/>
          <w:divBdr>
            <w:top w:val="none" w:sz="0" w:space="0" w:color="auto"/>
            <w:left w:val="none" w:sz="0" w:space="0" w:color="auto"/>
            <w:bottom w:val="none" w:sz="0" w:space="0" w:color="auto"/>
            <w:right w:val="none" w:sz="0" w:space="0" w:color="auto"/>
          </w:divBdr>
        </w:div>
        <w:div w:id="1293095313">
          <w:marLeft w:val="0"/>
          <w:marRight w:val="0"/>
          <w:marTop w:val="0"/>
          <w:marBottom w:val="0"/>
          <w:divBdr>
            <w:top w:val="none" w:sz="0" w:space="0" w:color="auto"/>
            <w:left w:val="none" w:sz="0" w:space="0" w:color="auto"/>
            <w:bottom w:val="none" w:sz="0" w:space="0" w:color="auto"/>
            <w:right w:val="none" w:sz="0" w:space="0" w:color="auto"/>
          </w:divBdr>
        </w:div>
        <w:div w:id="1759599091">
          <w:marLeft w:val="0"/>
          <w:marRight w:val="0"/>
          <w:marTop w:val="0"/>
          <w:marBottom w:val="0"/>
          <w:divBdr>
            <w:top w:val="none" w:sz="0" w:space="0" w:color="auto"/>
            <w:left w:val="none" w:sz="0" w:space="0" w:color="auto"/>
            <w:bottom w:val="none" w:sz="0" w:space="0" w:color="auto"/>
            <w:right w:val="none" w:sz="0" w:space="0" w:color="auto"/>
          </w:divBdr>
        </w:div>
        <w:div w:id="1793554753">
          <w:marLeft w:val="0"/>
          <w:marRight w:val="0"/>
          <w:marTop w:val="0"/>
          <w:marBottom w:val="0"/>
          <w:divBdr>
            <w:top w:val="none" w:sz="0" w:space="0" w:color="auto"/>
            <w:left w:val="none" w:sz="0" w:space="0" w:color="auto"/>
            <w:bottom w:val="none" w:sz="0" w:space="0" w:color="auto"/>
            <w:right w:val="none" w:sz="0" w:space="0" w:color="auto"/>
          </w:divBdr>
        </w:div>
        <w:div w:id="1890143045">
          <w:marLeft w:val="0"/>
          <w:marRight w:val="0"/>
          <w:marTop w:val="0"/>
          <w:marBottom w:val="0"/>
          <w:divBdr>
            <w:top w:val="none" w:sz="0" w:space="0" w:color="auto"/>
            <w:left w:val="none" w:sz="0" w:space="0" w:color="auto"/>
            <w:bottom w:val="none" w:sz="0" w:space="0" w:color="auto"/>
            <w:right w:val="none" w:sz="0" w:space="0" w:color="auto"/>
          </w:divBdr>
        </w:div>
        <w:div w:id="1084298057">
          <w:marLeft w:val="0"/>
          <w:marRight w:val="0"/>
          <w:marTop w:val="0"/>
          <w:marBottom w:val="0"/>
          <w:divBdr>
            <w:top w:val="none" w:sz="0" w:space="0" w:color="auto"/>
            <w:left w:val="none" w:sz="0" w:space="0" w:color="auto"/>
            <w:bottom w:val="none" w:sz="0" w:space="0" w:color="auto"/>
            <w:right w:val="none" w:sz="0" w:space="0" w:color="auto"/>
          </w:divBdr>
        </w:div>
        <w:div w:id="1675691556">
          <w:marLeft w:val="0"/>
          <w:marRight w:val="0"/>
          <w:marTop w:val="0"/>
          <w:marBottom w:val="0"/>
          <w:divBdr>
            <w:top w:val="none" w:sz="0" w:space="0" w:color="auto"/>
            <w:left w:val="none" w:sz="0" w:space="0" w:color="auto"/>
            <w:bottom w:val="none" w:sz="0" w:space="0" w:color="auto"/>
            <w:right w:val="none" w:sz="0" w:space="0" w:color="auto"/>
          </w:divBdr>
        </w:div>
        <w:div w:id="205028703">
          <w:marLeft w:val="0"/>
          <w:marRight w:val="0"/>
          <w:marTop w:val="0"/>
          <w:marBottom w:val="0"/>
          <w:divBdr>
            <w:top w:val="none" w:sz="0" w:space="0" w:color="auto"/>
            <w:left w:val="none" w:sz="0" w:space="0" w:color="auto"/>
            <w:bottom w:val="none" w:sz="0" w:space="0" w:color="auto"/>
            <w:right w:val="none" w:sz="0" w:space="0" w:color="auto"/>
          </w:divBdr>
        </w:div>
        <w:div w:id="1694187938">
          <w:marLeft w:val="0"/>
          <w:marRight w:val="0"/>
          <w:marTop w:val="0"/>
          <w:marBottom w:val="0"/>
          <w:divBdr>
            <w:top w:val="none" w:sz="0" w:space="0" w:color="auto"/>
            <w:left w:val="none" w:sz="0" w:space="0" w:color="auto"/>
            <w:bottom w:val="none" w:sz="0" w:space="0" w:color="auto"/>
            <w:right w:val="none" w:sz="0" w:space="0" w:color="auto"/>
          </w:divBdr>
        </w:div>
        <w:div w:id="2133159858">
          <w:marLeft w:val="0"/>
          <w:marRight w:val="0"/>
          <w:marTop w:val="0"/>
          <w:marBottom w:val="0"/>
          <w:divBdr>
            <w:top w:val="none" w:sz="0" w:space="0" w:color="auto"/>
            <w:left w:val="none" w:sz="0" w:space="0" w:color="auto"/>
            <w:bottom w:val="none" w:sz="0" w:space="0" w:color="auto"/>
            <w:right w:val="none" w:sz="0" w:space="0" w:color="auto"/>
          </w:divBdr>
        </w:div>
        <w:div w:id="613825081">
          <w:marLeft w:val="0"/>
          <w:marRight w:val="0"/>
          <w:marTop w:val="0"/>
          <w:marBottom w:val="0"/>
          <w:divBdr>
            <w:top w:val="none" w:sz="0" w:space="0" w:color="auto"/>
            <w:left w:val="none" w:sz="0" w:space="0" w:color="auto"/>
            <w:bottom w:val="none" w:sz="0" w:space="0" w:color="auto"/>
            <w:right w:val="none" w:sz="0" w:space="0" w:color="auto"/>
          </w:divBdr>
        </w:div>
        <w:div w:id="1110852945">
          <w:marLeft w:val="0"/>
          <w:marRight w:val="0"/>
          <w:marTop w:val="0"/>
          <w:marBottom w:val="0"/>
          <w:divBdr>
            <w:top w:val="none" w:sz="0" w:space="0" w:color="auto"/>
            <w:left w:val="none" w:sz="0" w:space="0" w:color="auto"/>
            <w:bottom w:val="none" w:sz="0" w:space="0" w:color="auto"/>
            <w:right w:val="none" w:sz="0" w:space="0" w:color="auto"/>
          </w:divBdr>
        </w:div>
        <w:div w:id="1246765813">
          <w:marLeft w:val="0"/>
          <w:marRight w:val="0"/>
          <w:marTop w:val="0"/>
          <w:marBottom w:val="0"/>
          <w:divBdr>
            <w:top w:val="none" w:sz="0" w:space="0" w:color="auto"/>
            <w:left w:val="none" w:sz="0" w:space="0" w:color="auto"/>
            <w:bottom w:val="none" w:sz="0" w:space="0" w:color="auto"/>
            <w:right w:val="none" w:sz="0" w:space="0" w:color="auto"/>
          </w:divBdr>
        </w:div>
        <w:div w:id="363331743">
          <w:marLeft w:val="0"/>
          <w:marRight w:val="0"/>
          <w:marTop w:val="0"/>
          <w:marBottom w:val="0"/>
          <w:divBdr>
            <w:top w:val="none" w:sz="0" w:space="0" w:color="auto"/>
            <w:left w:val="none" w:sz="0" w:space="0" w:color="auto"/>
            <w:bottom w:val="none" w:sz="0" w:space="0" w:color="auto"/>
            <w:right w:val="none" w:sz="0" w:space="0" w:color="auto"/>
          </w:divBdr>
        </w:div>
        <w:div w:id="1238710438">
          <w:marLeft w:val="0"/>
          <w:marRight w:val="0"/>
          <w:marTop w:val="0"/>
          <w:marBottom w:val="0"/>
          <w:divBdr>
            <w:top w:val="none" w:sz="0" w:space="0" w:color="auto"/>
            <w:left w:val="none" w:sz="0" w:space="0" w:color="auto"/>
            <w:bottom w:val="none" w:sz="0" w:space="0" w:color="auto"/>
            <w:right w:val="none" w:sz="0" w:space="0" w:color="auto"/>
          </w:divBdr>
        </w:div>
        <w:div w:id="1366981464">
          <w:marLeft w:val="0"/>
          <w:marRight w:val="0"/>
          <w:marTop w:val="0"/>
          <w:marBottom w:val="0"/>
          <w:divBdr>
            <w:top w:val="none" w:sz="0" w:space="0" w:color="auto"/>
            <w:left w:val="none" w:sz="0" w:space="0" w:color="auto"/>
            <w:bottom w:val="none" w:sz="0" w:space="0" w:color="auto"/>
            <w:right w:val="none" w:sz="0" w:space="0" w:color="auto"/>
          </w:divBdr>
        </w:div>
        <w:div w:id="468017947">
          <w:marLeft w:val="0"/>
          <w:marRight w:val="0"/>
          <w:marTop w:val="0"/>
          <w:marBottom w:val="0"/>
          <w:divBdr>
            <w:top w:val="none" w:sz="0" w:space="0" w:color="auto"/>
            <w:left w:val="none" w:sz="0" w:space="0" w:color="auto"/>
            <w:bottom w:val="none" w:sz="0" w:space="0" w:color="auto"/>
            <w:right w:val="none" w:sz="0" w:space="0" w:color="auto"/>
          </w:divBdr>
        </w:div>
        <w:div w:id="976030296">
          <w:marLeft w:val="0"/>
          <w:marRight w:val="0"/>
          <w:marTop w:val="0"/>
          <w:marBottom w:val="0"/>
          <w:divBdr>
            <w:top w:val="none" w:sz="0" w:space="0" w:color="auto"/>
            <w:left w:val="none" w:sz="0" w:space="0" w:color="auto"/>
            <w:bottom w:val="none" w:sz="0" w:space="0" w:color="auto"/>
            <w:right w:val="none" w:sz="0" w:space="0" w:color="auto"/>
          </w:divBdr>
        </w:div>
        <w:div w:id="1414281213">
          <w:marLeft w:val="0"/>
          <w:marRight w:val="0"/>
          <w:marTop w:val="0"/>
          <w:marBottom w:val="0"/>
          <w:divBdr>
            <w:top w:val="none" w:sz="0" w:space="0" w:color="auto"/>
            <w:left w:val="none" w:sz="0" w:space="0" w:color="auto"/>
            <w:bottom w:val="none" w:sz="0" w:space="0" w:color="auto"/>
            <w:right w:val="none" w:sz="0" w:space="0" w:color="auto"/>
          </w:divBdr>
        </w:div>
        <w:div w:id="1929850404">
          <w:marLeft w:val="0"/>
          <w:marRight w:val="0"/>
          <w:marTop w:val="0"/>
          <w:marBottom w:val="0"/>
          <w:divBdr>
            <w:top w:val="none" w:sz="0" w:space="0" w:color="auto"/>
            <w:left w:val="none" w:sz="0" w:space="0" w:color="auto"/>
            <w:bottom w:val="none" w:sz="0" w:space="0" w:color="auto"/>
            <w:right w:val="none" w:sz="0" w:space="0" w:color="auto"/>
          </w:divBdr>
        </w:div>
        <w:div w:id="843322434">
          <w:marLeft w:val="0"/>
          <w:marRight w:val="0"/>
          <w:marTop w:val="0"/>
          <w:marBottom w:val="0"/>
          <w:divBdr>
            <w:top w:val="none" w:sz="0" w:space="0" w:color="auto"/>
            <w:left w:val="none" w:sz="0" w:space="0" w:color="auto"/>
            <w:bottom w:val="none" w:sz="0" w:space="0" w:color="auto"/>
            <w:right w:val="none" w:sz="0" w:space="0" w:color="auto"/>
          </w:divBdr>
        </w:div>
        <w:div w:id="641740718">
          <w:marLeft w:val="0"/>
          <w:marRight w:val="0"/>
          <w:marTop w:val="0"/>
          <w:marBottom w:val="0"/>
          <w:divBdr>
            <w:top w:val="none" w:sz="0" w:space="0" w:color="auto"/>
            <w:left w:val="none" w:sz="0" w:space="0" w:color="auto"/>
            <w:bottom w:val="none" w:sz="0" w:space="0" w:color="auto"/>
            <w:right w:val="none" w:sz="0" w:space="0" w:color="auto"/>
          </w:divBdr>
        </w:div>
        <w:div w:id="862402655">
          <w:marLeft w:val="0"/>
          <w:marRight w:val="0"/>
          <w:marTop w:val="0"/>
          <w:marBottom w:val="0"/>
          <w:divBdr>
            <w:top w:val="none" w:sz="0" w:space="0" w:color="auto"/>
            <w:left w:val="none" w:sz="0" w:space="0" w:color="auto"/>
            <w:bottom w:val="none" w:sz="0" w:space="0" w:color="auto"/>
            <w:right w:val="none" w:sz="0" w:space="0" w:color="auto"/>
          </w:divBdr>
        </w:div>
        <w:div w:id="922764464">
          <w:marLeft w:val="0"/>
          <w:marRight w:val="0"/>
          <w:marTop w:val="0"/>
          <w:marBottom w:val="0"/>
          <w:divBdr>
            <w:top w:val="none" w:sz="0" w:space="0" w:color="auto"/>
            <w:left w:val="none" w:sz="0" w:space="0" w:color="auto"/>
            <w:bottom w:val="none" w:sz="0" w:space="0" w:color="auto"/>
            <w:right w:val="none" w:sz="0" w:space="0" w:color="auto"/>
          </w:divBdr>
        </w:div>
        <w:div w:id="1090468044">
          <w:marLeft w:val="0"/>
          <w:marRight w:val="0"/>
          <w:marTop w:val="0"/>
          <w:marBottom w:val="0"/>
          <w:divBdr>
            <w:top w:val="none" w:sz="0" w:space="0" w:color="auto"/>
            <w:left w:val="none" w:sz="0" w:space="0" w:color="auto"/>
            <w:bottom w:val="none" w:sz="0" w:space="0" w:color="auto"/>
            <w:right w:val="none" w:sz="0" w:space="0" w:color="auto"/>
          </w:divBdr>
        </w:div>
        <w:div w:id="96143097">
          <w:marLeft w:val="0"/>
          <w:marRight w:val="0"/>
          <w:marTop w:val="0"/>
          <w:marBottom w:val="0"/>
          <w:divBdr>
            <w:top w:val="none" w:sz="0" w:space="0" w:color="auto"/>
            <w:left w:val="none" w:sz="0" w:space="0" w:color="auto"/>
            <w:bottom w:val="none" w:sz="0" w:space="0" w:color="auto"/>
            <w:right w:val="none" w:sz="0" w:space="0" w:color="auto"/>
          </w:divBdr>
        </w:div>
        <w:div w:id="56823829">
          <w:marLeft w:val="0"/>
          <w:marRight w:val="0"/>
          <w:marTop w:val="0"/>
          <w:marBottom w:val="0"/>
          <w:divBdr>
            <w:top w:val="none" w:sz="0" w:space="0" w:color="auto"/>
            <w:left w:val="none" w:sz="0" w:space="0" w:color="auto"/>
            <w:bottom w:val="none" w:sz="0" w:space="0" w:color="auto"/>
            <w:right w:val="none" w:sz="0" w:space="0" w:color="auto"/>
          </w:divBdr>
        </w:div>
        <w:div w:id="319384740">
          <w:marLeft w:val="0"/>
          <w:marRight w:val="0"/>
          <w:marTop w:val="0"/>
          <w:marBottom w:val="0"/>
          <w:divBdr>
            <w:top w:val="none" w:sz="0" w:space="0" w:color="auto"/>
            <w:left w:val="none" w:sz="0" w:space="0" w:color="auto"/>
            <w:bottom w:val="none" w:sz="0" w:space="0" w:color="auto"/>
            <w:right w:val="none" w:sz="0" w:space="0" w:color="auto"/>
          </w:divBdr>
        </w:div>
        <w:div w:id="1987322826">
          <w:marLeft w:val="0"/>
          <w:marRight w:val="0"/>
          <w:marTop w:val="0"/>
          <w:marBottom w:val="0"/>
          <w:divBdr>
            <w:top w:val="none" w:sz="0" w:space="0" w:color="auto"/>
            <w:left w:val="none" w:sz="0" w:space="0" w:color="auto"/>
            <w:bottom w:val="none" w:sz="0" w:space="0" w:color="auto"/>
            <w:right w:val="none" w:sz="0" w:space="0" w:color="auto"/>
          </w:divBdr>
        </w:div>
        <w:div w:id="238103451">
          <w:marLeft w:val="0"/>
          <w:marRight w:val="0"/>
          <w:marTop w:val="0"/>
          <w:marBottom w:val="0"/>
          <w:divBdr>
            <w:top w:val="none" w:sz="0" w:space="0" w:color="auto"/>
            <w:left w:val="none" w:sz="0" w:space="0" w:color="auto"/>
            <w:bottom w:val="none" w:sz="0" w:space="0" w:color="auto"/>
            <w:right w:val="none" w:sz="0" w:space="0" w:color="auto"/>
          </w:divBdr>
        </w:div>
        <w:div w:id="1793939966">
          <w:marLeft w:val="0"/>
          <w:marRight w:val="0"/>
          <w:marTop w:val="0"/>
          <w:marBottom w:val="0"/>
          <w:divBdr>
            <w:top w:val="none" w:sz="0" w:space="0" w:color="auto"/>
            <w:left w:val="none" w:sz="0" w:space="0" w:color="auto"/>
            <w:bottom w:val="none" w:sz="0" w:space="0" w:color="auto"/>
            <w:right w:val="none" w:sz="0" w:space="0" w:color="auto"/>
          </w:divBdr>
        </w:div>
        <w:div w:id="59595102">
          <w:marLeft w:val="0"/>
          <w:marRight w:val="0"/>
          <w:marTop w:val="0"/>
          <w:marBottom w:val="0"/>
          <w:divBdr>
            <w:top w:val="none" w:sz="0" w:space="0" w:color="auto"/>
            <w:left w:val="none" w:sz="0" w:space="0" w:color="auto"/>
            <w:bottom w:val="none" w:sz="0" w:space="0" w:color="auto"/>
            <w:right w:val="none" w:sz="0" w:space="0" w:color="auto"/>
          </w:divBdr>
        </w:div>
        <w:div w:id="211162108">
          <w:marLeft w:val="0"/>
          <w:marRight w:val="0"/>
          <w:marTop w:val="0"/>
          <w:marBottom w:val="0"/>
          <w:divBdr>
            <w:top w:val="none" w:sz="0" w:space="0" w:color="auto"/>
            <w:left w:val="none" w:sz="0" w:space="0" w:color="auto"/>
            <w:bottom w:val="none" w:sz="0" w:space="0" w:color="auto"/>
            <w:right w:val="none" w:sz="0" w:space="0" w:color="auto"/>
          </w:divBdr>
        </w:div>
        <w:div w:id="724255175">
          <w:marLeft w:val="0"/>
          <w:marRight w:val="0"/>
          <w:marTop w:val="0"/>
          <w:marBottom w:val="0"/>
          <w:divBdr>
            <w:top w:val="none" w:sz="0" w:space="0" w:color="auto"/>
            <w:left w:val="none" w:sz="0" w:space="0" w:color="auto"/>
            <w:bottom w:val="none" w:sz="0" w:space="0" w:color="auto"/>
            <w:right w:val="none" w:sz="0" w:space="0" w:color="auto"/>
          </w:divBdr>
        </w:div>
        <w:div w:id="2129618282">
          <w:marLeft w:val="0"/>
          <w:marRight w:val="0"/>
          <w:marTop w:val="0"/>
          <w:marBottom w:val="0"/>
          <w:divBdr>
            <w:top w:val="none" w:sz="0" w:space="0" w:color="auto"/>
            <w:left w:val="none" w:sz="0" w:space="0" w:color="auto"/>
            <w:bottom w:val="none" w:sz="0" w:space="0" w:color="auto"/>
            <w:right w:val="none" w:sz="0" w:space="0" w:color="auto"/>
          </w:divBdr>
        </w:div>
        <w:div w:id="1216354659">
          <w:marLeft w:val="0"/>
          <w:marRight w:val="0"/>
          <w:marTop w:val="0"/>
          <w:marBottom w:val="0"/>
          <w:divBdr>
            <w:top w:val="none" w:sz="0" w:space="0" w:color="auto"/>
            <w:left w:val="none" w:sz="0" w:space="0" w:color="auto"/>
            <w:bottom w:val="none" w:sz="0" w:space="0" w:color="auto"/>
            <w:right w:val="none" w:sz="0" w:space="0" w:color="auto"/>
          </w:divBdr>
        </w:div>
        <w:div w:id="91777544">
          <w:marLeft w:val="0"/>
          <w:marRight w:val="0"/>
          <w:marTop w:val="0"/>
          <w:marBottom w:val="0"/>
          <w:divBdr>
            <w:top w:val="none" w:sz="0" w:space="0" w:color="auto"/>
            <w:left w:val="none" w:sz="0" w:space="0" w:color="auto"/>
            <w:bottom w:val="none" w:sz="0" w:space="0" w:color="auto"/>
            <w:right w:val="none" w:sz="0" w:space="0" w:color="auto"/>
          </w:divBdr>
        </w:div>
        <w:div w:id="1595477009">
          <w:marLeft w:val="0"/>
          <w:marRight w:val="0"/>
          <w:marTop w:val="0"/>
          <w:marBottom w:val="0"/>
          <w:divBdr>
            <w:top w:val="none" w:sz="0" w:space="0" w:color="auto"/>
            <w:left w:val="none" w:sz="0" w:space="0" w:color="auto"/>
            <w:bottom w:val="none" w:sz="0" w:space="0" w:color="auto"/>
            <w:right w:val="none" w:sz="0" w:space="0" w:color="auto"/>
          </w:divBdr>
        </w:div>
        <w:div w:id="1907760102">
          <w:marLeft w:val="0"/>
          <w:marRight w:val="0"/>
          <w:marTop w:val="0"/>
          <w:marBottom w:val="0"/>
          <w:divBdr>
            <w:top w:val="none" w:sz="0" w:space="0" w:color="auto"/>
            <w:left w:val="none" w:sz="0" w:space="0" w:color="auto"/>
            <w:bottom w:val="none" w:sz="0" w:space="0" w:color="auto"/>
            <w:right w:val="none" w:sz="0" w:space="0" w:color="auto"/>
          </w:divBdr>
        </w:div>
        <w:div w:id="1424109642">
          <w:marLeft w:val="0"/>
          <w:marRight w:val="0"/>
          <w:marTop w:val="0"/>
          <w:marBottom w:val="0"/>
          <w:divBdr>
            <w:top w:val="none" w:sz="0" w:space="0" w:color="auto"/>
            <w:left w:val="none" w:sz="0" w:space="0" w:color="auto"/>
            <w:bottom w:val="none" w:sz="0" w:space="0" w:color="auto"/>
            <w:right w:val="none" w:sz="0" w:space="0" w:color="auto"/>
          </w:divBdr>
        </w:div>
        <w:div w:id="169610779">
          <w:marLeft w:val="0"/>
          <w:marRight w:val="0"/>
          <w:marTop w:val="0"/>
          <w:marBottom w:val="0"/>
          <w:divBdr>
            <w:top w:val="none" w:sz="0" w:space="0" w:color="auto"/>
            <w:left w:val="none" w:sz="0" w:space="0" w:color="auto"/>
            <w:bottom w:val="none" w:sz="0" w:space="0" w:color="auto"/>
            <w:right w:val="none" w:sz="0" w:space="0" w:color="auto"/>
          </w:divBdr>
        </w:div>
        <w:div w:id="582688566">
          <w:marLeft w:val="0"/>
          <w:marRight w:val="0"/>
          <w:marTop w:val="0"/>
          <w:marBottom w:val="0"/>
          <w:divBdr>
            <w:top w:val="none" w:sz="0" w:space="0" w:color="auto"/>
            <w:left w:val="none" w:sz="0" w:space="0" w:color="auto"/>
            <w:bottom w:val="none" w:sz="0" w:space="0" w:color="auto"/>
            <w:right w:val="none" w:sz="0" w:space="0" w:color="auto"/>
          </w:divBdr>
        </w:div>
        <w:div w:id="2080706552">
          <w:marLeft w:val="0"/>
          <w:marRight w:val="0"/>
          <w:marTop w:val="0"/>
          <w:marBottom w:val="0"/>
          <w:divBdr>
            <w:top w:val="none" w:sz="0" w:space="0" w:color="auto"/>
            <w:left w:val="none" w:sz="0" w:space="0" w:color="auto"/>
            <w:bottom w:val="none" w:sz="0" w:space="0" w:color="auto"/>
            <w:right w:val="none" w:sz="0" w:space="0" w:color="auto"/>
          </w:divBdr>
        </w:div>
        <w:div w:id="971058599">
          <w:marLeft w:val="0"/>
          <w:marRight w:val="0"/>
          <w:marTop w:val="0"/>
          <w:marBottom w:val="0"/>
          <w:divBdr>
            <w:top w:val="none" w:sz="0" w:space="0" w:color="auto"/>
            <w:left w:val="none" w:sz="0" w:space="0" w:color="auto"/>
            <w:bottom w:val="none" w:sz="0" w:space="0" w:color="auto"/>
            <w:right w:val="none" w:sz="0" w:space="0" w:color="auto"/>
          </w:divBdr>
        </w:div>
        <w:div w:id="2102217073">
          <w:marLeft w:val="0"/>
          <w:marRight w:val="0"/>
          <w:marTop w:val="0"/>
          <w:marBottom w:val="0"/>
          <w:divBdr>
            <w:top w:val="none" w:sz="0" w:space="0" w:color="auto"/>
            <w:left w:val="none" w:sz="0" w:space="0" w:color="auto"/>
            <w:bottom w:val="none" w:sz="0" w:space="0" w:color="auto"/>
            <w:right w:val="none" w:sz="0" w:space="0" w:color="auto"/>
          </w:divBdr>
        </w:div>
        <w:div w:id="450710453">
          <w:marLeft w:val="0"/>
          <w:marRight w:val="0"/>
          <w:marTop w:val="0"/>
          <w:marBottom w:val="0"/>
          <w:divBdr>
            <w:top w:val="none" w:sz="0" w:space="0" w:color="auto"/>
            <w:left w:val="none" w:sz="0" w:space="0" w:color="auto"/>
            <w:bottom w:val="none" w:sz="0" w:space="0" w:color="auto"/>
            <w:right w:val="none" w:sz="0" w:space="0" w:color="auto"/>
          </w:divBdr>
        </w:div>
        <w:div w:id="14815238">
          <w:marLeft w:val="0"/>
          <w:marRight w:val="0"/>
          <w:marTop w:val="0"/>
          <w:marBottom w:val="0"/>
          <w:divBdr>
            <w:top w:val="none" w:sz="0" w:space="0" w:color="auto"/>
            <w:left w:val="none" w:sz="0" w:space="0" w:color="auto"/>
            <w:bottom w:val="none" w:sz="0" w:space="0" w:color="auto"/>
            <w:right w:val="none" w:sz="0" w:space="0" w:color="auto"/>
          </w:divBdr>
        </w:div>
        <w:div w:id="1253592175">
          <w:marLeft w:val="0"/>
          <w:marRight w:val="0"/>
          <w:marTop w:val="0"/>
          <w:marBottom w:val="0"/>
          <w:divBdr>
            <w:top w:val="none" w:sz="0" w:space="0" w:color="auto"/>
            <w:left w:val="none" w:sz="0" w:space="0" w:color="auto"/>
            <w:bottom w:val="none" w:sz="0" w:space="0" w:color="auto"/>
            <w:right w:val="none" w:sz="0" w:space="0" w:color="auto"/>
          </w:divBdr>
        </w:div>
        <w:div w:id="1285964638">
          <w:marLeft w:val="0"/>
          <w:marRight w:val="0"/>
          <w:marTop w:val="0"/>
          <w:marBottom w:val="0"/>
          <w:divBdr>
            <w:top w:val="none" w:sz="0" w:space="0" w:color="auto"/>
            <w:left w:val="none" w:sz="0" w:space="0" w:color="auto"/>
            <w:bottom w:val="none" w:sz="0" w:space="0" w:color="auto"/>
            <w:right w:val="none" w:sz="0" w:space="0" w:color="auto"/>
          </w:divBdr>
        </w:div>
        <w:div w:id="9182298">
          <w:marLeft w:val="0"/>
          <w:marRight w:val="0"/>
          <w:marTop w:val="0"/>
          <w:marBottom w:val="0"/>
          <w:divBdr>
            <w:top w:val="none" w:sz="0" w:space="0" w:color="auto"/>
            <w:left w:val="none" w:sz="0" w:space="0" w:color="auto"/>
            <w:bottom w:val="none" w:sz="0" w:space="0" w:color="auto"/>
            <w:right w:val="none" w:sz="0" w:space="0" w:color="auto"/>
          </w:divBdr>
        </w:div>
        <w:div w:id="1247806051">
          <w:marLeft w:val="0"/>
          <w:marRight w:val="0"/>
          <w:marTop w:val="0"/>
          <w:marBottom w:val="0"/>
          <w:divBdr>
            <w:top w:val="none" w:sz="0" w:space="0" w:color="auto"/>
            <w:left w:val="none" w:sz="0" w:space="0" w:color="auto"/>
            <w:bottom w:val="none" w:sz="0" w:space="0" w:color="auto"/>
            <w:right w:val="none" w:sz="0" w:space="0" w:color="auto"/>
          </w:divBdr>
        </w:div>
        <w:div w:id="379520078">
          <w:marLeft w:val="0"/>
          <w:marRight w:val="0"/>
          <w:marTop w:val="0"/>
          <w:marBottom w:val="0"/>
          <w:divBdr>
            <w:top w:val="none" w:sz="0" w:space="0" w:color="auto"/>
            <w:left w:val="none" w:sz="0" w:space="0" w:color="auto"/>
            <w:bottom w:val="none" w:sz="0" w:space="0" w:color="auto"/>
            <w:right w:val="none" w:sz="0" w:space="0" w:color="auto"/>
          </w:divBdr>
        </w:div>
        <w:div w:id="807628861">
          <w:marLeft w:val="0"/>
          <w:marRight w:val="0"/>
          <w:marTop w:val="0"/>
          <w:marBottom w:val="0"/>
          <w:divBdr>
            <w:top w:val="none" w:sz="0" w:space="0" w:color="auto"/>
            <w:left w:val="none" w:sz="0" w:space="0" w:color="auto"/>
            <w:bottom w:val="none" w:sz="0" w:space="0" w:color="auto"/>
            <w:right w:val="none" w:sz="0" w:space="0" w:color="auto"/>
          </w:divBdr>
        </w:div>
        <w:div w:id="1973634928">
          <w:marLeft w:val="0"/>
          <w:marRight w:val="0"/>
          <w:marTop w:val="0"/>
          <w:marBottom w:val="0"/>
          <w:divBdr>
            <w:top w:val="none" w:sz="0" w:space="0" w:color="auto"/>
            <w:left w:val="none" w:sz="0" w:space="0" w:color="auto"/>
            <w:bottom w:val="none" w:sz="0" w:space="0" w:color="auto"/>
            <w:right w:val="none" w:sz="0" w:space="0" w:color="auto"/>
          </w:divBdr>
        </w:div>
        <w:div w:id="979505733">
          <w:marLeft w:val="0"/>
          <w:marRight w:val="0"/>
          <w:marTop w:val="0"/>
          <w:marBottom w:val="0"/>
          <w:divBdr>
            <w:top w:val="none" w:sz="0" w:space="0" w:color="auto"/>
            <w:left w:val="none" w:sz="0" w:space="0" w:color="auto"/>
            <w:bottom w:val="none" w:sz="0" w:space="0" w:color="auto"/>
            <w:right w:val="none" w:sz="0" w:space="0" w:color="auto"/>
          </w:divBdr>
        </w:div>
        <w:div w:id="1926915501">
          <w:marLeft w:val="0"/>
          <w:marRight w:val="0"/>
          <w:marTop w:val="0"/>
          <w:marBottom w:val="0"/>
          <w:divBdr>
            <w:top w:val="none" w:sz="0" w:space="0" w:color="auto"/>
            <w:left w:val="none" w:sz="0" w:space="0" w:color="auto"/>
            <w:bottom w:val="none" w:sz="0" w:space="0" w:color="auto"/>
            <w:right w:val="none" w:sz="0" w:space="0" w:color="auto"/>
          </w:divBdr>
        </w:div>
        <w:div w:id="1450008177">
          <w:marLeft w:val="0"/>
          <w:marRight w:val="0"/>
          <w:marTop w:val="0"/>
          <w:marBottom w:val="0"/>
          <w:divBdr>
            <w:top w:val="none" w:sz="0" w:space="0" w:color="auto"/>
            <w:left w:val="none" w:sz="0" w:space="0" w:color="auto"/>
            <w:bottom w:val="none" w:sz="0" w:space="0" w:color="auto"/>
            <w:right w:val="none" w:sz="0" w:space="0" w:color="auto"/>
          </w:divBdr>
        </w:div>
        <w:div w:id="1234245063">
          <w:marLeft w:val="0"/>
          <w:marRight w:val="0"/>
          <w:marTop w:val="0"/>
          <w:marBottom w:val="0"/>
          <w:divBdr>
            <w:top w:val="none" w:sz="0" w:space="0" w:color="auto"/>
            <w:left w:val="none" w:sz="0" w:space="0" w:color="auto"/>
            <w:bottom w:val="none" w:sz="0" w:space="0" w:color="auto"/>
            <w:right w:val="none" w:sz="0" w:space="0" w:color="auto"/>
          </w:divBdr>
        </w:div>
        <w:div w:id="203754180">
          <w:marLeft w:val="0"/>
          <w:marRight w:val="0"/>
          <w:marTop w:val="0"/>
          <w:marBottom w:val="0"/>
          <w:divBdr>
            <w:top w:val="none" w:sz="0" w:space="0" w:color="auto"/>
            <w:left w:val="none" w:sz="0" w:space="0" w:color="auto"/>
            <w:bottom w:val="none" w:sz="0" w:space="0" w:color="auto"/>
            <w:right w:val="none" w:sz="0" w:space="0" w:color="auto"/>
          </w:divBdr>
        </w:div>
        <w:div w:id="136773881">
          <w:marLeft w:val="0"/>
          <w:marRight w:val="0"/>
          <w:marTop w:val="0"/>
          <w:marBottom w:val="0"/>
          <w:divBdr>
            <w:top w:val="none" w:sz="0" w:space="0" w:color="auto"/>
            <w:left w:val="none" w:sz="0" w:space="0" w:color="auto"/>
            <w:bottom w:val="none" w:sz="0" w:space="0" w:color="auto"/>
            <w:right w:val="none" w:sz="0" w:space="0" w:color="auto"/>
          </w:divBdr>
        </w:div>
        <w:div w:id="1247766757">
          <w:marLeft w:val="0"/>
          <w:marRight w:val="0"/>
          <w:marTop w:val="0"/>
          <w:marBottom w:val="0"/>
          <w:divBdr>
            <w:top w:val="none" w:sz="0" w:space="0" w:color="auto"/>
            <w:left w:val="none" w:sz="0" w:space="0" w:color="auto"/>
            <w:bottom w:val="none" w:sz="0" w:space="0" w:color="auto"/>
            <w:right w:val="none" w:sz="0" w:space="0" w:color="auto"/>
          </w:divBdr>
        </w:div>
        <w:div w:id="941842597">
          <w:marLeft w:val="0"/>
          <w:marRight w:val="0"/>
          <w:marTop w:val="0"/>
          <w:marBottom w:val="0"/>
          <w:divBdr>
            <w:top w:val="none" w:sz="0" w:space="0" w:color="auto"/>
            <w:left w:val="none" w:sz="0" w:space="0" w:color="auto"/>
            <w:bottom w:val="none" w:sz="0" w:space="0" w:color="auto"/>
            <w:right w:val="none" w:sz="0" w:space="0" w:color="auto"/>
          </w:divBdr>
        </w:div>
        <w:div w:id="1089427509">
          <w:marLeft w:val="0"/>
          <w:marRight w:val="0"/>
          <w:marTop w:val="0"/>
          <w:marBottom w:val="0"/>
          <w:divBdr>
            <w:top w:val="none" w:sz="0" w:space="0" w:color="auto"/>
            <w:left w:val="none" w:sz="0" w:space="0" w:color="auto"/>
            <w:bottom w:val="none" w:sz="0" w:space="0" w:color="auto"/>
            <w:right w:val="none" w:sz="0" w:space="0" w:color="auto"/>
          </w:divBdr>
        </w:div>
        <w:div w:id="474836057">
          <w:marLeft w:val="0"/>
          <w:marRight w:val="0"/>
          <w:marTop w:val="0"/>
          <w:marBottom w:val="0"/>
          <w:divBdr>
            <w:top w:val="none" w:sz="0" w:space="0" w:color="auto"/>
            <w:left w:val="none" w:sz="0" w:space="0" w:color="auto"/>
            <w:bottom w:val="none" w:sz="0" w:space="0" w:color="auto"/>
            <w:right w:val="none" w:sz="0" w:space="0" w:color="auto"/>
          </w:divBdr>
        </w:div>
        <w:div w:id="1224220267">
          <w:marLeft w:val="0"/>
          <w:marRight w:val="0"/>
          <w:marTop w:val="0"/>
          <w:marBottom w:val="0"/>
          <w:divBdr>
            <w:top w:val="none" w:sz="0" w:space="0" w:color="auto"/>
            <w:left w:val="none" w:sz="0" w:space="0" w:color="auto"/>
            <w:bottom w:val="none" w:sz="0" w:space="0" w:color="auto"/>
            <w:right w:val="none" w:sz="0" w:space="0" w:color="auto"/>
          </w:divBdr>
        </w:div>
        <w:div w:id="1858345879">
          <w:marLeft w:val="0"/>
          <w:marRight w:val="0"/>
          <w:marTop w:val="0"/>
          <w:marBottom w:val="0"/>
          <w:divBdr>
            <w:top w:val="none" w:sz="0" w:space="0" w:color="auto"/>
            <w:left w:val="none" w:sz="0" w:space="0" w:color="auto"/>
            <w:bottom w:val="none" w:sz="0" w:space="0" w:color="auto"/>
            <w:right w:val="none" w:sz="0" w:space="0" w:color="auto"/>
          </w:divBdr>
        </w:div>
        <w:div w:id="1949192588">
          <w:marLeft w:val="0"/>
          <w:marRight w:val="0"/>
          <w:marTop w:val="0"/>
          <w:marBottom w:val="0"/>
          <w:divBdr>
            <w:top w:val="none" w:sz="0" w:space="0" w:color="auto"/>
            <w:left w:val="none" w:sz="0" w:space="0" w:color="auto"/>
            <w:bottom w:val="none" w:sz="0" w:space="0" w:color="auto"/>
            <w:right w:val="none" w:sz="0" w:space="0" w:color="auto"/>
          </w:divBdr>
        </w:div>
        <w:div w:id="1966932448">
          <w:marLeft w:val="0"/>
          <w:marRight w:val="0"/>
          <w:marTop w:val="0"/>
          <w:marBottom w:val="0"/>
          <w:divBdr>
            <w:top w:val="none" w:sz="0" w:space="0" w:color="auto"/>
            <w:left w:val="none" w:sz="0" w:space="0" w:color="auto"/>
            <w:bottom w:val="none" w:sz="0" w:space="0" w:color="auto"/>
            <w:right w:val="none" w:sz="0" w:space="0" w:color="auto"/>
          </w:divBdr>
        </w:div>
        <w:div w:id="2075279010">
          <w:marLeft w:val="0"/>
          <w:marRight w:val="0"/>
          <w:marTop w:val="0"/>
          <w:marBottom w:val="0"/>
          <w:divBdr>
            <w:top w:val="none" w:sz="0" w:space="0" w:color="auto"/>
            <w:left w:val="none" w:sz="0" w:space="0" w:color="auto"/>
            <w:bottom w:val="none" w:sz="0" w:space="0" w:color="auto"/>
            <w:right w:val="none" w:sz="0" w:space="0" w:color="auto"/>
          </w:divBdr>
        </w:div>
      </w:divsChild>
    </w:div>
    <w:div w:id="1583371015">
      <w:bodyDiv w:val="1"/>
      <w:marLeft w:val="0"/>
      <w:marRight w:val="0"/>
      <w:marTop w:val="0"/>
      <w:marBottom w:val="0"/>
      <w:divBdr>
        <w:top w:val="none" w:sz="0" w:space="0" w:color="auto"/>
        <w:left w:val="none" w:sz="0" w:space="0" w:color="auto"/>
        <w:bottom w:val="none" w:sz="0" w:space="0" w:color="auto"/>
        <w:right w:val="none" w:sz="0" w:space="0" w:color="auto"/>
      </w:divBdr>
    </w:div>
    <w:div w:id="1609388350">
      <w:bodyDiv w:val="1"/>
      <w:marLeft w:val="0"/>
      <w:marRight w:val="0"/>
      <w:marTop w:val="0"/>
      <w:marBottom w:val="0"/>
      <w:divBdr>
        <w:top w:val="none" w:sz="0" w:space="0" w:color="auto"/>
        <w:left w:val="none" w:sz="0" w:space="0" w:color="auto"/>
        <w:bottom w:val="none" w:sz="0" w:space="0" w:color="auto"/>
        <w:right w:val="none" w:sz="0" w:space="0" w:color="auto"/>
      </w:divBdr>
    </w:div>
    <w:div w:id="1630625774">
      <w:bodyDiv w:val="1"/>
      <w:marLeft w:val="0"/>
      <w:marRight w:val="0"/>
      <w:marTop w:val="0"/>
      <w:marBottom w:val="0"/>
      <w:divBdr>
        <w:top w:val="none" w:sz="0" w:space="0" w:color="auto"/>
        <w:left w:val="none" w:sz="0" w:space="0" w:color="auto"/>
        <w:bottom w:val="none" w:sz="0" w:space="0" w:color="auto"/>
        <w:right w:val="none" w:sz="0" w:space="0" w:color="auto"/>
      </w:divBdr>
    </w:div>
    <w:div w:id="1637182270">
      <w:bodyDiv w:val="1"/>
      <w:marLeft w:val="0"/>
      <w:marRight w:val="0"/>
      <w:marTop w:val="0"/>
      <w:marBottom w:val="0"/>
      <w:divBdr>
        <w:top w:val="none" w:sz="0" w:space="0" w:color="auto"/>
        <w:left w:val="none" w:sz="0" w:space="0" w:color="auto"/>
        <w:bottom w:val="none" w:sz="0" w:space="0" w:color="auto"/>
        <w:right w:val="none" w:sz="0" w:space="0" w:color="auto"/>
      </w:divBdr>
    </w:div>
    <w:div w:id="1668945343">
      <w:bodyDiv w:val="1"/>
      <w:marLeft w:val="0"/>
      <w:marRight w:val="0"/>
      <w:marTop w:val="0"/>
      <w:marBottom w:val="0"/>
      <w:divBdr>
        <w:top w:val="none" w:sz="0" w:space="0" w:color="auto"/>
        <w:left w:val="none" w:sz="0" w:space="0" w:color="auto"/>
        <w:bottom w:val="none" w:sz="0" w:space="0" w:color="auto"/>
        <w:right w:val="none" w:sz="0" w:space="0" w:color="auto"/>
      </w:divBdr>
    </w:div>
    <w:div w:id="1671373341">
      <w:bodyDiv w:val="1"/>
      <w:marLeft w:val="0"/>
      <w:marRight w:val="0"/>
      <w:marTop w:val="0"/>
      <w:marBottom w:val="0"/>
      <w:divBdr>
        <w:top w:val="none" w:sz="0" w:space="0" w:color="auto"/>
        <w:left w:val="none" w:sz="0" w:space="0" w:color="auto"/>
        <w:bottom w:val="none" w:sz="0" w:space="0" w:color="auto"/>
        <w:right w:val="none" w:sz="0" w:space="0" w:color="auto"/>
      </w:divBdr>
    </w:div>
    <w:div w:id="1681851595">
      <w:bodyDiv w:val="1"/>
      <w:marLeft w:val="0"/>
      <w:marRight w:val="0"/>
      <w:marTop w:val="0"/>
      <w:marBottom w:val="0"/>
      <w:divBdr>
        <w:top w:val="none" w:sz="0" w:space="0" w:color="auto"/>
        <w:left w:val="none" w:sz="0" w:space="0" w:color="auto"/>
        <w:bottom w:val="none" w:sz="0" w:space="0" w:color="auto"/>
        <w:right w:val="none" w:sz="0" w:space="0" w:color="auto"/>
      </w:divBdr>
    </w:div>
    <w:div w:id="1699237029">
      <w:bodyDiv w:val="1"/>
      <w:marLeft w:val="0"/>
      <w:marRight w:val="0"/>
      <w:marTop w:val="0"/>
      <w:marBottom w:val="0"/>
      <w:divBdr>
        <w:top w:val="none" w:sz="0" w:space="0" w:color="auto"/>
        <w:left w:val="none" w:sz="0" w:space="0" w:color="auto"/>
        <w:bottom w:val="none" w:sz="0" w:space="0" w:color="auto"/>
        <w:right w:val="none" w:sz="0" w:space="0" w:color="auto"/>
      </w:divBdr>
    </w:div>
    <w:div w:id="1701125618">
      <w:bodyDiv w:val="1"/>
      <w:marLeft w:val="0"/>
      <w:marRight w:val="0"/>
      <w:marTop w:val="0"/>
      <w:marBottom w:val="0"/>
      <w:divBdr>
        <w:top w:val="none" w:sz="0" w:space="0" w:color="auto"/>
        <w:left w:val="none" w:sz="0" w:space="0" w:color="auto"/>
        <w:bottom w:val="none" w:sz="0" w:space="0" w:color="auto"/>
        <w:right w:val="none" w:sz="0" w:space="0" w:color="auto"/>
      </w:divBdr>
      <w:divsChild>
        <w:div w:id="1318883">
          <w:marLeft w:val="0"/>
          <w:marRight w:val="0"/>
          <w:marTop w:val="0"/>
          <w:marBottom w:val="0"/>
          <w:divBdr>
            <w:top w:val="none" w:sz="0" w:space="0" w:color="auto"/>
            <w:left w:val="none" w:sz="0" w:space="0" w:color="auto"/>
            <w:bottom w:val="none" w:sz="0" w:space="0" w:color="auto"/>
            <w:right w:val="none" w:sz="0" w:space="0" w:color="auto"/>
          </w:divBdr>
        </w:div>
        <w:div w:id="1002663449">
          <w:marLeft w:val="0"/>
          <w:marRight w:val="0"/>
          <w:marTop w:val="0"/>
          <w:marBottom w:val="0"/>
          <w:divBdr>
            <w:top w:val="none" w:sz="0" w:space="0" w:color="auto"/>
            <w:left w:val="none" w:sz="0" w:space="0" w:color="auto"/>
            <w:bottom w:val="none" w:sz="0" w:space="0" w:color="auto"/>
            <w:right w:val="none" w:sz="0" w:space="0" w:color="auto"/>
          </w:divBdr>
        </w:div>
        <w:div w:id="1070883539">
          <w:marLeft w:val="0"/>
          <w:marRight w:val="0"/>
          <w:marTop w:val="0"/>
          <w:marBottom w:val="0"/>
          <w:divBdr>
            <w:top w:val="none" w:sz="0" w:space="0" w:color="auto"/>
            <w:left w:val="none" w:sz="0" w:space="0" w:color="auto"/>
            <w:bottom w:val="none" w:sz="0" w:space="0" w:color="auto"/>
            <w:right w:val="none" w:sz="0" w:space="0" w:color="auto"/>
          </w:divBdr>
        </w:div>
        <w:div w:id="1200901998">
          <w:marLeft w:val="0"/>
          <w:marRight w:val="0"/>
          <w:marTop w:val="0"/>
          <w:marBottom w:val="0"/>
          <w:divBdr>
            <w:top w:val="none" w:sz="0" w:space="0" w:color="auto"/>
            <w:left w:val="none" w:sz="0" w:space="0" w:color="auto"/>
            <w:bottom w:val="none" w:sz="0" w:space="0" w:color="auto"/>
            <w:right w:val="none" w:sz="0" w:space="0" w:color="auto"/>
          </w:divBdr>
        </w:div>
        <w:div w:id="1229851832">
          <w:marLeft w:val="0"/>
          <w:marRight w:val="0"/>
          <w:marTop w:val="0"/>
          <w:marBottom w:val="0"/>
          <w:divBdr>
            <w:top w:val="none" w:sz="0" w:space="0" w:color="auto"/>
            <w:left w:val="none" w:sz="0" w:space="0" w:color="auto"/>
            <w:bottom w:val="none" w:sz="0" w:space="0" w:color="auto"/>
            <w:right w:val="none" w:sz="0" w:space="0" w:color="auto"/>
          </w:divBdr>
        </w:div>
        <w:div w:id="1464495507">
          <w:marLeft w:val="0"/>
          <w:marRight w:val="0"/>
          <w:marTop w:val="0"/>
          <w:marBottom w:val="0"/>
          <w:divBdr>
            <w:top w:val="none" w:sz="0" w:space="0" w:color="auto"/>
            <w:left w:val="none" w:sz="0" w:space="0" w:color="auto"/>
            <w:bottom w:val="none" w:sz="0" w:space="0" w:color="auto"/>
            <w:right w:val="none" w:sz="0" w:space="0" w:color="auto"/>
          </w:divBdr>
        </w:div>
        <w:div w:id="1567912980">
          <w:marLeft w:val="0"/>
          <w:marRight w:val="0"/>
          <w:marTop w:val="0"/>
          <w:marBottom w:val="0"/>
          <w:divBdr>
            <w:top w:val="none" w:sz="0" w:space="0" w:color="auto"/>
            <w:left w:val="none" w:sz="0" w:space="0" w:color="auto"/>
            <w:bottom w:val="none" w:sz="0" w:space="0" w:color="auto"/>
            <w:right w:val="none" w:sz="0" w:space="0" w:color="auto"/>
          </w:divBdr>
        </w:div>
        <w:div w:id="1667201595">
          <w:marLeft w:val="0"/>
          <w:marRight w:val="0"/>
          <w:marTop w:val="0"/>
          <w:marBottom w:val="0"/>
          <w:divBdr>
            <w:top w:val="none" w:sz="0" w:space="0" w:color="auto"/>
            <w:left w:val="none" w:sz="0" w:space="0" w:color="auto"/>
            <w:bottom w:val="none" w:sz="0" w:space="0" w:color="auto"/>
            <w:right w:val="none" w:sz="0" w:space="0" w:color="auto"/>
          </w:divBdr>
        </w:div>
        <w:div w:id="1762992826">
          <w:marLeft w:val="0"/>
          <w:marRight w:val="0"/>
          <w:marTop w:val="0"/>
          <w:marBottom w:val="0"/>
          <w:divBdr>
            <w:top w:val="none" w:sz="0" w:space="0" w:color="auto"/>
            <w:left w:val="none" w:sz="0" w:space="0" w:color="auto"/>
            <w:bottom w:val="none" w:sz="0" w:space="0" w:color="auto"/>
            <w:right w:val="none" w:sz="0" w:space="0" w:color="auto"/>
          </w:divBdr>
        </w:div>
        <w:div w:id="1845121692">
          <w:marLeft w:val="0"/>
          <w:marRight w:val="0"/>
          <w:marTop w:val="0"/>
          <w:marBottom w:val="0"/>
          <w:divBdr>
            <w:top w:val="none" w:sz="0" w:space="0" w:color="auto"/>
            <w:left w:val="none" w:sz="0" w:space="0" w:color="auto"/>
            <w:bottom w:val="none" w:sz="0" w:space="0" w:color="auto"/>
            <w:right w:val="none" w:sz="0" w:space="0" w:color="auto"/>
          </w:divBdr>
        </w:div>
        <w:div w:id="1861778220">
          <w:marLeft w:val="0"/>
          <w:marRight w:val="0"/>
          <w:marTop w:val="0"/>
          <w:marBottom w:val="0"/>
          <w:divBdr>
            <w:top w:val="none" w:sz="0" w:space="0" w:color="auto"/>
            <w:left w:val="none" w:sz="0" w:space="0" w:color="auto"/>
            <w:bottom w:val="none" w:sz="0" w:space="0" w:color="auto"/>
            <w:right w:val="none" w:sz="0" w:space="0" w:color="auto"/>
          </w:divBdr>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1745107122">
      <w:bodyDiv w:val="1"/>
      <w:marLeft w:val="0"/>
      <w:marRight w:val="0"/>
      <w:marTop w:val="0"/>
      <w:marBottom w:val="0"/>
      <w:divBdr>
        <w:top w:val="none" w:sz="0" w:space="0" w:color="auto"/>
        <w:left w:val="none" w:sz="0" w:space="0" w:color="auto"/>
        <w:bottom w:val="none" w:sz="0" w:space="0" w:color="auto"/>
        <w:right w:val="none" w:sz="0" w:space="0" w:color="auto"/>
      </w:divBdr>
    </w:div>
    <w:div w:id="1757021262">
      <w:bodyDiv w:val="1"/>
      <w:marLeft w:val="0"/>
      <w:marRight w:val="0"/>
      <w:marTop w:val="0"/>
      <w:marBottom w:val="0"/>
      <w:divBdr>
        <w:top w:val="none" w:sz="0" w:space="0" w:color="auto"/>
        <w:left w:val="none" w:sz="0" w:space="0" w:color="auto"/>
        <w:bottom w:val="none" w:sz="0" w:space="0" w:color="auto"/>
        <w:right w:val="none" w:sz="0" w:space="0" w:color="auto"/>
      </w:divBdr>
    </w:div>
    <w:div w:id="1757704972">
      <w:bodyDiv w:val="1"/>
      <w:marLeft w:val="0"/>
      <w:marRight w:val="0"/>
      <w:marTop w:val="0"/>
      <w:marBottom w:val="0"/>
      <w:divBdr>
        <w:top w:val="none" w:sz="0" w:space="0" w:color="auto"/>
        <w:left w:val="none" w:sz="0" w:space="0" w:color="auto"/>
        <w:bottom w:val="none" w:sz="0" w:space="0" w:color="auto"/>
        <w:right w:val="none" w:sz="0" w:space="0" w:color="auto"/>
      </w:divBdr>
      <w:divsChild>
        <w:div w:id="500240843">
          <w:marLeft w:val="0"/>
          <w:marRight w:val="0"/>
          <w:marTop w:val="0"/>
          <w:marBottom w:val="0"/>
          <w:divBdr>
            <w:top w:val="none" w:sz="0" w:space="0" w:color="auto"/>
            <w:left w:val="none" w:sz="0" w:space="0" w:color="auto"/>
            <w:bottom w:val="none" w:sz="0" w:space="0" w:color="auto"/>
            <w:right w:val="none" w:sz="0" w:space="0" w:color="auto"/>
          </w:divBdr>
        </w:div>
        <w:div w:id="434323864">
          <w:marLeft w:val="0"/>
          <w:marRight w:val="0"/>
          <w:marTop w:val="0"/>
          <w:marBottom w:val="0"/>
          <w:divBdr>
            <w:top w:val="none" w:sz="0" w:space="0" w:color="auto"/>
            <w:left w:val="none" w:sz="0" w:space="0" w:color="auto"/>
            <w:bottom w:val="none" w:sz="0" w:space="0" w:color="auto"/>
            <w:right w:val="none" w:sz="0" w:space="0" w:color="auto"/>
          </w:divBdr>
        </w:div>
        <w:div w:id="20857656">
          <w:marLeft w:val="0"/>
          <w:marRight w:val="0"/>
          <w:marTop w:val="0"/>
          <w:marBottom w:val="0"/>
          <w:divBdr>
            <w:top w:val="none" w:sz="0" w:space="0" w:color="auto"/>
            <w:left w:val="none" w:sz="0" w:space="0" w:color="auto"/>
            <w:bottom w:val="none" w:sz="0" w:space="0" w:color="auto"/>
            <w:right w:val="none" w:sz="0" w:space="0" w:color="auto"/>
          </w:divBdr>
        </w:div>
        <w:div w:id="1582136968">
          <w:marLeft w:val="0"/>
          <w:marRight w:val="0"/>
          <w:marTop w:val="0"/>
          <w:marBottom w:val="0"/>
          <w:divBdr>
            <w:top w:val="none" w:sz="0" w:space="0" w:color="auto"/>
            <w:left w:val="none" w:sz="0" w:space="0" w:color="auto"/>
            <w:bottom w:val="none" w:sz="0" w:space="0" w:color="auto"/>
            <w:right w:val="none" w:sz="0" w:space="0" w:color="auto"/>
          </w:divBdr>
        </w:div>
        <w:div w:id="1710646409">
          <w:marLeft w:val="0"/>
          <w:marRight w:val="0"/>
          <w:marTop w:val="0"/>
          <w:marBottom w:val="0"/>
          <w:divBdr>
            <w:top w:val="none" w:sz="0" w:space="0" w:color="auto"/>
            <w:left w:val="none" w:sz="0" w:space="0" w:color="auto"/>
            <w:bottom w:val="none" w:sz="0" w:space="0" w:color="auto"/>
            <w:right w:val="none" w:sz="0" w:space="0" w:color="auto"/>
          </w:divBdr>
        </w:div>
        <w:div w:id="172455157">
          <w:marLeft w:val="0"/>
          <w:marRight w:val="0"/>
          <w:marTop w:val="0"/>
          <w:marBottom w:val="0"/>
          <w:divBdr>
            <w:top w:val="none" w:sz="0" w:space="0" w:color="auto"/>
            <w:left w:val="none" w:sz="0" w:space="0" w:color="auto"/>
            <w:bottom w:val="none" w:sz="0" w:space="0" w:color="auto"/>
            <w:right w:val="none" w:sz="0" w:space="0" w:color="auto"/>
          </w:divBdr>
        </w:div>
        <w:div w:id="2077245583">
          <w:marLeft w:val="0"/>
          <w:marRight w:val="0"/>
          <w:marTop w:val="0"/>
          <w:marBottom w:val="0"/>
          <w:divBdr>
            <w:top w:val="none" w:sz="0" w:space="0" w:color="auto"/>
            <w:left w:val="none" w:sz="0" w:space="0" w:color="auto"/>
            <w:bottom w:val="none" w:sz="0" w:space="0" w:color="auto"/>
            <w:right w:val="none" w:sz="0" w:space="0" w:color="auto"/>
          </w:divBdr>
        </w:div>
        <w:div w:id="1545752961">
          <w:marLeft w:val="0"/>
          <w:marRight w:val="0"/>
          <w:marTop w:val="0"/>
          <w:marBottom w:val="0"/>
          <w:divBdr>
            <w:top w:val="none" w:sz="0" w:space="0" w:color="auto"/>
            <w:left w:val="none" w:sz="0" w:space="0" w:color="auto"/>
            <w:bottom w:val="none" w:sz="0" w:space="0" w:color="auto"/>
            <w:right w:val="none" w:sz="0" w:space="0" w:color="auto"/>
          </w:divBdr>
        </w:div>
        <w:div w:id="1837912171">
          <w:marLeft w:val="0"/>
          <w:marRight w:val="0"/>
          <w:marTop w:val="0"/>
          <w:marBottom w:val="0"/>
          <w:divBdr>
            <w:top w:val="none" w:sz="0" w:space="0" w:color="auto"/>
            <w:left w:val="none" w:sz="0" w:space="0" w:color="auto"/>
            <w:bottom w:val="none" w:sz="0" w:space="0" w:color="auto"/>
            <w:right w:val="none" w:sz="0" w:space="0" w:color="auto"/>
          </w:divBdr>
        </w:div>
        <w:div w:id="1236091755">
          <w:marLeft w:val="0"/>
          <w:marRight w:val="0"/>
          <w:marTop w:val="0"/>
          <w:marBottom w:val="0"/>
          <w:divBdr>
            <w:top w:val="none" w:sz="0" w:space="0" w:color="auto"/>
            <w:left w:val="none" w:sz="0" w:space="0" w:color="auto"/>
            <w:bottom w:val="none" w:sz="0" w:space="0" w:color="auto"/>
            <w:right w:val="none" w:sz="0" w:space="0" w:color="auto"/>
          </w:divBdr>
        </w:div>
        <w:div w:id="1799689037">
          <w:marLeft w:val="0"/>
          <w:marRight w:val="0"/>
          <w:marTop w:val="0"/>
          <w:marBottom w:val="0"/>
          <w:divBdr>
            <w:top w:val="none" w:sz="0" w:space="0" w:color="auto"/>
            <w:left w:val="none" w:sz="0" w:space="0" w:color="auto"/>
            <w:bottom w:val="none" w:sz="0" w:space="0" w:color="auto"/>
            <w:right w:val="none" w:sz="0" w:space="0" w:color="auto"/>
          </w:divBdr>
        </w:div>
        <w:div w:id="168495840">
          <w:marLeft w:val="0"/>
          <w:marRight w:val="0"/>
          <w:marTop w:val="0"/>
          <w:marBottom w:val="0"/>
          <w:divBdr>
            <w:top w:val="none" w:sz="0" w:space="0" w:color="auto"/>
            <w:left w:val="none" w:sz="0" w:space="0" w:color="auto"/>
            <w:bottom w:val="none" w:sz="0" w:space="0" w:color="auto"/>
            <w:right w:val="none" w:sz="0" w:space="0" w:color="auto"/>
          </w:divBdr>
        </w:div>
        <w:div w:id="1251740229">
          <w:marLeft w:val="0"/>
          <w:marRight w:val="0"/>
          <w:marTop w:val="0"/>
          <w:marBottom w:val="0"/>
          <w:divBdr>
            <w:top w:val="none" w:sz="0" w:space="0" w:color="auto"/>
            <w:left w:val="none" w:sz="0" w:space="0" w:color="auto"/>
            <w:bottom w:val="none" w:sz="0" w:space="0" w:color="auto"/>
            <w:right w:val="none" w:sz="0" w:space="0" w:color="auto"/>
          </w:divBdr>
        </w:div>
        <w:div w:id="116218326">
          <w:marLeft w:val="0"/>
          <w:marRight w:val="0"/>
          <w:marTop w:val="0"/>
          <w:marBottom w:val="0"/>
          <w:divBdr>
            <w:top w:val="none" w:sz="0" w:space="0" w:color="auto"/>
            <w:left w:val="none" w:sz="0" w:space="0" w:color="auto"/>
            <w:bottom w:val="none" w:sz="0" w:space="0" w:color="auto"/>
            <w:right w:val="none" w:sz="0" w:space="0" w:color="auto"/>
          </w:divBdr>
        </w:div>
        <w:div w:id="176964569">
          <w:marLeft w:val="0"/>
          <w:marRight w:val="0"/>
          <w:marTop w:val="0"/>
          <w:marBottom w:val="0"/>
          <w:divBdr>
            <w:top w:val="none" w:sz="0" w:space="0" w:color="auto"/>
            <w:left w:val="none" w:sz="0" w:space="0" w:color="auto"/>
            <w:bottom w:val="none" w:sz="0" w:space="0" w:color="auto"/>
            <w:right w:val="none" w:sz="0" w:space="0" w:color="auto"/>
          </w:divBdr>
        </w:div>
        <w:div w:id="85344254">
          <w:marLeft w:val="0"/>
          <w:marRight w:val="0"/>
          <w:marTop w:val="0"/>
          <w:marBottom w:val="0"/>
          <w:divBdr>
            <w:top w:val="none" w:sz="0" w:space="0" w:color="auto"/>
            <w:left w:val="none" w:sz="0" w:space="0" w:color="auto"/>
            <w:bottom w:val="none" w:sz="0" w:space="0" w:color="auto"/>
            <w:right w:val="none" w:sz="0" w:space="0" w:color="auto"/>
          </w:divBdr>
        </w:div>
        <w:div w:id="2089305928">
          <w:marLeft w:val="0"/>
          <w:marRight w:val="0"/>
          <w:marTop w:val="0"/>
          <w:marBottom w:val="0"/>
          <w:divBdr>
            <w:top w:val="none" w:sz="0" w:space="0" w:color="auto"/>
            <w:left w:val="none" w:sz="0" w:space="0" w:color="auto"/>
            <w:bottom w:val="none" w:sz="0" w:space="0" w:color="auto"/>
            <w:right w:val="none" w:sz="0" w:space="0" w:color="auto"/>
          </w:divBdr>
        </w:div>
        <w:div w:id="1095130437">
          <w:marLeft w:val="0"/>
          <w:marRight w:val="0"/>
          <w:marTop w:val="0"/>
          <w:marBottom w:val="0"/>
          <w:divBdr>
            <w:top w:val="none" w:sz="0" w:space="0" w:color="auto"/>
            <w:left w:val="none" w:sz="0" w:space="0" w:color="auto"/>
            <w:bottom w:val="none" w:sz="0" w:space="0" w:color="auto"/>
            <w:right w:val="none" w:sz="0" w:space="0" w:color="auto"/>
          </w:divBdr>
        </w:div>
        <w:div w:id="1280838759">
          <w:marLeft w:val="0"/>
          <w:marRight w:val="0"/>
          <w:marTop w:val="0"/>
          <w:marBottom w:val="0"/>
          <w:divBdr>
            <w:top w:val="none" w:sz="0" w:space="0" w:color="auto"/>
            <w:left w:val="none" w:sz="0" w:space="0" w:color="auto"/>
            <w:bottom w:val="none" w:sz="0" w:space="0" w:color="auto"/>
            <w:right w:val="none" w:sz="0" w:space="0" w:color="auto"/>
          </w:divBdr>
        </w:div>
        <w:div w:id="1424111319">
          <w:marLeft w:val="0"/>
          <w:marRight w:val="0"/>
          <w:marTop w:val="0"/>
          <w:marBottom w:val="0"/>
          <w:divBdr>
            <w:top w:val="none" w:sz="0" w:space="0" w:color="auto"/>
            <w:left w:val="none" w:sz="0" w:space="0" w:color="auto"/>
            <w:bottom w:val="none" w:sz="0" w:space="0" w:color="auto"/>
            <w:right w:val="none" w:sz="0" w:space="0" w:color="auto"/>
          </w:divBdr>
        </w:div>
        <w:div w:id="1543404337">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 w:id="1798445327">
          <w:marLeft w:val="0"/>
          <w:marRight w:val="0"/>
          <w:marTop w:val="0"/>
          <w:marBottom w:val="0"/>
          <w:divBdr>
            <w:top w:val="none" w:sz="0" w:space="0" w:color="auto"/>
            <w:left w:val="none" w:sz="0" w:space="0" w:color="auto"/>
            <w:bottom w:val="none" w:sz="0" w:space="0" w:color="auto"/>
            <w:right w:val="none" w:sz="0" w:space="0" w:color="auto"/>
          </w:divBdr>
        </w:div>
        <w:div w:id="1592735213">
          <w:marLeft w:val="0"/>
          <w:marRight w:val="0"/>
          <w:marTop w:val="0"/>
          <w:marBottom w:val="0"/>
          <w:divBdr>
            <w:top w:val="none" w:sz="0" w:space="0" w:color="auto"/>
            <w:left w:val="none" w:sz="0" w:space="0" w:color="auto"/>
            <w:bottom w:val="none" w:sz="0" w:space="0" w:color="auto"/>
            <w:right w:val="none" w:sz="0" w:space="0" w:color="auto"/>
          </w:divBdr>
        </w:div>
        <w:div w:id="1733457011">
          <w:marLeft w:val="0"/>
          <w:marRight w:val="0"/>
          <w:marTop w:val="0"/>
          <w:marBottom w:val="0"/>
          <w:divBdr>
            <w:top w:val="none" w:sz="0" w:space="0" w:color="auto"/>
            <w:left w:val="none" w:sz="0" w:space="0" w:color="auto"/>
            <w:bottom w:val="none" w:sz="0" w:space="0" w:color="auto"/>
            <w:right w:val="none" w:sz="0" w:space="0" w:color="auto"/>
          </w:divBdr>
        </w:div>
        <w:div w:id="2085369479">
          <w:marLeft w:val="0"/>
          <w:marRight w:val="0"/>
          <w:marTop w:val="0"/>
          <w:marBottom w:val="0"/>
          <w:divBdr>
            <w:top w:val="none" w:sz="0" w:space="0" w:color="auto"/>
            <w:left w:val="none" w:sz="0" w:space="0" w:color="auto"/>
            <w:bottom w:val="none" w:sz="0" w:space="0" w:color="auto"/>
            <w:right w:val="none" w:sz="0" w:space="0" w:color="auto"/>
          </w:divBdr>
        </w:div>
        <w:div w:id="67534242">
          <w:marLeft w:val="0"/>
          <w:marRight w:val="0"/>
          <w:marTop w:val="0"/>
          <w:marBottom w:val="0"/>
          <w:divBdr>
            <w:top w:val="none" w:sz="0" w:space="0" w:color="auto"/>
            <w:left w:val="none" w:sz="0" w:space="0" w:color="auto"/>
            <w:bottom w:val="none" w:sz="0" w:space="0" w:color="auto"/>
            <w:right w:val="none" w:sz="0" w:space="0" w:color="auto"/>
          </w:divBdr>
        </w:div>
        <w:div w:id="1498568085">
          <w:marLeft w:val="0"/>
          <w:marRight w:val="0"/>
          <w:marTop w:val="0"/>
          <w:marBottom w:val="0"/>
          <w:divBdr>
            <w:top w:val="none" w:sz="0" w:space="0" w:color="auto"/>
            <w:left w:val="none" w:sz="0" w:space="0" w:color="auto"/>
            <w:bottom w:val="none" w:sz="0" w:space="0" w:color="auto"/>
            <w:right w:val="none" w:sz="0" w:space="0" w:color="auto"/>
          </w:divBdr>
        </w:div>
        <w:div w:id="1484350424">
          <w:marLeft w:val="0"/>
          <w:marRight w:val="0"/>
          <w:marTop w:val="0"/>
          <w:marBottom w:val="0"/>
          <w:divBdr>
            <w:top w:val="none" w:sz="0" w:space="0" w:color="auto"/>
            <w:left w:val="none" w:sz="0" w:space="0" w:color="auto"/>
            <w:bottom w:val="none" w:sz="0" w:space="0" w:color="auto"/>
            <w:right w:val="none" w:sz="0" w:space="0" w:color="auto"/>
          </w:divBdr>
        </w:div>
        <w:div w:id="1786458164">
          <w:marLeft w:val="0"/>
          <w:marRight w:val="0"/>
          <w:marTop w:val="0"/>
          <w:marBottom w:val="0"/>
          <w:divBdr>
            <w:top w:val="none" w:sz="0" w:space="0" w:color="auto"/>
            <w:left w:val="none" w:sz="0" w:space="0" w:color="auto"/>
            <w:bottom w:val="none" w:sz="0" w:space="0" w:color="auto"/>
            <w:right w:val="none" w:sz="0" w:space="0" w:color="auto"/>
          </w:divBdr>
        </w:div>
        <w:div w:id="1271888178">
          <w:marLeft w:val="0"/>
          <w:marRight w:val="0"/>
          <w:marTop w:val="0"/>
          <w:marBottom w:val="0"/>
          <w:divBdr>
            <w:top w:val="none" w:sz="0" w:space="0" w:color="auto"/>
            <w:left w:val="none" w:sz="0" w:space="0" w:color="auto"/>
            <w:bottom w:val="none" w:sz="0" w:space="0" w:color="auto"/>
            <w:right w:val="none" w:sz="0" w:space="0" w:color="auto"/>
          </w:divBdr>
        </w:div>
        <w:div w:id="754857813">
          <w:marLeft w:val="0"/>
          <w:marRight w:val="0"/>
          <w:marTop w:val="0"/>
          <w:marBottom w:val="0"/>
          <w:divBdr>
            <w:top w:val="none" w:sz="0" w:space="0" w:color="auto"/>
            <w:left w:val="none" w:sz="0" w:space="0" w:color="auto"/>
            <w:bottom w:val="none" w:sz="0" w:space="0" w:color="auto"/>
            <w:right w:val="none" w:sz="0" w:space="0" w:color="auto"/>
          </w:divBdr>
        </w:div>
        <w:div w:id="1166436975">
          <w:marLeft w:val="0"/>
          <w:marRight w:val="0"/>
          <w:marTop w:val="0"/>
          <w:marBottom w:val="0"/>
          <w:divBdr>
            <w:top w:val="none" w:sz="0" w:space="0" w:color="auto"/>
            <w:left w:val="none" w:sz="0" w:space="0" w:color="auto"/>
            <w:bottom w:val="none" w:sz="0" w:space="0" w:color="auto"/>
            <w:right w:val="none" w:sz="0" w:space="0" w:color="auto"/>
          </w:divBdr>
        </w:div>
        <w:div w:id="1048796303">
          <w:marLeft w:val="0"/>
          <w:marRight w:val="0"/>
          <w:marTop w:val="0"/>
          <w:marBottom w:val="0"/>
          <w:divBdr>
            <w:top w:val="none" w:sz="0" w:space="0" w:color="auto"/>
            <w:left w:val="none" w:sz="0" w:space="0" w:color="auto"/>
            <w:bottom w:val="none" w:sz="0" w:space="0" w:color="auto"/>
            <w:right w:val="none" w:sz="0" w:space="0" w:color="auto"/>
          </w:divBdr>
        </w:div>
        <w:div w:id="2134519635">
          <w:marLeft w:val="0"/>
          <w:marRight w:val="0"/>
          <w:marTop w:val="0"/>
          <w:marBottom w:val="0"/>
          <w:divBdr>
            <w:top w:val="none" w:sz="0" w:space="0" w:color="auto"/>
            <w:left w:val="none" w:sz="0" w:space="0" w:color="auto"/>
            <w:bottom w:val="none" w:sz="0" w:space="0" w:color="auto"/>
            <w:right w:val="none" w:sz="0" w:space="0" w:color="auto"/>
          </w:divBdr>
        </w:div>
        <w:div w:id="631254842">
          <w:marLeft w:val="0"/>
          <w:marRight w:val="0"/>
          <w:marTop w:val="0"/>
          <w:marBottom w:val="0"/>
          <w:divBdr>
            <w:top w:val="none" w:sz="0" w:space="0" w:color="auto"/>
            <w:left w:val="none" w:sz="0" w:space="0" w:color="auto"/>
            <w:bottom w:val="none" w:sz="0" w:space="0" w:color="auto"/>
            <w:right w:val="none" w:sz="0" w:space="0" w:color="auto"/>
          </w:divBdr>
        </w:div>
        <w:div w:id="1676150715">
          <w:marLeft w:val="0"/>
          <w:marRight w:val="0"/>
          <w:marTop w:val="0"/>
          <w:marBottom w:val="0"/>
          <w:divBdr>
            <w:top w:val="none" w:sz="0" w:space="0" w:color="auto"/>
            <w:left w:val="none" w:sz="0" w:space="0" w:color="auto"/>
            <w:bottom w:val="none" w:sz="0" w:space="0" w:color="auto"/>
            <w:right w:val="none" w:sz="0" w:space="0" w:color="auto"/>
          </w:divBdr>
        </w:div>
        <w:div w:id="445852383">
          <w:marLeft w:val="0"/>
          <w:marRight w:val="0"/>
          <w:marTop w:val="0"/>
          <w:marBottom w:val="0"/>
          <w:divBdr>
            <w:top w:val="none" w:sz="0" w:space="0" w:color="auto"/>
            <w:left w:val="none" w:sz="0" w:space="0" w:color="auto"/>
            <w:bottom w:val="none" w:sz="0" w:space="0" w:color="auto"/>
            <w:right w:val="none" w:sz="0" w:space="0" w:color="auto"/>
          </w:divBdr>
        </w:div>
        <w:div w:id="961495102">
          <w:marLeft w:val="0"/>
          <w:marRight w:val="0"/>
          <w:marTop w:val="0"/>
          <w:marBottom w:val="0"/>
          <w:divBdr>
            <w:top w:val="none" w:sz="0" w:space="0" w:color="auto"/>
            <w:left w:val="none" w:sz="0" w:space="0" w:color="auto"/>
            <w:bottom w:val="none" w:sz="0" w:space="0" w:color="auto"/>
            <w:right w:val="none" w:sz="0" w:space="0" w:color="auto"/>
          </w:divBdr>
        </w:div>
        <w:div w:id="341005739">
          <w:marLeft w:val="0"/>
          <w:marRight w:val="0"/>
          <w:marTop w:val="0"/>
          <w:marBottom w:val="0"/>
          <w:divBdr>
            <w:top w:val="none" w:sz="0" w:space="0" w:color="auto"/>
            <w:left w:val="none" w:sz="0" w:space="0" w:color="auto"/>
            <w:bottom w:val="none" w:sz="0" w:space="0" w:color="auto"/>
            <w:right w:val="none" w:sz="0" w:space="0" w:color="auto"/>
          </w:divBdr>
        </w:div>
        <w:div w:id="515996305">
          <w:marLeft w:val="0"/>
          <w:marRight w:val="0"/>
          <w:marTop w:val="0"/>
          <w:marBottom w:val="0"/>
          <w:divBdr>
            <w:top w:val="none" w:sz="0" w:space="0" w:color="auto"/>
            <w:left w:val="none" w:sz="0" w:space="0" w:color="auto"/>
            <w:bottom w:val="none" w:sz="0" w:space="0" w:color="auto"/>
            <w:right w:val="none" w:sz="0" w:space="0" w:color="auto"/>
          </w:divBdr>
        </w:div>
        <w:div w:id="1069959005">
          <w:marLeft w:val="0"/>
          <w:marRight w:val="0"/>
          <w:marTop w:val="0"/>
          <w:marBottom w:val="0"/>
          <w:divBdr>
            <w:top w:val="none" w:sz="0" w:space="0" w:color="auto"/>
            <w:left w:val="none" w:sz="0" w:space="0" w:color="auto"/>
            <w:bottom w:val="none" w:sz="0" w:space="0" w:color="auto"/>
            <w:right w:val="none" w:sz="0" w:space="0" w:color="auto"/>
          </w:divBdr>
        </w:div>
        <w:div w:id="1642148277">
          <w:marLeft w:val="0"/>
          <w:marRight w:val="0"/>
          <w:marTop w:val="0"/>
          <w:marBottom w:val="0"/>
          <w:divBdr>
            <w:top w:val="none" w:sz="0" w:space="0" w:color="auto"/>
            <w:left w:val="none" w:sz="0" w:space="0" w:color="auto"/>
            <w:bottom w:val="none" w:sz="0" w:space="0" w:color="auto"/>
            <w:right w:val="none" w:sz="0" w:space="0" w:color="auto"/>
          </w:divBdr>
        </w:div>
        <w:div w:id="271404197">
          <w:marLeft w:val="0"/>
          <w:marRight w:val="0"/>
          <w:marTop w:val="0"/>
          <w:marBottom w:val="0"/>
          <w:divBdr>
            <w:top w:val="none" w:sz="0" w:space="0" w:color="auto"/>
            <w:left w:val="none" w:sz="0" w:space="0" w:color="auto"/>
            <w:bottom w:val="none" w:sz="0" w:space="0" w:color="auto"/>
            <w:right w:val="none" w:sz="0" w:space="0" w:color="auto"/>
          </w:divBdr>
        </w:div>
        <w:div w:id="2117095520">
          <w:marLeft w:val="0"/>
          <w:marRight w:val="0"/>
          <w:marTop w:val="0"/>
          <w:marBottom w:val="0"/>
          <w:divBdr>
            <w:top w:val="none" w:sz="0" w:space="0" w:color="auto"/>
            <w:left w:val="none" w:sz="0" w:space="0" w:color="auto"/>
            <w:bottom w:val="none" w:sz="0" w:space="0" w:color="auto"/>
            <w:right w:val="none" w:sz="0" w:space="0" w:color="auto"/>
          </w:divBdr>
        </w:div>
        <w:div w:id="421075939">
          <w:marLeft w:val="0"/>
          <w:marRight w:val="0"/>
          <w:marTop w:val="0"/>
          <w:marBottom w:val="0"/>
          <w:divBdr>
            <w:top w:val="none" w:sz="0" w:space="0" w:color="auto"/>
            <w:left w:val="none" w:sz="0" w:space="0" w:color="auto"/>
            <w:bottom w:val="none" w:sz="0" w:space="0" w:color="auto"/>
            <w:right w:val="none" w:sz="0" w:space="0" w:color="auto"/>
          </w:divBdr>
        </w:div>
        <w:div w:id="1694961585">
          <w:marLeft w:val="0"/>
          <w:marRight w:val="0"/>
          <w:marTop w:val="0"/>
          <w:marBottom w:val="0"/>
          <w:divBdr>
            <w:top w:val="none" w:sz="0" w:space="0" w:color="auto"/>
            <w:left w:val="none" w:sz="0" w:space="0" w:color="auto"/>
            <w:bottom w:val="none" w:sz="0" w:space="0" w:color="auto"/>
            <w:right w:val="none" w:sz="0" w:space="0" w:color="auto"/>
          </w:divBdr>
        </w:div>
        <w:div w:id="229850876">
          <w:marLeft w:val="0"/>
          <w:marRight w:val="0"/>
          <w:marTop w:val="0"/>
          <w:marBottom w:val="0"/>
          <w:divBdr>
            <w:top w:val="none" w:sz="0" w:space="0" w:color="auto"/>
            <w:left w:val="none" w:sz="0" w:space="0" w:color="auto"/>
            <w:bottom w:val="none" w:sz="0" w:space="0" w:color="auto"/>
            <w:right w:val="none" w:sz="0" w:space="0" w:color="auto"/>
          </w:divBdr>
        </w:div>
        <w:div w:id="1628047822">
          <w:marLeft w:val="0"/>
          <w:marRight w:val="0"/>
          <w:marTop w:val="0"/>
          <w:marBottom w:val="0"/>
          <w:divBdr>
            <w:top w:val="none" w:sz="0" w:space="0" w:color="auto"/>
            <w:left w:val="none" w:sz="0" w:space="0" w:color="auto"/>
            <w:bottom w:val="none" w:sz="0" w:space="0" w:color="auto"/>
            <w:right w:val="none" w:sz="0" w:space="0" w:color="auto"/>
          </w:divBdr>
        </w:div>
        <w:div w:id="726608036">
          <w:marLeft w:val="0"/>
          <w:marRight w:val="0"/>
          <w:marTop w:val="0"/>
          <w:marBottom w:val="0"/>
          <w:divBdr>
            <w:top w:val="none" w:sz="0" w:space="0" w:color="auto"/>
            <w:left w:val="none" w:sz="0" w:space="0" w:color="auto"/>
            <w:bottom w:val="none" w:sz="0" w:space="0" w:color="auto"/>
            <w:right w:val="none" w:sz="0" w:space="0" w:color="auto"/>
          </w:divBdr>
        </w:div>
        <w:div w:id="740523261">
          <w:marLeft w:val="0"/>
          <w:marRight w:val="0"/>
          <w:marTop w:val="0"/>
          <w:marBottom w:val="0"/>
          <w:divBdr>
            <w:top w:val="none" w:sz="0" w:space="0" w:color="auto"/>
            <w:left w:val="none" w:sz="0" w:space="0" w:color="auto"/>
            <w:bottom w:val="none" w:sz="0" w:space="0" w:color="auto"/>
            <w:right w:val="none" w:sz="0" w:space="0" w:color="auto"/>
          </w:divBdr>
        </w:div>
        <w:div w:id="362826655">
          <w:marLeft w:val="0"/>
          <w:marRight w:val="0"/>
          <w:marTop w:val="0"/>
          <w:marBottom w:val="0"/>
          <w:divBdr>
            <w:top w:val="none" w:sz="0" w:space="0" w:color="auto"/>
            <w:left w:val="none" w:sz="0" w:space="0" w:color="auto"/>
            <w:bottom w:val="none" w:sz="0" w:space="0" w:color="auto"/>
            <w:right w:val="none" w:sz="0" w:space="0" w:color="auto"/>
          </w:divBdr>
        </w:div>
        <w:div w:id="646279998">
          <w:marLeft w:val="0"/>
          <w:marRight w:val="0"/>
          <w:marTop w:val="0"/>
          <w:marBottom w:val="0"/>
          <w:divBdr>
            <w:top w:val="none" w:sz="0" w:space="0" w:color="auto"/>
            <w:left w:val="none" w:sz="0" w:space="0" w:color="auto"/>
            <w:bottom w:val="none" w:sz="0" w:space="0" w:color="auto"/>
            <w:right w:val="none" w:sz="0" w:space="0" w:color="auto"/>
          </w:divBdr>
        </w:div>
        <w:div w:id="694355974">
          <w:marLeft w:val="0"/>
          <w:marRight w:val="0"/>
          <w:marTop w:val="0"/>
          <w:marBottom w:val="0"/>
          <w:divBdr>
            <w:top w:val="none" w:sz="0" w:space="0" w:color="auto"/>
            <w:left w:val="none" w:sz="0" w:space="0" w:color="auto"/>
            <w:bottom w:val="none" w:sz="0" w:space="0" w:color="auto"/>
            <w:right w:val="none" w:sz="0" w:space="0" w:color="auto"/>
          </w:divBdr>
        </w:div>
        <w:div w:id="1540314766">
          <w:marLeft w:val="0"/>
          <w:marRight w:val="0"/>
          <w:marTop w:val="0"/>
          <w:marBottom w:val="0"/>
          <w:divBdr>
            <w:top w:val="none" w:sz="0" w:space="0" w:color="auto"/>
            <w:left w:val="none" w:sz="0" w:space="0" w:color="auto"/>
            <w:bottom w:val="none" w:sz="0" w:space="0" w:color="auto"/>
            <w:right w:val="none" w:sz="0" w:space="0" w:color="auto"/>
          </w:divBdr>
        </w:div>
        <w:div w:id="540746356">
          <w:marLeft w:val="0"/>
          <w:marRight w:val="0"/>
          <w:marTop w:val="0"/>
          <w:marBottom w:val="0"/>
          <w:divBdr>
            <w:top w:val="none" w:sz="0" w:space="0" w:color="auto"/>
            <w:left w:val="none" w:sz="0" w:space="0" w:color="auto"/>
            <w:bottom w:val="none" w:sz="0" w:space="0" w:color="auto"/>
            <w:right w:val="none" w:sz="0" w:space="0" w:color="auto"/>
          </w:divBdr>
        </w:div>
        <w:div w:id="1316714528">
          <w:marLeft w:val="0"/>
          <w:marRight w:val="0"/>
          <w:marTop w:val="0"/>
          <w:marBottom w:val="0"/>
          <w:divBdr>
            <w:top w:val="none" w:sz="0" w:space="0" w:color="auto"/>
            <w:left w:val="none" w:sz="0" w:space="0" w:color="auto"/>
            <w:bottom w:val="none" w:sz="0" w:space="0" w:color="auto"/>
            <w:right w:val="none" w:sz="0" w:space="0" w:color="auto"/>
          </w:divBdr>
        </w:div>
        <w:div w:id="370347169">
          <w:marLeft w:val="0"/>
          <w:marRight w:val="0"/>
          <w:marTop w:val="0"/>
          <w:marBottom w:val="0"/>
          <w:divBdr>
            <w:top w:val="none" w:sz="0" w:space="0" w:color="auto"/>
            <w:left w:val="none" w:sz="0" w:space="0" w:color="auto"/>
            <w:bottom w:val="none" w:sz="0" w:space="0" w:color="auto"/>
            <w:right w:val="none" w:sz="0" w:space="0" w:color="auto"/>
          </w:divBdr>
        </w:div>
        <w:div w:id="121924304">
          <w:marLeft w:val="0"/>
          <w:marRight w:val="0"/>
          <w:marTop w:val="0"/>
          <w:marBottom w:val="0"/>
          <w:divBdr>
            <w:top w:val="none" w:sz="0" w:space="0" w:color="auto"/>
            <w:left w:val="none" w:sz="0" w:space="0" w:color="auto"/>
            <w:bottom w:val="none" w:sz="0" w:space="0" w:color="auto"/>
            <w:right w:val="none" w:sz="0" w:space="0" w:color="auto"/>
          </w:divBdr>
        </w:div>
        <w:div w:id="1753576826">
          <w:marLeft w:val="0"/>
          <w:marRight w:val="0"/>
          <w:marTop w:val="0"/>
          <w:marBottom w:val="0"/>
          <w:divBdr>
            <w:top w:val="none" w:sz="0" w:space="0" w:color="auto"/>
            <w:left w:val="none" w:sz="0" w:space="0" w:color="auto"/>
            <w:bottom w:val="none" w:sz="0" w:space="0" w:color="auto"/>
            <w:right w:val="none" w:sz="0" w:space="0" w:color="auto"/>
          </w:divBdr>
        </w:div>
        <w:div w:id="1962878510">
          <w:marLeft w:val="0"/>
          <w:marRight w:val="0"/>
          <w:marTop w:val="0"/>
          <w:marBottom w:val="0"/>
          <w:divBdr>
            <w:top w:val="none" w:sz="0" w:space="0" w:color="auto"/>
            <w:left w:val="none" w:sz="0" w:space="0" w:color="auto"/>
            <w:bottom w:val="none" w:sz="0" w:space="0" w:color="auto"/>
            <w:right w:val="none" w:sz="0" w:space="0" w:color="auto"/>
          </w:divBdr>
        </w:div>
        <w:div w:id="1124881668">
          <w:marLeft w:val="0"/>
          <w:marRight w:val="0"/>
          <w:marTop w:val="0"/>
          <w:marBottom w:val="0"/>
          <w:divBdr>
            <w:top w:val="none" w:sz="0" w:space="0" w:color="auto"/>
            <w:left w:val="none" w:sz="0" w:space="0" w:color="auto"/>
            <w:bottom w:val="none" w:sz="0" w:space="0" w:color="auto"/>
            <w:right w:val="none" w:sz="0" w:space="0" w:color="auto"/>
          </w:divBdr>
        </w:div>
        <w:div w:id="683166349">
          <w:marLeft w:val="0"/>
          <w:marRight w:val="0"/>
          <w:marTop w:val="0"/>
          <w:marBottom w:val="0"/>
          <w:divBdr>
            <w:top w:val="none" w:sz="0" w:space="0" w:color="auto"/>
            <w:left w:val="none" w:sz="0" w:space="0" w:color="auto"/>
            <w:bottom w:val="none" w:sz="0" w:space="0" w:color="auto"/>
            <w:right w:val="none" w:sz="0" w:space="0" w:color="auto"/>
          </w:divBdr>
        </w:div>
        <w:div w:id="355084113">
          <w:marLeft w:val="0"/>
          <w:marRight w:val="0"/>
          <w:marTop w:val="0"/>
          <w:marBottom w:val="0"/>
          <w:divBdr>
            <w:top w:val="none" w:sz="0" w:space="0" w:color="auto"/>
            <w:left w:val="none" w:sz="0" w:space="0" w:color="auto"/>
            <w:bottom w:val="none" w:sz="0" w:space="0" w:color="auto"/>
            <w:right w:val="none" w:sz="0" w:space="0" w:color="auto"/>
          </w:divBdr>
        </w:div>
        <w:div w:id="1894342606">
          <w:marLeft w:val="0"/>
          <w:marRight w:val="0"/>
          <w:marTop w:val="0"/>
          <w:marBottom w:val="0"/>
          <w:divBdr>
            <w:top w:val="none" w:sz="0" w:space="0" w:color="auto"/>
            <w:left w:val="none" w:sz="0" w:space="0" w:color="auto"/>
            <w:bottom w:val="none" w:sz="0" w:space="0" w:color="auto"/>
            <w:right w:val="none" w:sz="0" w:space="0" w:color="auto"/>
          </w:divBdr>
        </w:div>
        <w:div w:id="2030334881">
          <w:marLeft w:val="0"/>
          <w:marRight w:val="0"/>
          <w:marTop w:val="0"/>
          <w:marBottom w:val="0"/>
          <w:divBdr>
            <w:top w:val="none" w:sz="0" w:space="0" w:color="auto"/>
            <w:left w:val="none" w:sz="0" w:space="0" w:color="auto"/>
            <w:bottom w:val="none" w:sz="0" w:space="0" w:color="auto"/>
            <w:right w:val="none" w:sz="0" w:space="0" w:color="auto"/>
          </w:divBdr>
        </w:div>
        <w:div w:id="196552370">
          <w:marLeft w:val="0"/>
          <w:marRight w:val="0"/>
          <w:marTop w:val="0"/>
          <w:marBottom w:val="0"/>
          <w:divBdr>
            <w:top w:val="none" w:sz="0" w:space="0" w:color="auto"/>
            <w:left w:val="none" w:sz="0" w:space="0" w:color="auto"/>
            <w:bottom w:val="none" w:sz="0" w:space="0" w:color="auto"/>
            <w:right w:val="none" w:sz="0" w:space="0" w:color="auto"/>
          </w:divBdr>
        </w:div>
        <w:div w:id="237595965">
          <w:marLeft w:val="0"/>
          <w:marRight w:val="0"/>
          <w:marTop w:val="0"/>
          <w:marBottom w:val="0"/>
          <w:divBdr>
            <w:top w:val="none" w:sz="0" w:space="0" w:color="auto"/>
            <w:left w:val="none" w:sz="0" w:space="0" w:color="auto"/>
            <w:bottom w:val="none" w:sz="0" w:space="0" w:color="auto"/>
            <w:right w:val="none" w:sz="0" w:space="0" w:color="auto"/>
          </w:divBdr>
        </w:div>
        <w:div w:id="1972053893">
          <w:marLeft w:val="0"/>
          <w:marRight w:val="0"/>
          <w:marTop w:val="0"/>
          <w:marBottom w:val="0"/>
          <w:divBdr>
            <w:top w:val="none" w:sz="0" w:space="0" w:color="auto"/>
            <w:left w:val="none" w:sz="0" w:space="0" w:color="auto"/>
            <w:bottom w:val="none" w:sz="0" w:space="0" w:color="auto"/>
            <w:right w:val="none" w:sz="0" w:space="0" w:color="auto"/>
          </w:divBdr>
        </w:div>
        <w:div w:id="566957983">
          <w:marLeft w:val="0"/>
          <w:marRight w:val="0"/>
          <w:marTop w:val="0"/>
          <w:marBottom w:val="0"/>
          <w:divBdr>
            <w:top w:val="none" w:sz="0" w:space="0" w:color="auto"/>
            <w:left w:val="none" w:sz="0" w:space="0" w:color="auto"/>
            <w:bottom w:val="none" w:sz="0" w:space="0" w:color="auto"/>
            <w:right w:val="none" w:sz="0" w:space="0" w:color="auto"/>
          </w:divBdr>
        </w:div>
        <w:div w:id="806355686">
          <w:marLeft w:val="0"/>
          <w:marRight w:val="0"/>
          <w:marTop w:val="0"/>
          <w:marBottom w:val="0"/>
          <w:divBdr>
            <w:top w:val="none" w:sz="0" w:space="0" w:color="auto"/>
            <w:left w:val="none" w:sz="0" w:space="0" w:color="auto"/>
            <w:bottom w:val="none" w:sz="0" w:space="0" w:color="auto"/>
            <w:right w:val="none" w:sz="0" w:space="0" w:color="auto"/>
          </w:divBdr>
        </w:div>
        <w:div w:id="1164587197">
          <w:marLeft w:val="0"/>
          <w:marRight w:val="0"/>
          <w:marTop w:val="0"/>
          <w:marBottom w:val="0"/>
          <w:divBdr>
            <w:top w:val="none" w:sz="0" w:space="0" w:color="auto"/>
            <w:left w:val="none" w:sz="0" w:space="0" w:color="auto"/>
            <w:bottom w:val="none" w:sz="0" w:space="0" w:color="auto"/>
            <w:right w:val="none" w:sz="0" w:space="0" w:color="auto"/>
          </w:divBdr>
        </w:div>
        <w:div w:id="1335650401">
          <w:marLeft w:val="0"/>
          <w:marRight w:val="0"/>
          <w:marTop w:val="0"/>
          <w:marBottom w:val="0"/>
          <w:divBdr>
            <w:top w:val="none" w:sz="0" w:space="0" w:color="auto"/>
            <w:left w:val="none" w:sz="0" w:space="0" w:color="auto"/>
            <w:bottom w:val="none" w:sz="0" w:space="0" w:color="auto"/>
            <w:right w:val="none" w:sz="0" w:space="0" w:color="auto"/>
          </w:divBdr>
        </w:div>
        <w:div w:id="1969235403">
          <w:marLeft w:val="0"/>
          <w:marRight w:val="0"/>
          <w:marTop w:val="0"/>
          <w:marBottom w:val="0"/>
          <w:divBdr>
            <w:top w:val="none" w:sz="0" w:space="0" w:color="auto"/>
            <w:left w:val="none" w:sz="0" w:space="0" w:color="auto"/>
            <w:bottom w:val="none" w:sz="0" w:space="0" w:color="auto"/>
            <w:right w:val="none" w:sz="0" w:space="0" w:color="auto"/>
          </w:divBdr>
        </w:div>
        <w:div w:id="1574854014">
          <w:marLeft w:val="0"/>
          <w:marRight w:val="0"/>
          <w:marTop w:val="0"/>
          <w:marBottom w:val="0"/>
          <w:divBdr>
            <w:top w:val="none" w:sz="0" w:space="0" w:color="auto"/>
            <w:left w:val="none" w:sz="0" w:space="0" w:color="auto"/>
            <w:bottom w:val="none" w:sz="0" w:space="0" w:color="auto"/>
            <w:right w:val="none" w:sz="0" w:space="0" w:color="auto"/>
          </w:divBdr>
        </w:div>
        <w:div w:id="1264456493">
          <w:marLeft w:val="0"/>
          <w:marRight w:val="0"/>
          <w:marTop w:val="0"/>
          <w:marBottom w:val="0"/>
          <w:divBdr>
            <w:top w:val="none" w:sz="0" w:space="0" w:color="auto"/>
            <w:left w:val="none" w:sz="0" w:space="0" w:color="auto"/>
            <w:bottom w:val="none" w:sz="0" w:space="0" w:color="auto"/>
            <w:right w:val="none" w:sz="0" w:space="0" w:color="auto"/>
          </w:divBdr>
        </w:div>
        <w:div w:id="663322488">
          <w:marLeft w:val="0"/>
          <w:marRight w:val="0"/>
          <w:marTop w:val="0"/>
          <w:marBottom w:val="0"/>
          <w:divBdr>
            <w:top w:val="none" w:sz="0" w:space="0" w:color="auto"/>
            <w:left w:val="none" w:sz="0" w:space="0" w:color="auto"/>
            <w:bottom w:val="none" w:sz="0" w:space="0" w:color="auto"/>
            <w:right w:val="none" w:sz="0" w:space="0" w:color="auto"/>
          </w:divBdr>
        </w:div>
        <w:div w:id="1346323712">
          <w:marLeft w:val="0"/>
          <w:marRight w:val="0"/>
          <w:marTop w:val="0"/>
          <w:marBottom w:val="0"/>
          <w:divBdr>
            <w:top w:val="none" w:sz="0" w:space="0" w:color="auto"/>
            <w:left w:val="none" w:sz="0" w:space="0" w:color="auto"/>
            <w:bottom w:val="none" w:sz="0" w:space="0" w:color="auto"/>
            <w:right w:val="none" w:sz="0" w:space="0" w:color="auto"/>
          </w:divBdr>
        </w:div>
        <w:div w:id="839931932">
          <w:marLeft w:val="0"/>
          <w:marRight w:val="0"/>
          <w:marTop w:val="0"/>
          <w:marBottom w:val="0"/>
          <w:divBdr>
            <w:top w:val="none" w:sz="0" w:space="0" w:color="auto"/>
            <w:left w:val="none" w:sz="0" w:space="0" w:color="auto"/>
            <w:bottom w:val="none" w:sz="0" w:space="0" w:color="auto"/>
            <w:right w:val="none" w:sz="0" w:space="0" w:color="auto"/>
          </w:divBdr>
        </w:div>
        <w:div w:id="1415780989">
          <w:marLeft w:val="0"/>
          <w:marRight w:val="0"/>
          <w:marTop w:val="0"/>
          <w:marBottom w:val="0"/>
          <w:divBdr>
            <w:top w:val="none" w:sz="0" w:space="0" w:color="auto"/>
            <w:left w:val="none" w:sz="0" w:space="0" w:color="auto"/>
            <w:bottom w:val="none" w:sz="0" w:space="0" w:color="auto"/>
            <w:right w:val="none" w:sz="0" w:space="0" w:color="auto"/>
          </w:divBdr>
        </w:div>
        <w:div w:id="886260980">
          <w:marLeft w:val="0"/>
          <w:marRight w:val="0"/>
          <w:marTop w:val="0"/>
          <w:marBottom w:val="0"/>
          <w:divBdr>
            <w:top w:val="none" w:sz="0" w:space="0" w:color="auto"/>
            <w:left w:val="none" w:sz="0" w:space="0" w:color="auto"/>
            <w:bottom w:val="none" w:sz="0" w:space="0" w:color="auto"/>
            <w:right w:val="none" w:sz="0" w:space="0" w:color="auto"/>
          </w:divBdr>
        </w:div>
        <w:div w:id="1637835877">
          <w:marLeft w:val="0"/>
          <w:marRight w:val="0"/>
          <w:marTop w:val="0"/>
          <w:marBottom w:val="0"/>
          <w:divBdr>
            <w:top w:val="none" w:sz="0" w:space="0" w:color="auto"/>
            <w:left w:val="none" w:sz="0" w:space="0" w:color="auto"/>
            <w:bottom w:val="none" w:sz="0" w:space="0" w:color="auto"/>
            <w:right w:val="none" w:sz="0" w:space="0" w:color="auto"/>
          </w:divBdr>
        </w:div>
        <w:div w:id="169295699">
          <w:marLeft w:val="0"/>
          <w:marRight w:val="0"/>
          <w:marTop w:val="0"/>
          <w:marBottom w:val="0"/>
          <w:divBdr>
            <w:top w:val="none" w:sz="0" w:space="0" w:color="auto"/>
            <w:left w:val="none" w:sz="0" w:space="0" w:color="auto"/>
            <w:bottom w:val="none" w:sz="0" w:space="0" w:color="auto"/>
            <w:right w:val="none" w:sz="0" w:space="0" w:color="auto"/>
          </w:divBdr>
        </w:div>
        <w:div w:id="2007509426">
          <w:marLeft w:val="0"/>
          <w:marRight w:val="0"/>
          <w:marTop w:val="0"/>
          <w:marBottom w:val="0"/>
          <w:divBdr>
            <w:top w:val="none" w:sz="0" w:space="0" w:color="auto"/>
            <w:left w:val="none" w:sz="0" w:space="0" w:color="auto"/>
            <w:bottom w:val="none" w:sz="0" w:space="0" w:color="auto"/>
            <w:right w:val="none" w:sz="0" w:space="0" w:color="auto"/>
          </w:divBdr>
        </w:div>
        <w:div w:id="648511466">
          <w:marLeft w:val="0"/>
          <w:marRight w:val="0"/>
          <w:marTop w:val="0"/>
          <w:marBottom w:val="0"/>
          <w:divBdr>
            <w:top w:val="none" w:sz="0" w:space="0" w:color="auto"/>
            <w:left w:val="none" w:sz="0" w:space="0" w:color="auto"/>
            <w:bottom w:val="none" w:sz="0" w:space="0" w:color="auto"/>
            <w:right w:val="none" w:sz="0" w:space="0" w:color="auto"/>
          </w:divBdr>
        </w:div>
        <w:div w:id="1409309205">
          <w:marLeft w:val="0"/>
          <w:marRight w:val="0"/>
          <w:marTop w:val="0"/>
          <w:marBottom w:val="0"/>
          <w:divBdr>
            <w:top w:val="none" w:sz="0" w:space="0" w:color="auto"/>
            <w:left w:val="none" w:sz="0" w:space="0" w:color="auto"/>
            <w:bottom w:val="none" w:sz="0" w:space="0" w:color="auto"/>
            <w:right w:val="none" w:sz="0" w:space="0" w:color="auto"/>
          </w:divBdr>
        </w:div>
        <w:div w:id="1810170362">
          <w:marLeft w:val="0"/>
          <w:marRight w:val="0"/>
          <w:marTop w:val="0"/>
          <w:marBottom w:val="0"/>
          <w:divBdr>
            <w:top w:val="none" w:sz="0" w:space="0" w:color="auto"/>
            <w:left w:val="none" w:sz="0" w:space="0" w:color="auto"/>
            <w:bottom w:val="none" w:sz="0" w:space="0" w:color="auto"/>
            <w:right w:val="none" w:sz="0" w:space="0" w:color="auto"/>
          </w:divBdr>
        </w:div>
        <w:div w:id="1589268067">
          <w:marLeft w:val="0"/>
          <w:marRight w:val="0"/>
          <w:marTop w:val="0"/>
          <w:marBottom w:val="0"/>
          <w:divBdr>
            <w:top w:val="none" w:sz="0" w:space="0" w:color="auto"/>
            <w:left w:val="none" w:sz="0" w:space="0" w:color="auto"/>
            <w:bottom w:val="none" w:sz="0" w:space="0" w:color="auto"/>
            <w:right w:val="none" w:sz="0" w:space="0" w:color="auto"/>
          </w:divBdr>
        </w:div>
        <w:div w:id="1250894074">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sChild>
    </w:div>
    <w:div w:id="1802457986">
      <w:bodyDiv w:val="1"/>
      <w:marLeft w:val="0"/>
      <w:marRight w:val="0"/>
      <w:marTop w:val="0"/>
      <w:marBottom w:val="0"/>
      <w:divBdr>
        <w:top w:val="none" w:sz="0" w:space="0" w:color="auto"/>
        <w:left w:val="none" w:sz="0" w:space="0" w:color="auto"/>
        <w:bottom w:val="none" w:sz="0" w:space="0" w:color="auto"/>
        <w:right w:val="none" w:sz="0" w:space="0" w:color="auto"/>
      </w:divBdr>
    </w:div>
    <w:div w:id="1819299279">
      <w:bodyDiv w:val="1"/>
      <w:marLeft w:val="0"/>
      <w:marRight w:val="0"/>
      <w:marTop w:val="0"/>
      <w:marBottom w:val="0"/>
      <w:divBdr>
        <w:top w:val="none" w:sz="0" w:space="0" w:color="auto"/>
        <w:left w:val="none" w:sz="0" w:space="0" w:color="auto"/>
        <w:bottom w:val="none" w:sz="0" w:space="0" w:color="auto"/>
        <w:right w:val="none" w:sz="0" w:space="0" w:color="auto"/>
      </w:divBdr>
    </w:div>
    <w:div w:id="1834688055">
      <w:bodyDiv w:val="1"/>
      <w:marLeft w:val="0"/>
      <w:marRight w:val="0"/>
      <w:marTop w:val="0"/>
      <w:marBottom w:val="0"/>
      <w:divBdr>
        <w:top w:val="none" w:sz="0" w:space="0" w:color="auto"/>
        <w:left w:val="none" w:sz="0" w:space="0" w:color="auto"/>
        <w:bottom w:val="none" w:sz="0" w:space="0" w:color="auto"/>
        <w:right w:val="none" w:sz="0" w:space="0" w:color="auto"/>
      </w:divBdr>
    </w:div>
    <w:div w:id="1846437200">
      <w:bodyDiv w:val="1"/>
      <w:marLeft w:val="0"/>
      <w:marRight w:val="0"/>
      <w:marTop w:val="0"/>
      <w:marBottom w:val="0"/>
      <w:divBdr>
        <w:top w:val="none" w:sz="0" w:space="0" w:color="auto"/>
        <w:left w:val="none" w:sz="0" w:space="0" w:color="auto"/>
        <w:bottom w:val="none" w:sz="0" w:space="0" w:color="auto"/>
        <w:right w:val="none" w:sz="0" w:space="0" w:color="auto"/>
      </w:divBdr>
      <w:divsChild>
        <w:div w:id="94136567">
          <w:marLeft w:val="0"/>
          <w:marRight w:val="0"/>
          <w:marTop w:val="0"/>
          <w:marBottom w:val="0"/>
          <w:divBdr>
            <w:top w:val="none" w:sz="0" w:space="0" w:color="auto"/>
            <w:left w:val="none" w:sz="0" w:space="0" w:color="auto"/>
            <w:bottom w:val="none" w:sz="0" w:space="0" w:color="auto"/>
            <w:right w:val="none" w:sz="0" w:space="0" w:color="auto"/>
          </w:divBdr>
        </w:div>
        <w:div w:id="453331392">
          <w:marLeft w:val="0"/>
          <w:marRight w:val="0"/>
          <w:marTop w:val="0"/>
          <w:marBottom w:val="0"/>
          <w:divBdr>
            <w:top w:val="none" w:sz="0" w:space="0" w:color="auto"/>
            <w:left w:val="none" w:sz="0" w:space="0" w:color="auto"/>
            <w:bottom w:val="none" w:sz="0" w:space="0" w:color="auto"/>
            <w:right w:val="none" w:sz="0" w:space="0" w:color="auto"/>
          </w:divBdr>
        </w:div>
        <w:div w:id="552353888">
          <w:marLeft w:val="0"/>
          <w:marRight w:val="0"/>
          <w:marTop w:val="0"/>
          <w:marBottom w:val="0"/>
          <w:divBdr>
            <w:top w:val="none" w:sz="0" w:space="0" w:color="auto"/>
            <w:left w:val="none" w:sz="0" w:space="0" w:color="auto"/>
            <w:bottom w:val="none" w:sz="0" w:space="0" w:color="auto"/>
            <w:right w:val="none" w:sz="0" w:space="0" w:color="auto"/>
          </w:divBdr>
        </w:div>
        <w:div w:id="936251589">
          <w:marLeft w:val="0"/>
          <w:marRight w:val="0"/>
          <w:marTop w:val="0"/>
          <w:marBottom w:val="0"/>
          <w:divBdr>
            <w:top w:val="none" w:sz="0" w:space="0" w:color="auto"/>
            <w:left w:val="none" w:sz="0" w:space="0" w:color="auto"/>
            <w:bottom w:val="none" w:sz="0" w:space="0" w:color="auto"/>
            <w:right w:val="none" w:sz="0" w:space="0" w:color="auto"/>
          </w:divBdr>
        </w:div>
        <w:div w:id="987708395">
          <w:marLeft w:val="0"/>
          <w:marRight w:val="0"/>
          <w:marTop w:val="0"/>
          <w:marBottom w:val="0"/>
          <w:divBdr>
            <w:top w:val="none" w:sz="0" w:space="0" w:color="auto"/>
            <w:left w:val="none" w:sz="0" w:space="0" w:color="auto"/>
            <w:bottom w:val="none" w:sz="0" w:space="0" w:color="auto"/>
            <w:right w:val="none" w:sz="0" w:space="0" w:color="auto"/>
          </w:divBdr>
        </w:div>
        <w:div w:id="1090008071">
          <w:marLeft w:val="0"/>
          <w:marRight w:val="0"/>
          <w:marTop w:val="0"/>
          <w:marBottom w:val="0"/>
          <w:divBdr>
            <w:top w:val="none" w:sz="0" w:space="0" w:color="auto"/>
            <w:left w:val="none" w:sz="0" w:space="0" w:color="auto"/>
            <w:bottom w:val="none" w:sz="0" w:space="0" w:color="auto"/>
            <w:right w:val="none" w:sz="0" w:space="0" w:color="auto"/>
          </w:divBdr>
        </w:div>
        <w:div w:id="1121387515">
          <w:marLeft w:val="0"/>
          <w:marRight w:val="0"/>
          <w:marTop w:val="0"/>
          <w:marBottom w:val="0"/>
          <w:divBdr>
            <w:top w:val="none" w:sz="0" w:space="0" w:color="auto"/>
            <w:left w:val="none" w:sz="0" w:space="0" w:color="auto"/>
            <w:bottom w:val="none" w:sz="0" w:space="0" w:color="auto"/>
            <w:right w:val="none" w:sz="0" w:space="0" w:color="auto"/>
          </w:divBdr>
        </w:div>
        <w:div w:id="1179612396">
          <w:marLeft w:val="0"/>
          <w:marRight w:val="0"/>
          <w:marTop w:val="0"/>
          <w:marBottom w:val="0"/>
          <w:divBdr>
            <w:top w:val="none" w:sz="0" w:space="0" w:color="auto"/>
            <w:left w:val="none" w:sz="0" w:space="0" w:color="auto"/>
            <w:bottom w:val="none" w:sz="0" w:space="0" w:color="auto"/>
            <w:right w:val="none" w:sz="0" w:space="0" w:color="auto"/>
          </w:divBdr>
        </w:div>
        <w:div w:id="1181817686">
          <w:marLeft w:val="0"/>
          <w:marRight w:val="0"/>
          <w:marTop w:val="0"/>
          <w:marBottom w:val="0"/>
          <w:divBdr>
            <w:top w:val="none" w:sz="0" w:space="0" w:color="auto"/>
            <w:left w:val="none" w:sz="0" w:space="0" w:color="auto"/>
            <w:bottom w:val="none" w:sz="0" w:space="0" w:color="auto"/>
            <w:right w:val="none" w:sz="0" w:space="0" w:color="auto"/>
          </w:divBdr>
        </w:div>
        <w:div w:id="1361514423">
          <w:marLeft w:val="0"/>
          <w:marRight w:val="0"/>
          <w:marTop w:val="0"/>
          <w:marBottom w:val="0"/>
          <w:divBdr>
            <w:top w:val="none" w:sz="0" w:space="0" w:color="auto"/>
            <w:left w:val="none" w:sz="0" w:space="0" w:color="auto"/>
            <w:bottom w:val="none" w:sz="0" w:space="0" w:color="auto"/>
            <w:right w:val="none" w:sz="0" w:space="0" w:color="auto"/>
          </w:divBdr>
        </w:div>
        <w:div w:id="1517429474">
          <w:marLeft w:val="0"/>
          <w:marRight w:val="0"/>
          <w:marTop w:val="0"/>
          <w:marBottom w:val="0"/>
          <w:divBdr>
            <w:top w:val="none" w:sz="0" w:space="0" w:color="auto"/>
            <w:left w:val="none" w:sz="0" w:space="0" w:color="auto"/>
            <w:bottom w:val="none" w:sz="0" w:space="0" w:color="auto"/>
            <w:right w:val="none" w:sz="0" w:space="0" w:color="auto"/>
          </w:divBdr>
        </w:div>
        <w:div w:id="1766222366">
          <w:marLeft w:val="0"/>
          <w:marRight w:val="0"/>
          <w:marTop w:val="0"/>
          <w:marBottom w:val="0"/>
          <w:divBdr>
            <w:top w:val="none" w:sz="0" w:space="0" w:color="auto"/>
            <w:left w:val="none" w:sz="0" w:space="0" w:color="auto"/>
            <w:bottom w:val="none" w:sz="0" w:space="0" w:color="auto"/>
            <w:right w:val="none" w:sz="0" w:space="0" w:color="auto"/>
          </w:divBdr>
        </w:div>
        <w:div w:id="1825118829">
          <w:marLeft w:val="0"/>
          <w:marRight w:val="0"/>
          <w:marTop w:val="0"/>
          <w:marBottom w:val="0"/>
          <w:divBdr>
            <w:top w:val="none" w:sz="0" w:space="0" w:color="auto"/>
            <w:left w:val="none" w:sz="0" w:space="0" w:color="auto"/>
            <w:bottom w:val="none" w:sz="0" w:space="0" w:color="auto"/>
            <w:right w:val="none" w:sz="0" w:space="0" w:color="auto"/>
          </w:divBdr>
        </w:div>
        <w:div w:id="2008753414">
          <w:marLeft w:val="0"/>
          <w:marRight w:val="0"/>
          <w:marTop w:val="0"/>
          <w:marBottom w:val="0"/>
          <w:divBdr>
            <w:top w:val="none" w:sz="0" w:space="0" w:color="auto"/>
            <w:left w:val="none" w:sz="0" w:space="0" w:color="auto"/>
            <w:bottom w:val="none" w:sz="0" w:space="0" w:color="auto"/>
            <w:right w:val="none" w:sz="0" w:space="0" w:color="auto"/>
          </w:divBdr>
        </w:div>
      </w:divsChild>
    </w:div>
    <w:div w:id="1873346633">
      <w:bodyDiv w:val="1"/>
      <w:marLeft w:val="0"/>
      <w:marRight w:val="0"/>
      <w:marTop w:val="0"/>
      <w:marBottom w:val="0"/>
      <w:divBdr>
        <w:top w:val="none" w:sz="0" w:space="0" w:color="auto"/>
        <w:left w:val="none" w:sz="0" w:space="0" w:color="auto"/>
        <w:bottom w:val="none" w:sz="0" w:space="0" w:color="auto"/>
        <w:right w:val="none" w:sz="0" w:space="0" w:color="auto"/>
      </w:divBdr>
    </w:div>
    <w:div w:id="1885559419">
      <w:bodyDiv w:val="1"/>
      <w:marLeft w:val="0"/>
      <w:marRight w:val="0"/>
      <w:marTop w:val="0"/>
      <w:marBottom w:val="0"/>
      <w:divBdr>
        <w:top w:val="none" w:sz="0" w:space="0" w:color="auto"/>
        <w:left w:val="none" w:sz="0" w:space="0" w:color="auto"/>
        <w:bottom w:val="none" w:sz="0" w:space="0" w:color="auto"/>
        <w:right w:val="none" w:sz="0" w:space="0" w:color="auto"/>
      </w:divBdr>
    </w:div>
    <w:div w:id="1930892384">
      <w:bodyDiv w:val="1"/>
      <w:marLeft w:val="0"/>
      <w:marRight w:val="0"/>
      <w:marTop w:val="0"/>
      <w:marBottom w:val="0"/>
      <w:divBdr>
        <w:top w:val="none" w:sz="0" w:space="0" w:color="auto"/>
        <w:left w:val="none" w:sz="0" w:space="0" w:color="auto"/>
        <w:bottom w:val="none" w:sz="0" w:space="0" w:color="auto"/>
        <w:right w:val="none" w:sz="0" w:space="0" w:color="auto"/>
      </w:divBdr>
    </w:div>
    <w:div w:id="1948001246">
      <w:bodyDiv w:val="1"/>
      <w:marLeft w:val="0"/>
      <w:marRight w:val="0"/>
      <w:marTop w:val="0"/>
      <w:marBottom w:val="0"/>
      <w:divBdr>
        <w:top w:val="none" w:sz="0" w:space="0" w:color="auto"/>
        <w:left w:val="none" w:sz="0" w:space="0" w:color="auto"/>
        <w:bottom w:val="none" w:sz="0" w:space="0" w:color="auto"/>
        <w:right w:val="none" w:sz="0" w:space="0" w:color="auto"/>
      </w:divBdr>
    </w:div>
    <w:div w:id="1989896248">
      <w:bodyDiv w:val="1"/>
      <w:marLeft w:val="0"/>
      <w:marRight w:val="0"/>
      <w:marTop w:val="0"/>
      <w:marBottom w:val="0"/>
      <w:divBdr>
        <w:top w:val="none" w:sz="0" w:space="0" w:color="auto"/>
        <w:left w:val="none" w:sz="0" w:space="0" w:color="auto"/>
        <w:bottom w:val="none" w:sz="0" w:space="0" w:color="auto"/>
        <w:right w:val="none" w:sz="0" w:space="0" w:color="auto"/>
      </w:divBdr>
    </w:div>
    <w:div w:id="2015764889">
      <w:bodyDiv w:val="1"/>
      <w:marLeft w:val="0"/>
      <w:marRight w:val="0"/>
      <w:marTop w:val="0"/>
      <w:marBottom w:val="0"/>
      <w:divBdr>
        <w:top w:val="none" w:sz="0" w:space="0" w:color="auto"/>
        <w:left w:val="none" w:sz="0" w:space="0" w:color="auto"/>
        <w:bottom w:val="none" w:sz="0" w:space="0" w:color="auto"/>
        <w:right w:val="none" w:sz="0" w:space="0" w:color="auto"/>
      </w:divBdr>
      <w:divsChild>
        <w:div w:id="1452435266">
          <w:marLeft w:val="0"/>
          <w:marRight w:val="0"/>
          <w:marTop w:val="0"/>
          <w:marBottom w:val="0"/>
          <w:divBdr>
            <w:top w:val="none" w:sz="0" w:space="0" w:color="auto"/>
            <w:left w:val="none" w:sz="0" w:space="0" w:color="auto"/>
            <w:bottom w:val="none" w:sz="0" w:space="0" w:color="auto"/>
            <w:right w:val="none" w:sz="0" w:space="0" w:color="auto"/>
          </w:divBdr>
        </w:div>
        <w:div w:id="2129472675">
          <w:marLeft w:val="0"/>
          <w:marRight w:val="0"/>
          <w:marTop w:val="0"/>
          <w:marBottom w:val="0"/>
          <w:divBdr>
            <w:top w:val="none" w:sz="0" w:space="0" w:color="auto"/>
            <w:left w:val="none" w:sz="0" w:space="0" w:color="auto"/>
            <w:bottom w:val="none" w:sz="0" w:space="0" w:color="auto"/>
            <w:right w:val="none" w:sz="0" w:space="0" w:color="auto"/>
          </w:divBdr>
        </w:div>
        <w:div w:id="278530131">
          <w:marLeft w:val="0"/>
          <w:marRight w:val="0"/>
          <w:marTop w:val="0"/>
          <w:marBottom w:val="0"/>
          <w:divBdr>
            <w:top w:val="none" w:sz="0" w:space="0" w:color="auto"/>
            <w:left w:val="none" w:sz="0" w:space="0" w:color="auto"/>
            <w:bottom w:val="none" w:sz="0" w:space="0" w:color="auto"/>
            <w:right w:val="none" w:sz="0" w:space="0" w:color="auto"/>
          </w:divBdr>
        </w:div>
        <w:div w:id="1932734281">
          <w:marLeft w:val="0"/>
          <w:marRight w:val="0"/>
          <w:marTop w:val="0"/>
          <w:marBottom w:val="0"/>
          <w:divBdr>
            <w:top w:val="none" w:sz="0" w:space="0" w:color="auto"/>
            <w:left w:val="none" w:sz="0" w:space="0" w:color="auto"/>
            <w:bottom w:val="none" w:sz="0" w:space="0" w:color="auto"/>
            <w:right w:val="none" w:sz="0" w:space="0" w:color="auto"/>
          </w:divBdr>
        </w:div>
        <w:div w:id="356808862">
          <w:marLeft w:val="0"/>
          <w:marRight w:val="0"/>
          <w:marTop w:val="0"/>
          <w:marBottom w:val="0"/>
          <w:divBdr>
            <w:top w:val="none" w:sz="0" w:space="0" w:color="auto"/>
            <w:left w:val="none" w:sz="0" w:space="0" w:color="auto"/>
            <w:bottom w:val="none" w:sz="0" w:space="0" w:color="auto"/>
            <w:right w:val="none" w:sz="0" w:space="0" w:color="auto"/>
          </w:divBdr>
        </w:div>
        <w:div w:id="1875463752">
          <w:marLeft w:val="0"/>
          <w:marRight w:val="0"/>
          <w:marTop w:val="0"/>
          <w:marBottom w:val="0"/>
          <w:divBdr>
            <w:top w:val="none" w:sz="0" w:space="0" w:color="auto"/>
            <w:left w:val="none" w:sz="0" w:space="0" w:color="auto"/>
            <w:bottom w:val="none" w:sz="0" w:space="0" w:color="auto"/>
            <w:right w:val="none" w:sz="0" w:space="0" w:color="auto"/>
          </w:divBdr>
        </w:div>
        <w:div w:id="1103764523">
          <w:marLeft w:val="0"/>
          <w:marRight w:val="0"/>
          <w:marTop w:val="0"/>
          <w:marBottom w:val="0"/>
          <w:divBdr>
            <w:top w:val="none" w:sz="0" w:space="0" w:color="auto"/>
            <w:left w:val="none" w:sz="0" w:space="0" w:color="auto"/>
            <w:bottom w:val="none" w:sz="0" w:space="0" w:color="auto"/>
            <w:right w:val="none" w:sz="0" w:space="0" w:color="auto"/>
          </w:divBdr>
        </w:div>
        <w:div w:id="743600297">
          <w:marLeft w:val="0"/>
          <w:marRight w:val="0"/>
          <w:marTop w:val="0"/>
          <w:marBottom w:val="0"/>
          <w:divBdr>
            <w:top w:val="none" w:sz="0" w:space="0" w:color="auto"/>
            <w:left w:val="none" w:sz="0" w:space="0" w:color="auto"/>
            <w:bottom w:val="none" w:sz="0" w:space="0" w:color="auto"/>
            <w:right w:val="none" w:sz="0" w:space="0" w:color="auto"/>
          </w:divBdr>
        </w:div>
        <w:div w:id="509680622">
          <w:marLeft w:val="0"/>
          <w:marRight w:val="0"/>
          <w:marTop w:val="0"/>
          <w:marBottom w:val="0"/>
          <w:divBdr>
            <w:top w:val="none" w:sz="0" w:space="0" w:color="auto"/>
            <w:left w:val="none" w:sz="0" w:space="0" w:color="auto"/>
            <w:bottom w:val="none" w:sz="0" w:space="0" w:color="auto"/>
            <w:right w:val="none" w:sz="0" w:space="0" w:color="auto"/>
          </w:divBdr>
        </w:div>
        <w:div w:id="2112778992">
          <w:marLeft w:val="0"/>
          <w:marRight w:val="0"/>
          <w:marTop w:val="0"/>
          <w:marBottom w:val="0"/>
          <w:divBdr>
            <w:top w:val="none" w:sz="0" w:space="0" w:color="auto"/>
            <w:left w:val="none" w:sz="0" w:space="0" w:color="auto"/>
            <w:bottom w:val="none" w:sz="0" w:space="0" w:color="auto"/>
            <w:right w:val="none" w:sz="0" w:space="0" w:color="auto"/>
          </w:divBdr>
        </w:div>
        <w:div w:id="508519434">
          <w:marLeft w:val="0"/>
          <w:marRight w:val="0"/>
          <w:marTop w:val="0"/>
          <w:marBottom w:val="0"/>
          <w:divBdr>
            <w:top w:val="none" w:sz="0" w:space="0" w:color="auto"/>
            <w:left w:val="none" w:sz="0" w:space="0" w:color="auto"/>
            <w:bottom w:val="none" w:sz="0" w:space="0" w:color="auto"/>
            <w:right w:val="none" w:sz="0" w:space="0" w:color="auto"/>
          </w:divBdr>
        </w:div>
        <w:div w:id="1811285894">
          <w:marLeft w:val="0"/>
          <w:marRight w:val="0"/>
          <w:marTop w:val="0"/>
          <w:marBottom w:val="0"/>
          <w:divBdr>
            <w:top w:val="none" w:sz="0" w:space="0" w:color="auto"/>
            <w:left w:val="none" w:sz="0" w:space="0" w:color="auto"/>
            <w:bottom w:val="none" w:sz="0" w:space="0" w:color="auto"/>
            <w:right w:val="none" w:sz="0" w:space="0" w:color="auto"/>
          </w:divBdr>
        </w:div>
        <w:div w:id="722948161">
          <w:marLeft w:val="0"/>
          <w:marRight w:val="0"/>
          <w:marTop w:val="0"/>
          <w:marBottom w:val="0"/>
          <w:divBdr>
            <w:top w:val="none" w:sz="0" w:space="0" w:color="auto"/>
            <w:left w:val="none" w:sz="0" w:space="0" w:color="auto"/>
            <w:bottom w:val="none" w:sz="0" w:space="0" w:color="auto"/>
            <w:right w:val="none" w:sz="0" w:space="0" w:color="auto"/>
          </w:divBdr>
        </w:div>
        <w:div w:id="1521238008">
          <w:marLeft w:val="0"/>
          <w:marRight w:val="0"/>
          <w:marTop w:val="0"/>
          <w:marBottom w:val="0"/>
          <w:divBdr>
            <w:top w:val="none" w:sz="0" w:space="0" w:color="auto"/>
            <w:left w:val="none" w:sz="0" w:space="0" w:color="auto"/>
            <w:bottom w:val="none" w:sz="0" w:space="0" w:color="auto"/>
            <w:right w:val="none" w:sz="0" w:space="0" w:color="auto"/>
          </w:divBdr>
        </w:div>
        <w:div w:id="434718724">
          <w:marLeft w:val="0"/>
          <w:marRight w:val="0"/>
          <w:marTop w:val="0"/>
          <w:marBottom w:val="0"/>
          <w:divBdr>
            <w:top w:val="none" w:sz="0" w:space="0" w:color="auto"/>
            <w:left w:val="none" w:sz="0" w:space="0" w:color="auto"/>
            <w:bottom w:val="none" w:sz="0" w:space="0" w:color="auto"/>
            <w:right w:val="none" w:sz="0" w:space="0" w:color="auto"/>
          </w:divBdr>
        </w:div>
        <w:div w:id="1777670400">
          <w:marLeft w:val="0"/>
          <w:marRight w:val="0"/>
          <w:marTop w:val="0"/>
          <w:marBottom w:val="0"/>
          <w:divBdr>
            <w:top w:val="none" w:sz="0" w:space="0" w:color="auto"/>
            <w:left w:val="none" w:sz="0" w:space="0" w:color="auto"/>
            <w:bottom w:val="none" w:sz="0" w:space="0" w:color="auto"/>
            <w:right w:val="none" w:sz="0" w:space="0" w:color="auto"/>
          </w:divBdr>
        </w:div>
        <w:div w:id="650254478">
          <w:marLeft w:val="0"/>
          <w:marRight w:val="0"/>
          <w:marTop w:val="0"/>
          <w:marBottom w:val="0"/>
          <w:divBdr>
            <w:top w:val="none" w:sz="0" w:space="0" w:color="auto"/>
            <w:left w:val="none" w:sz="0" w:space="0" w:color="auto"/>
            <w:bottom w:val="none" w:sz="0" w:space="0" w:color="auto"/>
            <w:right w:val="none" w:sz="0" w:space="0" w:color="auto"/>
          </w:divBdr>
        </w:div>
        <w:div w:id="2079357617">
          <w:marLeft w:val="0"/>
          <w:marRight w:val="0"/>
          <w:marTop w:val="0"/>
          <w:marBottom w:val="0"/>
          <w:divBdr>
            <w:top w:val="none" w:sz="0" w:space="0" w:color="auto"/>
            <w:left w:val="none" w:sz="0" w:space="0" w:color="auto"/>
            <w:bottom w:val="none" w:sz="0" w:space="0" w:color="auto"/>
            <w:right w:val="none" w:sz="0" w:space="0" w:color="auto"/>
          </w:divBdr>
        </w:div>
      </w:divsChild>
    </w:div>
    <w:div w:id="2025284054">
      <w:bodyDiv w:val="1"/>
      <w:marLeft w:val="0"/>
      <w:marRight w:val="0"/>
      <w:marTop w:val="0"/>
      <w:marBottom w:val="0"/>
      <w:divBdr>
        <w:top w:val="none" w:sz="0" w:space="0" w:color="auto"/>
        <w:left w:val="none" w:sz="0" w:space="0" w:color="auto"/>
        <w:bottom w:val="none" w:sz="0" w:space="0" w:color="auto"/>
        <w:right w:val="none" w:sz="0" w:space="0" w:color="auto"/>
      </w:divBdr>
      <w:divsChild>
        <w:div w:id="72554522">
          <w:marLeft w:val="0"/>
          <w:marRight w:val="0"/>
          <w:marTop w:val="0"/>
          <w:marBottom w:val="0"/>
          <w:divBdr>
            <w:top w:val="none" w:sz="0" w:space="0" w:color="auto"/>
            <w:left w:val="none" w:sz="0" w:space="0" w:color="auto"/>
            <w:bottom w:val="none" w:sz="0" w:space="0" w:color="auto"/>
            <w:right w:val="none" w:sz="0" w:space="0" w:color="auto"/>
          </w:divBdr>
        </w:div>
        <w:div w:id="534465637">
          <w:marLeft w:val="0"/>
          <w:marRight w:val="0"/>
          <w:marTop w:val="0"/>
          <w:marBottom w:val="0"/>
          <w:divBdr>
            <w:top w:val="none" w:sz="0" w:space="0" w:color="auto"/>
            <w:left w:val="none" w:sz="0" w:space="0" w:color="auto"/>
            <w:bottom w:val="none" w:sz="0" w:space="0" w:color="auto"/>
            <w:right w:val="none" w:sz="0" w:space="0" w:color="auto"/>
          </w:divBdr>
        </w:div>
        <w:div w:id="913929787">
          <w:marLeft w:val="0"/>
          <w:marRight w:val="0"/>
          <w:marTop w:val="0"/>
          <w:marBottom w:val="0"/>
          <w:divBdr>
            <w:top w:val="none" w:sz="0" w:space="0" w:color="auto"/>
            <w:left w:val="none" w:sz="0" w:space="0" w:color="auto"/>
            <w:bottom w:val="none" w:sz="0" w:space="0" w:color="auto"/>
            <w:right w:val="none" w:sz="0" w:space="0" w:color="auto"/>
          </w:divBdr>
        </w:div>
        <w:div w:id="1255549094">
          <w:marLeft w:val="0"/>
          <w:marRight w:val="0"/>
          <w:marTop w:val="0"/>
          <w:marBottom w:val="0"/>
          <w:divBdr>
            <w:top w:val="none" w:sz="0" w:space="0" w:color="auto"/>
            <w:left w:val="none" w:sz="0" w:space="0" w:color="auto"/>
            <w:bottom w:val="none" w:sz="0" w:space="0" w:color="auto"/>
            <w:right w:val="none" w:sz="0" w:space="0" w:color="auto"/>
          </w:divBdr>
        </w:div>
        <w:div w:id="1625502930">
          <w:marLeft w:val="0"/>
          <w:marRight w:val="0"/>
          <w:marTop w:val="0"/>
          <w:marBottom w:val="0"/>
          <w:divBdr>
            <w:top w:val="none" w:sz="0" w:space="0" w:color="auto"/>
            <w:left w:val="none" w:sz="0" w:space="0" w:color="auto"/>
            <w:bottom w:val="none" w:sz="0" w:space="0" w:color="auto"/>
            <w:right w:val="none" w:sz="0" w:space="0" w:color="auto"/>
          </w:divBdr>
        </w:div>
        <w:div w:id="1712071623">
          <w:marLeft w:val="0"/>
          <w:marRight w:val="0"/>
          <w:marTop w:val="0"/>
          <w:marBottom w:val="0"/>
          <w:divBdr>
            <w:top w:val="none" w:sz="0" w:space="0" w:color="auto"/>
            <w:left w:val="none" w:sz="0" w:space="0" w:color="auto"/>
            <w:bottom w:val="none" w:sz="0" w:space="0" w:color="auto"/>
            <w:right w:val="none" w:sz="0" w:space="0" w:color="auto"/>
          </w:divBdr>
        </w:div>
        <w:div w:id="1722633144">
          <w:marLeft w:val="0"/>
          <w:marRight w:val="0"/>
          <w:marTop w:val="0"/>
          <w:marBottom w:val="0"/>
          <w:divBdr>
            <w:top w:val="none" w:sz="0" w:space="0" w:color="auto"/>
            <w:left w:val="none" w:sz="0" w:space="0" w:color="auto"/>
            <w:bottom w:val="none" w:sz="0" w:space="0" w:color="auto"/>
            <w:right w:val="none" w:sz="0" w:space="0" w:color="auto"/>
          </w:divBdr>
        </w:div>
      </w:divsChild>
    </w:div>
    <w:div w:id="2038504998">
      <w:bodyDiv w:val="1"/>
      <w:marLeft w:val="0"/>
      <w:marRight w:val="0"/>
      <w:marTop w:val="0"/>
      <w:marBottom w:val="0"/>
      <w:divBdr>
        <w:top w:val="none" w:sz="0" w:space="0" w:color="auto"/>
        <w:left w:val="none" w:sz="0" w:space="0" w:color="auto"/>
        <w:bottom w:val="none" w:sz="0" w:space="0" w:color="auto"/>
        <w:right w:val="none" w:sz="0" w:space="0" w:color="auto"/>
      </w:divBdr>
      <w:divsChild>
        <w:div w:id="115637386">
          <w:marLeft w:val="0"/>
          <w:marRight w:val="0"/>
          <w:marTop w:val="0"/>
          <w:marBottom w:val="0"/>
          <w:divBdr>
            <w:top w:val="none" w:sz="0" w:space="0" w:color="auto"/>
            <w:left w:val="none" w:sz="0" w:space="0" w:color="auto"/>
            <w:bottom w:val="none" w:sz="0" w:space="0" w:color="auto"/>
            <w:right w:val="none" w:sz="0" w:space="0" w:color="auto"/>
          </w:divBdr>
        </w:div>
        <w:div w:id="414864619">
          <w:marLeft w:val="0"/>
          <w:marRight w:val="0"/>
          <w:marTop w:val="0"/>
          <w:marBottom w:val="0"/>
          <w:divBdr>
            <w:top w:val="none" w:sz="0" w:space="0" w:color="auto"/>
            <w:left w:val="none" w:sz="0" w:space="0" w:color="auto"/>
            <w:bottom w:val="none" w:sz="0" w:space="0" w:color="auto"/>
            <w:right w:val="none" w:sz="0" w:space="0" w:color="auto"/>
          </w:divBdr>
        </w:div>
        <w:div w:id="512300771">
          <w:marLeft w:val="0"/>
          <w:marRight w:val="0"/>
          <w:marTop w:val="0"/>
          <w:marBottom w:val="0"/>
          <w:divBdr>
            <w:top w:val="none" w:sz="0" w:space="0" w:color="auto"/>
            <w:left w:val="none" w:sz="0" w:space="0" w:color="auto"/>
            <w:bottom w:val="none" w:sz="0" w:space="0" w:color="auto"/>
            <w:right w:val="none" w:sz="0" w:space="0" w:color="auto"/>
          </w:divBdr>
        </w:div>
        <w:div w:id="516312176">
          <w:marLeft w:val="0"/>
          <w:marRight w:val="0"/>
          <w:marTop w:val="0"/>
          <w:marBottom w:val="0"/>
          <w:divBdr>
            <w:top w:val="none" w:sz="0" w:space="0" w:color="auto"/>
            <w:left w:val="none" w:sz="0" w:space="0" w:color="auto"/>
            <w:bottom w:val="none" w:sz="0" w:space="0" w:color="auto"/>
            <w:right w:val="none" w:sz="0" w:space="0" w:color="auto"/>
          </w:divBdr>
        </w:div>
        <w:div w:id="1113020475">
          <w:marLeft w:val="0"/>
          <w:marRight w:val="0"/>
          <w:marTop w:val="0"/>
          <w:marBottom w:val="0"/>
          <w:divBdr>
            <w:top w:val="none" w:sz="0" w:space="0" w:color="auto"/>
            <w:left w:val="none" w:sz="0" w:space="0" w:color="auto"/>
            <w:bottom w:val="none" w:sz="0" w:space="0" w:color="auto"/>
            <w:right w:val="none" w:sz="0" w:space="0" w:color="auto"/>
          </w:divBdr>
        </w:div>
        <w:div w:id="1138035452">
          <w:marLeft w:val="0"/>
          <w:marRight w:val="0"/>
          <w:marTop w:val="0"/>
          <w:marBottom w:val="0"/>
          <w:divBdr>
            <w:top w:val="none" w:sz="0" w:space="0" w:color="auto"/>
            <w:left w:val="none" w:sz="0" w:space="0" w:color="auto"/>
            <w:bottom w:val="none" w:sz="0" w:space="0" w:color="auto"/>
            <w:right w:val="none" w:sz="0" w:space="0" w:color="auto"/>
          </w:divBdr>
        </w:div>
        <w:div w:id="1316648503">
          <w:marLeft w:val="0"/>
          <w:marRight w:val="0"/>
          <w:marTop w:val="0"/>
          <w:marBottom w:val="0"/>
          <w:divBdr>
            <w:top w:val="none" w:sz="0" w:space="0" w:color="auto"/>
            <w:left w:val="none" w:sz="0" w:space="0" w:color="auto"/>
            <w:bottom w:val="none" w:sz="0" w:space="0" w:color="auto"/>
            <w:right w:val="none" w:sz="0" w:space="0" w:color="auto"/>
          </w:divBdr>
        </w:div>
        <w:div w:id="1703093783">
          <w:marLeft w:val="0"/>
          <w:marRight w:val="0"/>
          <w:marTop w:val="0"/>
          <w:marBottom w:val="0"/>
          <w:divBdr>
            <w:top w:val="none" w:sz="0" w:space="0" w:color="auto"/>
            <w:left w:val="none" w:sz="0" w:space="0" w:color="auto"/>
            <w:bottom w:val="none" w:sz="0" w:space="0" w:color="auto"/>
            <w:right w:val="none" w:sz="0" w:space="0" w:color="auto"/>
          </w:divBdr>
        </w:div>
        <w:div w:id="1861775523">
          <w:marLeft w:val="0"/>
          <w:marRight w:val="0"/>
          <w:marTop w:val="0"/>
          <w:marBottom w:val="0"/>
          <w:divBdr>
            <w:top w:val="none" w:sz="0" w:space="0" w:color="auto"/>
            <w:left w:val="none" w:sz="0" w:space="0" w:color="auto"/>
            <w:bottom w:val="none" w:sz="0" w:space="0" w:color="auto"/>
            <w:right w:val="none" w:sz="0" w:space="0" w:color="auto"/>
          </w:divBdr>
        </w:div>
        <w:div w:id="2087609822">
          <w:marLeft w:val="0"/>
          <w:marRight w:val="0"/>
          <w:marTop w:val="0"/>
          <w:marBottom w:val="0"/>
          <w:divBdr>
            <w:top w:val="none" w:sz="0" w:space="0" w:color="auto"/>
            <w:left w:val="none" w:sz="0" w:space="0" w:color="auto"/>
            <w:bottom w:val="none" w:sz="0" w:space="0" w:color="auto"/>
            <w:right w:val="none" w:sz="0" w:space="0" w:color="auto"/>
          </w:divBdr>
        </w:div>
      </w:divsChild>
    </w:div>
    <w:div w:id="2072119703">
      <w:bodyDiv w:val="1"/>
      <w:marLeft w:val="0"/>
      <w:marRight w:val="0"/>
      <w:marTop w:val="0"/>
      <w:marBottom w:val="0"/>
      <w:divBdr>
        <w:top w:val="none" w:sz="0" w:space="0" w:color="auto"/>
        <w:left w:val="none" w:sz="0" w:space="0" w:color="auto"/>
        <w:bottom w:val="none" w:sz="0" w:space="0" w:color="auto"/>
        <w:right w:val="none" w:sz="0" w:space="0" w:color="auto"/>
      </w:divBdr>
    </w:div>
    <w:div w:id="2079476979">
      <w:bodyDiv w:val="1"/>
      <w:marLeft w:val="0"/>
      <w:marRight w:val="0"/>
      <w:marTop w:val="0"/>
      <w:marBottom w:val="0"/>
      <w:divBdr>
        <w:top w:val="none" w:sz="0" w:space="0" w:color="auto"/>
        <w:left w:val="none" w:sz="0" w:space="0" w:color="auto"/>
        <w:bottom w:val="none" w:sz="0" w:space="0" w:color="auto"/>
        <w:right w:val="none" w:sz="0" w:space="0" w:color="auto"/>
      </w:divBdr>
      <w:divsChild>
        <w:div w:id="115032104">
          <w:marLeft w:val="0"/>
          <w:marRight w:val="0"/>
          <w:marTop w:val="0"/>
          <w:marBottom w:val="0"/>
          <w:divBdr>
            <w:top w:val="none" w:sz="0" w:space="0" w:color="auto"/>
            <w:left w:val="none" w:sz="0" w:space="0" w:color="auto"/>
            <w:bottom w:val="none" w:sz="0" w:space="0" w:color="auto"/>
            <w:right w:val="none" w:sz="0" w:space="0" w:color="auto"/>
          </w:divBdr>
        </w:div>
        <w:div w:id="254552767">
          <w:marLeft w:val="0"/>
          <w:marRight w:val="0"/>
          <w:marTop w:val="0"/>
          <w:marBottom w:val="0"/>
          <w:divBdr>
            <w:top w:val="none" w:sz="0" w:space="0" w:color="auto"/>
            <w:left w:val="none" w:sz="0" w:space="0" w:color="auto"/>
            <w:bottom w:val="none" w:sz="0" w:space="0" w:color="auto"/>
            <w:right w:val="none" w:sz="0" w:space="0" w:color="auto"/>
          </w:divBdr>
        </w:div>
        <w:div w:id="351955904">
          <w:marLeft w:val="0"/>
          <w:marRight w:val="0"/>
          <w:marTop w:val="0"/>
          <w:marBottom w:val="0"/>
          <w:divBdr>
            <w:top w:val="none" w:sz="0" w:space="0" w:color="auto"/>
            <w:left w:val="none" w:sz="0" w:space="0" w:color="auto"/>
            <w:bottom w:val="none" w:sz="0" w:space="0" w:color="auto"/>
            <w:right w:val="none" w:sz="0" w:space="0" w:color="auto"/>
          </w:divBdr>
        </w:div>
        <w:div w:id="400450654">
          <w:marLeft w:val="0"/>
          <w:marRight w:val="0"/>
          <w:marTop w:val="0"/>
          <w:marBottom w:val="0"/>
          <w:divBdr>
            <w:top w:val="none" w:sz="0" w:space="0" w:color="auto"/>
            <w:left w:val="none" w:sz="0" w:space="0" w:color="auto"/>
            <w:bottom w:val="none" w:sz="0" w:space="0" w:color="auto"/>
            <w:right w:val="none" w:sz="0" w:space="0" w:color="auto"/>
          </w:divBdr>
        </w:div>
        <w:div w:id="496116918">
          <w:marLeft w:val="0"/>
          <w:marRight w:val="0"/>
          <w:marTop w:val="0"/>
          <w:marBottom w:val="0"/>
          <w:divBdr>
            <w:top w:val="none" w:sz="0" w:space="0" w:color="auto"/>
            <w:left w:val="none" w:sz="0" w:space="0" w:color="auto"/>
            <w:bottom w:val="none" w:sz="0" w:space="0" w:color="auto"/>
            <w:right w:val="none" w:sz="0" w:space="0" w:color="auto"/>
          </w:divBdr>
        </w:div>
        <w:div w:id="994261866">
          <w:marLeft w:val="0"/>
          <w:marRight w:val="0"/>
          <w:marTop w:val="0"/>
          <w:marBottom w:val="0"/>
          <w:divBdr>
            <w:top w:val="none" w:sz="0" w:space="0" w:color="auto"/>
            <w:left w:val="none" w:sz="0" w:space="0" w:color="auto"/>
            <w:bottom w:val="none" w:sz="0" w:space="0" w:color="auto"/>
            <w:right w:val="none" w:sz="0" w:space="0" w:color="auto"/>
          </w:divBdr>
        </w:div>
        <w:div w:id="1437796432">
          <w:marLeft w:val="0"/>
          <w:marRight w:val="0"/>
          <w:marTop w:val="0"/>
          <w:marBottom w:val="0"/>
          <w:divBdr>
            <w:top w:val="none" w:sz="0" w:space="0" w:color="auto"/>
            <w:left w:val="none" w:sz="0" w:space="0" w:color="auto"/>
            <w:bottom w:val="none" w:sz="0" w:space="0" w:color="auto"/>
            <w:right w:val="none" w:sz="0" w:space="0" w:color="auto"/>
          </w:divBdr>
        </w:div>
        <w:div w:id="1556971006">
          <w:marLeft w:val="0"/>
          <w:marRight w:val="0"/>
          <w:marTop w:val="0"/>
          <w:marBottom w:val="0"/>
          <w:divBdr>
            <w:top w:val="none" w:sz="0" w:space="0" w:color="auto"/>
            <w:left w:val="none" w:sz="0" w:space="0" w:color="auto"/>
            <w:bottom w:val="none" w:sz="0" w:space="0" w:color="auto"/>
            <w:right w:val="none" w:sz="0" w:space="0" w:color="auto"/>
          </w:divBdr>
        </w:div>
        <w:div w:id="1683238859">
          <w:marLeft w:val="0"/>
          <w:marRight w:val="0"/>
          <w:marTop w:val="0"/>
          <w:marBottom w:val="0"/>
          <w:divBdr>
            <w:top w:val="none" w:sz="0" w:space="0" w:color="auto"/>
            <w:left w:val="none" w:sz="0" w:space="0" w:color="auto"/>
            <w:bottom w:val="none" w:sz="0" w:space="0" w:color="auto"/>
            <w:right w:val="none" w:sz="0" w:space="0" w:color="auto"/>
          </w:divBdr>
        </w:div>
        <w:div w:id="1778451930">
          <w:marLeft w:val="0"/>
          <w:marRight w:val="0"/>
          <w:marTop w:val="0"/>
          <w:marBottom w:val="0"/>
          <w:divBdr>
            <w:top w:val="none" w:sz="0" w:space="0" w:color="auto"/>
            <w:left w:val="none" w:sz="0" w:space="0" w:color="auto"/>
            <w:bottom w:val="none" w:sz="0" w:space="0" w:color="auto"/>
            <w:right w:val="none" w:sz="0" w:space="0" w:color="auto"/>
          </w:divBdr>
        </w:div>
        <w:div w:id="1856574305">
          <w:marLeft w:val="0"/>
          <w:marRight w:val="0"/>
          <w:marTop w:val="0"/>
          <w:marBottom w:val="0"/>
          <w:divBdr>
            <w:top w:val="none" w:sz="0" w:space="0" w:color="auto"/>
            <w:left w:val="none" w:sz="0" w:space="0" w:color="auto"/>
            <w:bottom w:val="none" w:sz="0" w:space="0" w:color="auto"/>
            <w:right w:val="none" w:sz="0" w:space="0" w:color="auto"/>
          </w:divBdr>
        </w:div>
        <w:div w:id="2109039191">
          <w:marLeft w:val="0"/>
          <w:marRight w:val="0"/>
          <w:marTop w:val="0"/>
          <w:marBottom w:val="0"/>
          <w:divBdr>
            <w:top w:val="none" w:sz="0" w:space="0" w:color="auto"/>
            <w:left w:val="none" w:sz="0" w:space="0" w:color="auto"/>
            <w:bottom w:val="none" w:sz="0" w:space="0" w:color="auto"/>
            <w:right w:val="none" w:sz="0" w:space="0" w:color="auto"/>
          </w:divBdr>
        </w:div>
      </w:divsChild>
    </w:div>
    <w:div w:id="2080978639">
      <w:bodyDiv w:val="1"/>
      <w:marLeft w:val="0"/>
      <w:marRight w:val="0"/>
      <w:marTop w:val="0"/>
      <w:marBottom w:val="0"/>
      <w:divBdr>
        <w:top w:val="none" w:sz="0" w:space="0" w:color="auto"/>
        <w:left w:val="none" w:sz="0" w:space="0" w:color="auto"/>
        <w:bottom w:val="none" w:sz="0" w:space="0" w:color="auto"/>
        <w:right w:val="none" w:sz="0" w:space="0" w:color="auto"/>
      </w:divBdr>
    </w:div>
    <w:div w:id="2088454131">
      <w:bodyDiv w:val="1"/>
      <w:marLeft w:val="0"/>
      <w:marRight w:val="0"/>
      <w:marTop w:val="0"/>
      <w:marBottom w:val="0"/>
      <w:divBdr>
        <w:top w:val="none" w:sz="0" w:space="0" w:color="auto"/>
        <w:left w:val="none" w:sz="0" w:space="0" w:color="auto"/>
        <w:bottom w:val="none" w:sz="0" w:space="0" w:color="auto"/>
        <w:right w:val="none" w:sz="0" w:space="0" w:color="auto"/>
      </w:divBdr>
    </w:div>
    <w:div w:id="2118985406">
      <w:bodyDiv w:val="1"/>
      <w:marLeft w:val="0"/>
      <w:marRight w:val="0"/>
      <w:marTop w:val="0"/>
      <w:marBottom w:val="0"/>
      <w:divBdr>
        <w:top w:val="none" w:sz="0" w:space="0" w:color="auto"/>
        <w:left w:val="none" w:sz="0" w:space="0" w:color="auto"/>
        <w:bottom w:val="none" w:sz="0" w:space="0" w:color="auto"/>
        <w:right w:val="none" w:sz="0" w:space="0" w:color="auto"/>
      </w:divBdr>
    </w:div>
    <w:div w:id="2141678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7D97-4FC8-4175-A86E-9AD9E434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Year 11 ATAR Economics</vt:lpstr>
    </vt:vector>
  </TitlesOfParts>
  <Company>Toshiba</Company>
  <LinksUpToDate>false</LinksUpToDate>
  <CharactersWithSpaces>16910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11 ATAR Economics</dc:title>
  <dc:creator>John Duncan</dc:creator>
  <cp:lastModifiedBy>Yin Jiang</cp:lastModifiedBy>
  <cp:revision>5</cp:revision>
  <cp:lastPrinted>2020-10-27T03:13:00Z</cp:lastPrinted>
  <dcterms:created xsi:type="dcterms:W3CDTF">2020-10-27T03:03:00Z</dcterms:created>
  <dcterms:modified xsi:type="dcterms:W3CDTF">2020-10-27T03:36:00Z</dcterms:modified>
</cp:coreProperties>
</file>