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A3C3" w14:textId="5620B086" w:rsidR="009A2755" w:rsidRPr="00EF5ACA" w:rsidRDefault="009A2755" w:rsidP="009A2755">
      <w:pPr>
        <w:spacing w:after="200"/>
        <w:ind w:left="720" w:firstLine="720"/>
        <w:jc w:val="right"/>
        <w:rPr>
          <w:rFonts w:asciiTheme="minorBidi" w:hAnsiTheme="minorBidi" w:cstheme="minorBidi"/>
          <w:b/>
        </w:rPr>
      </w:pPr>
      <w:r w:rsidRPr="00EF5ACA">
        <w:rPr>
          <w:rFonts w:asciiTheme="minorBidi" w:hAnsiTheme="minorBidi" w:cstheme="minorBidi"/>
          <w:noProof/>
          <w:lang w:eastAsia="en-AU"/>
        </w:rPr>
        <w:drawing>
          <wp:anchor distT="0" distB="0" distL="114300" distR="114300" simplePos="0" relativeHeight="251711488" behindDoc="0" locked="0" layoutInCell="1" allowOverlap="1" wp14:anchorId="096926FF" wp14:editId="5D2742F0">
            <wp:simplePos x="0" y="0"/>
            <wp:positionH relativeFrom="column">
              <wp:posOffset>-135746</wp:posOffset>
            </wp:positionH>
            <wp:positionV relativeFrom="paragraph">
              <wp:posOffset>48763</wp:posOffset>
            </wp:positionV>
            <wp:extent cx="3724275" cy="866775"/>
            <wp:effectExtent l="0" t="0" r="0" b="0"/>
            <wp:wrapThrough wrapText="bothSides">
              <wp:wrapPolygon edited="0">
                <wp:start x="0" y="0"/>
                <wp:lineTo x="0" y="21204"/>
                <wp:lineTo x="21508" y="21204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DCC55" w14:textId="75519727" w:rsidR="002B3351" w:rsidRPr="00EF5ACA" w:rsidRDefault="002B3351" w:rsidP="009A2755">
      <w:pPr>
        <w:spacing w:after="200"/>
        <w:ind w:left="720" w:firstLine="720"/>
        <w:jc w:val="right"/>
        <w:rPr>
          <w:rFonts w:asciiTheme="minorBidi" w:eastAsia="Calibri" w:hAnsiTheme="minorBidi" w:cstheme="minorBidi"/>
          <w:b/>
        </w:rPr>
      </w:pPr>
      <w:r w:rsidRPr="00EF5ACA">
        <w:rPr>
          <w:rFonts w:asciiTheme="minorBidi" w:hAnsiTheme="minorBidi" w:cstheme="minorBidi"/>
          <w:b/>
        </w:rPr>
        <w:t>Examination, 201</w:t>
      </w:r>
      <w:r w:rsidR="009A2755" w:rsidRPr="00EF5ACA">
        <w:rPr>
          <w:rFonts w:asciiTheme="minorBidi" w:hAnsiTheme="minorBidi" w:cstheme="minorBidi"/>
          <w:b/>
        </w:rPr>
        <w:t>8</w:t>
      </w:r>
    </w:p>
    <w:p w14:paraId="51947BA5" w14:textId="77777777" w:rsidR="002B3351" w:rsidRPr="00EF5ACA" w:rsidRDefault="002B3351" w:rsidP="002B3351">
      <w:pPr>
        <w:tabs>
          <w:tab w:val="right" w:pos="9270"/>
          <w:tab w:val="right" w:pos="9360"/>
        </w:tabs>
        <w:jc w:val="right"/>
        <w:rPr>
          <w:rFonts w:asciiTheme="minorBidi" w:eastAsia="Calibri" w:hAnsiTheme="minorBidi" w:cstheme="minorBidi"/>
          <w:b/>
        </w:rPr>
      </w:pPr>
    </w:p>
    <w:p w14:paraId="48584D92" w14:textId="77777777" w:rsidR="002B3351" w:rsidRPr="00EF5ACA" w:rsidRDefault="002B3351" w:rsidP="002B3351">
      <w:pPr>
        <w:jc w:val="right"/>
        <w:rPr>
          <w:rFonts w:asciiTheme="minorBidi" w:eastAsia="Calibri" w:hAnsiTheme="minorBidi" w:cstheme="minorBidi"/>
          <w:b/>
        </w:rPr>
      </w:pPr>
      <w:r w:rsidRPr="00EF5ACA">
        <w:rPr>
          <w:rFonts w:asciiTheme="minorBidi" w:eastAsia="Calibri" w:hAnsiTheme="minorBidi" w:cstheme="minorBidi"/>
          <w:b/>
        </w:rPr>
        <w:t>Question/Answer Booklet</w:t>
      </w:r>
    </w:p>
    <w:p w14:paraId="7F0FAF97" w14:textId="77777777" w:rsidR="00B20413" w:rsidRPr="00EF5ACA" w:rsidRDefault="00B20413" w:rsidP="002B3351">
      <w:pPr>
        <w:pStyle w:val="Caption"/>
        <w:tabs>
          <w:tab w:val="clear" w:pos="9360"/>
        </w:tabs>
        <w:rPr>
          <w:rFonts w:asciiTheme="minorBidi" w:hAnsiTheme="minorBidi" w:cstheme="minorBidi"/>
          <w:bCs/>
          <w:color w:val="auto"/>
          <w:sz w:val="32"/>
          <w:szCs w:val="32"/>
        </w:rPr>
      </w:pPr>
    </w:p>
    <w:p w14:paraId="37D561AC" w14:textId="6CA158E7" w:rsidR="009A2755" w:rsidRPr="00EF5ACA" w:rsidRDefault="009A2755" w:rsidP="009A2755">
      <w:pPr>
        <w:pStyle w:val="Caption"/>
        <w:tabs>
          <w:tab w:val="clear" w:pos="9360"/>
        </w:tabs>
        <w:ind w:right="640"/>
        <w:rPr>
          <w:rFonts w:asciiTheme="minorBidi" w:hAnsiTheme="minorBidi" w:cstheme="minorBidi"/>
          <w:bCs/>
          <w:color w:val="auto"/>
          <w:sz w:val="32"/>
          <w:szCs w:val="32"/>
        </w:rPr>
      </w:pPr>
    </w:p>
    <w:p w14:paraId="0F42342A" w14:textId="5C865B7F" w:rsidR="002B3351" w:rsidRPr="00EF5ACA" w:rsidRDefault="002B3351" w:rsidP="009A2755">
      <w:pPr>
        <w:pStyle w:val="Caption"/>
        <w:tabs>
          <w:tab w:val="clear" w:pos="9360"/>
        </w:tabs>
        <w:ind w:right="640"/>
        <w:rPr>
          <w:rFonts w:asciiTheme="minorBidi" w:eastAsia="Calibri" w:hAnsiTheme="minorBidi" w:cstheme="minorBidi"/>
          <w:color w:val="auto"/>
          <w:sz w:val="32"/>
          <w:szCs w:val="32"/>
        </w:rPr>
      </w:pPr>
      <w:r w:rsidRPr="00EF5ACA">
        <w:rPr>
          <w:rFonts w:asciiTheme="minorBidi" w:hAnsiTheme="minorBidi" w:cstheme="minorBidi"/>
          <w:bCs/>
          <w:color w:val="auto"/>
          <w:sz w:val="32"/>
          <w:szCs w:val="32"/>
        </w:rPr>
        <w:t>ECONOMICS</w:t>
      </w:r>
      <w:r w:rsidR="008814CD" w:rsidRPr="00EF5ACA">
        <w:rPr>
          <w:rFonts w:asciiTheme="minorBidi" w:hAnsiTheme="minorBidi" w:cstheme="minorBidi"/>
          <w:bCs/>
          <w:color w:val="auto"/>
          <w:sz w:val="32"/>
          <w:szCs w:val="32"/>
        </w:rPr>
        <w:t xml:space="preserve"> </w:t>
      </w:r>
      <w:r w:rsidR="009A2755" w:rsidRPr="00EF5ACA">
        <w:rPr>
          <w:rFonts w:asciiTheme="minorBidi" w:hAnsiTheme="minorBidi" w:cstheme="minorBidi"/>
          <w:bCs/>
          <w:color w:val="auto"/>
          <w:sz w:val="32"/>
          <w:szCs w:val="32"/>
        </w:rPr>
        <w:t xml:space="preserve">      </w:t>
      </w:r>
      <w:r w:rsidR="001364CE">
        <w:rPr>
          <w:rFonts w:asciiTheme="minorBidi" w:hAnsiTheme="minorBidi" w:cstheme="minorBidi"/>
          <w:bCs/>
          <w:color w:val="auto"/>
          <w:sz w:val="32"/>
          <w:szCs w:val="32"/>
        </w:rPr>
        <w:t xml:space="preserve">  Unit 3          </w:t>
      </w:r>
      <w:r w:rsidR="009A2755" w:rsidRPr="00EF5ACA">
        <w:rPr>
          <w:rFonts w:asciiTheme="minorBidi" w:hAnsiTheme="minorBidi" w:cstheme="minorBidi"/>
          <w:bCs/>
          <w:color w:val="auto"/>
          <w:sz w:val="32"/>
          <w:szCs w:val="32"/>
        </w:rPr>
        <w:t>Semester 1, 2018</w:t>
      </w:r>
    </w:p>
    <w:p w14:paraId="230931A4" w14:textId="77777777" w:rsidR="00FE2348" w:rsidRPr="00EF5ACA" w:rsidRDefault="00FE2348" w:rsidP="00FE2348">
      <w:pPr>
        <w:rPr>
          <w:rFonts w:asciiTheme="minorBidi" w:eastAsia="Calibri" w:hAnsiTheme="minorBidi" w:cstheme="minorBidi"/>
        </w:rPr>
      </w:pPr>
    </w:p>
    <w:tbl>
      <w:tblPr>
        <w:tblStyle w:val="TableGrid"/>
        <w:tblpPr w:leftFromText="180" w:rightFromText="180" w:vertAnchor="page" w:horzAnchor="margin" w:tblpXSpec="right" w:tblpY="4920"/>
        <w:tblW w:w="0" w:type="auto"/>
        <w:tblLook w:val="04A0" w:firstRow="1" w:lastRow="0" w:firstColumn="1" w:lastColumn="0" w:noHBand="0" w:noVBand="1"/>
      </w:tblPr>
      <w:tblGrid>
        <w:gridCol w:w="594"/>
        <w:gridCol w:w="594"/>
        <w:gridCol w:w="243"/>
        <w:gridCol w:w="608"/>
        <w:gridCol w:w="608"/>
        <w:gridCol w:w="608"/>
        <w:gridCol w:w="243"/>
        <w:gridCol w:w="595"/>
        <w:gridCol w:w="595"/>
        <w:gridCol w:w="595"/>
      </w:tblGrid>
      <w:tr w:rsidR="00573FBC" w:rsidRPr="00EF5ACA" w14:paraId="21B30766" w14:textId="77777777" w:rsidTr="009A2755">
        <w:trPr>
          <w:trHeight w:val="459"/>
        </w:trPr>
        <w:tc>
          <w:tcPr>
            <w:tcW w:w="594" w:type="dxa"/>
          </w:tcPr>
          <w:p w14:paraId="0CF48EBD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  <w:p w14:paraId="1D149E9C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594" w:type="dxa"/>
          </w:tcPr>
          <w:p w14:paraId="3B15981F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43" w:type="dxa"/>
            <w:tcBorders>
              <w:top w:val="nil"/>
              <w:bottom w:val="nil"/>
            </w:tcBorders>
          </w:tcPr>
          <w:p w14:paraId="4679A1BF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14:paraId="433EF6FA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14:paraId="61959F72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14:paraId="4412D552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43" w:type="dxa"/>
            <w:tcBorders>
              <w:top w:val="nil"/>
              <w:bottom w:val="nil"/>
            </w:tcBorders>
          </w:tcPr>
          <w:p w14:paraId="218E7CC3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595" w:type="dxa"/>
          </w:tcPr>
          <w:p w14:paraId="725513BD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595" w:type="dxa"/>
          </w:tcPr>
          <w:p w14:paraId="44E31DC4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595" w:type="dxa"/>
          </w:tcPr>
          <w:p w14:paraId="57F9B574" w14:textId="77777777" w:rsidR="00573FBC" w:rsidRPr="00EF5ACA" w:rsidRDefault="00573FBC" w:rsidP="009A2755">
            <w:pPr>
              <w:rPr>
                <w:rFonts w:asciiTheme="minorBidi" w:hAnsiTheme="minorBidi" w:cstheme="minorBidi"/>
              </w:rPr>
            </w:pPr>
          </w:p>
        </w:tc>
      </w:tr>
    </w:tbl>
    <w:p w14:paraId="796295A7" w14:textId="77777777" w:rsidR="00C31010" w:rsidRPr="00EF5ACA" w:rsidRDefault="00C31010" w:rsidP="00C31010">
      <w:pPr>
        <w:rPr>
          <w:rFonts w:asciiTheme="minorBidi" w:hAnsiTheme="minorBidi" w:cstheme="minorBidi"/>
        </w:rPr>
      </w:pPr>
    </w:p>
    <w:p w14:paraId="1933A628" w14:textId="77777777" w:rsidR="009A2755" w:rsidRPr="00EF5ACA" w:rsidRDefault="009A2755" w:rsidP="00FE2348">
      <w:pPr>
        <w:spacing w:before="120"/>
        <w:rPr>
          <w:rFonts w:asciiTheme="minorBidi" w:hAnsiTheme="minorBidi" w:cstheme="minorBidi"/>
          <w:b/>
        </w:rPr>
      </w:pPr>
    </w:p>
    <w:p w14:paraId="535A6778" w14:textId="04DC79A7" w:rsidR="00C31010" w:rsidRPr="00EF5ACA" w:rsidRDefault="009A2755" w:rsidP="00FE2348">
      <w:pPr>
        <w:spacing w:before="120"/>
        <w:rPr>
          <w:rFonts w:asciiTheme="minorBidi" w:hAnsiTheme="minorBidi" w:cstheme="minorBidi"/>
          <w:b/>
        </w:rPr>
      </w:pPr>
      <w:r w:rsidRPr="00EF5ACA">
        <w:rPr>
          <w:rFonts w:asciiTheme="minorBidi" w:hAnsiTheme="minorBidi" w:cstheme="minorBidi"/>
          <w:b/>
        </w:rPr>
        <w:t>Student Number:</w:t>
      </w:r>
      <w:r w:rsidRPr="00EF5ACA">
        <w:rPr>
          <w:rFonts w:asciiTheme="minorBidi" w:hAnsiTheme="minorBidi" w:cstheme="minorBidi"/>
          <w:b/>
        </w:rPr>
        <w:tab/>
        <w:t>I</w:t>
      </w:r>
      <w:r w:rsidR="00C31010" w:rsidRPr="00EF5ACA">
        <w:rPr>
          <w:rFonts w:asciiTheme="minorBidi" w:hAnsiTheme="minorBidi" w:cstheme="minorBidi"/>
          <w:b/>
        </w:rPr>
        <w:t xml:space="preserve">n figures   </w:t>
      </w:r>
    </w:p>
    <w:p w14:paraId="56141AC2" w14:textId="05561B1A" w:rsidR="00C31010" w:rsidRPr="00EF5ACA" w:rsidRDefault="00C31010" w:rsidP="00C31010">
      <w:pPr>
        <w:rPr>
          <w:rFonts w:asciiTheme="minorBidi" w:hAnsiTheme="minorBidi" w:cstheme="minorBidi"/>
        </w:rPr>
      </w:pPr>
    </w:p>
    <w:p w14:paraId="79D7E6C7" w14:textId="77777777" w:rsidR="002B3351" w:rsidRPr="00EF5ACA" w:rsidRDefault="002B3351" w:rsidP="002B3351">
      <w:pPr>
        <w:tabs>
          <w:tab w:val="right" w:pos="9270"/>
        </w:tabs>
        <w:rPr>
          <w:rFonts w:asciiTheme="minorBidi" w:eastAsia="Calibri" w:hAnsiTheme="minorBidi" w:cstheme="minorBidi"/>
        </w:rPr>
      </w:pPr>
      <w:bookmarkStart w:id="0" w:name="OLE_LINK9"/>
      <w:bookmarkStart w:id="1" w:name="OLE_LINK10"/>
    </w:p>
    <w:p w14:paraId="5C2ADE61" w14:textId="77777777" w:rsidR="00FE2348" w:rsidRPr="00EF5ACA" w:rsidRDefault="00FE2348" w:rsidP="002B3351">
      <w:pPr>
        <w:tabs>
          <w:tab w:val="right" w:pos="9270"/>
        </w:tabs>
        <w:rPr>
          <w:rFonts w:asciiTheme="minorBidi" w:eastAsia="Calibri" w:hAnsiTheme="minorBidi" w:cstheme="minorBidi"/>
          <w:b/>
        </w:rPr>
      </w:pPr>
      <w:r w:rsidRPr="00EF5ACA">
        <w:rPr>
          <w:rFonts w:asciiTheme="minorBidi" w:eastAsia="Calibri" w:hAnsiTheme="minorBidi" w:cstheme="minorBidi"/>
          <w:b/>
        </w:rPr>
        <w:t xml:space="preserve">                                 In words:      </w:t>
      </w:r>
    </w:p>
    <w:tbl>
      <w:tblPr>
        <w:tblStyle w:val="TableGrid"/>
        <w:tblW w:w="0" w:type="auto"/>
        <w:tblInd w:w="365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68"/>
      </w:tblGrid>
      <w:tr w:rsidR="00FE2348" w:rsidRPr="00EF5ACA" w14:paraId="6663352B" w14:textId="77777777" w:rsidTr="00FE2348">
        <w:tc>
          <w:tcPr>
            <w:tcW w:w="6203" w:type="dxa"/>
          </w:tcPr>
          <w:p w14:paraId="2C5F7DA0" w14:textId="77777777" w:rsidR="00FE2348" w:rsidRPr="00EF5ACA" w:rsidRDefault="00FE2348" w:rsidP="00FE2348">
            <w:pPr>
              <w:tabs>
                <w:tab w:val="right" w:pos="9270"/>
              </w:tabs>
              <w:spacing w:line="480" w:lineRule="auto"/>
              <w:rPr>
                <w:rFonts w:asciiTheme="minorBidi" w:eastAsia="Calibri" w:hAnsiTheme="minorBidi" w:cstheme="minorBidi"/>
              </w:rPr>
            </w:pPr>
          </w:p>
        </w:tc>
      </w:tr>
      <w:tr w:rsidR="00FE2348" w:rsidRPr="00EF5ACA" w14:paraId="006FC12F" w14:textId="77777777" w:rsidTr="00FE2348">
        <w:tc>
          <w:tcPr>
            <w:tcW w:w="6203" w:type="dxa"/>
          </w:tcPr>
          <w:p w14:paraId="06FBAEDB" w14:textId="77777777" w:rsidR="00FE2348" w:rsidRPr="00EF5ACA" w:rsidRDefault="00FE2348" w:rsidP="00FE2348">
            <w:pPr>
              <w:tabs>
                <w:tab w:val="right" w:pos="9270"/>
              </w:tabs>
              <w:spacing w:line="480" w:lineRule="auto"/>
              <w:rPr>
                <w:rFonts w:asciiTheme="minorBidi" w:eastAsia="Calibri" w:hAnsiTheme="minorBidi" w:cstheme="minorBidi"/>
              </w:rPr>
            </w:pPr>
          </w:p>
        </w:tc>
      </w:tr>
    </w:tbl>
    <w:p w14:paraId="1C602842" w14:textId="4297FF53" w:rsidR="00FE2348" w:rsidRPr="00EF5ACA" w:rsidRDefault="00FE2348" w:rsidP="002B3351">
      <w:pPr>
        <w:tabs>
          <w:tab w:val="right" w:pos="9270"/>
        </w:tabs>
        <w:rPr>
          <w:rFonts w:asciiTheme="minorBidi" w:eastAsia="Calibri" w:hAnsiTheme="minorBidi" w:cstheme="minorBidi"/>
        </w:rPr>
      </w:pPr>
    </w:p>
    <w:p w14:paraId="313B7C42" w14:textId="5C4D7C36" w:rsidR="002B3351" w:rsidRPr="00EF5ACA" w:rsidRDefault="002B3351" w:rsidP="002B3351">
      <w:pPr>
        <w:tabs>
          <w:tab w:val="left" w:pos="2552"/>
          <w:tab w:val="left" w:pos="3686"/>
          <w:tab w:val="right" w:leader="underscore" w:pos="9072"/>
        </w:tabs>
        <w:spacing w:after="360"/>
        <w:rPr>
          <w:rFonts w:asciiTheme="minorBidi" w:eastAsia="Calibri" w:hAnsiTheme="minorBidi" w:cstheme="minorBidi"/>
        </w:rPr>
      </w:pPr>
    </w:p>
    <w:bookmarkEnd w:id="0"/>
    <w:bookmarkEnd w:id="1"/>
    <w:p w14:paraId="77446C03" w14:textId="77777777" w:rsidR="009A2755" w:rsidRPr="00EF5ACA" w:rsidRDefault="009A2755" w:rsidP="009A2755">
      <w:pPr>
        <w:widowControl w:val="0"/>
        <w:autoSpaceDE w:val="0"/>
        <w:autoSpaceDN w:val="0"/>
        <w:adjustRightInd w:val="0"/>
        <w:outlineLvl w:val="0"/>
        <w:rPr>
          <w:rFonts w:asciiTheme="minorBidi" w:hAnsiTheme="minorBidi" w:cstheme="minorBidi"/>
          <w:b/>
          <w:bCs/>
          <w:lang w:eastAsia="ja-JP"/>
        </w:rPr>
      </w:pPr>
      <w:r w:rsidRPr="00EF5ACA">
        <w:rPr>
          <w:rFonts w:asciiTheme="minorBidi" w:hAnsiTheme="minorBidi" w:cstheme="minorBidi"/>
          <w:b/>
          <w:bCs/>
          <w:lang w:eastAsia="ja-JP"/>
        </w:rPr>
        <w:t>Time allowed for this paper</w:t>
      </w:r>
    </w:p>
    <w:p w14:paraId="16F09705" w14:textId="77777777" w:rsidR="009A2755" w:rsidRPr="00EF5ACA" w:rsidRDefault="009A2755" w:rsidP="009A2755">
      <w:pPr>
        <w:widowControl w:val="0"/>
        <w:tabs>
          <w:tab w:val="left" w:pos="4536"/>
        </w:tabs>
        <w:autoSpaceDE w:val="0"/>
        <w:autoSpaceDN w:val="0"/>
        <w:adjustRightInd w:val="0"/>
        <w:spacing w:before="120"/>
        <w:outlineLvl w:val="0"/>
        <w:rPr>
          <w:rFonts w:asciiTheme="minorBidi" w:hAnsiTheme="minorBidi" w:cstheme="minorBidi"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sz w:val="22"/>
          <w:szCs w:val="22"/>
          <w:lang w:eastAsia="ja-JP"/>
        </w:rPr>
        <w:t xml:space="preserve">Reading time before commencing work: </w:t>
      </w:r>
      <w:r w:rsidRPr="00EF5ACA">
        <w:rPr>
          <w:rFonts w:asciiTheme="minorBidi" w:hAnsiTheme="minorBidi" w:cstheme="minorBidi"/>
          <w:sz w:val="22"/>
          <w:szCs w:val="22"/>
          <w:lang w:eastAsia="ja-JP"/>
        </w:rPr>
        <w:tab/>
        <w:t>ten minutes</w:t>
      </w:r>
    </w:p>
    <w:p w14:paraId="26DE4BE5" w14:textId="77777777" w:rsidR="009A2755" w:rsidRPr="00EF5ACA" w:rsidRDefault="009A2755" w:rsidP="009A2755">
      <w:pPr>
        <w:tabs>
          <w:tab w:val="left" w:pos="4536"/>
        </w:tabs>
        <w:spacing w:after="120"/>
        <w:rPr>
          <w:rFonts w:asciiTheme="minorBidi" w:hAnsiTheme="minorBidi" w:cstheme="minorBidi"/>
          <w:b/>
          <w:bCs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sz w:val="22"/>
          <w:szCs w:val="22"/>
          <w:lang w:eastAsia="ja-JP"/>
        </w:rPr>
        <w:t xml:space="preserve">Working time for paper: </w:t>
      </w:r>
      <w:r w:rsidRPr="00EF5ACA">
        <w:rPr>
          <w:rFonts w:asciiTheme="minorBidi" w:hAnsiTheme="minorBidi" w:cstheme="minorBidi"/>
          <w:sz w:val="22"/>
          <w:szCs w:val="22"/>
          <w:lang w:eastAsia="ja-JP"/>
        </w:rPr>
        <w:tab/>
        <w:t>three hours</w:t>
      </w:r>
    </w:p>
    <w:p w14:paraId="3912690F" w14:textId="77777777" w:rsidR="009A2755" w:rsidRPr="00EF5ACA" w:rsidRDefault="009A2755" w:rsidP="009A2755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2"/>
          <w:szCs w:val="22"/>
          <w:lang w:eastAsia="ja-JP"/>
        </w:rPr>
      </w:pPr>
    </w:p>
    <w:p w14:paraId="12552843" w14:textId="77777777" w:rsidR="009A2755" w:rsidRPr="00EF5ACA" w:rsidRDefault="009A2755" w:rsidP="009A2755">
      <w:pPr>
        <w:widowControl w:val="0"/>
        <w:autoSpaceDE w:val="0"/>
        <w:autoSpaceDN w:val="0"/>
        <w:adjustRightInd w:val="0"/>
        <w:outlineLvl w:val="0"/>
        <w:rPr>
          <w:rFonts w:asciiTheme="minorBidi" w:hAnsiTheme="minorBidi" w:cstheme="minorBidi"/>
          <w:b/>
          <w:bCs/>
          <w:i/>
          <w:iCs/>
          <w:lang w:eastAsia="ja-JP"/>
        </w:rPr>
      </w:pPr>
      <w:r w:rsidRPr="00EF5ACA">
        <w:rPr>
          <w:rFonts w:asciiTheme="minorBidi" w:hAnsiTheme="minorBidi" w:cstheme="minorBidi"/>
          <w:b/>
          <w:bCs/>
          <w:lang w:eastAsia="ja-JP"/>
        </w:rPr>
        <w:t>Materials required/recommended for this paper</w:t>
      </w:r>
    </w:p>
    <w:p w14:paraId="67F65493" w14:textId="77777777" w:rsidR="009A2755" w:rsidRPr="00EF5ACA" w:rsidRDefault="009A2755" w:rsidP="009A2755">
      <w:pPr>
        <w:widowControl w:val="0"/>
        <w:autoSpaceDE w:val="0"/>
        <w:autoSpaceDN w:val="0"/>
        <w:adjustRightInd w:val="0"/>
        <w:spacing w:before="120"/>
        <w:outlineLvl w:val="0"/>
        <w:rPr>
          <w:rFonts w:asciiTheme="minorBidi" w:hAnsiTheme="minorBidi" w:cstheme="minorBidi"/>
          <w:b/>
          <w:bCs/>
          <w:i/>
          <w:iCs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b/>
          <w:bCs/>
          <w:i/>
          <w:iCs/>
          <w:sz w:val="22"/>
          <w:szCs w:val="22"/>
          <w:lang w:eastAsia="ja-JP"/>
        </w:rPr>
        <w:t>To be provided by the supervisor</w:t>
      </w:r>
    </w:p>
    <w:p w14:paraId="70177B1E" w14:textId="77777777" w:rsidR="009A2755" w:rsidRPr="00EF5ACA" w:rsidRDefault="009A2755" w:rsidP="009A2755">
      <w:pPr>
        <w:spacing w:before="120"/>
        <w:outlineLvl w:val="0"/>
        <w:rPr>
          <w:rFonts w:asciiTheme="minorBidi" w:hAnsiTheme="minorBidi" w:cstheme="minorBidi"/>
          <w:bCs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bCs/>
          <w:sz w:val="22"/>
          <w:szCs w:val="22"/>
          <w:lang w:eastAsia="ja-JP"/>
        </w:rPr>
        <w:t>This Question/Answer Booklet</w:t>
      </w:r>
    </w:p>
    <w:p w14:paraId="4FDB276E" w14:textId="77777777" w:rsidR="009A2755" w:rsidRPr="00EF5ACA" w:rsidRDefault="009A2755" w:rsidP="009A2755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Cs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bCs/>
          <w:sz w:val="22"/>
          <w:szCs w:val="22"/>
          <w:lang w:eastAsia="ja-JP"/>
        </w:rPr>
        <w:t>Multiple-choice Answer Sheet</w:t>
      </w:r>
    </w:p>
    <w:p w14:paraId="258498C7" w14:textId="77777777" w:rsidR="009A2755" w:rsidRPr="00EF5ACA" w:rsidRDefault="009A2755" w:rsidP="009A2755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/>
          <w:bCs/>
          <w:i/>
          <w:iCs/>
          <w:sz w:val="22"/>
          <w:szCs w:val="22"/>
          <w:lang w:eastAsia="ja-JP"/>
        </w:rPr>
      </w:pPr>
    </w:p>
    <w:p w14:paraId="6AE5E0C2" w14:textId="77777777" w:rsidR="009A2755" w:rsidRPr="00EF5ACA" w:rsidRDefault="009A2755" w:rsidP="009A2755">
      <w:pPr>
        <w:widowControl w:val="0"/>
        <w:autoSpaceDE w:val="0"/>
        <w:autoSpaceDN w:val="0"/>
        <w:adjustRightInd w:val="0"/>
        <w:outlineLvl w:val="0"/>
        <w:rPr>
          <w:rFonts w:asciiTheme="minorBidi" w:hAnsiTheme="minorBidi" w:cstheme="minorBidi"/>
          <w:b/>
          <w:bCs/>
          <w:i/>
          <w:iCs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b/>
          <w:bCs/>
          <w:i/>
          <w:iCs/>
          <w:sz w:val="22"/>
          <w:szCs w:val="22"/>
          <w:lang w:eastAsia="ja-JP"/>
        </w:rPr>
        <w:t>To be provided by the candidate</w:t>
      </w:r>
    </w:p>
    <w:p w14:paraId="0FEC63D9" w14:textId="77777777" w:rsidR="009A2755" w:rsidRPr="00EF5ACA" w:rsidRDefault="009A2755" w:rsidP="009A2755">
      <w:pPr>
        <w:tabs>
          <w:tab w:val="left" w:pos="1843"/>
        </w:tabs>
        <w:spacing w:before="120"/>
        <w:rPr>
          <w:rFonts w:asciiTheme="minorBidi" w:hAnsiTheme="minorBidi" w:cstheme="minorBidi"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sz w:val="22"/>
          <w:szCs w:val="22"/>
          <w:lang w:eastAsia="ja-JP"/>
        </w:rPr>
        <w:t xml:space="preserve">Standard items: </w:t>
      </w:r>
      <w:r w:rsidRPr="00EF5ACA">
        <w:rPr>
          <w:rFonts w:asciiTheme="minorBidi" w:hAnsiTheme="minorBidi" w:cstheme="minorBidi"/>
          <w:sz w:val="22"/>
          <w:szCs w:val="22"/>
          <w:lang w:eastAsia="ja-JP"/>
        </w:rPr>
        <w:tab/>
        <w:t>pens (blue/black preferred), pencils (including coloured), sharpener,</w:t>
      </w:r>
    </w:p>
    <w:p w14:paraId="7ABF2890" w14:textId="77777777" w:rsidR="009A2755" w:rsidRPr="00EF5ACA" w:rsidRDefault="009A2755" w:rsidP="009A2755">
      <w:pPr>
        <w:widowControl w:val="0"/>
        <w:tabs>
          <w:tab w:val="left" w:pos="1843"/>
        </w:tabs>
        <w:autoSpaceDE w:val="0"/>
        <w:autoSpaceDN w:val="0"/>
        <w:adjustRightInd w:val="0"/>
        <w:rPr>
          <w:rFonts w:asciiTheme="minorBidi" w:hAnsiTheme="minorBidi" w:cstheme="minorBidi"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sz w:val="22"/>
          <w:szCs w:val="22"/>
          <w:lang w:eastAsia="ja-JP"/>
        </w:rPr>
        <w:tab/>
        <w:t>correction fluid/tape, eraser, ruler, highlighters</w:t>
      </w:r>
    </w:p>
    <w:p w14:paraId="12840703" w14:textId="77777777" w:rsidR="009A2755" w:rsidRPr="00EF5ACA" w:rsidRDefault="009A2755" w:rsidP="009A2755">
      <w:pPr>
        <w:tabs>
          <w:tab w:val="left" w:pos="1843"/>
        </w:tabs>
        <w:spacing w:after="200"/>
        <w:ind w:left="1840" w:hanging="1840"/>
        <w:rPr>
          <w:rFonts w:asciiTheme="minorBidi" w:hAnsiTheme="minorBidi" w:cstheme="minorBidi"/>
          <w:b/>
          <w:bCs/>
          <w:sz w:val="22"/>
          <w:szCs w:val="22"/>
          <w:lang w:eastAsia="ja-JP"/>
        </w:rPr>
      </w:pPr>
      <w:r w:rsidRPr="00EF5ACA">
        <w:rPr>
          <w:rFonts w:asciiTheme="minorBidi" w:hAnsiTheme="minorBidi" w:cstheme="minorBidi"/>
          <w:sz w:val="22"/>
          <w:szCs w:val="22"/>
          <w:lang w:eastAsia="ja-JP"/>
        </w:rPr>
        <w:t xml:space="preserve">Special items: </w:t>
      </w:r>
      <w:r w:rsidRPr="00EF5ACA">
        <w:rPr>
          <w:rFonts w:asciiTheme="minorBidi" w:hAnsiTheme="minorBidi" w:cstheme="minorBidi"/>
          <w:sz w:val="22"/>
          <w:szCs w:val="22"/>
          <w:lang w:eastAsia="ja-JP"/>
        </w:rPr>
        <w:tab/>
        <w:t>non-programmable calculators approved for use in the WACE examinations</w:t>
      </w:r>
    </w:p>
    <w:p w14:paraId="6E0DCABD" w14:textId="77777777" w:rsidR="009A2755" w:rsidRPr="00EF5ACA" w:rsidRDefault="009A2755" w:rsidP="009A2755">
      <w:pPr>
        <w:widowControl w:val="0"/>
        <w:autoSpaceDE w:val="0"/>
        <w:autoSpaceDN w:val="0"/>
        <w:adjustRightInd w:val="0"/>
        <w:outlineLvl w:val="0"/>
        <w:rPr>
          <w:rFonts w:asciiTheme="minorBidi" w:hAnsiTheme="minorBidi" w:cstheme="minorBidi"/>
          <w:b/>
          <w:bCs/>
          <w:lang w:eastAsia="ja-JP"/>
        </w:rPr>
      </w:pPr>
      <w:r w:rsidRPr="00EF5ACA">
        <w:rPr>
          <w:rFonts w:asciiTheme="minorBidi" w:hAnsiTheme="minorBidi" w:cstheme="minorBidi"/>
          <w:b/>
          <w:bCs/>
          <w:lang w:eastAsia="ja-JP"/>
        </w:rPr>
        <w:t>Important note to candidates</w:t>
      </w:r>
    </w:p>
    <w:p w14:paraId="2227ADE5" w14:textId="77777777" w:rsidR="009A2755" w:rsidRPr="00EF5ACA" w:rsidRDefault="009A2755" w:rsidP="009A2755">
      <w:pPr>
        <w:spacing w:before="120"/>
        <w:rPr>
          <w:rFonts w:asciiTheme="minorBidi" w:hAnsiTheme="minorBidi" w:cstheme="minorBidi"/>
          <w:sz w:val="22"/>
          <w:szCs w:val="22"/>
          <w:lang w:val="en-GB" w:eastAsia="en-GB"/>
        </w:rPr>
      </w:pPr>
      <w:r w:rsidRPr="00EF5ACA">
        <w:rPr>
          <w:rFonts w:asciiTheme="minorBidi" w:hAnsiTheme="minorBidi" w:cstheme="minorBidi"/>
          <w:sz w:val="22"/>
          <w:szCs w:val="22"/>
          <w:lang w:val="en-GB" w:eastAsia="en-GB"/>
        </w:rPr>
        <w:t xml:space="preserve">No other items may be taken into the examination room. It is </w:t>
      </w:r>
      <w:r w:rsidRPr="00EF5ACA">
        <w:rPr>
          <w:rFonts w:asciiTheme="minorBidi" w:hAnsiTheme="minorBidi" w:cstheme="minorBidi"/>
          <w:b/>
          <w:bCs/>
          <w:sz w:val="22"/>
          <w:szCs w:val="22"/>
          <w:lang w:val="en-GB" w:eastAsia="en-GB"/>
        </w:rPr>
        <w:t xml:space="preserve">your </w:t>
      </w:r>
      <w:r w:rsidRPr="00EF5ACA">
        <w:rPr>
          <w:rFonts w:asciiTheme="minorBidi" w:hAnsiTheme="minorBidi" w:cstheme="minorBidi"/>
          <w:sz w:val="22"/>
          <w:szCs w:val="22"/>
          <w:lang w:val="en-GB" w:eastAsia="en-GB"/>
        </w:rPr>
        <w:t xml:space="preserve">responsibility to ensure that you do not have any unauthorised material. If you have any unauthorised material with you, hand it to the supervisor </w:t>
      </w:r>
      <w:r w:rsidRPr="00EF5ACA">
        <w:rPr>
          <w:rFonts w:asciiTheme="minorBidi" w:hAnsiTheme="minorBidi" w:cstheme="minorBidi"/>
          <w:b/>
          <w:bCs/>
          <w:sz w:val="22"/>
          <w:szCs w:val="22"/>
          <w:lang w:val="en-GB" w:eastAsia="en-GB"/>
        </w:rPr>
        <w:t xml:space="preserve">before </w:t>
      </w:r>
      <w:r w:rsidRPr="00EF5ACA">
        <w:rPr>
          <w:rFonts w:asciiTheme="minorBidi" w:hAnsiTheme="minorBidi" w:cstheme="minorBidi"/>
          <w:sz w:val="22"/>
          <w:szCs w:val="22"/>
          <w:lang w:val="en-GB" w:eastAsia="en-GB"/>
        </w:rPr>
        <w:t>reading any further.</w:t>
      </w:r>
    </w:p>
    <w:p w14:paraId="29DCFF4E" w14:textId="5CCE4536" w:rsidR="00DE6336" w:rsidRPr="00EF5ACA" w:rsidRDefault="009A2755" w:rsidP="009A2755">
      <w:pPr>
        <w:spacing w:after="200"/>
        <w:rPr>
          <w:rFonts w:asciiTheme="minorBidi" w:eastAsiaTheme="minorEastAsia" w:hAnsiTheme="minorBidi" w:cstheme="minorBidi"/>
          <w:lang w:val="en-GB" w:eastAsia="ja-JP"/>
        </w:rPr>
      </w:pPr>
      <w:r w:rsidRPr="00EF5ACA">
        <w:rPr>
          <w:rFonts w:asciiTheme="minorBidi" w:eastAsiaTheme="minorEastAsia" w:hAnsiTheme="minorBidi" w:cstheme="minorBidi"/>
          <w:lang w:val="en-GB" w:eastAsia="ja-JP"/>
        </w:rPr>
        <w:br w:type="page"/>
      </w:r>
    </w:p>
    <w:p w14:paraId="58BB42A5" w14:textId="35393081" w:rsidR="00F86592" w:rsidRPr="00EF5ACA" w:rsidRDefault="00F86592" w:rsidP="002B3351">
      <w:pPr>
        <w:rPr>
          <w:rFonts w:asciiTheme="minorBidi" w:eastAsia="Calibri" w:hAnsiTheme="minorBidi" w:cstheme="minorBidi"/>
          <w:b/>
          <w:sz w:val="28"/>
          <w:szCs w:val="28"/>
        </w:rPr>
      </w:pPr>
      <w:r w:rsidRPr="00EF5ACA">
        <w:rPr>
          <w:rFonts w:asciiTheme="minorBidi" w:eastAsia="Calibri" w:hAnsiTheme="minorBidi" w:cstheme="minorBidi"/>
          <w:b/>
          <w:sz w:val="28"/>
          <w:szCs w:val="28"/>
        </w:rPr>
        <w:lastRenderedPageBreak/>
        <w:t>Structure of this paper</w:t>
      </w:r>
    </w:p>
    <w:p w14:paraId="22F8A1A3" w14:textId="77777777" w:rsidR="00F86592" w:rsidRPr="00EF5ACA" w:rsidRDefault="00F86592" w:rsidP="002B3351">
      <w:pPr>
        <w:rPr>
          <w:rFonts w:asciiTheme="minorBidi" w:eastAsia="Calibri" w:hAnsiTheme="minorBidi" w:cstheme="minorBidi"/>
          <w:b/>
        </w:rPr>
      </w:pPr>
    </w:p>
    <w:tbl>
      <w:tblPr>
        <w:tblStyle w:val="TableGrid"/>
        <w:tblW w:w="9478" w:type="dxa"/>
        <w:tblInd w:w="-363" w:type="dxa"/>
        <w:tblLook w:val="04A0" w:firstRow="1" w:lastRow="0" w:firstColumn="1" w:lastColumn="0" w:noHBand="0" w:noVBand="1"/>
      </w:tblPr>
      <w:tblGrid>
        <w:gridCol w:w="2026"/>
        <w:gridCol w:w="1362"/>
        <w:gridCol w:w="1639"/>
        <w:gridCol w:w="1662"/>
        <w:gridCol w:w="1276"/>
        <w:gridCol w:w="1513"/>
      </w:tblGrid>
      <w:tr w:rsidR="00D8135D" w:rsidRPr="00EF5ACA" w14:paraId="48374ED0" w14:textId="4B67085C" w:rsidTr="00F949D8">
        <w:trPr>
          <w:trHeight w:val="849"/>
        </w:trPr>
        <w:tc>
          <w:tcPr>
            <w:tcW w:w="2026" w:type="dxa"/>
          </w:tcPr>
          <w:p w14:paraId="60C86689" w14:textId="426ECECB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Section</w:t>
            </w:r>
          </w:p>
        </w:tc>
        <w:tc>
          <w:tcPr>
            <w:tcW w:w="1362" w:type="dxa"/>
          </w:tcPr>
          <w:p w14:paraId="0312760E" w14:textId="61CABCC6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Number of questions available</w:t>
            </w:r>
          </w:p>
        </w:tc>
        <w:tc>
          <w:tcPr>
            <w:tcW w:w="1639" w:type="dxa"/>
          </w:tcPr>
          <w:p w14:paraId="7647BA38" w14:textId="39B8F36A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Number of questions to be answered</w:t>
            </w:r>
          </w:p>
        </w:tc>
        <w:tc>
          <w:tcPr>
            <w:tcW w:w="1662" w:type="dxa"/>
          </w:tcPr>
          <w:p w14:paraId="38BFECF5" w14:textId="4FD79035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Suggested working time (minutes)</w:t>
            </w:r>
          </w:p>
        </w:tc>
        <w:tc>
          <w:tcPr>
            <w:tcW w:w="1276" w:type="dxa"/>
          </w:tcPr>
          <w:p w14:paraId="35F25217" w14:textId="72BF9EFA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Marks available</w:t>
            </w:r>
          </w:p>
        </w:tc>
        <w:tc>
          <w:tcPr>
            <w:tcW w:w="1513" w:type="dxa"/>
          </w:tcPr>
          <w:p w14:paraId="4AB8984D" w14:textId="753DEE06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Percentage of examination</w:t>
            </w:r>
          </w:p>
        </w:tc>
      </w:tr>
      <w:tr w:rsidR="00D8135D" w:rsidRPr="00EF5ACA" w14:paraId="38701A6D" w14:textId="26B79B84" w:rsidTr="00F949D8">
        <w:trPr>
          <w:trHeight w:val="626"/>
        </w:trPr>
        <w:tc>
          <w:tcPr>
            <w:tcW w:w="2026" w:type="dxa"/>
          </w:tcPr>
          <w:p w14:paraId="23A945BC" w14:textId="77777777" w:rsidR="00D8135D" w:rsidRPr="00EF5ACA" w:rsidRDefault="00D8135D" w:rsidP="00F949D8">
            <w:pPr>
              <w:rPr>
                <w:rFonts w:asciiTheme="minorBidi" w:eastAsia="Calibri" w:hAnsiTheme="minorBidi" w:cstheme="minorBidi"/>
                <w:bCs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bCs/>
                <w:sz w:val="22"/>
                <w:szCs w:val="22"/>
              </w:rPr>
              <w:t>Section One:</w:t>
            </w:r>
          </w:p>
          <w:p w14:paraId="0CD76A04" w14:textId="0011E9C8" w:rsidR="00D8135D" w:rsidRPr="00EF5ACA" w:rsidRDefault="00D8135D" w:rsidP="00F949D8">
            <w:pPr>
              <w:rPr>
                <w:rFonts w:asciiTheme="minorBidi" w:eastAsia="Calibri" w:hAnsiTheme="minorBidi" w:cstheme="minorBidi"/>
                <w:bCs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bCs/>
                <w:sz w:val="22"/>
                <w:szCs w:val="22"/>
              </w:rPr>
              <w:t>Multiple-choice</w:t>
            </w:r>
          </w:p>
        </w:tc>
        <w:tc>
          <w:tcPr>
            <w:tcW w:w="1362" w:type="dxa"/>
          </w:tcPr>
          <w:p w14:paraId="3F0AD6DF" w14:textId="0B7325E0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24</w:t>
            </w:r>
          </w:p>
        </w:tc>
        <w:tc>
          <w:tcPr>
            <w:tcW w:w="1639" w:type="dxa"/>
          </w:tcPr>
          <w:p w14:paraId="1DE2046D" w14:textId="5B80B2B4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24</w:t>
            </w:r>
          </w:p>
        </w:tc>
        <w:tc>
          <w:tcPr>
            <w:tcW w:w="1662" w:type="dxa"/>
          </w:tcPr>
          <w:p w14:paraId="02D09428" w14:textId="174D7E04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  <w:highlight w:val="yellow"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30</w:t>
            </w:r>
          </w:p>
        </w:tc>
        <w:tc>
          <w:tcPr>
            <w:tcW w:w="1276" w:type="dxa"/>
          </w:tcPr>
          <w:p w14:paraId="16D06BBF" w14:textId="0DF723BF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  <w:highlight w:val="yellow"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24</w:t>
            </w:r>
          </w:p>
        </w:tc>
        <w:tc>
          <w:tcPr>
            <w:tcW w:w="1513" w:type="dxa"/>
          </w:tcPr>
          <w:p w14:paraId="6CD5CCC0" w14:textId="63E1575C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24</w:t>
            </w:r>
          </w:p>
        </w:tc>
      </w:tr>
      <w:tr w:rsidR="00D8135D" w:rsidRPr="00EF5ACA" w14:paraId="72E2FD15" w14:textId="611CCB9F" w:rsidTr="00F949D8">
        <w:trPr>
          <w:trHeight w:val="844"/>
        </w:trPr>
        <w:tc>
          <w:tcPr>
            <w:tcW w:w="2026" w:type="dxa"/>
          </w:tcPr>
          <w:p w14:paraId="0F31FB0A" w14:textId="0B785D8B" w:rsidR="00D8135D" w:rsidRPr="00EF5ACA" w:rsidRDefault="00D8135D" w:rsidP="00F949D8">
            <w:pPr>
              <w:rPr>
                <w:rFonts w:asciiTheme="minorBidi" w:eastAsia="Calibri" w:hAnsiTheme="minorBidi" w:cstheme="minorBidi"/>
                <w:bCs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bCs/>
                <w:sz w:val="22"/>
                <w:szCs w:val="22"/>
              </w:rPr>
              <w:t>Section Two:</w:t>
            </w:r>
          </w:p>
          <w:p w14:paraId="3FB2A628" w14:textId="4A425A0C" w:rsidR="00D8135D" w:rsidRPr="00EF5ACA" w:rsidRDefault="00D8135D" w:rsidP="00F949D8">
            <w:pPr>
              <w:rPr>
                <w:rFonts w:asciiTheme="minorBidi" w:eastAsia="Calibri" w:hAnsiTheme="minorBidi" w:cstheme="minorBidi"/>
                <w:bCs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bCs/>
                <w:sz w:val="22"/>
                <w:szCs w:val="22"/>
              </w:rPr>
              <w:t>Data interpretation / Short response</w:t>
            </w:r>
          </w:p>
        </w:tc>
        <w:tc>
          <w:tcPr>
            <w:tcW w:w="1362" w:type="dxa"/>
          </w:tcPr>
          <w:p w14:paraId="439D2F36" w14:textId="7425399E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3</w:t>
            </w:r>
          </w:p>
        </w:tc>
        <w:tc>
          <w:tcPr>
            <w:tcW w:w="1639" w:type="dxa"/>
          </w:tcPr>
          <w:p w14:paraId="00290CED" w14:textId="1865CE75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3</w:t>
            </w:r>
          </w:p>
        </w:tc>
        <w:tc>
          <w:tcPr>
            <w:tcW w:w="1662" w:type="dxa"/>
          </w:tcPr>
          <w:p w14:paraId="41E19F90" w14:textId="6F8DAF23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70</w:t>
            </w:r>
          </w:p>
        </w:tc>
        <w:tc>
          <w:tcPr>
            <w:tcW w:w="1276" w:type="dxa"/>
          </w:tcPr>
          <w:p w14:paraId="07B32B63" w14:textId="3E14711C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36</w:t>
            </w:r>
          </w:p>
        </w:tc>
        <w:tc>
          <w:tcPr>
            <w:tcW w:w="1513" w:type="dxa"/>
          </w:tcPr>
          <w:p w14:paraId="28BC85EE" w14:textId="56E155F0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36</w:t>
            </w:r>
          </w:p>
        </w:tc>
      </w:tr>
      <w:tr w:rsidR="00D8135D" w:rsidRPr="00EF5ACA" w14:paraId="43AF9834" w14:textId="636AB5E7" w:rsidTr="00F949D8">
        <w:trPr>
          <w:trHeight w:val="857"/>
        </w:trPr>
        <w:tc>
          <w:tcPr>
            <w:tcW w:w="2026" w:type="dxa"/>
            <w:tcBorders>
              <w:bottom w:val="single" w:sz="4" w:space="0" w:color="auto"/>
            </w:tcBorders>
          </w:tcPr>
          <w:p w14:paraId="6E8567A2" w14:textId="0EE5A133" w:rsidR="00D8135D" w:rsidRPr="00EF5ACA" w:rsidRDefault="00D8135D" w:rsidP="00F949D8">
            <w:pPr>
              <w:rPr>
                <w:rFonts w:asciiTheme="minorBidi" w:eastAsia="Calibri" w:hAnsiTheme="minorBidi" w:cstheme="minorBidi"/>
                <w:bCs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bCs/>
                <w:sz w:val="22"/>
                <w:szCs w:val="22"/>
              </w:rPr>
              <w:t>Section Three:</w:t>
            </w:r>
          </w:p>
          <w:p w14:paraId="0913F4C3" w14:textId="1A65D202" w:rsidR="00D8135D" w:rsidRPr="00EF5ACA" w:rsidRDefault="00D8135D" w:rsidP="00F949D8">
            <w:pPr>
              <w:rPr>
                <w:rFonts w:asciiTheme="minorBidi" w:eastAsia="Calibri" w:hAnsiTheme="minorBidi" w:cstheme="minorBidi"/>
                <w:bCs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bCs/>
                <w:sz w:val="22"/>
                <w:szCs w:val="22"/>
              </w:rPr>
              <w:t>Extended response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5DA18021" w14:textId="777B68C6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4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7BD6109" w14:textId="4F7FB3DC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2</w:t>
            </w:r>
          </w:p>
        </w:tc>
        <w:tc>
          <w:tcPr>
            <w:tcW w:w="1662" w:type="dxa"/>
            <w:tcBorders>
              <w:bottom w:val="single" w:sz="4" w:space="0" w:color="auto"/>
            </w:tcBorders>
          </w:tcPr>
          <w:p w14:paraId="57405116" w14:textId="202274FD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80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73A962" w14:textId="17ABE523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40</w:t>
            </w:r>
          </w:p>
        </w:tc>
        <w:tc>
          <w:tcPr>
            <w:tcW w:w="1513" w:type="dxa"/>
          </w:tcPr>
          <w:p w14:paraId="0FD152D6" w14:textId="1DAAB926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40</w:t>
            </w:r>
          </w:p>
        </w:tc>
      </w:tr>
      <w:tr w:rsidR="00D8135D" w:rsidRPr="00EF5ACA" w14:paraId="63BE563F" w14:textId="6C638F24" w:rsidTr="00F949D8">
        <w:trPr>
          <w:trHeight w:val="499"/>
        </w:trPr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AAC5C" w14:textId="77777777" w:rsidR="00D8135D" w:rsidRPr="00EF5ACA" w:rsidRDefault="00D8135D" w:rsidP="00F86592">
            <w:pPr>
              <w:spacing w:before="120" w:after="120"/>
              <w:rPr>
                <w:rFonts w:asciiTheme="minorBidi" w:eastAsia="Calibri" w:hAnsiTheme="minorBidi" w:cstheme="minorBidi"/>
                <w:bCs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3050A" w14:textId="77777777" w:rsidR="00D8135D" w:rsidRPr="00EF5ACA" w:rsidRDefault="00D8135D" w:rsidP="00F86592">
            <w:pPr>
              <w:spacing w:before="120" w:after="120"/>
              <w:rPr>
                <w:rFonts w:asciiTheme="minorBidi" w:eastAsia="Calibri" w:hAnsiTheme="minorBidi" w:cstheme="minorBidi"/>
                <w:bCs/>
                <w:highlight w:val="yellow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50C46" w14:textId="77777777" w:rsidR="00D8135D" w:rsidRPr="00EF5ACA" w:rsidRDefault="00D8135D" w:rsidP="00F86592">
            <w:pPr>
              <w:spacing w:before="120" w:after="120"/>
              <w:rPr>
                <w:rFonts w:asciiTheme="minorBidi" w:eastAsia="Calibri" w:hAnsiTheme="minorBidi" w:cstheme="minorBidi"/>
                <w:bCs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4C9BF" w14:textId="66C3B3F6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  <w:highlight w:val="yellow"/>
              </w:rPr>
            </w:pP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6A1C88F0" w14:textId="007A699B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/>
                <w:highlight w:val="yellow"/>
              </w:rPr>
            </w:pPr>
            <w:r w:rsidRPr="00EF5ACA">
              <w:rPr>
                <w:rFonts w:asciiTheme="minorBidi" w:eastAsia="Calibri" w:hAnsiTheme="minorBidi" w:cstheme="minorBidi"/>
                <w:b/>
              </w:rPr>
              <w:t>Total: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42774925" w14:textId="398D9BEE" w:rsidR="00D8135D" w:rsidRPr="00EF5ACA" w:rsidRDefault="00D8135D" w:rsidP="00F86592">
            <w:pPr>
              <w:spacing w:before="120" w:after="120"/>
              <w:jc w:val="center"/>
              <w:rPr>
                <w:rFonts w:asciiTheme="minorBidi" w:eastAsia="Calibri" w:hAnsiTheme="minorBidi" w:cstheme="minorBidi"/>
                <w:bCs/>
              </w:rPr>
            </w:pPr>
            <w:r w:rsidRPr="00EF5ACA">
              <w:rPr>
                <w:rFonts w:asciiTheme="minorBidi" w:eastAsia="Calibri" w:hAnsiTheme="minorBidi" w:cstheme="minorBidi"/>
                <w:bCs/>
              </w:rPr>
              <w:t>100</w:t>
            </w:r>
          </w:p>
        </w:tc>
      </w:tr>
    </w:tbl>
    <w:p w14:paraId="375DC10F" w14:textId="77777777" w:rsidR="00F86592" w:rsidRPr="00EF5ACA" w:rsidRDefault="00F86592" w:rsidP="002B3351">
      <w:pPr>
        <w:rPr>
          <w:rFonts w:asciiTheme="minorBidi" w:eastAsia="Calibri" w:hAnsiTheme="minorBidi" w:cstheme="minorBidi"/>
          <w:b/>
        </w:rPr>
      </w:pPr>
    </w:p>
    <w:p w14:paraId="67CA77C3" w14:textId="77777777" w:rsidR="00F86592" w:rsidRPr="00EF5ACA" w:rsidRDefault="00F86592" w:rsidP="002B3351">
      <w:pPr>
        <w:rPr>
          <w:rFonts w:asciiTheme="minorBidi" w:eastAsia="Calibri" w:hAnsiTheme="minorBidi" w:cstheme="minorBidi"/>
          <w:b/>
        </w:rPr>
      </w:pPr>
    </w:p>
    <w:p w14:paraId="5FBA2499" w14:textId="06C6FD7A" w:rsidR="002B3351" w:rsidRPr="00EF5ACA" w:rsidRDefault="002B3351" w:rsidP="002B3351">
      <w:pPr>
        <w:rPr>
          <w:rFonts w:asciiTheme="minorBidi" w:eastAsia="Calibri" w:hAnsiTheme="minorBidi" w:cstheme="minorBidi"/>
          <w:b/>
          <w:sz w:val="28"/>
          <w:szCs w:val="28"/>
        </w:rPr>
      </w:pPr>
      <w:r w:rsidRPr="00EF5ACA">
        <w:rPr>
          <w:rFonts w:asciiTheme="minorBidi" w:eastAsia="Calibri" w:hAnsiTheme="minorBidi" w:cstheme="minorBidi"/>
          <w:b/>
          <w:sz w:val="28"/>
          <w:szCs w:val="28"/>
        </w:rPr>
        <w:t>Instructions to candidates</w:t>
      </w:r>
    </w:p>
    <w:p w14:paraId="031AFB6B" w14:textId="77777777" w:rsidR="002B3351" w:rsidRPr="00EF5ACA" w:rsidRDefault="002B3351" w:rsidP="002B3351">
      <w:pPr>
        <w:suppressAutoHyphens/>
        <w:rPr>
          <w:rFonts w:asciiTheme="minorBidi" w:eastAsia="Calibri" w:hAnsiTheme="minorBidi" w:cstheme="minorBidi"/>
          <w:spacing w:val="-2"/>
        </w:rPr>
      </w:pPr>
    </w:p>
    <w:p w14:paraId="1A97DCAC" w14:textId="66E481A8" w:rsidR="002B3351" w:rsidRPr="00A41A96" w:rsidRDefault="00F86592" w:rsidP="00F86592">
      <w:pPr>
        <w:suppressAutoHyphens/>
        <w:rPr>
          <w:rFonts w:asciiTheme="minorBidi" w:eastAsia="Calibri" w:hAnsiTheme="minorBidi" w:cstheme="minorBidi"/>
          <w:spacing w:val="-2"/>
          <w:sz w:val="22"/>
          <w:szCs w:val="22"/>
        </w:rPr>
      </w:pPr>
      <w:r w:rsidRPr="00A41A96">
        <w:rPr>
          <w:rFonts w:asciiTheme="minorBidi" w:eastAsia="Calibri" w:hAnsiTheme="minorBidi" w:cstheme="minorBidi"/>
          <w:spacing w:val="-2"/>
          <w:sz w:val="22"/>
          <w:szCs w:val="22"/>
        </w:rPr>
        <w:t>1.</w:t>
      </w:r>
      <w:r w:rsidRPr="00A41A96">
        <w:rPr>
          <w:rFonts w:asciiTheme="minorBidi" w:eastAsia="Calibri" w:hAnsiTheme="minorBidi" w:cstheme="minorBidi"/>
          <w:spacing w:val="-2"/>
          <w:sz w:val="22"/>
          <w:szCs w:val="22"/>
        </w:rPr>
        <w:tab/>
      </w:r>
      <w:r w:rsidR="002B3351" w:rsidRPr="00A41A96">
        <w:rPr>
          <w:rFonts w:asciiTheme="minorBidi" w:eastAsia="Calibri" w:hAnsiTheme="minorBidi" w:cstheme="minorBidi"/>
          <w:spacing w:val="-2"/>
          <w:sz w:val="22"/>
          <w:szCs w:val="22"/>
        </w:rPr>
        <w:t>Answer the questions according to the following instructions.</w:t>
      </w:r>
    </w:p>
    <w:p w14:paraId="0CCFCA6A" w14:textId="77777777" w:rsidR="00F86592" w:rsidRPr="00A41A96" w:rsidRDefault="00F86592" w:rsidP="00F86592">
      <w:pPr>
        <w:rPr>
          <w:rFonts w:asciiTheme="minorBidi" w:eastAsia="Calibri" w:hAnsiTheme="minorBidi" w:cstheme="minorBidi"/>
          <w:sz w:val="22"/>
          <w:szCs w:val="22"/>
        </w:rPr>
      </w:pPr>
    </w:p>
    <w:p w14:paraId="4EF97731" w14:textId="77777777" w:rsidR="002B3351" w:rsidRPr="00A41A96" w:rsidRDefault="002B3351" w:rsidP="002B3351">
      <w:pPr>
        <w:suppressAutoHyphens/>
        <w:ind w:left="709"/>
        <w:rPr>
          <w:rFonts w:asciiTheme="minorBidi" w:eastAsia="Calibri" w:hAnsiTheme="minorBidi" w:cstheme="minorBidi"/>
          <w:bCs/>
          <w:spacing w:val="-2"/>
          <w:sz w:val="22"/>
          <w:szCs w:val="22"/>
        </w:rPr>
      </w:pPr>
      <w:r w:rsidRPr="00A41A96">
        <w:rPr>
          <w:rFonts w:asciiTheme="minorBidi" w:eastAsia="Calibri" w:hAnsiTheme="minorBidi" w:cstheme="minorBidi"/>
          <w:b/>
          <w:bCs/>
          <w:spacing w:val="-2"/>
          <w:sz w:val="22"/>
          <w:szCs w:val="22"/>
        </w:rPr>
        <w:t>Section One</w:t>
      </w:r>
      <w:r w:rsidRPr="00A41A96">
        <w:rPr>
          <w:rFonts w:asciiTheme="minorBidi" w:eastAsia="Calibri" w:hAnsiTheme="minorBidi" w:cstheme="minorBidi"/>
          <w:bCs/>
          <w:spacing w:val="-2"/>
          <w:sz w:val="22"/>
          <w:szCs w:val="22"/>
        </w:rPr>
        <w:t>: Answer all questions on the separate Multiple-ch</w:t>
      </w:r>
      <w:r w:rsidRPr="00A41A96">
        <w:rPr>
          <w:rFonts w:asciiTheme="minorBidi" w:hAnsiTheme="minorBidi" w:cstheme="minorBidi"/>
          <w:bCs/>
          <w:spacing w:val="-2"/>
          <w:sz w:val="22"/>
          <w:szCs w:val="22"/>
        </w:rPr>
        <w:t xml:space="preserve">oice Answer Sheet provided. For </w:t>
      </w:r>
      <w:r w:rsidRPr="00A41A96">
        <w:rPr>
          <w:rFonts w:asciiTheme="minorBidi" w:eastAsia="Calibri" w:hAnsiTheme="minorBidi" w:cstheme="minorBidi"/>
          <w:bCs/>
          <w:spacing w:val="-2"/>
          <w:sz w:val="22"/>
          <w:szCs w:val="22"/>
        </w:rPr>
        <w:t>each question shade the box to indicate your answer. Use only a blue or black pen to shade the boxes. If you make a mistake, place a cross through that square, then shade your new answer. Do not erase or use correction fluid/tape. Marks will not be deducted for incorrect answers. No marks will be given if more than one answer is completed for any question.</w:t>
      </w:r>
    </w:p>
    <w:p w14:paraId="674EF09B" w14:textId="77777777" w:rsidR="00F86592" w:rsidRPr="00A41A96" w:rsidRDefault="00F86592" w:rsidP="002B3351">
      <w:pPr>
        <w:suppressAutoHyphens/>
        <w:ind w:left="709"/>
        <w:rPr>
          <w:rFonts w:asciiTheme="minorBidi" w:eastAsia="Calibri" w:hAnsiTheme="minorBidi" w:cstheme="minorBidi"/>
          <w:bCs/>
          <w:spacing w:val="-2"/>
          <w:sz w:val="22"/>
          <w:szCs w:val="22"/>
        </w:rPr>
      </w:pPr>
    </w:p>
    <w:p w14:paraId="485E3CE7" w14:textId="62534421" w:rsidR="00D8135D" w:rsidRPr="00A41A96" w:rsidRDefault="002B3351" w:rsidP="00D8135D">
      <w:pPr>
        <w:suppressAutoHyphens/>
        <w:ind w:left="709"/>
        <w:rPr>
          <w:rFonts w:asciiTheme="minorBidi" w:hAnsiTheme="minorBidi" w:cstheme="minorBidi"/>
          <w:spacing w:val="-2"/>
          <w:sz w:val="22"/>
          <w:szCs w:val="22"/>
        </w:rPr>
      </w:pPr>
      <w:r w:rsidRPr="00A41A96">
        <w:rPr>
          <w:rFonts w:asciiTheme="minorBidi" w:hAnsiTheme="minorBidi" w:cstheme="minorBidi"/>
          <w:b/>
          <w:spacing w:val="-2"/>
          <w:sz w:val="22"/>
          <w:szCs w:val="22"/>
        </w:rPr>
        <w:t>Section Two</w:t>
      </w:r>
      <w:r w:rsidR="00D8135D" w:rsidRPr="00A41A96">
        <w:rPr>
          <w:rFonts w:asciiTheme="minorBidi" w:hAnsiTheme="minorBidi" w:cstheme="minorBidi"/>
          <w:b/>
          <w:spacing w:val="-2"/>
          <w:sz w:val="22"/>
          <w:szCs w:val="22"/>
        </w:rPr>
        <w:t xml:space="preserve"> and Three</w:t>
      </w:r>
      <w:r w:rsidRPr="00A41A96">
        <w:rPr>
          <w:rFonts w:asciiTheme="minorBidi" w:hAnsiTheme="minorBidi" w:cstheme="minorBidi"/>
          <w:spacing w:val="-2"/>
          <w:sz w:val="22"/>
          <w:szCs w:val="22"/>
        </w:rPr>
        <w:t xml:space="preserve">:  Write answers </w:t>
      </w:r>
      <w:r w:rsidR="00D8135D" w:rsidRPr="00A41A96">
        <w:rPr>
          <w:rFonts w:asciiTheme="minorBidi" w:hAnsiTheme="minorBidi" w:cstheme="minorBidi"/>
          <w:spacing w:val="-2"/>
          <w:sz w:val="22"/>
          <w:szCs w:val="22"/>
        </w:rPr>
        <w:t xml:space="preserve">your answers in this </w:t>
      </w:r>
      <w:r w:rsidRPr="00A41A96">
        <w:rPr>
          <w:rFonts w:asciiTheme="minorBidi" w:hAnsiTheme="minorBidi" w:cstheme="minorBidi"/>
          <w:spacing w:val="-2"/>
          <w:sz w:val="22"/>
          <w:szCs w:val="22"/>
        </w:rPr>
        <w:t>Question/Answer booklet.</w:t>
      </w:r>
    </w:p>
    <w:p w14:paraId="3038058E" w14:textId="6AAF7202" w:rsidR="002B3351" w:rsidRPr="00A41A96" w:rsidRDefault="002B3351" w:rsidP="00D8135D">
      <w:pPr>
        <w:suppressAutoHyphens/>
        <w:rPr>
          <w:rFonts w:asciiTheme="minorBidi" w:eastAsia="Calibri" w:hAnsiTheme="minorBidi" w:cstheme="minorBidi"/>
          <w:spacing w:val="-2"/>
          <w:sz w:val="22"/>
          <w:szCs w:val="22"/>
        </w:rPr>
      </w:pPr>
    </w:p>
    <w:p w14:paraId="7039DDF8" w14:textId="77777777" w:rsidR="002B3351" w:rsidRPr="00A41A96" w:rsidRDefault="002B3351" w:rsidP="002B3351">
      <w:pPr>
        <w:suppressAutoHyphens/>
        <w:ind w:left="720" w:hanging="720"/>
        <w:rPr>
          <w:rFonts w:asciiTheme="minorBidi" w:eastAsia="Calibri" w:hAnsiTheme="minorBidi" w:cstheme="minorBidi"/>
          <w:spacing w:val="-2"/>
          <w:sz w:val="22"/>
          <w:szCs w:val="22"/>
        </w:rPr>
      </w:pPr>
      <w:r w:rsidRPr="00A41A96">
        <w:rPr>
          <w:rFonts w:asciiTheme="minorBidi" w:eastAsia="Calibri" w:hAnsiTheme="minorBidi" w:cstheme="minorBidi"/>
          <w:spacing w:val="-2"/>
          <w:sz w:val="22"/>
          <w:szCs w:val="22"/>
        </w:rPr>
        <w:t>2.</w:t>
      </w:r>
      <w:r w:rsidRPr="00A41A96">
        <w:rPr>
          <w:rFonts w:asciiTheme="minorBidi" w:eastAsia="Calibri" w:hAnsiTheme="minorBidi" w:cstheme="minorBidi"/>
          <w:spacing w:val="-2"/>
          <w:sz w:val="22"/>
          <w:szCs w:val="22"/>
        </w:rPr>
        <w:tab/>
        <w:t>You must be careful to confine your responses to the specific questions asked and to follow any instructions that are specific to a particular question.</w:t>
      </w:r>
    </w:p>
    <w:p w14:paraId="2F699A81" w14:textId="77777777" w:rsidR="00D8135D" w:rsidRPr="00A41A96" w:rsidRDefault="00D8135D" w:rsidP="002B3351">
      <w:pPr>
        <w:suppressAutoHyphens/>
        <w:ind w:left="720" w:hanging="720"/>
        <w:rPr>
          <w:rFonts w:asciiTheme="minorBidi" w:eastAsia="Calibri" w:hAnsiTheme="minorBidi" w:cstheme="minorBidi"/>
          <w:spacing w:val="-2"/>
          <w:sz w:val="22"/>
          <w:szCs w:val="22"/>
        </w:rPr>
      </w:pPr>
    </w:p>
    <w:p w14:paraId="01590BA7" w14:textId="2C6CD4FF" w:rsidR="00D8135D" w:rsidRPr="00A41A96" w:rsidRDefault="00D8135D" w:rsidP="002B3351">
      <w:pPr>
        <w:suppressAutoHyphens/>
        <w:ind w:left="720" w:hanging="720"/>
        <w:rPr>
          <w:rFonts w:asciiTheme="minorBidi" w:eastAsia="Calibri" w:hAnsiTheme="minorBidi" w:cstheme="minorBidi"/>
          <w:spacing w:val="-2"/>
          <w:sz w:val="22"/>
          <w:szCs w:val="22"/>
        </w:rPr>
      </w:pPr>
      <w:r w:rsidRPr="00A41A96">
        <w:rPr>
          <w:rFonts w:asciiTheme="minorBidi" w:eastAsia="Calibri" w:hAnsiTheme="minorBidi" w:cstheme="minorBidi"/>
          <w:spacing w:val="-2"/>
          <w:sz w:val="22"/>
          <w:szCs w:val="22"/>
        </w:rPr>
        <w:t>3.</w:t>
      </w:r>
      <w:r w:rsidRPr="00A41A96">
        <w:rPr>
          <w:rFonts w:asciiTheme="minorBidi" w:eastAsia="Calibri" w:hAnsiTheme="minorBidi" w:cstheme="minorBidi"/>
          <w:spacing w:val="-2"/>
          <w:sz w:val="22"/>
          <w:szCs w:val="22"/>
        </w:rPr>
        <w:tab/>
        <w:t xml:space="preserve">Supplementary pages for the use of planning/continuing your answer to a question have been provided at the end of this </w:t>
      </w:r>
      <w:r w:rsidRPr="00A41A96">
        <w:rPr>
          <w:rFonts w:asciiTheme="minorBidi" w:hAnsiTheme="minorBidi" w:cstheme="minorBidi"/>
          <w:spacing w:val="-2"/>
          <w:sz w:val="22"/>
          <w:szCs w:val="22"/>
        </w:rPr>
        <w:t>Question/Answer booklet. If you use these pages to continue an answer, indicate at the original answer where the answer is continued, i.e. give the page number.</w:t>
      </w:r>
    </w:p>
    <w:p w14:paraId="0BA868FC" w14:textId="4DE1824B" w:rsidR="0061270F" w:rsidRPr="00EF5ACA" w:rsidRDefault="0061270F">
      <w:pPr>
        <w:spacing w:after="200"/>
        <w:rPr>
          <w:rFonts w:asciiTheme="minorBidi" w:hAnsiTheme="minorBidi" w:cstheme="minorBidi"/>
          <w:b/>
          <w:color w:val="000000"/>
        </w:rPr>
      </w:pPr>
      <w:r w:rsidRPr="00EF5ACA">
        <w:rPr>
          <w:rFonts w:asciiTheme="minorBidi" w:hAnsiTheme="minorBidi" w:cstheme="minorBidi"/>
          <w:b/>
        </w:rPr>
        <w:br w:type="page"/>
      </w:r>
    </w:p>
    <w:p w14:paraId="24788731" w14:textId="77777777" w:rsidR="00E36AF8" w:rsidRPr="00EF5ACA" w:rsidRDefault="00E36AF8" w:rsidP="00011216">
      <w:pPr>
        <w:pStyle w:val="NormalText"/>
        <w:tabs>
          <w:tab w:val="left" w:pos="7088"/>
        </w:tabs>
        <w:spacing w:after="120"/>
        <w:rPr>
          <w:rFonts w:asciiTheme="minorBidi" w:hAnsiTheme="minorBidi" w:cstheme="minorBidi"/>
          <w:b/>
          <w:sz w:val="24"/>
          <w:szCs w:val="24"/>
        </w:rPr>
        <w:sectPr w:rsidR="00E36AF8" w:rsidRPr="00EF5ACA" w:rsidSect="00573FBC">
          <w:headerReference w:type="even" r:id="rId9"/>
          <w:headerReference w:type="default" r:id="rId10"/>
          <w:footerReference w:type="even" r:id="rId11"/>
          <w:footerReference w:type="default" r:id="rId12"/>
          <w:pgSz w:w="11900" w:h="16820"/>
          <w:pgMar w:top="1440" w:right="1440" w:bottom="1440" w:left="1440" w:header="720" w:footer="393" w:gutter="0"/>
          <w:cols w:space="720"/>
          <w:titlePg/>
        </w:sectPr>
      </w:pPr>
    </w:p>
    <w:p w14:paraId="76588707" w14:textId="7521FC96" w:rsidR="002B3351" w:rsidRPr="00EF5ACA" w:rsidRDefault="00442405" w:rsidP="00011216">
      <w:pPr>
        <w:pStyle w:val="NormalText"/>
        <w:tabs>
          <w:tab w:val="left" w:pos="7088"/>
        </w:tabs>
        <w:spacing w:after="120"/>
        <w:rPr>
          <w:rFonts w:asciiTheme="minorBidi" w:hAnsiTheme="minorBidi" w:cstheme="minorBidi"/>
          <w:b/>
          <w:sz w:val="24"/>
          <w:szCs w:val="24"/>
        </w:rPr>
      </w:pPr>
      <w:r w:rsidRPr="00EF5ACA">
        <w:rPr>
          <w:rFonts w:asciiTheme="minorBidi" w:hAnsiTheme="minorBidi" w:cstheme="minorBidi"/>
          <w:b/>
          <w:sz w:val="24"/>
          <w:szCs w:val="24"/>
        </w:rPr>
        <w:lastRenderedPageBreak/>
        <w:t>Section One</w:t>
      </w:r>
      <w:r w:rsidR="00AE4947" w:rsidRPr="00EF5ACA">
        <w:rPr>
          <w:rFonts w:asciiTheme="minorBidi" w:hAnsiTheme="minorBidi" w:cstheme="minorBidi"/>
          <w:b/>
          <w:sz w:val="24"/>
          <w:szCs w:val="24"/>
        </w:rPr>
        <w:t>:</w:t>
      </w:r>
      <w:r w:rsidRPr="00EF5ACA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AE4947" w:rsidRPr="00EF5ACA">
        <w:rPr>
          <w:rFonts w:asciiTheme="minorBidi" w:hAnsiTheme="minorBidi" w:cstheme="minorBidi"/>
          <w:b/>
          <w:sz w:val="24"/>
          <w:szCs w:val="24"/>
        </w:rPr>
        <w:t xml:space="preserve"> Multiple Choice</w:t>
      </w:r>
      <w:r w:rsidR="00573FBC" w:rsidRPr="00EF5ACA">
        <w:rPr>
          <w:rFonts w:asciiTheme="minorBidi" w:hAnsiTheme="minorBidi" w:cstheme="minorBidi"/>
          <w:b/>
          <w:sz w:val="24"/>
          <w:szCs w:val="24"/>
        </w:rPr>
        <w:tab/>
      </w:r>
      <w:r w:rsidR="00573FBC" w:rsidRPr="00EF5ACA">
        <w:rPr>
          <w:rFonts w:asciiTheme="minorBidi" w:hAnsiTheme="minorBidi" w:cstheme="minorBidi"/>
          <w:b/>
          <w:sz w:val="24"/>
          <w:szCs w:val="24"/>
        </w:rPr>
        <w:tab/>
        <w:t xml:space="preserve">         </w:t>
      </w:r>
      <w:r w:rsidR="00C025A9" w:rsidRPr="00EF5ACA">
        <w:rPr>
          <w:rFonts w:asciiTheme="minorBidi" w:hAnsiTheme="minorBidi" w:cstheme="minorBidi"/>
          <w:b/>
          <w:sz w:val="24"/>
          <w:szCs w:val="24"/>
        </w:rPr>
        <w:t>(</w:t>
      </w:r>
      <w:r w:rsidR="008814CD" w:rsidRPr="00EF5ACA">
        <w:rPr>
          <w:rFonts w:asciiTheme="minorBidi" w:hAnsiTheme="minorBidi" w:cstheme="minorBidi"/>
          <w:b/>
          <w:sz w:val="24"/>
          <w:szCs w:val="24"/>
        </w:rPr>
        <w:t>24</w:t>
      </w:r>
      <w:r w:rsidR="00C025A9" w:rsidRPr="00EF5ACA">
        <w:rPr>
          <w:rFonts w:asciiTheme="minorBidi" w:hAnsiTheme="minorBidi" w:cstheme="minorBidi"/>
          <w:b/>
          <w:sz w:val="24"/>
          <w:szCs w:val="24"/>
        </w:rPr>
        <w:t xml:space="preserve"> Marks)</w:t>
      </w:r>
      <w:bookmarkStart w:id="2" w:name="OLE_LINK4"/>
      <w:bookmarkStart w:id="3" w:name="OLE_LINK3"/>
    </w:p>
    <w:p w14:paraId="0EFD7BE5" w14:textId="77777777" w:rsidR="002B3351" w:rsidRPr="00EF5ACA" w:rsidRDefault="002B3351" w:rsidP="002B3351">
      <w:pPr>
        <w:suppressAutoHyphens/>
        <w:rPr>
          <w:rFonts w:asciiTheme="minorBidi" w:eastAsia="Calibri" w:hAnsiTheme="minorBidi" w:cstheme="minorBidi"/>
          <w:bCs/>
        </w:rPr>
      </w:pPr>
    </w:p>
    <w:p w14:paraId="3D4108E9" w14:textId="597C9C95" w:rsidR="002B3351" w:rsidRPr="00EF5ACA" w:rsidRDefault="002B3351" w:rsidP="00011216">
      <w:pPr>
        <w:suppressAutoHyphens/>
        <w:rPr>
          <w:rFonts w:asciiTheme="minorBidi" w:eastAsia="Calibri" w:hAnsiTheme="minorBidi" w:cstheme="minorBidi"/>
          <w:bCs/>
          <w:spacing w:val="-2"/>
          <w:sz w:val="22"/>
          <w:szCs w:val="22"/>
        </w:rPr>
      </w:pPr>
      <w:r w:rsidRPr="00EF5ACA">
        <w:rPr>
          <w:rFonts w:asciiTheme="minorBidi" w:eastAsia="Calibri" w:hAnsiTheme="minorBidi" w:cstheme="minorBidi"/>
          <w:bCs/>
          <w:sz w:val="22"/>
          <w:szCs w:val="22"/>
        </w:rPr>
        <w:t>This section has</w:t>
      </w:r>
      <w:r w:rsidRPr="00EF5ACA">
        <w:rPr>
          <w:rFonts w:asciiTheme="minorBidi" w:eastAsia="Calibri" w:hAnsiTheme="minorBidi" w:cstheme="minorBidi"/>
          <w:b/>
          <w:bCs/>
          <w:sz w:val="22"/>
          <w:szCs w:val="22"/>
        </w:rPr>
        <w:t xml:space="preserve"> </w:t>
      </w:r>
      <w:r w:rsidR="00DF58AE" w:rsidRPr="00EF5ACA">
        <w:rPr>
          <w:rFonts w:asciiTheme="minorBidi" w:eastAsia="Calibri" w:hAnsiTheme="minorBidi" w:cstheme="minorBidi"/>
          <w:b/>
          <w:bCs/>
          <w:sz w:val="22"/>
          <w:szCs w:val="22"/>
        </w:rPr>
        <w:t>24</w:t>
      </w:r>
      <w:r w:rsidRPr="00EF5ACA">
        <w:rPr>
          <w:rFonts w:asciiTheme="minorBidi" w:eastAsia="Calibri" w:hAnsiTheme="minorBidi" w:cstheme="minorBidi"/>
          <w:bCs/>
          <w:sz w:val="22"/>
          <w:szCs w:val="22"/>
        </w:rPr>
        <w:t xml:space="preserve"> questions. </w:t>
      </w:r>
      <w:r w:rsidRPr="00EF5ACA">
        <w:rPr>
          <w:rFonts w:asciiTheme="minorBidi" w:eastAsia="Calibri" w:hAnsiTheme="minorBidi" w:cstheme="minorBidi"/>
          <w:bCs/>
          <w:spacing w:val="-2"/>
          <w:sz w:val="22"/>
          <w:szCs w:val="22"/>
        </w:rPr>
        <w:t xml:space="preserve">Answer </w:t>
      </w:r>
      <w:r w:rsidRPr="00EF5ACA">
        <w:rPr>
          <w:rFonts w:asciiTheme="minorBidi" w:eastAsia="Calibri" w:hAnsiTheme="minorBidi" w:cstheme="minorBidi"/>
          <w:b/>
          <w:bCs/>
          <w:spacing w:val="-2"/>
          <w:sz w:val="22"/>
          <w:szCs w:val="22"/>
        </w:rPr>
        <w:t xml:space="preserve">all </w:t>
      </w:r>
      <w:r w:rsidRPr="00EF5ACA">
        <w:rPr>
          <w:rFonts w:asciiTheme="minorBidi" w:eastAsia="Calibri" w:hAnsiTheme="minorBidi" w:cstheme="minorBidi"/>
          <w:bCs/>
          <w:spacing w:val="-2"/>
          <w:sz w:val="22"/>
          <w:szCs w:val="22"/>
        </w:rPr>
        <w:t xml:space="preserve">questions on the separate Multiple-choice </w:t>
      </w:r>
      <w:r w:rsidR="00CF7172" w:rsidRPr="00EF5ACA">
        <w:rPr>
          <w:rFonts w:asciiTheme="minorBidi" w:eastAsia="Calibri" w:hAnsiTheme="minorBidi" w:cstheme="minorBidi"/>
          <w:bCs/>
          <w:spacing w:val="-2"/>
          <w:sz w:val="22"/>
          <w:szCs w:val="22"/>
        </w:rPr>
        <w:t xml:space="preserve">Sheet. </w:t>
      </w:r>
    </w:p>
    <w:p w14:paraId="02FFA5BE" w14:textId="77777777" w:rsidR="002B3351" w:rsidRPr="00EF5ACA" w:rsidRDefault="002B3351" w:rsidP="002B3351">
      <w:pPr>
        <w:suppressAutoHyphens/>
        <w:rPr>
          <w:rFonts w:asciiTheme="minorBidi" w:eastAsia="Calibri" w:hAnsiTheme="minorBidi" w:cstheme="minorBidi"/>
          <w:bCs/>
          <w:spacing w:val="-2"/>
          <w:sz w:val="22"/>
          <w:szCs w:val="22"/>
        </w:rPr>
      </w:pPr>
    </w:p>
    <w:p w14:paraId="24862E5C" w14:textId="77777777" w:rsidR="002B3351" w:rsidRPr="00EF5ACA" w:rsidRDefault="002B3351" w:rsidP="002B3351">
      <w:pPr>
        <w:suppressAutoHyphens/>
        <w:rPr>
          <w:rFonts w:asciiTheme="minorBidi" w:eastAsia="Calibri" w:hAnsiTheme="minorBidi" w:cstheme="minorBidi"/>
          <w:bCs/>
          <w:spacing w:val="-2"/>
          <w:sz w:val="22"/>
          <w:szCs w:val="22"/>
        </w:rPr>
      </w:pPr>
      <w:r w:rsidRPr="00EF5ACA">
        <w:rPr>
          <w:rFonts w:asciiTheme="minorBidi" w:eastAsia="Calibri" w:hAnsiTheme="minorBidi" w:cstheme="minorBidi"/>
          <w:bCs/>
          <w:spacing w:val="-2"/>
          <w:sz w:val="22"/>
          <w:szCs w:val="22"/>
        </w:rPr>
        <w:t xml:space="preserve">For each question shade the box to indicate your answer. Use only a blue or black pen to shade the boxes. 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4AAD4C13" w14:textId="77777777" w:rsidR="002B3351" w:rsidRPr="00EF5ACA" w:rsidRDefault="002B3351" w:rsidP="002B3351">
      <w:pPr>
        <w:suppressAutoHyphens/>
        <w:rPr>
          <w:rFonts w:asciiTheme="minorBidi" w:eastAsia="Calibri" w:hAnsiTheme="minorBidi" w:cstheme="minorBidi"/>
          <w:bCs/>
          <w:spacing w:val="-2"/>
          <w:sz w:val="22"/>
          <w:szCs w:val="22"/>
        </w:rPr>
      </w:pPr>
    </w:p>
    <w:p w14:paraId="754C5EC6" w14:textId="736A8760" w:rsidR="002B3351" w:rsidRPr="00EF5ACA" w:rsidRDefault="002B3351" w:rsidP="00011216">
      <w:pPr>
        <w:rPr>
          <w:rFonts w:asciiTheme="minorBidi" w:eastAsia="Calibri" w:hAnsiTheme="minorBidi" w:cstheme="minorBidi"/>
          <w:sz w:val="22"/>
          <w:szCs w:val="22"/>
        </w:rPr>
      </w:pPr>
      <w:r w:rsidRPr="00EF5ACA">
        <w:rPr>
          <w:rFonts w:asciiTheme="minorBidi" w:eastAsia="Calibri" w:hAnsiTheme="minorBidi" w:cstheme="minorBidi"/>
          <w:sz w:val="22"/>
          <w:szCs w:val="22"/>
        </w:rPr>
        <w:t xml:space="preserve">Suggested working time: </w:t>
      </w:r>
      <w:r w:rsidR="00D8135D" w:rsidRPr="00EF5ACA">
        <w:rPr>
          <w:rFonts w:asciiTheme="minorBidi" w:eastAsia="Calibri" w:hAnsiTheme="minorBidi" w:cstheme="minorBidi"/>
          <w:b/>
          <w:bCs/>
          <w:sz w:val="22"/>
          <w:szCs w:val="22"/>
        </w:rPr>
        <w:t>30</w:t>
      </w:r>
      <w:r w:rsidRPr="00EF5ACA">
        <w:rPr>
          <w:rFonts w:asciiTheme="minorBidi" w:eastAsia="Calibri" w:hAnsiTheme="minorBidi" w:cstheme="minorBidi"/>
          <w:sz w:val="22"/>
          <w:szCs w:val="22"/>
        </w:rPr>
        <w:t xml:space="preserve"> minutes.</w:t>
      </w:r>
      <w:bookmarkEnd w:id="2"/>
      <w:bookmarkEnd w:id="3"/>
      <w:r w:rsidRPr="00EF5ACA">
        <w:rPr>
          <w:rFonts w:asciiTheme="minorBidi" w:eastAsia="Calibri" w:hAnsiTheme="minorBidi" w:cstheme="minorBidi"/>
          <w:sz w:val="22"/>
          <w:szCs w:val="22"/>
        </w:rPr>
        <w:t xml:space="preserve">     </w:t>
      </w:r>
    </w:p>
    <w:p w14:paraId="0DDCC506" w14:textId="1DD4C006" w:rsidR="002B3351" w:rsidRPr="00EF5ACA" w:rsidRDefault="002B3351" w:rsidP="002B3351">
      <w:pPr>
        <w:rPr>
          <w:rFonts w:asciiTheme="minorBidi" w:eastAsia="Calibri" w:hAnsiTheme="minorBidi" w:cstheme="minorBidi"/>
        </w:rPr>
      </w:pPr>
      <w:r w:rsidRPr="00EF5ACA">
        <w:rPr>
          <w:rFonts w:asciiTheme="minorBidi" w:eastAsia="Calibri" w:hAnsiTheme="minorBidi" w:cstheme="minorBidi"/>
        </w:rPr>
        <w:t>________________________________________</w:t>
      </w:r>
      <w:r w:rsidR="00573FBC" w:rsidRPr="00EF5ACA">
        <w:rPr>
          <w:rFonts w:asciiTheme="minorBidi" w:eastAsia="Calibri" w:hAnsiTheme="minorBidi" w:cstheme="minorBidi"/>
        </w:rPr>
        <w:t>___________________________</w:t>
      </w:r>
    </w:p>
    <w:p w14:paraId="3AA7EBF3" w14:textId="77777777" w:rsidR="00AE4947" w:rsidRPr="00EF5ACA" w:rsidRDefault="00AE4947" w:rsidP="00AE4947">
      <w:pPr>
        <w:pStyle w:val="NormalText"/>
        <w:rPr>
          <w:rFonts w:asciiTheme="minorBidi" w:hAnsiTheme="minorBidi" w:cstheme="minorBidi"/>
          <w:sz w:val="24"/>
          <w:szCs w:val="24"/>
        </w:rPr>
      </w:pPr>
    </w:p>
    <w:p w14:paraId="0C71208E" w14:textId="77777777" w:rsidR="00F949D8" w:rsidRPr="00EF5ACA" w:rsidRDefault="00F949D8" w:rsidP="005D65DC">
      <w:pPr>
        <w:pStyle w:val="NormalText"/>
        <w:numPr>
          <w:ilvl w:val="0"/>
          <w:numId w:val="1"/>
        </w:numPr>
        <w:spacing w:before="120" w:after="20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What are the two key economic indicators that economists use to measure the extent of globalisation?</w:t>
      </w:r>
    </w:p>
    <w:p w14:paraId="6AFA9AFC" w14:textId="77777777" w:rsidR="00F949D8" w:rsidRPr="00EF5ACA" w:rsidRDefault="00F949D8" w:rsidP="005D65DC">
      <w:pPr>
        <w:pStyle w:val="NormalText"/>
        <w:numPr>
          <w:ilvl w:val="0"/>
          <w:numId w:val="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GDP per capita and foreign investment flows.</w:t>
      </w:r>
    </w:p>
    <w:p w14:paraId="2B18A69E" w14:textId="77777777" w:rsidR="00F949D8" w:rsidRPr="00EF5ACA" w:rsidRDefault="00F949D8" w:rsidP="005D65DC">
      <w:pPr>
        <w:pStyle w:val="NormalText"/>
        <w:numPr>
          <w:ilvl w:val="0"/>
          <w:numId w:val="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Current account balances and comparative advantage.</w:t>
      </w:r>
    </w:p>
    <w:p w14:paraId="6BBCB29E" w14:textId="77777777" w:rsidR="00F949D8" w:rsidRPr="00C346C6" w:rsidRDefault="00F949D8" w:rsidP="005D65DC">
      <w:pPr>
        <w:pStyle w:val="NormalText"/>
        <w:numPr>
          <w:ilvl w:val="0"/>
          <w:numId w:val="2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C346C6">
        <w:rPr>
          <w:rFonts w:asciiTheme="minorBidi" w:hAnsiTheme="minorBidi" w:cstheme="minorBidi"/>
          <w:sz w:val="22"/>
          <w:szCs w:val="22"/>
          <w:highlight w:val="yellow"/>
          <w:lang w:val="en-AU"/>
        </w:rPr>
        <w:t>Trade intensity and financial investment flows.</w:t>
      </w:r>
    </w:p>
    <w:p w14:paraId="411D5295" w14:textId="77777777" w:rsidR="00F949D8" w:rsidRPr="00EF5ACA" w:rsidRDefault="00F949D8" w:rsidP="005D65DC">
      <w:pPr>
        <w:pStyle w:val="NormalText"/>
        <w:numPr>
          <w:ilvl w:val="0"/>
          <w:numId w:val="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Free trade agreements and immigration flows.</w:t>
      </w:r>
    </w:p>
    <w:p w14:paraId="1CF5E949" w14:textId="77777777" w:rsidR="00F949D8" w:rsidRPr="00EF5ACA" w:rsidRDefault="00F949D8" w:rsidP="00F949D8">
      <w:pPr>
        <w:pStyle w:val="NormalText"/>
        <w:spacing w:before="40"/>
        <w:ind w:left="1080"/>
        <w:rPr>
          <w:rFonts w:asciiTheme="minorBidi" w:hAnsiTheme="minorBidi" w:cstheme="minorBidi"/>
          <w:sz w:val="22"/>
          <w:szCs w:val="22"/>
          <w:lang w:val="en-AU"/>
        </w:rPr>
      </w:pPr>
    </w:p>
    <w:p w14:paraId="2103501E" w14:textId="77777777" w:rsidR="00F949D8" w:rsidRPr="00EF5ACA" w:rsidRDefault="00F949D8" w:rsidP="00F949D8">
      <w:pPr>
        <w:pStyle w:val="NormalText"/>
        <w:ind w:left="567" w:hanging="567"/>
        <w:rPr>
          <w:rFonts w:asciiTheme="minorBidi" w:hAnsiTheme="minorBidi" w:cstheme="minorBidi"/>
          <w:sz w:val="22"/>
          <w:szCs w:val="22"/>
          <w:lang w:val="en-AU"/>
        </w:rPr>
      </w:pPr>
    </w:p>
    <w:p w14:paraId="17254407" w14:textId="77777777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Other things being equal, Australia’s international competitiveness would be improved by an increase in which of the following? </w:t>
      </w:r>
    </w:p>
    <w:p w14:paraId="0BAF6BB5" w14:textId="77777777" w:rsidR="00F949D8" w:rsidRPr="00EF5ACA" w:rsidRDefault="00F949D8" w:rsidP="005D65DC">
      <w:pPr>
        <w:pStyle w:val="NormalText"/>
        <w:numPr>
          <w:ilvl w:val="0"/>
          <w:numId w:val="3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Australian inflation. </w:t>
      </w:r>
    </w:p>
    <w:p w14:paraId="63C3A3D7" w14:textId="77777777" w:rsidR="00F949D8" w:rsidRPr="00C346C6" w:rsidRDefault="00F949D8" w:rsidP="005D65DC">
      <w:pPr>
        <w:pStyle w:val="NormalText"/>
        <w:numPr>
          <w:ilvl w:val="0"/>
          <w:numId w:val="3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C346C6">
        <w:rPr>
          <w:rFonts w:asciiTheme="minorBidi" w:hAnsiTheme="minorBidi" w:cstheme="minorBidi"/>
          <w:sz w:val="22"/>
          <w:szCs w:val="22"/>
          <w:highlight w:val="yellow"/>
          <w:lang w:val="en-AU"/>
        </w:rPr>
        <w:t xml:space="preserve">Investment in Australia’s capital infrastructure. </w:t>
      </w:r>
    </w:p>
    <w:p w14:paraId="63716BEF" w14:textId="77777777" w:rsidR="00F949D8" w:rsidRPr="00EF5ACA" w:rsidRDefault="00F949D8" w:rsidP="005D65DC">
      <w:pPr>
        <w:pStyle w:val="NormalText"/>
        <w:numPr>
          <w:ilvl w:val="0"/>
          <w:numId w:val="3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Australian government spending. </w:t>
      </w:r>
    </w:p>
    <w:p w14:paraId="1146A132" w14:textId="77777777" w:rsidR="00F949D8" w:rsidRPr="00EF5ACA" w:rsidRDefault="00F949D8" w:rsidP="005D65DC">
      <w:pPr>
        <w:pStyle w:val="NormalText"/>
        <w:numPr>
          <w:ilvl w:val="0"/>
          <w:numId w:val="3"/>
        </w:numPr>
        <w:spacing w:before="4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value of the Australian dollar.</w:t>
      </w:r>
    </w:p>
    <w:p w14:paraId="5DA2A7D2" w14:textId="77777777" w:rsidR="00F949D8" w:rsidRPr="00EF5ACA" w:rsidRDefault="00F949D8" w:rsidP="00F949D8">
      <w:pPr>
        <w:pStyle w:val="NormalText"/>
        <w:spacing w:before="40"/>
        <w:ind w:left="1080"/>
        <w:rPr>
          <w:rFonts w:asciiTheme="minorBidi" w:hAnsiTheme="minorBidi" w:cstheme="minorBidi"/>
          <w:sz w:val="22"/>
          <w:szCs w:val="22"/>
        </w:rPr>
      </w:pPr>
    </w:p>
    <w:p w14:paraId="440D0705" w14:textId="77777777" w:rsidR="00F949D8" w:rsidRPr="00EF5ACA" w:rsidRDefault="00F949D8" w:rsidP="00F949D8">
      <w:pPr>
        <w:pStyle w:val="NormalText"/>
        <w:ind w:left="567" w:hanging="567"/>
        <w:rPr>
          <w:rFonts w:asciiTheme="minorBidi" w:hAnsiTheme="minorBidi" w:cstheme="minorBidi"/>
          <w:sz w:val="22"/>
          <w:szCs w:val="22"/>
          <w:lang w:val="en-AU"/>
        </w:rPr>
      </w:pPr>
    </w:p>
    <w:p w14:paraId="42D31B97" w14:textId="77777777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Research has shown that those economies that increase their trade openness over time experience</w:t>
      </w:r>
    </w:p>
    <w:p w14:paraId="37D6425A" w14:textId="77777777" w:rsidR="00F949D8" w:rsidRPr="009F1BD2" w:rsidRDefault="00F949D8" w:rsidP="005D65DC">
      <w:pPr>
        <w:pStyle w:val="NormalText"/>
        <w:numPr>
          <w:ilvl w:val="0"/>
          <w:numId w:val="4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faster rates of economic growth.</w:t>
      </w:r>
    </w:p>
    <w:p w14:paraId="31BC5003" w14:textId="77777777" w:rsidR="00F949D8" w:rsidRPr="00EF5ACA" w:rsidRDefault="00F949D8" w:rsidP="005D65DC">
      <w:pPr>
        <w:pStyle w:val="NormalText"/>
        <w:numPr>
          <w:ilvl w:val="0"/>
          <w:numId w:val="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slower rates of economic growth.</w:t>
      </w:r>
    </w:p>
    <w:p w14:paraId="20564A59" w14:textId="77777777" w:rsidR="00F949D8" w:rsidRPr="00EF5ACA" w:rsidRDefault="00F949D8" w:rsidP="005D65DC">
      <w:pPr>
        <w:pStyle w:val="NormalText"/>
        <w:numPr>
          <w:ilvl w:val="0"/>
          <w:numId w:val="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more favourable terms of trade.</w:t>
      </w:r>
    </w:p>
    <w:p w14:paraId="296F0835" w14:textId="77777777" w:rsidR="00F949D8" w:rsidRPr="00EF5ACA" w:rsidRDefault="00F949D8" w:rsidP="005D65DC">
      <w:pPr>
        <w:pStyle w:val="NormalText"/>
        <w:numPr>
          <w:ilvl w:val="0"/>
          <w:numId w:val="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lower trade deficits.</w:t>
      </w:r>
    </w:p>
    <w:p w14:paraId="38930430" w14:textId="77777777" w:rsidR="00303948" w:rsidRDefault="00303948" w:rsidP="00303948">
      <w:pPr>
        <w:pStyle w:val="NormalText"/>
        <w:ind w:left="1134" w:hanging="567"/>
        <w:rPr>
          <w:rFonts w:asciiTheme="minorBidi" w:hAnsiTheme="minorBidi" w:cstheme="minorBidi"/>
          <w:sz w:val="22"/>
          <w:szCs w:val="22"/>
          <w:lang w:val="en-AU"/>
        </w:rPr>
      </w:pPr>
    </w:p>
    <w:p w14:paraId="7B14869E" w14:textId="77777777" w:rsidR="00303948" w:rsidRPr="00EF5ACA" w:rsidRDefault="00303948" w:rsidP="00303948">
      <w:pPr>
        <w:pStyle w:val="NormalText"/>
        <w:ind w:left="1134" w:hanging="567"/>
        <w:rPr>
          <w:rFonts w:asciiTheme="minorBidi" w:hAnsiTheme="minorBidi" w:cstheme="minorBidi"/>
          <w:sz w:val="22"/>
          <w:szCs w:val="22"/>
          <w:lang w:val="en-AU"/>
        </w:rPr>
      </w:pPr>
    </w:p>
    <w:p w14:paraId="5D7D4BCA" w14:textId="38E82C2F" w:rsidR="00303948" w:rsidRPr="00EF5ACA" w:rsidRDefault="0030394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Australia put a tariff on all goods imported from overseas to increase the natio</w:t>
      </w:r>
      <w:r w:rsidR="00276DBA">
        <w:rPr>
          <w:rFonts w:asciiTheme="minorBidi" w:hAnsiTheme="minorBidi" w:cstheme="minorBidi"/>
          <w:sz w:val="22"/>
          <w:szCs w:val="22"/>
        </w:rPr>
        <w:t>n’s revenue and employment then</w:t>
      </w:r>
    </w:p>
    <w:p w14:paraId="2AD16FE8" w14:textId="77777777" w:rsidR="00303948" w:rsidRPr="00EF5ACA" w:rsidRDefault="00303948" w:rsidP="005D65DC">
      <w:pPr>
        <w:pStyle w:val="NormalText"/>
        <w:numPr>
          <w:ilvl w:val="0"/>
          <w:numId w:val="21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countries total output would definitely increase.</w:t>
      </w:r>
    </w:p>
    <w:p w14:paraId="3FBEE3DC" w14:textId="77777777" w:rsidR="00303948" w:rsidRPr="00EF5ACA" w:rsidRDefault="00303948" w:rsidP="005D65DC">
      <w:pPr>
        <w:pStyle w:val="NormalText"/>
        <w:numPr>
          <w:ilvl w:val="0"/>
          <w:numId w:val="21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workers with jobs in firms replacing imports would earn a higher income.</w:t>
      </w:r>
    </w:p>
    <w:p w14:paraId="19383AD4" w14:textId="77777777" w:rsidR="00303948" w:rsidRPr="009F1BD2" w:rsidRDefault="00303948" w:rsidP="005D65DC">
      <w:pPr>
        <w:pStyle w:val="NormalText"/>
        <w:numPr>
          <w:ilvl w:val="0"/>
          <w:numId w:val="21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the standard of living within Australia would decrease.</w:t>
      </w:r>
    </w:p>
    <w:p w14:paraId="1D358A92" w14:textId="77777777" w:rsidR="00303948" w:rsidRPr="00303948" w:rsidRDefault="00303948" w:rsidP="005D65DC">
      <w:pPr>
        <w:pStyle w:val="NormalText"/>
        <w:numPr>
          <w:ilvl w:val="0"/>
          <w:numId w:val="21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prices of goods imported into Australia would fall.</w:t>
      </w:r>
    </w:p>
    <w:p w14:paraId="239AA4DC" w14:textId="77777777" w:rsidR="00F949D8" w:rsidRPr="00EF5ACA" w:rsidRDefault="00F949D8" w:rsidP="00303948">
      <w:pPr>
        <w:pStyle w:val="NormalText"/>
        <w:spacing w:before="40"/>
        <w:rPr>
          <w:rFonts w:asciiTheme="minorBidi" w:hAnsiTheme="minorBidi" w:cstheme="minorBidi"/>
          <w:sz w:val="22"/>
          <w:szCs w:val="22"/>
          <w:lang w:val="en-AU"/>
        </w:rPr>
      </w:pPr>
    </w:p>
    <w:p w14:paraId="7EB349F6" w14:textId="77777777" w:rsidR="00F949D8" w:rsidRPr="00EF5ACA" w:rsidRDefault="00F949D8" w:rsidP="00F949D8">
      <w:pPr>
        <w:rPr>
          <w:rFonts w:asciiTheme="minorBidi" w:hAnsiTheme="minorBidi" w:cstheme="minorBidi"/>
        </w:rPr>
      </w:pPr>
    </w:p>
    <w:p w14:paraId="0465B9B3" w14:textId="77777777" w:rsidR="00303948" w:rsidRDefault="00303948">
      <w:pPr>
        <w:spacing w:after="200"/>
        <w:rPr>
          <w:rFonts w:asciiTheme="minorBidi" w:hAnsiTheme="minorBidi" w:cstheme="minorBidi"/>
          <w:bCs/>
          <w:kern w:val="32"/>
          <w:sz w:val="22"/>
          <w:szCs w:val="22"/>
        </w:rPr>
      </w:pPr>
      <w:r>
        <w:rPr>
          <w:rFonts w:asciiTheme="minorBidi" w:hAnsiTheme="minorBidi" w:cstheme="minorBidi"/>
          <w:bCs/>
          <w:kern w:val="32"/>
          <w:sz w:val="22"/>
          <w:szCs w:val="22"/>
        </w:rPr>
        <w:br w:type="page"/>
      </w:r>
    </w:p>
    <w:p w14:paraId="2E41F49F" w14:textId="21ABF690" w:rsidR="00F949D8" w:rsidRPr="00EF5ACA" w:rsidRDefault="00303948" w:rsidP="00F949D8">
      <w:pPr>
        <w:rPr>
          <w:rFonts w:asciiTheme="minorBidi" w:hAnsiTheme="minorBidi" w:cstheme="minorBidi"/>
          <w:bCs/>
          <w:kern w:val="32"/>
          <w:sz w:val="22"/>
          <w:szCs w:val="22"/>
        </w:rPr>
      </w:pPr>
      <w:r>
        <w:rPr>
          <w:rFonts w:asciiTheme="minorBidi" w:hAnsiTheme="minorBidi" w:cstheme="minorBidi"/>
          <w:bCs/>
          <w:kern w:val="32"/>
          <w:sz w:val="22"/>
          <w:szCs w:val="22"/>
        </w:rPr>
        <w:lastRenderedPageBreak/>
        <w:t>Question 5</w:t>
      </w:r>
      <w:r w:rsidR="00F949D8" w:rsidRPr="00EF5ACA">
        <w:rPr>
          <w:rFonts w:asciiTheme="minorBidi" w:hAnsiTheme="minorBidi" w:cstheme="minorBidi"/>
          <w:bCs/>
          <w:kern w:val="32"/>
          <w:sz w:val="22"/>
          <w:szCs w:val="22"/>
        </w:rPr>
        <w:t xml:space="preserve"> refers to the table below which shows the production possibilities of Korea and Australia in producing cameras and televisions.</w:t>
      </w:r>
    </w:p>
    <w:p w14:paraId="3352350E" w14:textId="77777777" w:rsidR="00F949D8" w:rsidRPr="00EF5ACA" w:rsidRDefault="00F949D8" w:rsidP="00F949D8">
      <w:pPr>
        <w:rPr>
          <w:rFonts w:asciiTheme="minorBidi" w:hAnsiTheme="minorBidi" w:cstheme="minorBidi"/>
          <w:bCs/>
          <w:kern w:val="32"/>
          <w:sz w:val="22"/>
          <w:szCs w:val="22"/>
        </w:rPr>
      </w:pPr>
    </w:p>
    <w:tbl>
      <w:tblPr>
        <w:tblStyle w:val="TableGrid"/>
        <w:tblW w:w="2284" w:type="pct"/>
        <w:jc w:val="center"/>
        <w:tblLook w:val="00A0" w:firstRow="1" w:lastRow="0" w:firstColumn="1" w:lastColumn="0" w:noHBand="0" w:noVBand="0"/>
      </w:tblPr>
      <w:tblGrid>
        <w:gridCol w:w="1416"/>
        <w:gridCol w:w="1383"/>
        <w:gridCol w:w="1317"/>
      </w:tblGrid>
      <w:tr w:rsidR="00F949D8" w:rsidRPr="00EF5ACA" w14:paraId="383D5BD6" w14:textId="77777777" w:rsidTr="00304B9C">
        <w:trPr>
          <w:trHeight w:val="686"/>
          <w:jc w:val="center"/>
        </w:trPr>
        <w:tc>
          <w:tcPr>
            <w:tcW w:w="1753" w:type="pct"/>
          </w:tcPr>
          <w:p w14:paraId="73CA23E3" w14:textId="77777777" w:rsidR="00F949D8" w:rsidRPr="00303948" w:rsidRDefault="00F949D8" w:rsidP="00304B9C">
            <w:pPr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</w:p>
        </w:tc>
        <w:tc>
          <w:tcPr>
            <w:tcW w:w="1713" w:type="pct"/>
          </w:tcPr>
          <w:p w14:paraId="2CCFB872" w14:textId="77777777" w:rsidR="00F949D8" w:rsidRPr="00303948" w:rsidRDefault="00F949D8" w:rsidP="00304B9C">
            <w:pPr>
              <w:jc w:val="center"/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t>Cameras</w:t>
            </w: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br/>
              <w:t>(units)</w:t>
            </w:r>
          </w:p>
        </w:tc>
        <w:tc>
          <w:tcPr>
            <w:tcW w:w="1383" w:type="pct"/>
          </w:tcPr>
          <w:p w14:paraId="37E3C65B" w14:textId="77777777" w:rsidR="00F949D8" w:rsidRPr="00303948" w:rsidRDefault="00F949D8" w:rsidP="00304B9C">
            <w:pPr>
              <w:jc w:val="center"/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t>Televisions</w:t>
            </w: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br/>
              <w:t>(units)</w:t>
            </w:r>
          </w:p>
        </w:tc>
      </w:tr>
      <w:tr w:rsidR="00F949D8" w:rsidRPr="00EF5ACA" w14:paraId="6BF2054D" w14:textId="77777777" w:rsidTr="00304B9C">
        <w:trPr>
          <w:trHeight w:val="236"/>
          <w:jc w:val="center"/>
        </w:trPr>
        <w:tc>
          <w:tcPr>
            <w:tcW w:w="0" w:type="auto"/>
          </w:tcPr>
          <w:p w14:paraId="24F90539" w14:textId="77777777" w:rsidR="00F949D8" w:rsidRPr="00303948" w:rsidRDefault="00F949D8" w:rsidP="00304B9C">
            <w:pPr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t>Korea</w:t>
            </w:r>
          </w:p>
        </w:tc>
        <w:tc>
          <w:tcPr>
            <w:tcW w:w="0" w:type="auto"/>
          </w:tcPr>
          <w:p w14:paraId="004A2571" w14:textId="77777777" w:rsidR="00F949D8" w:rsidRPr="00303948" w:rsidRDefault="00F949D8" w:rsidP="00304B9C">
            <w:pPr>
              <w:jc w:val="center"/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t>50</w:t>
            </w:r>
          </w:p>
        </w:tc>
        <w:tc>
          <w:tcPr>
            <w:tcW w:w="0" w:type="auto"/>
          </w:tcPr>
          <w:p w14:paraId="378B0956" w14:textId="77777777" w:rsidR="00F949D8" w:rsidRPr="00303948" w:rsidRDefault="00F949D8" w:rsidP="00304B9C">
            <w:pPr>
              <w:jc w:val="center"/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t>40</w:t>
            </w:r>
          </w:p>
        </w:tc>
      </w:tr>
      <w:tr w:rsidR="00F949D8" w:rsidRPr="00EF5ACA" w14:paraId="69653287" w14:textId="77777777" w:rsidTr="00304B9C">
        <w:trPr>
          <w:trHeight w:val="225"/>
          <w:jc w:val="center"/>
        </w:trPr>
        <w:tc>
          <w:tcPr>
            <w:tcW w:w="0" w:type="auto"/>
          </w:tcPr>
          <w:p w14:paraId="3EC25A20" w14:textId="77777777" w:rsidR="00F949D8" w:rsidRPr="00303948" w:rsidRDefault="00F949D8" w:rsidP="00304B9C">
            <w:pPr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t>Australia</w:t>
            </w:r>
          </w:p>
        </w:tc>
        <w:tc>
          <w:tcPr>
            <w:tcW w:w="0" w:type="auto"/>
          </w:tcPr>
          <w:p w14:paraId="410860E8" w14:textId="77777777" w:rsidR="00F949D8" w:rsidRPr="00303948" w:rsidRDefault="00F949D8" w:rsidP="00304B9C">
            <w:pPr>
              <w:jc w:val="center"/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97A719B" w14:textId="77777777" w:rsidR="00F949D8" w:rsidRPr="00303948" w:rsidRDefault="00F949D8" w:rsidP="00304B9C">
            <w:pPr>
              <w:jc w:val="center"/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</w:pPr>
            <w:r w:rsidRPr="00303948">
              <w:rPr>
                <w:rFonts w:asciiTheme="minorBidi" w:hAnsiTheme="minorBidi" w:cstheme="minorBidi"/>
                <w:bCs/>
                <w:kern w:val="32"/>
                <w:sz w:val="22"/>
                <w:szCs w:val="22"/>
              </w:rPr>
              <w:t>20</w:t>
            </w:r>
          </w:p>
        </w:tc>
      </w:tr>
    </w:tbl>
    <w:p w14:paraId="6A50628C" w14:textId="77777777" w:rsidR="00F949D8" w:rsidRPr="00EF5ACA" w:rsidRDefault="00F949D8" w:rsidP="00F949D8">
      <w:pPr>
        <w:rPr>
          <w:rFonts w:asciiTheme="minorBidi" w:hAnsiTheme="minorBidi" w:cstheme="minorBidi"/>
          <w:bCs/>
          <w:kern w:val="32"/>
        </w:rPr>
      </w:pPr>
    </w:p>
    <w:p w14:paraId="6CCDAA46" w14:textId="55C81EDC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bCs/>
          <w:kern w:val="32"/>
        </w:rPr>
      </w:pPr>
      <w:r w:rsidRPr="00EF5ACA">
        <w:rPr>
          <w:rFonts w:asciiTheme="minorBidi" w:hAnsiTheme="minorBidi" w:cstheme="minorBidi"/>
          <w:sz w:val="22"/>
          <w:szCs w:val="22"/>
        </w:rPr>
        <w:t>Which of the following statements is correct?</w:t>
      </w:r>
    </w:p>
    <w:p w14:paraId="290A2688" w14:textId="7C59223E" w:rsidR="00F949D8" w:rsidRPr="00EF5ACA" w:rsidRDefault="004E4B76" w:rsidP="005D65DC">
      <w:pPr>
        <w:pStyle w:val="NormalText"/>
        <w:numPr>
          <w:ilvl w:val="0"/>
          <w:numId w:val="2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>
        <w:rPr>
          <w:rFonts w:asciiTheme="minorBidi" w:hAnsiTheme="minorBidi" w:cstheme="minorBidi"/>
          <w:sz w:val="22"/>
          <w:szCs w:val="22"/>
          <w:lang w:val="en-AU"/>
        </w:rPr>
        <w:t>Australia</w:t>
      </w:r>
      <w:r w:rsidR="00F949D8" w:rsidRPr="00EF5ACA">
        <w:rPr>
          <w:rFonts w:asciiTheme="minorBidi" w:hAnsiTheme="minorBidi" w:cstheme="minorBidi"/>
          <w:sz w:val="22"/>
          <w:szCs w:val="22"/>
          <w:lang w:val="en-AU"/>
        </w:rPr>
        <w:t xml:space="preserve"> </w:t>
      </w:r>
      <w:r w:rsidR="00EB0923">
        <w:rPr>
          <w:rFonts w:asciiTheme="minorBidi" w:hAnsiTheme="minorBidi" w:cstheme="minorBidi"/>
          <w:sz w:val="22"/>
          <w:szCs w:val="22"/>
          <w:lang w:val="en-AU"/>
        </w:rPr>
        <w:t>should export</w:t>
      </w:r>
      <w:r w:rsidR="00F949D8" w:rsidRPr="00EF5ACA">
        <w:rPr>
          <w:rFonts w:asciiTheme="minorBidi" w:hAnsiTheme="minorBidi" w:cstheme="minorBidi"/>
          <w:sz w:val="22"/>
          <w:szCs w:val="22"/>
          <w:lang w:val="en-AU"/>
        </w:rPr>
        <w:t xml:space="preserve"> </w:t>
      </w:r>
      <w:r>
        <w:rPr>
          <w:rFonts w:asciiTheme="minorBidi" w:hAnsiTheme="minorBidi" w:cstheme="minorBidi"/>
          <w:sz w:val="22"/>
          <w:szCs w:val="22"/>
          <w:lang w:val="en-AU"/>
        </w:rPr>
        <w:t xml:space="preserve">cameras </w:t>
      </w:r>
      <w:r w:rsidR="00EB0923">
        <w:rPr>
          <w:rFonts w:asciiTheme="minorBidi" w:hAnsiTheme="minorBidi" w:cstheme="minorBidi"/>
          <w:sz w:val="22"/>
          <w:szCs w:val="22"/>
          <w:lang w:val="en-AU"/>
        </w:rPr>
        <w:t xml:space="preserve">and import </w:t>
      </w:r>
      <w:r>
        <w:rPr>
          <w:rFonts w:asciiTheme="minorBidi" w:hAnsiTheme="minorBidi" w:cstheme="minorBidi"/>
          <w:sz w:val="22"/>
          <w:szCs w:val="22"/>
          <w:lang w:val="en-AU"/>
        </w:rPr>
        <w:t>televisions</w:t>
      </w:r>
      <w:r w:rsidR="00F949D8" w:rsidRPr="00EF5ACA">
        <w:rPr>
          <w:rFonts w:asciiTheme="minorBidi" w:hAnsiTheme="minorBidi" w:cstheme="minorBidi"/>
          <w:sz w:val="22"/>
          <w:szCs w:val="22"/>
          <w:lang w:val="en-AU"/>
        </w:rPr>
        <w:t>.</w:t>
      </w:r>
    </w:p>
    <w:p w14:paraId="057506DA" w14:textId="3AE87D75" w:rsidR="00F949D8" w:rsidRPr="00EF5ACA" w:rsidRDefault="004E4B76" w:rsidP="004E4B76">
      <w:pPr>
        <w:pStyle w:val="NormalText"/>
        <w:numPr>
          <w:ilvl w:val="0"/>
          <w:numId w:val="2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>
        <w:rPr>
          <w:rFonts w:asciiTheme="minorBidi" w:hAnsiTheme="minorBidi" w:cstheme="minorBidi"/>
          <w:sz w:val="22"/>
          <w:szCs w:val="22"/>
          <w:lang w:val="en-AU"/>
        </w:rPr>
        <w:t>Australia does not have</w:t>
      </w:r>
      <w:r w:rsidR="00EB0923">
        <w:rPr>
          <w:rFonts w:asciiTheme="minorBidi" w:hAnsiTheme="minorBidi" w:cstheme="minorBidi"/>
          <w:sz w:val="22"/>
          <w:szCs w:val="22"/>
          <w:lang w:val="en-AU"/>
        </w:rPr>
        <w:t xml:space="preserve"> an absolute advantage in </w:t>
      </w:r>
      <w:r>
        <w:rPr>
          <w:rFonts w:asciiTheme="minorBidi" w:hAnsiTheme="minorBidi" w:cstheme="minorBidi"/>
          <w:sz w:val="22"/>
          <w:szCs w:val="22"/>
          <w:lang w:val="en-AU"/>
        </w:rPr>
        <w:t>either</w:t>
      </w:r>
      <w:r w:rsidR="00EB0923">
        <w:rPr>
          <w:rFonts w:asciiTheme="minorBidi" w:hAnsiTheme="minorBidi" w:cstheme="minorBidi"/>
          <w:sz w:val="22"/>
          <w:szCs w:val="22"/>
          <w:lang w:val="en-AU"/>
        </w:rPr>
        <w:t xml:space="preserve"> g</w:t>
      </w:r>
      <w:r>
        <w:rPr>
          <w:rFonts w:asciiTheme="minorBidi" w:hAnsiTheme="minorBidi" w:cstheme="minorBidi"/>
          <w:sz w:val="22"/>
          <w:szCs w:val="22"/>
          <w:lang w:val="en-AU"/>
        </w:rPr>
        <w:t>ood</w:t>
      </w:r>
      <w:r w:rsidR="00DE3B19">
        <w:rPr>
          <w:rFonts w:asciiTheme="minorBidi" w:hAnsiTheme="minorBidi" w:cstheme="minorBidi"/>
          <w:sz w:val="22"/>
          <w:szCs w:val="22"/>
          <w:lang w:val="en-AU"/>
        </w:rPr>
        <w:t xml:space="preserve"> and should therefore </w:t>
      </w:r>
      <w:r>
        <w:rPr>
          <w:rFonts w:asciiTheme="minorBidi" w:hAnsiTheme="minorBidi" w:cstheme="minorBidi"/>
          <w:sz w:val="22"/>
          <w:szCs w:val="22"/>
          <w:lang w:val="en-AU"/>
        </w:rPr>
        <w:t xml:space="preserve">import both goods. </w:t>
      </w:r>
    </w:p>
    <w:p w14:paraId="75948BB2" w14:textId="5A612A42" w:rsidR="00F949D8" w:rsidRPr="004E4B76" w:rsidRDefault="004E4B76" w:rsidP="005D65DC">
      <w:pPr>
        <w:pStyle w:val="NormalText"/>
        <w:numPr>
          <w:ilvl w:val="0"/>
          <w:numId w:val="2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>
        <w:rPr>
          <w:rFonts w:asciiTheme="minorBidi" w:hAnsiTheme="minorBidi" w:cstheme="minorBidi"/>
          <w:sz w:val="22"/>
          <w:szCs w:val="22"/>
          <w:lang w:val="en-AU"/>
        </w:rPr>
        <w:t>Australia should export televisions and import cameras.</w:t>
      </w:r>
    </w:p>
    <w:p w14:paraId="5EC015D6" w14:textId="77777777" w:rsidR="00F949D8" w:rsidRPr="00EF5ACA" w:rsidRDefault="00F949D8" w:rsidP="005D65DC">
      <w:pPr>
        <w:pStyle w:val="NormalText"/>
        <w:numPr>
          <w:ilvl w:val="0"/>
          <w:numId w:val="2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An acceptable terms of trade is 1 camera for 1 television.</w:t>
      </w:r>
    </w:p>
    <w:p w14:paraId="0A129B6C" w14:textId="62B33083" w:rsidR="00F949D8" w:rsidRPr="00EF5ACA" w:rsidRDefault="00F949D8" w:rsidP="00F949D8">
      <w:pPr>
        <w:ind w:firstLine="680"/>
        <w:rPr>
          <w:rFonts w:asciiTheme="minorBidi" w:hAnsiTheme="minorBidi" w:cstheme="minorBidi"/>
          <w:bCs/>
          <w:kern w:val="32"/>
        </w:rPr>
      </w:pPr>
    </w:p>
    <w:p w14:paraId="0F58F014" w14:textId="77777777" w:rsidR="00F949D8" w:rsidRPr="00EF5ACA" w:rsidRDefault="00F949D8" w:rsidP="00F949D8">
      <w:pPr>
        <w:ind w:firstLine="680"/>
        <w:rPr>
          <w:rFonts w:asciiTheme="minorBidi" w:hAnsiTheme="minorBidi" w:cstheme="minorBidi"/>
          <w:bCs/>
          <w:kern w:val="32"/>
        </w:rPr>
      </w:pPr>
    </w:p>
    <w:p w14:paraId="06E12833" w14:textId="6898F469" w:rsidR="00F949D8" w:rsidRPr="00EF5ACA" w:rsidRDefault="0030394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i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E55EC6" wp14:editId="7468F16B">
                <wp:simplePos x="0" y="0"/>
                <wp:positionH relativeFrom="column">
                  <wp:posOffset>3521345</wp:posOffset>
                </wp:positionH>
                <wp:positionV relativeFrom="paragraph">
                  <wp:posOffset>2219017</wp:posOffset>
                </wp:positionV>
                <wp:extent cx="452673" cy="32591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73" cy="325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F380D" w14:textId="60B35C52" w:rsidR="008A53DC" w:rsidRPr="00276DBA" w:rsidRDefault="008A53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6DBA">
                              <w:rPr>
                                <w:sz w:val="28"/>
                                <w:szCs w:val="28"/>
                              </w:rPr>
                              <w:t>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55EC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7.25pt;margin-top:174.75pt;width:35.65pt;height:25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" filled="f" stroked="f" strokeweight=".5pt">
                <v:textbox>
                  <w:txbxContent>
                    <w:p w14:paraId="33AF380D" w14:textId="60B35C52" w:rsidR="008A53DC" w:rsidRPr="00276DBA" w:rsidRDefault="008A53DC">
                      <w:pPr>
                        <w:rPr>
                          <w:sz w:val="28"/>
                          <w:szCs w:val="28"/>
                        </w:rPr>
                      </w:pPr>
                      <w:r w:rsidRPr="00276DBA">
                        <w:rPr>
                          <w:sz w:val="28"/>
                          <w:szCs w:val="28"/>
                        </w:rPr>
                        <w:t>Pw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i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120B9A" wp14:editId="7C68341D">
                <wp:simplePos x="0" y="0"/>
                <wp:positionH relativeFrom="column">
                  <wp:posOffset>3576119</wp:posOffset>
                </wp:positionH>
                <wp:positionV relativeFrom="paragraph">
                  <wp:posOffset>2264347</wp:posOffset>
                </wp:positionV>
                <wp:extent cx="226336" cy="190123"/>
                <wp:effectExtent l="0" t="0" r="1524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6" cy="190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87D0E" id="Rectangle 6" o:spid="_x0000_s1026" style="position:absolute;margin-left:281.6pt;margin-top:178.3pt;width:17.8pt;height:14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" fillcolor="white [3212]" strokecolor="white [3212]"/>
            </w:pict>
          </mc:Fallback>
        </mc:AlternateContent>
      </w:r>
      <w:r w:rsidR="00F949D8" w:rsidRPr="00EF5ACA">
        <w:rPr>
          <w:rFonts w:asciiTheme="minorBidi" w:hAnsiTheme="minorBidi" w:cstheme="minorBidi"/>
          <w:i/>
          <w:noProof/>
          <w:lang w:eastAsia="en-AU"/>
        </w:rPr>
        <w:drawing>
          <wp:anchor distT="0" distB="0" distL="114300" distR="114300" simplePos="0" relativeHeight="251720704" behindDoc="0" locked="0" layoutInCell="1" allowOverlap="1" wp14:anchorId="563FAAA5" wp14:editId="21131198">
            <wp:simplePos x="0" y="0"/>
            <wp:positionH relativeFrom="column">
              <wp:posOffset>1230818</wp:posOffset>
            </wp:positionH>
            <wp:positionV relativeFrom="paragraph">
              <wp:posOffset>454641</wp:posOffset>
            </wp:positionV>
            <wp:extent cx="2846070" cy="2781935"/>
            <wp:effectExtent l="0" t="0" r="0" b="0"/>
            <wp:wrapTopAndBottom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D8" w:rsidRPr="00EF5ACA">
        <w:rPr>
          <w:rFonts w:asciiTheme="minorBidi" w:hAnsiTheme="minorBidi" w:cstheme="minorBidi"/>
          <w:sz w:val="22"/>
          <w:szCs w:val="22"/>
        </w:rPr>
        <w:t>This question refers to the diagram below that shows the impact of the imposition of a subsidy on the domestic market for boats.</w:t>
      </w:r>
    </w:p>
    <w:p w14:paraId="17DC08DD" w14:textId="79027CBF" w:rsidR="00F949D8" w:rsidRPr="00EF5ACA" w:rsidRDefault="00F949D8" w:rsidP="00A41A96">
      <w:pPr>
        <w:ind w:left="360"/>
        <w:rPr>
          <w:rFonts w:asciiTheme="minorBidi" w:hAnsiTheme="minorBidi" w:cstheme="minorBidi"/>
          <w:i/>
          <w:noProof/>
          <w:sz w:val="22"/>
          <w:szCs w:val="22"/>
          <w:lang w:val="en-US"/>
        </w:rPr>
      </w:pPr>
      <w:r w:rsidRPr="00EF5ACA">
        <w:rPr>
          <w:rFonts w:asciiTheme="minorBidi" w:hAnsiTheme="minorBidi" w:cstheme="minorBidi"/>
          <w:sz w:val="22"/>
          <w:szCs w:val="22"/>
        </w:rPr>
        <w:t>With a subsidy applied, the market price for boats is _____________ and the amount of imports is ___________________.</w:t>
      </w:r>
    </w:p>
    <w:p w14:paraId="6F4CBA48" w14:textId="77777777" w:rsidR="00F949D8" w:rsidRPr="00EF5ACA" w:rsidRDefault="00F949D8" w:rsidP="00F949D8">
      <w:pPr>
        <w:rPr>
          <w:rFonts w:asciiTheme="minorBidi" w:hAnsiTheme="minorBidi" w:cstheme="minorBidi"/>
          <w:bCs/>
          <w:kern w:val="32"/>
        </w:rPr>
      </w:pPr>
    </w:p>
    <w:p w14:paraId="6D935E9B" w14:textId="2C35144F" w:rsidR="00F949D8" w:rsidRPr="00EF5ACA" w:rsidRDefault="00F949D8" w:rsidP="005D65DC">
      <w:pPr>
        <w:pStyle w:val="NormalText"/>
        <w:numPr>
          <w:ilvl w:val="0"/>
          <w:numId w:val="23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P2; Q2Q4</w:t>
      </w:r>
    </w:p>
    <w:p w14:paraId="49A1434A" w14:textId="0B58EC00" w:rsidR="00F949D8" w:rsidRPr="00EF5ACA" w:rsidRDefault="00F949D8" w:rsidP="005D65DC">
      <w:pPr>
        <w:pStyle w:val="NormalText"/>
        <w:numPr>
          <w:ilvl w:val="0"/>
          <w:numId w:val="23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P1; Q1Q3</w:t>
      </w:r>
    </w:p>
    <w:p w14:paraId="4A9F45C6" w14:textId="6D62728C" w:rsidR="00F949D8" w:rsidRPr="009F1BD2" w:rsidRDefault="00F949D8" w:rsidP="005D65DC">
      <w:pPr>
        <w:pStyle w:val="NormalText"/>
        <w:numPr>
          <w:ilvl w:val="0"/>
          <w:numId w:val="23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P1; Q2Q4</w:t>
      </w:r>
    </w:p>
    <w:p w14:paraId="5B44993D" w14:textId="74D147B0" w:rsidR="00F949D8" w:rsidRPr="00EF5ACA" w:rsidRDefault="00F949D8" w:rsidP="005D65DC">
      <w:pPr>
        <w:pStyle w:val="NormalText"/>
        <w:numPr>
          <w:ilvl w:val="0"/>
          <w:numId w:val="23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P2; Q3Q4</w:t>
      </w:r>
    </w:p>
    <w:p w14:paraId="4795A2A0" w14:textId="77777777" w:rsidR="00F949D8" w:rsidRPr="00EF5ACA" w:rsidRDefault="00F949D8" w:rsidP="00F949D8">
      <w:pPr>
        <w:rPr>
          <w:rFonts w:asciiTheme="minorBidi" w:hAnsiTheme="minorBidi" w:cstheme="minorBidi"/>
          <w:i/>
          <w:noProof/>
          <w:lang w:val="en-US"/>
        </w:rPr>
      </w:pPr>
    </w:p>
    <w:p w14:paraId="528CBD79" w14:textId="77777777" w:rsidR="00F949D8" w:rsidRPr="00EF5ACA" w:rsidRDefault="00F949D8" w:rsidP="00F949D8">
      <w:pPr>
        <w:pStyle w:val="NormalText"/>
        <w:ind w:left="567" w:hanging="567"/>
        <w:rPr>
          <w:rFonts w:asciiTheme="minorBidi" w:hAnsiTheme="minorBidi" w:cstheme="minorBidi"/>
          <w:sz w:val="22"/>
          <w:szCs w:val="22"/>
        </w:rPr>
      </w:pPr>
    </w:p>
    <w:p w14:paraId="518E7B45" w14:textId="77777777" w:rsidR="004E4B76" w:rsidRPr="00EF5ACA" w:rsidRDefault="004E4B76" w:rsidP="004E4B76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</w:rPr>
      </w:pPr>
      <w:r w:rsidRPr="00EF5ACA">
        <w:rPr>
          <w:rFonts w:asciiTheme="minorBidi" w:hAnsiTheme="minorBidi" w:cstheme="minorBidi"/>
          <w:sz w:val="22"/>
          <w:szCs w:val="22"/>
        </w:rPr>
        <w:t>Which of the following is a direct source of a country’s comparative advantage?</w:t>
      </w:r>
    </w:p>
    <w:p w14:paraId="621BD6EA" w14:textId="77777777" w:rsidR="004E4B76" w:rsidRPr="00EF5ACA" w:rsidRDefault="004E4B76" w:rsidP="004E4B76">
      <w:pPr>
        <w:pStyle w:val="NormalText"/>
        <w:numPr>
          <w:ilvl w:val="0"/>
          <w:numId w:val="18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domestic economic growth rate.</w:t>
      </w:r>
    </w:p>
    <w:p w14:paraId="6110A878" w14:textId="77777777" w:rsidR="004E4B76" w:rsidRPr="009F1BD2" w:rsidRDefault="004E4B76" w:rsidP="004E4B76">
      <w:pPr>
        <w:pStyle w:val="NormalText"/>
        <w:numPr>
          <w:ilvl w:val="0"/>
          <w:numId w:val="18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Wage rates.</w:t>
      </w:r>
    </w:p>
    <w:p w14:paraId="571BFF26" w14:textId="77777777" w:rsidR="004E4B76" w:rsidRPr="00EF5ACA" w:rsidRDefault="004E4B76" w:rsidP="004E4B76">
      <w:pPr>
        <w:pStyle w:val="NormalText"/>
        <w:numPr>
          <w:ilvl w:val="0"/>
          <w:numId w:val="18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Government budget policy.</w:t>
      </w:r>
    </w:p>
    <w:p w14:paraId="681842CC" w14:textId="77777777" w:rsidR="004E4B76" w:rsidRPr="00EF5ACA" w:rsidRDefault="004E4B76" w:rsidP="004E4B76">
      <w:pPr>
        <w:pStyle w:val="NormalText"/>
        <w:numPr>
          <w:ilvl w:val="0"/>
          <w:numId w:val="18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Interest rates.</w:t>
      </w:r>
    </w:p>
    <w:p w14:paraId="7C4DB3A1" w14:textId="77777777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lastRenderedPageBreak/>
        <w:t>The government pays a subsidy to an industry competing with imports. As a result, consumer surplus _______ , producer surplus _______ and total surplus _______ .</w:t>
      </w:r>
    </w:p>
    <w:p w14:paraId="4BF11E2D" w14:textId="2730CF4F" w:rsidR="00F949D8" w:rsidRPr="00EF5ACA" w:rsidRDefault="004E4B76" w:rsidP="005D65DC">
      <w:pPr>
        <w:pStyle w:val="NormalText"/>
        <w:numPr>
          <w:ilvl w:val="0"/>
          <w:numId w:val="20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>
        <w:rPr>
          <w:rFonts w:asciiTheme="minorBidi" w:hAnsiTheme="minorBidi" w:cstheme="minorBidi"/>
          <w:sz w:val="22"/>
          <w:szCs w:val="22"/>
          <w:lang w:val="en-AU"/>
        </w:rPr>
        <w:t>does not change</w:t>
      </w:r>
      <w:r w:rsidR="00F949D8" w:rsidRPr="00EF5ACA">
        <w:rPr>
          <w:rFonts w:asciiTheme="minorBidi" w:hAnsiTheme="minorBidi" w:cstheme="minorBidi"/>
          <w:sz w:val="22"/>
          <w:szCs w:val="22"/>
          <w:lang w:val="en-AU"/>
        </w:rPr>
        <w:t>, increases, increases</w:t>
      </w:r>
    </w:p>
    <w:p w14:paraId="7C1F7365" w14:textId="7598808C" w:rsidR="00F949D8" w:rsidRPr="00EF5ACA" w:rsidRDefault="00F949D8" w:rsidP="005D65DC">
      <w:pPr>
        <w:pStyle w:val="NormalText"/>
        <w:numPr>
          <w:ilvl w:val="0"/>
          <w:numId w:val="20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decreases, increases, does not change</w:t>
      </w:r>
    </w:p>
    <w:p w14:paraId="5D9ADBBB" w14:textId="1FCC2447" w:rsidR="00F949D8" w:rsidRPr="00EF5ACA" w:rsidRDefault="00F949D8" w:rsidP="005D65DC">
      <w:pPr>
        <w:pStyle w:val="NormalText"/>
        <w:numPr>
          <w:ilvl w:val="0"/>
          <w:numId w:val="20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decreases, increases, decreases</w:t>
      </w:r>
    </w:p>
    <w:p w14:paraId="76FBE360" w14:textId="238F34EE" w:rsidR="00F949D8" w:rsidRPr="009F1BD2" w:rsidRDefault="00F949D8" w:rsidP="005D65DC">
      <w:pPr>
        <w:pStyle w:val="NormalText"/>
        <w:numPr>
          <w:ilvl w:val="0"/>
          <w:numId w:val="20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does not change, increases, decreases</w:t>
      </w:r>
    </w:p>
    <w:p w14:paraId="2DEF5BBE" w14:textId="32CC3B1E" w:rsidR="00F949D8" w:rsidRPr="00EF5ACA" w:rsidRDefault="00F949D8" w:rsidP="00F949D8">
      <w:pPr>
        <w:rPr>
          <w:rFonts w:asciiTheme="minorBidi" w:hAnsiTheme="minorBidi" w:cstheme="minorBidi"/>
        </w:rPr>
      </w:pPr>
    </w:p>
    <w:p w14:paraId="6004A9B1" w14:textId="53007D6C" w:rsidR="00F949D8" w:rsidRDefault="00F949D8" w:rsidP="00F949D8">
      <w:pPr>
        <w:rPr>
          <w:rFonts w:asciiTheme="minorBidi" w:hAnsiTheme="minorBidi" w:cstheme="minorBidi"/>
        </w:rPr>
      </w:pPr>
    </w:p>
    <w:p w14:paraId="0FB1082A" w14:textId="77777777" w:rsidR="00303948" w:rsidRPr="00EF5ACA" w:rsidRDefault="0030394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Use the diagram below showing the market for bikes.</w:t>
      </w:r>
    </w:p>
    <w:p w14:paraId="1592DA4C" w14:textId="77777777" w:rsidR="00303948" w:rsidRPr="00EF5ACA" w:rsidRDefault="00303948" w:rsidP="00303948">
      <w:pPr>
        <w:pStyle w:val="NormalText"/>
        <w:spacing w:after="200"/>
        <w:ind w:left="36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55463E95" wp14:editId="02DBB6F8">
            <wp:simplePos x="0" y="0"/>
            <wp:positionH relativeFrom="column">
              <wp:posOffset>1366501</wp:posOffset>
            </wp:positionH>
            <wp:positionV relativeFrom="paragraph">
              <wp:posOffset>352</wp:posOffset>
            </wp:positionV>
            <wp:extent cx="2734945" cy="2558415"/>
            <wp:effectExtent l="0" t="0" r="0" b="0"/>
            <wp:wrapTopAndBottom/>
            <wp:docPr id="81" name="http://ezto.mhhmdemo.mcgraw-hill.com/lazerwords/13067318199640111521.tp4?REQUEST=SHOWmedia&amp;media=0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ttp://ezto.mhhmdemo.mcgraw-hill.com/lazerwords/13067318199640111521.tp4?REQUEST=SHOWmedia&amp;media=0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 In an open economy, how many bikes will this country export?   </w:t>
      </w:r>
    </w:p>
    <w:p w14:paraId="3DCD6170" w14:textId="77777777" w:rsidR="00303948" w:rsidRPr="00EF5ACA" w:rsidRDefault="00303948" w:rsidP="005D65DC">
      <w:pPr>
        <w:pStyle w:val="NormalText"/>
        <w:numPr>
          <w:ilvl w:val="0"/>
          <w:numId w:val="15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20,000 </w:t>
      </w:r>
    </w:p>
    <w:p w14:paraId="0B1FD8A3" w14:textId="77777777" w:rsidR="00303948" w:rsidRPr="00EF5ACA" w:rsidRDefault="00303948" w:rsidP="005D65DC">
      <w:pPr>
        <w:pStyle w:val="NormalText"/>
        <w:numPr>
          <w:ilvl w:val="0"/>
          <w:numId w:val="15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50,000 </w:t>
      </w:r>
    </w:p>
    <w:p w14:paraId="5FC69B9C" w14:textId="77777777" w:rsidR="00303948" w:rsidRPr="009F1BD2" w:rsidRDefault="00303948" w:rsidP="005D65DC">
      <w:pPr>
        <w:pStyle w:val="NormalText"/>
        <w:numPr>
          <w:ilvl w:val="0"/>
          <w:numId w:val="15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 xml:space="preserve">60,000 </w:t>
      </w:r>
    </w:p>
    <w:p w14:paraId="614CAAED" w14:textId="77777777" w:rsidR="00303948" w:rsidRPr="00EF5ACA" w:rsidRDefault="00303948" w:rsidP="005D65DC">
      <w:pPr>
        <w:pStyle w:val="NormalText"/>
        <w:numPr>
          <w:ilvl w:val="0"/>
          <w:numId w:val="15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80,000 </w:t>
      </w:r>
    </w:p>
    <w:p w14:paraId="54D87944" w14:textId="4206FD98" w:rsidR="00303948" w:rsidRDefault="00303948" w:rsidP="00F949D8">
      <w:pPr>
        <w:rPr>
          <w:rFonts w:asciiTheme="minorBidi" w:hAnsiTheme="minorBidi" w:cstheme="minorBidi"/>
        </w:rPr>
      </w:pPr>
    </w:p>
    <w:p w14:paraId="213B7E39" w14:textId="77777777" w:rsidR="00303948" w:rsidRDefault="00303948" w:rsidP="00F949D8">
      <w:pPr>
        <w:rPr>
          <w:rFonts w:asciiTheme="minorBidi" w:hAnsiTheme="minorBidi" w:cstheme="minorBidi"/>
        </w:rPr>
      </w:pPr>
    </w:p>
    <w:p w14:paraId="06B99A47" w14:textId="77777777" w:rsidR="00303948" w:rsidRPr="00EF5ACA" w:rsidRDefault="0030394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</w:rPr>
        <w:t>The main reason for Australia’s relatively low trade intensity (</w:t>
      </w:r>
      <m:oMath>
        <m:f>
          <m:fPr>
            <m:ctrlPr>
              <w:rPr>
                <w:rFonts w:ascii="Cambria Math" w:hAnsi="Cambria Math" w:cstheme="minorBid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sz w:val="22"/>
                <w:szCs w:val="22"/>
              </w:rPr>
              <m:t>Exports+Imports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sz w:val="22"/>
                <w:szCs w:val="22"/>
              </w:rPr>
              <m:t>GDP</m:t>
            </m:r>
          </m:den>
        </m:f>
        <m:r>
          <m:rPr>
            <m:sty m:val="p"/>
          </m:rPr>
          <w:rPr>
            <w:rFonts w:ascii="Cambria Math" w:hAnsi="Cambria Math" w:cstheme="minorBidi"/>
            <w:sz w:val="22"/>
            <w:szCs w:val="22"/>
          </w:rPr>
          <m:t xml:space="preserve"> )</m:t>
        </m:r>
      </m:oMath>
      <w:r w:rsidRPr="00EF5ACA">
        <w:rPr>
          <w:rFonts w:asciiTheme="minorBidi" w:hAnsiTheme="minorBidi" w:cstheme="minorBidi"/>
          <w:sz w:val="22"/>
          <w:szCs w:val="22"/>
        </w:rPr>
        <w:t xml:space="preserve"> is:</w:t>
      </w:r>
    </w:p>
    <w:p w14:paraId="196040BB" w14:textId="77777777" w:rsidR="00303948" w:rsidRPr="00EF5ACA" w:rsidRDefault="00303948" w:rsidP="005D65DC">
      <w:pPr>
        <w:pStyle w:val="NormalText"/>
        <w:numPr>
          <w:ilvl w:val="0"/>
          <w:numId w:val="2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its relatively high level of economic development (high GDP/capita).</w:t>
      </w:r>
    </w:p>
    <w:p w14:paraId="1C9FFC7C" w14:textId="77777777" w:rsidR="00303948" w:rsidRPr="00EF5ACA" w:rsidRDefault="00303948" w:rsidP="005D65DC">
      <w:pPr>
        <w:pStyle w:val="NormalText"/>
        <w:numPr>
          <w:ilvl w:val="0"/>
          <w:numId w:val="2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its relatively small population compared with the major developed economies.</w:t>
      </w:r>
    </w:p>
    <w:p w14:paraId="40A5DD84" w14:textId="77777777" w:rsidR="00303948" w:rsidRPr="00EF5ACA" w:rsidRDefault="00303948" w:rsidP="005D65DC">
      <w:pPr>
        <w:pStyle w:val="NormalText"/>
        <w:numPr>
          <w:ilvl w:val="0"/>
          <w:numId w:val="2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its protectionist trade policy stance resulting in a closed economy.  </w:t>
      </w:r>
    </w:p>
    <w:p w14:paraId="362FDAD5" w14:textId="77777777" w:rsidR="00303948" w:rsidRPr="009F1BD2" w:rsidRDefault="00303948" w:rsidP="005D65DC">
      <w:pPr>
        <w:pStyle w:val="NormalText"/>
        <w:numPr>
          <w:ilvl w:val="0"/>
          <w:numId w:val="22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its geographic isolation from the large economies of Western Europe.</w:t>
      </w:r>
    </w:p>
    <w:p w14:paraId="7A0757A0" w14:textId="64EAFAF6" w:rsidR="00303948" w:rsidRDefault="00303948" w:rsidP="00F949D8">
      <w:pPr>
        <w:rPr>
          <w:rFonts w:asciiTheme="minorBidi" w:hAnsiTheme="minorBidi" w:cstheme="minorBidi"/>
        </w:rPr>
      </w:pPr>
    </w:p>
    <w:p w14:paraId="25AAAA8D" w14:textId="77777777" w:rsidR="00303948" w:rsidRPr="00EF5ACA" w:rsidRDefault="00303948" w:rsidP="00F949D8">
      <w:pPr>
        <w:rPr>
          <w:rFonts w:asciiTheme="minorBidi" w:hAnsiTheme="minorBidi" w:cstheme="minorBidi"/>
        </w:rPr>
      </w:pPr>
    </w:p>
    <w:p w14:paraId="529F40E5" w14:textId="78639D60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Australia’s most impor</w:t>
      </w:r>
      <w:r w:rsidR="00276DBA">
        <w:rPr>
          <w:rFonts w:asciiTheme="minorBidi" w:hAnsiTheme="minorBidi" w:cstheme="minorBidi"/>
          <w:sz w:val="22"/>
          <w:szCs w:val="22"/>
        </w:rPr>
        <w:t>tant two-way trade partners are</w:t>
      </w:r>
    </w:p>
    <w:p w14:paraId="428965DC" w14:textId="77777777" w:rsidR="00F949D8" w:rsidRPr="00EF5ACA" w:rsidRDefault="00F949D8" w:rsidP="005D65DC">
      <w:pPr>
        <w:pStyle w:val="NormalText"/>
        <w:numPr>
          <w:ilvl w:val="0"/>
          <w:numId w:val="17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China, South Korea and India.</w:t>
      </w:r>
    </w:p>
    <w:p w14:paraId="2C158C81" w14:textId="77777777" w:rsidR="00F949D8" w:rsidRPr="00EF5ACA" w:rsidRDefault="00F949D8" w:rsidP="005D65DC">
      <w:pPr>
        <w:pStyle w:val="NormalText"/>
        <w:numPr>
          <w:ilvl w:val="0"/>
          <w:numId w:val="17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China, Japan and India.</w:t>
      </w:r>
    </w:p>
    <w:p w14:paraId="51BBF3B3" w14:textId="77777777" w:rsidR="00F949D8" w:rsidRPr="009F1BD2" w:rsidRDefault="00F949D8" w:rsidP="005D65DC">
      <w:pPr>
        <w:pStyle w:val="NormalText"/>
        <w:numPr>
          <w:ilvl w:val="0"/>
          <w:numId w:val="17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China, Japan and USA.</w:t>
      </w:r>
    </w:p>
    <w:p w14:paraId="3280F4C4" w14:textId="77777777" w:rsidR="00F949D8" w:rsidRPr="00EF5ACA" w:rsidRDefault="00F949D8" w:rsidP="005D65DC">
      <w:pPr>
        <w:pStyle w:val="NormalText"/>
        <w:numPr>
          <w:ilvl w:val="0"/>
          <w:numId w:val="17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Japan, China and South Korea.</w:t>
      </w:r>
    </w:p>
    <w:p w14:paraId="183ADBC5" w14:textId="77777777" w:rsidR="00F949D8" w:rsidRPr="00EF5ACA" w:rsidRDefault="00F949D8" w:rsidP="00F949D8">
      <w:pPr>
        <w:pStyle w:val="ListParagraph"/>
        <w:ind w:left="1440"/>
        <w:rPr>
          <w:rFonts w:asciiTheme="minorBidi" w:hAnsiTheme="minorBidi"/>
        </w:rPr>
      </w:pPr>
    </w:p>
    <w:p w14:paraId="1FCDE787" w14:textId="77777777" w:rsidR="00276DBA" w:rsidRDefault="00276DBA">
      <w:pPr>
        <w:spacing w:after="200"/>
        <w:rPr>
          <w:rFonts w:asciiTheme="minorBidi" w:hAnsiTheme="minorBidi" w:cstheme="minorBidi"/>
          <w:color w:val="000000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250DE2DE" w14:textId="47EE660D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lastRenderedPageBreak/>
        <w:t xml:space="preserve">What indicator measures trade openness of an economy?  </w:t>
      </w:r>
    </w:p>
    <w:p w14:paraId="20C5315F" w14:textId="0A0C9558" w:rsidR="00F949D8" w:rsidRPr="00EF5ACA" w:rsidRDefault="00F949D8" w:rsidP="005D65DC">
      <w:pPr>
        <w:pStyle w:val="NormalText"/>
        <w:numPr>
          <w:ilvl w:val="0"/>
          <w:numId w:val="16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Terms of Trade Index.</w:t>
      </w:r>
    </w:p>
    <w:p w14:paraId="4803D15E" w14:textId="1FCA00B3" w:rsidR="00F949D8" w:rsidRPr="00EF5ACA" w:rsidRDefault="00F949D8" w:rsidP="005D65DC">
      <w:pPr>
        <w:pStyle w:val="NormalText"/>
        <w:numPr>
          <w:ilvl w:val="0"/>
          <w:numId w:val="16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Trade Weighted Index.</w:t>
      </w:r>
    </w:p>
    <w:p w14:paraId="5583E468" w14:textId="2389A18E" w:rsidR="00F949D8" w:rsidRPr="009F1BD2" w:rsidRDefault="00F949D8" w:rsidP="005D65DC">
      <w:pPr>
        <w:pStyle w:val="NormalText"/>
        <w:numPr>
          <w:ilvl w:val="0"/>
          <w:numId w:val="16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Trade Intensity Ratio.</w:t>
      </w:r>
    </w:p>
    <w:p w14:paraId="3FDE3AC7" w14:textId="720785D9" w:rsidR="00F949D8" w:rsidRPr="00EF5ACA" w:rsidRDefault="00F949D8" w:rsidP="005D65DC">
      <w:pPr>
        <w:pStyle w:val="NormalText"/>
        <w:numPr>
          <w:ilvl w:val="0"/>
          <w:numId w:val="16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Capital Output Ratio.</w:t>
      </w:r>
    </w:p>
    <w:p w14:paraId="774AE7FB" w14:textId="7AC42D08" w:rsidR="00303948" w:rsidRDefault="00303948" w:rsidP="00303948">
      <w:pPr>
        <w:widowControl w:val="0"/>
        <w:autoSpaceDE w:val="0"/>
        <w:autoSpaceDN w:val="0"/>
        <w:adjustRightInd w:val="0"/>
        <w:rPr>
          <w:rFonts w:asciiTheme="minorBidi" w:hAnsiTheme="minorBidi" w:cstheme="minorBidi"/>
        </w:rPr>
      </w:pPr>
    </w:p>
    <w:p w14:paraId="54908137" w14:textId="08065DD8" w:rsidR="00F949D8" w:rsidRPr="00EF5ACA" w:rsidRDefault="00F949D8" w:rsidP="00F949D8">
      <w:pPr>
        <w:widowControl w:val="0"/>
        <w:autoSpaceDE w:val="0"/>
        <w:autoSpaceDN w:val="0"/>
        <w:adjustRightInd w:val="0"/>
        <w:ind w:left="720" w:hanging="720"/>
        <w:rPr>
          <w:rFonts w:asciiTheme="minorBidi" w:hAnsiTheme="minorBidi" w:cstheme="minorBidi"/>
          <w:i/>
          <w:noProof/>
          <w:lang w:val="en-US"/>
        </w:rPr>
      </w:pPr>
      <w:r w:rsidRPr="00EF5ACA">
        <w:rPr>
          <w:rFonts w:asciiTheme="minorBidi" w:hAnsiTheme="minorBidi" w:cstheme="minorBidi"/>
        </w:rPr>
        <w:tab/>
      </w:r>
    </w:p>
    <w:p w14:paraId="62BEC110" w14:textId="77777777" w:rsidR="00303948" w:rsidRPr="00EF5ACA" w:rsidRDefault="0030394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 xml:space="preserve">When an Australian exporter sells software to France and uses the proceeds to buy shares in a French company, Australia exports _______ and there is a capital _______ Australia. </w:t>
      </w:r>
    </w:p>
    <w:p w14:paraId="4B017E5E" w14:textId="77777777" w:rsidR="00303948" w:rsidRPr="009F1BD2" w:rsidRDefault="00303948" w:rsidP="005D65DC">
      <w:pPr>
        <w:pStyle w:val="NormalText"/>
        <w:numPr>
          <w:ilvl w:val="0"/>
          <w:numId w:val="19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 xml:space="preserve">increase; outflow from </w:t>
      </w:r>
    </w:p>
    <w:p w14:paraId="1359CA25" w14:textId="77777777" w:rsidR="00303948" w:rsidRPr="009F1BD2" w:rsidRDefault="00303948" w:rsidP="005D65DC">
      <w:pPr>
        <w:pStyle w:val="NormalText"/>
        <w:numPr>
          <w:ilvl w:val="0"/>
          <w:numId w:val="1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lang w:val="en-AU"/>
        </w:rPr>
        <w:t>increase; inflow to</w:t>
      </w:r>
    </w:p>
    <w:p w14:paraId="76ACB9CA" w14:textId="77777777" w:rsidR="00303948" w:rsidRPr="00EF5ACA" w:rsidRDefault="00303948" w:rsidP="005D65DC">
      <w:pPr>
        <w:pStyle w:val="NormalText"/>
        <w:numPr>
          <w:ilvl w:val="0"/>
          <w:numId w:val="1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do not change; inflow to</w:t>
      </w:r>
    </w:p>
    <w:p w14:paraId="5B607E1B" w14:textId="77777777" w:rsidR="00303948" w:rsidRPr="00EF5ACA" w:rsidRDefault="00303948" w:rsidP="005D65DC">
      <w:pPr>
        <w:pStyle w:val="NormalText"/>
        <w:numPr>
          <w:ilvl w:val="0"/>
          <w:numId w:val="1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decrease; outflow from</w:t>
      </w:r>
    </w:p>
    <w:p w14:paraId="46B9ED54" w14:textId="1FD2B83D" w:rsidR="00F949D8" w:rsidRDefault="00F949D8" w:rsidP="00F949D8">
      <w:pPr>
        <w:widowControl w:val="0"/>
        <w:autoSpaceDE w:val="0"/>
        <w:autoSpaceDN w:val="0"/>
        <w:adjustRightInd w:val="0"/>
        <w:ind w:left="567" w:hanging="567"/>
        <w:rPr>
          <w:rFonts w:asciiTheme="minorBidi" w:hAnsiTheme="minorBidi" w:cstheme="minorBidi"/>
          <w:color w:val="000000"/>
        </w:rPr>
      </w:pPr>
    </w:p>
    <w:p w14:paraId="71F2BB3F" w14:textId="77777777" w:rsidR="00303948" w:rsidRPr="00EF5ACA" w:rsidRDefault="00303948" w:rsidP="00F949D8">
      <w:pPr>
        <w:widowControl w:val="0"/>
        <w:autoSpaceDE w:val="0"/>
        <w:autoSpaceDN w:val="0"/>
        <w:adjustRightInd w:val="0"/>
        <w:ind w:left="567" w:hanging="567"/>
        <w:rPr>
          <w:rFonts w:asciiTheme="minorBidi" w:hAnsiTheme="minorBidi" w:cstheme="minorBidi"/>
          <w:color w:val="000000"/>
        </w:rPr>
      </w:pPr>
    </w:p>
    <w:p w14:paraId="65D27AE4" w14:textId="77777777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The part of the balance of payments that records transactions leading to a change of ownership of commodities, or a flow of income, is known as  </w:t>
      </w:r>
    </w:p>
    <w:p w14:paraId="56C172B0" w14:textId="77777777" w:rsidR="00F949D8" w:rsidRPr="00EF5ACA" w:rsidRDefault="00F949D8" w:rsidP="005D65DC">
      <w:pPr>
        <w:pStyle w:val="NormalText"/>
        <w:numPr>
          <w:ilvl w:val="0"/>
          <w:numId w:val="1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capital account.</w:t>
      </w:r>
    </w:p>
    <w:p w14:paraId="5659BF6D" w14:textId="77777777" w:rsidR="00F949D8" w:rsidRPr="009F1BD2" w:rsidRDefault="00F949D8" w:rsidP="005D65DC">
      <w:pPr>
        <w:pStyle w:val="NormalText"/>
        <w:numPr>
          <w:ilvl w:val="0"/>
          <w:numId w:val="14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the current account.</w:t>
      </w:r>
    </w:p>
    <w:p w14:paraId="4C118B3E" w14:textId="77777777" w:rsidR="00F949D8" w:rsidRPr="00EF5ACA" w:rsidRDefault="00F949D8" w:rsidP="005D65DC">
      <w:pPr>
        <w:pStyle w:val="NormalText"/>
        <w:numPr>
          <w:ilvl w:val="0"/>
          <w:numId w:val="1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balance on merchandise trade.</w:t>
      </w:r>
    </w:p>
    <w:p w14:paraId="5817B0C6" w14:textId="77777777" w:rsidR="00F949D8" w:rsidRPr="009F1BD2" w:rsidRDefault="00F949D8" w:rsidP="005D65DC">
      <w:pPr>
        <w:pStyle w:val="NormalText"/>
        <w:numPr>
          <w:ilvl w:val="0"/>
          <w:numId w:val="14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lang w:val="en-AU"/>
        </w:rPr>
        <w:t>the financial account.</w:t>
      </w:r>
    </w:p>
    <w:p w14:paraId="1FE5814F" w14:textId="77777777" w:rsidR="00F949D8" w:rsidRPr="00EF5ACA" w:rsidRDefault="00F949D8" w:rsidP="00F949D8">
      <w:pPr>
        <w:widowControl w:val="0"/>
        <w:autoSpaceDE w:val="0"/>
        <w:autoSpaceDN w:val="0"/>
        <w:adjustRightInd w:val="0"/>
        <w:ind w:left="1080"/>
        <w:rPr>
          <w:rFonts w:asciiTheme="minorBidi" w:hAnsiTheme="minorBidi" w:cstheme="minorBidi"/>
          <w:color w:val="000000"/>
        </w:rPr>
      </w:pPr>
    </w:p>
    <w:p w14:paraId="429E8452" w14:textId="77777777" w:rsidR="00F949D8" w:rsidRPr="00EF5ACA" w:rsidRDefault="00F949D8" w:rsidP="00F949D8">
      <w:pPr>
        <w:widowControl w:val="0"/>
        <w:autoSpaceDE w:val="0"/>
        <w:autoSpaceDN w:val="0"/>
        <w:adjustRightInd w:val="0"/>
        <w:ind w:left="567" w:hanging="567"/>
        <w:rPr>
          <w:rFonts w:asciiTheme="minorBidi" w:hAnsiTheme="minorBidi" w:cstheme="minorBidi"/>
          <w:color w:val="000000"/>
        </w:rPr>
      </w:pPr>
    </w:p>
    <w:p w14:paraId="564728B6" w14:textId="77777777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In the capital and financial account, the largest category of international transactions is</w:t>
      </w:r>
    </w:p>
    <w:p w14:paraId="02F1AFAE" w14:textId="77777777" w:rsidR="00F949D8" w:rsidRPr="00EF5ACA" w:rsidRDefault="00F949D8" w:rsidP="005D65DC">
      <w:pPr>
        <w:pStyle w:val="NormalText"/>
        <w:numPr>
          <w:ilvl w:val="0"/>
          <w:numId w:val="13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net interest.</w:t>
      </w:r>
    </w:p>
    <w:p w14:paraId="0CED465C" w14:textId="77777777" w:rsidR="00F949D8" w:rsidRPr="009F1BD2" w:rsidRDefault="00F949D8" w:rsidP="005D65DC">
      <w:pPr>
        <w:pStyle w:val="NormalText"/>
        <w:numPr>
          <w:ilvl w:val="0"/>
          <w:numId w:val="13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9F1BD2">
        <w:rPr>
          <w:rFonts w:asciiTheme="minorBidi" w:hAnsiTheme="minorBidi" w:cstheme="minorBidi"/>
          <w:sz w:val="22"/>
          <w:szCs w:val="22"/>
          <w:highlight w:val="yellow"/>
          <w:lang w:val="en-AU"/>
        </w:rPr>
        <w:t>foreign investment in Australia.</w:t>
      </w:r>
    </w:p>
    <w:p w14:paraId="05B0E7FB" w14:textId="77777777" w:rsidR="00F949D8" w:rsidRPr="00EF5ACA" w:rsidRDefault="00F949D8" w:rsidP="005D65DC">
      <w:pPr>
        <w:pStyle w:val="NormalText"/>
        <w:numPr>
          <w:ilvl w:val="0"/>
          <w:numId w:val="13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government borrowing.</w:t>
      </w:r>
    </w:p>
    <w:p w14:paraId="6EC04743" w14:textId="77777777" w:rsidR="00F949D8" w:rsidRPr="00EF5ACA" w:rsidRDefault="00F949D8" w:rsidP="005D65DC">
      <w:pPr>
        <w:pStyle w:val="NormalText"/>
        <w:numPr>
          <w:ilvl w:val="0"/>
          <w:numId w:val="13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exports and imports.</w:t>
      </w:r>
    </w:p>
    <w:p w14:paraId="617AC409" w14:textId="77777777" w:rsidR="00F949D8" w:rsidRPr="00EF5ACA" w:rsidRDefault="00F949D8" w:rsidP="00F949D8">
      <w:pPr>
        <w:widowControl w:val="0"/>
        <w:autoSpaceDE w:val="0"/>
        <w:autoSpaceDN w:val="0"/>
        <w:adjustRightInd w:val="0"/>
        <w:spacing w:before="40"/>
        <w:ind w:left="1080"/>
        <w:rPr>
          <w:rFonts w:asciiTheme="minorBidi" w:hAnsiTheme="minorBidi" w:cstheme="minorBidi"/>
          <w:color w:val="000000"/>
          <w:lang w:val="en-US"/>
        </w:rPr>
      </w:pPr>
    </w:p>
    <w:p w14:paraId="3DBF7964" w14:textId="77777777" w:rsidR="00F949D8" w:rsidRPr="00EF5ACA" w:rsidRDefault="00F949D8" w:rsidP="00F949D8">
      <w:pPr>
        <w:widowControl w:val="0"/>
        <w:autoSpaceDE w:val="0"/>
        <w:autoSpaceDN w:val="0"/>
        <w:adjustRightInd w:val="0"/>
        <w:ind w:left="567" w:hanging="567"/>
        <w:rPr>
          <w:rFonts w:asciiTheme="minorBidi" w:hAnsiTheme="minorBidi" w:cstheme="minorBidi"/>
          <w:color w:val="000000"/>
          <w:lang w:val="en-US"/>
        </w:rPr>
      </w:pPr>
    </w:p>
    <w:p w14:paraId="75A0CF49" w14:textId="77777777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Which one of the following would be recorded as a debit in Australia’s balance of payments in the current account?</w:t>
      </w:r>
    </w:p>
    <w:p w14:paraId="353D1B2E" w14:textId="77777777" w:rsidR="00F949D8" w:rsidRPr="00EF5ACA" w:rsidRDefault="00F949D8" w:rsidP="005D65DC">
      <w:pPr>
        <w:pStyle w:val="NormalText"/>
        <w:numPr>
          <w:ilvl w:val="0"/>
          <w:numId w:val="1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sale of Australian wool to Italy.</w:t>
      </w:r>
    </w:p>
    <w:p w14:paraId="044890B3" w14:textId="77777777" w:rsidR="00F949D8" w:rsidRPr="00EF5ACA" w:rsidRDefault="00F949D8" w:rsidP="005D65DC">
      <w:pPr>
        <w:pStyle w:val="NormalText"/>
        <w:numPr>
          <w:ilvl w:val="0"/>
          <w:numId w:val="1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An increase in the number of foreign tourists visiting Australia.</w:t>
      </w:r>
    </w:p>
    <w:p w14:paraId="6EE3E676" w14:textId="77777777" w:rsidR="00F949D8" w:rsidRPr="008E16A2" w:rsidRDefault="00F949D8" w:rsidP="005D65DC">
      <w:pPr>
        <w:pStyle w:val="NormalText"/>
        <w:numPr>
          <w:ilvl w:val="0"/>
          <w:numId w:val="12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E16A2">
        <w:rPr>
          <w:rFonts w:asciiTheme="minorBidi" w:hAnsiTheme="minorBidi" w:cstheme="minorBidi"/>
          <w:sz w:val="22"/>
          <w:szCs w:val="22"/>
          <w:highlight w:val="yellow"/>
          <w:lang w:val="en-AU"/>
        </w:rPr>
        <w:t>Interest paid on Australian Government bonds to overseas investors.</w:t>
      </w:r>
    </w:p>
    <w:p w14:paraId="380D28FD" w14:textId="77777777" w:rsidR="00F949D8" w:rsidRPr="00EF5ACA" w:rsidRDefault="00F949D8" w:rsidP="005D65DC">
      <w:pPr>
        <w:pStyle w:val="NormalText"/>
        <w:numPr>
          <w:ilvl w:val="0"/>
          <w:numId w:val="12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 Chinese company purchasing a farming property in rural Australia.</w:t>
      </w:r>
    </w:p>
    <w:p w14:paraId="6BEA4FF1" w14:textId="7521DC35" w:rsidR="00F949D8" w:rsidRDefault="00F949D8" w:rsidP="00F949D8">
      <w:pPr>
        <w:rPr>
          <w:rFonts w:asciiTheme="minorBidi" w:hAnsiTheme="minorBidi" w:cstheme="minorBidi"/>
          <w:iCs/>
          <w:noProof/>
          <w:lang w:val="en-US"/>
        </w:rPr>
      </w:pPr>
    </w:p>
    <w:p w14:paraId="2F09DF55" w14:textId="77777777" w:rsidR="00303948" w:rsidRPr="00303948" w:rsidRDefault="00303948" w:rsidP="00F949D8">
      <w:pPr>
        <w:rPr>
          <w:rFonts w:asciiTheme="minorBidi" w:hAnsiTheme="minorBidi" w:cstheme="minorBidi"/>
          <w:iCs/>
          <w:noProof/>
          <w:lang w:val="en-US"/>
        </w:rPr>
      </w:pPr>
    </w:p>
    <w:p w14:paraId="0EDA3F84" w14:textId="78C54CDB" w:rsidR="00F949D8" w:rsidRPr="00303948" w:rsidRDefault="0030394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303948">
        <w:rPr>
          <w:rFonts w:asciiTheme="minorBidi" w:hAnsiTheme="minorBidi" w:cstheme="minorBidi"/>
          <w:sz w:val="22"/>
          <w:szCs w:val="22"/>
        </w:rPr>
        <w:t>A decline in Australia’s terms of trade would most likely</w:t>
      </w:r>
    </w:p>
    <w:p w14:paraId="4ABEB288" w14:textId="3A6C73B1" w:rsidR="00303948" w:rsidRPr="00303948" w:rsidRDefault="00303948" w:rsidP="005D65DC">
      <w:pPr>
        <w:pStyle w:val="NormalText"/>
        <w:numPr>
          <w:ilvl w:val="0"/>
          <w:numId w:val="2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>
        <w:rPr>
          <w:rFonts w:asciiTheme="minorBidi" w:hAnsiTheme="minorBidi" w:cstheme="minorBidi"/>
          <w:sz w:val="22"/>
          <w:szCs w:val="22"/>
          <w:lang w:val="en-AU"/>
        </w:rPr>
        <w:t>d</w:t>
      </w:r>
      <w:r w:rsidRPr="00303948">
        <w:rPr>
          <w:rFonts w:asciiTheme="minorBidi" w:hAnsiTheme="minorBidi" w:cstheme="minorBidi"/>
          <w:sz w:val="22"/>
          <w:szCs w:val="22"/>
          <w:lang w:val="en-AU"/>
        </w:rPr>
        <w:t>ecrease Australia’s trade balance and increase the value of the Australian dollar.</w:t>
      </w:r>
    </w:p>
    <w:p w14:paraId="729A81A5" w14:textId="0737BA7A" w:rsidR="00303948" w:rsidRPr="008E16A2" w:rsidRDefault="00303948" w:rsidP="005D65DC">
      <w:pPr>
        <w:pStyle w:val="NormalText"/>
        <w:numPr>
          <w:ilvl w:val="0"/>
          <w:numId w:val="29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E16A2">
        <w:rPr>
          <w:rFonts w:asciiTheme="minorBidi" w:hAnsiTheme="minorBidi" w:cstheme="minorBidi"/>
          <w:sz w:val="22"/>
          <w:szCs w:val="22"/>
          <w:highlight w:val="yellow"/>
          <w:lang w:val="en-AU"/>
        </w:rPr>
        <w:t>decrease Australia’s trade balance and decrease the value of the Australian dollar.</w:t>
      </w:r>
    </w:p>
    <w:p w14:paraId="3F60181A" w14:textId="16887C89" w:rsidR="00303948" w:rsidRPr="00303948" w:rsidRDefault="00303948" w:rsidP="005D65DC">
      <w:pPr>
        <w:pStyle w:val="NormalText"/>
        <w:numPr>
          <w:ilvl w:val="0"/>
          <w:numId w:val="2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>
        <w:rPr>
          <w:rFonts w:asciiTheme="minorBidi" w:hAnsiTheme="minorBidi" w:cstheme="minorBidi"/>
          <w:sz w:val="22"/>
          <w:szCs w:val="22"/>
          <w:lang w:val="en-AU"/>
        </w:rPr>
        <w:t>i</w:t>
      </w:r>
      <w:r w:rsidRPr="00303948">
        <w:rPr>
          <w:rFonts w:asciiTheme="minorBidi" w:hAnsiTheme="minorBidi" w:cstheme="minorBidi"/>
          <w:sz w:val="22"/>
          <w:szCs w:val="22"/>
          <w:lang w:val="en-AU"/>
        </w:rPr>
        <w:t>ncrease Australia’s trade balance and decrease the value of the Australian dollar.</w:t>
      </w:r>
    </w:p>
    <w:p w14:paraId="7F6D5B83" w14:textId="4C44CBF4" w:rsidR="00303948" w:rsidRDefault="00303948" w:rsidP="005D65DC">
      <w:pPr>
        <w:pStyle w:val="NormalText"/>
        <w:numPr>
          <w:ilvl w:val="0"/>
          <w:numId w:val="2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>
        <w:rPr>
          <w:rFonts w:asciiTheme="minorBidi" w:hAnsiTheme="minorBidi" w:cstheme="minorBidi"/>
          <w:sz w:val="22"/>
          <w:szCs w:val="22"/>
          <w:lang w:val="en-AU"/>
        </w:rPr>
        <w:t>i</w:t>
      </w:r>
      <w:r w:rsidRPr="00303948">
        <w:rPr>
          <w:rFonts w:asciiTheme="minorBidi" w:hAnsiTheme="minorBidi" w:cstheme="minorBidi"/>
          <w:sz w:val="22"/>
          <w:szCs w:val="22"/>
          <w:lang w:val="en-AU"/>
        </w:rPr>
        <w:t>ncrease Australia’s trade balance and increase the value of the Australian dollar.</w:t>
      </w:r>
    </w:p>
    <w:p w14:paraId="3399694B" w14:textId="1F693EC9" w:rsidR="00303948" w:rsidRDefault="00303948" w:rsidP="00303948">
      <w:pPr>
        <w:pStyle w:val="NormalText"/>
        <w:spacing w:before="40"/>
        <w:rPr>
          <w:rFonts w:asciiTheme="minorBidi" w:hAnsiTheme="minorBidi" w:cstheme="minorBidi"/>
          <w:sz w:val="22"/>
          <w:szCs w:val="22"/>
          <w:lang w:val="en-AU"/>
        </w:rPr>
      </w:pPr>
    </w:p>
    <w:p w14:paraId="239A6503" w14:textId="77777777" w:rsidR="00303948" w:rsidRPr="00303948" w:rsidRDefault="00303948" w:rsidP="00303948">
      <w:pPr>
        <w:pStyle w:val="NormalText"/>
        <w:spacing w:before="40"/>
        <w:rPr>
          <w:rFonts w:asciiTheme="minorBidi" w:hAnsiTheme="minorBidi" w:cstheme="minorBidi"/>
          <w:sz w:val="22"/>
          <w:szCs w:val="22"/>
          <w:lang w:val="en-AU"/>
        </w:rPr>
      </w:pPr>
    </w:p>
    <w:p w14:paraId="6E5DF0A6" w14:textId="2CCDF691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lastRenderedPageBreak/>
        <w:t xml:space="preserve">In 2019, if one US dollar buys 1.25 Australian dollars, and in 2020 one Australian dollar buys 0.75 US dollars, which of the following statements is most correct? </w:t>
      </w:r>
    </w:p>
    <w:p w14:paraId="24E60173" w14:textId="77777777" w:rsidR="00F949D8" w:rsidRPr="00EF5ACA" w:rsidRDefault="00F949D8" w:rsidP="005D65DC">
      <w:pPr>
        <w:pStyle w:val="NormalText"/>
        <w:numPr>
          <w:ilvl w:val="0"/>
          <w:numId w:val="11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There is no change in the exchange rate between 2019 and 2020. </w:t>
      </w:r>
    </w:p>
    <w:p w14:paraId="26D2570B" w14:textId="77777777" w:rsidR="00F949D8" w:rsidRPr="008E16A2" w:rsidRDefault="00F949D8" w:rsidP="005D65DC">
      <w:pPr>
        <w:pStyle w:val="NormalText"/>
        <w:numPr>
          <w:ilvl w:val="0"/>
          <w:numId w:val="11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E16A2">
        <w:rPr>
          <w:rFonts w:asciiTheme="minorBidi" w:hAnsiTheme="minorBidi" w:cstheme="minorBidi"/>
          <w:sz w:val="22"/>
          <w:szCs w:val="22"/>
          <w:highlight w:val="yellow"/>
          <w:lang w:val="en-AU"/>
        </w:rPr>
        <w:t xml:space="preserve">Australian exports are less expensive for US buyers in 2020 compared to 2019. </w:t>
      </w:r>
    </w:p>
    <w:p w14:paraId="6E6218A9" w14:textId="77777777" w:rsidR="00F949D8" w:rsidRPr="00EF5ACA" w:rsidRDefault="00F949D8" w:rsidP="005D65DC">
      <w:pPr>
        <w:pStyle w:val="NormalText"/>
        <w:numPr>
          <w:ilvl w:val="0"/>
          <w:numId w:val="11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Goods imported from the US are more expensive for Australian buyers in 2019 compared to 2020.</w:t>
      </w:r>
    </w:p>
    <w:p w14:paraId="4458F92A" w14:textId="77777777" w:rsidR="00F949D8" w:rsidRPr="00EF5ACA" w:rsidRDefault="00F949D8" w:rsidP="005D65DC">
      <w:pPr>
        <w:pStyle w:val="NormalText"/>
        <w:numPr>
          <w:ilvl w:val="0"/>
          <w:numId w:val="11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For US investors, Australian assets are more expensive to buy in 2020 compared to 2019.</w:t>
      </w:r>
    </w:p>
    <w:p w14:paraId="245B9E25" w14:textId="77777777" w:rsidR="00F949D8" w:rsidRPr="00EF5ACA" w:rsidRDefault="00F949D8" w:rsidP="00F949D8">
      <w:pPr>
        <w:tabs>
          <w:tab w:val="left" w:pos="1134"/>
          <w:tab w:val="right" w:pos="9072"/>
        </w:tabs>
        <w:ind w:left="567" w:hanging="567"/>
        <w:rPr>
          <w:rFonts w:asciiTheme="minorBidi" w:eastAsia="Calibri" w:hAnsiTheme="minorBidi" w:cstheme="minorBidi"/>
          <w:color w:val="000000"/>
        </w:rPr>
      </w:pPr>
    </w:p>
    <w:p w14:paraId="69CEBBC5" w14:textId="77777777" w:rsidR="00F949D8" w:rsidRPr="00EF5ACA" w:rsidRDefault="00F949D8" w:rsidP="00F949D8">
      <w:pPr>
        <w:tabs>
          <w:tab w:val="left" w:pos="1134"/>
          <w:tab w:val="right" w:pos="9072"/>
        </w:tabs>
        <w:ind w:left="567" w:hanging="567"/>
        <w:rPr>
          <w:rFonts w:asciiTheme="minorBidi" w:eastAsia="Calibri" w:hAnsiTheme="minorBidi" w:cstheme="minorBidi"/>
          <w:color w:val="000000"/>
        </w:rPr>
      </w:pPr>
    </w:p>
    <w:p w14:paraId="7D0EB109" w14:textId="127CA14C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The Trad</w:t>
      </w:r>
      <w:r w:rsidR="00276DBA">
        <w:rPr>
          <w:rFonts w:asciiTheme="minorBidi" w:hAnsiTheme="minorBidi" w:cstheme="minorBidi"/>
          <w:sz w:val="22"/>
          <w:szCs w:val="22"/>
        </w:rPr>
        <w:t>e Weighted Index (TWI) measures</w:t>
      </w:r>
    </w:p>
    <w:p w14:paraId="37AA9A09" w14:textId="77777777" w:rsidR="00F949D8" w:rsidRPr="00EF5ACA" w:rsidRDefault="00F949D8" w:rsidP="005D65DC">
      <w:pPr>
        <w:pStyle w:val="NormalText"/>
        <w:numPr>
          <w:ilvl w:val="0"/>
          <w:numId w:val="10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price of Australian exports relative to the price of Australian imports.</w:t>
      </w:r>
    </w:p>
    <w:p w14:paraId="26E4172C" w14:textId="77777777" w:rsidR="00F949D8" w:rsidRPr="00EF5ACA" w:rsidRDefault="00F949D8" w:rsidP="005D65DC">
      <w:pPr>
        <w:pStyle w:val="NormalText"/>
        <w:numPr>
          <w:ilvl w:val="0"/>
          <w:numId w:val="10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total value to Australian exports relative to the total value of Australian imports.</w:t>
      </w:r>
    </w:p>
    <w:p w14:paraId="1759CCE7" w14:textId="77777777" w:rsidR="00F949D8" w:rsidRPr="00EF5ACA" w:rsidRDefault="00F949D8" w:rsidP="005D65DC">
      <w:pPr>
        <w:pStyle w:val="NormalText"/>
        <w:numPr>
          <w:ilvl w:val="0"/>
          <w:numId w:val="10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Australia’s inflation rate relative to the weighted average of inflation rates of our major trading partners.</w:t>
      </w:r>
    </w:p>
    <w:p w14:paraId="6B166C31" w14:textId="77777777" w:rsidR="00F949D8" w:rsidRPr="008E16A2" w:rsidRDefault="00F949D8" w:rsidP="005D65DC">
      <w:pPr>
        <w:pStyle w:val="NormalText"/>
        <w:numPr>
          <w:ilvl w:val="0"/>
          <w:numId w:val="10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E16A2">
        <w:rPr>
          <w:rFonts w:asciiTheme="minorBidi" w:hAnsiTheme="minorBidi" w:cstheme="minorBidi"/>
          <w:sz w:val="22"/>
          <w:szCs w:val="22"/>
          <w:highlight w:val="yellow"/>
          <w:lang w:val="en-AU"/>
        </w:rPr>
        <w:t>the value of Australian dollar relative to the value of a basket of currencies of our major trading partners.</w:t>
      </w:r>
    </w:p>
    <w:p w14:paraId="56418F6E" w14:textId="77777777" w:rsidR="00F949D8" w:rsidRPr="00EF5ACA" w:rsidRDefault="00F949D8" w:rsidP="00F949D8">
      <w:pPr>
        <w:tabs>
          <w:tab w:val="left" w:pos="1134"/>
          <w:tab w:val="right" w:pos="9072"/>
        </w:tabs>
        <w:ind w:left="993" w:hanging="580"/>
        <w:rPr>
          <w:rFonts w:asciiTheme="minorBidi" w:eastAsia="Calibri" w:hAnsiTheme="minorBidi" w:cstheme="minorBidi"/>
        </w:rPr>
      </w:pPr>
    </w:p>
    <w:p w14:paraId="2C286413" w14:textId="172D3957" w:rsidR="00F949D8" w:rsidRPr="00EF5ACA" w:rsidRDefault="00F949D8" w:rsidP="00F949D8">
      <w:pPr>
        <w:ind w:left="993" w:hanging="580"/>
        <w:rPr>
          <w:rFonts w:asciiTheme="minorBidi" w:eastAsia="Calibri" w:hAnsiTheme="minorBidi" w:cstheme="minorBidi"/>
        </w:rPr>
      </w:pPr>
    </w:p>
    <w:p w14:paraId="24940312" w14:textId="2F503ADE" w:rsidR="00F949D8" w:rsidRPr="00EF5ACA" w:rsidRDefault="00276DBA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eastAsia="Calibri" w:hAnsiTheme="minorBidi" w:cstheme="minorBidi"/>
          <w:noProof/>
          <w:sz w:val="24"/>
          <w:szCs w:val="24"/>
          <w:lang w:eastAsia="en-AU"/>
        </w:rPr>
        <w:drawing>
          <wp:anchor distT="0" distB="0" distL="114300" distR="114300" simplePos="0" relativeHeight="251721728" behindDoc="1" locked="0" layoutInCell="1" allowOverlap="1" wp14:anchorId="2163E7B3" wp14:editId="6C6368E2">
            <wp:simplePos x="0" y="0"/>
            <wp:positionH relativeFrom="column">
              <wp:posOffset>1403237</wp:posOffset>
            </wp:positionH>
            <wp:positionV relativeFrom="paragraph">
              <wp:posOffset>275590</wp:posOffset>
            </wp:positionV>
            <wp:extent cx="3487420" cy="2333625"/>
            <wp:effectExtent l="0" t="0" r="508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D8" w:rsidRPr="00EF5ACA">
        <w:rPr>
          <w:rFonts w:asciiTheme="minorBidi" w:hAnsiTheme="minorBidi" w:cstheme="minorBidi"/>
          <w:sz w:val="22"/>
          <w:szCs w:val="22"/>
        </w:rPr>
        <w:t>The movement shown in the m</w:t>
      </w:r>
      <w:r>
        <w:rPr>
          <w:rFonts w:asciiTheme="minorBidi" w:hAnsiTheme="minorBidi" w:cstheme="minorBidi"/>
          <w:sz w:val="22"/>
          <w:szCs w:val="22"/>
        </w:rPr>
        <w:t>odel below may have been due to</w:t>
      </w:r>
    </w:p>
    <w:p w14:paraId="0369ACCC" w14:textId="77777777" w:rsidR="00276DBA" w:rsidRDefault="00276DBA" w:rsidP="00276DBA">
      <w:pPr>
        <w:pStyle w:val="NormalText"/>
        <w:spacing w:before="40"/>
        <w:ind w:left="720"/>
        <w:rPr>
          <w:rFonts w:asciiTheme="minorBidi" w:hAnsiTheme="minorBidi" w:cstheme="minorBidi"/>
          <w:sz w:val="22"/>
          <w:szCs w:val="22"/>
          <w:lang w:val="en-AU"/>
        </w:rPr>
      </w:pPr>
    </w:p>
    <w:p w14:paraId="5D469F08" w14:textId="3CBB95AC" w:rsidR="00F949D8" w:rsidRPr="00EF5ACA" w:rsidRDefault="00F949D8" w:rsidP="005D65DC">
      <w:pPr>
        <w:pStyle w:val="NormalText"/>
        <w:numPr>
          <w:ilvl w:val="0"/>
          <w:numId w:val="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an increase in the domestic interest rate.</w:t>
      </w:r>
    </w:p>
    <w:p w14:paraId="794FD968" w14:textId="3E253917" w:rsidR="00F949D8" w:rsidRPr="00853915" w:rsidRDefault="00F949D8" w:rsidP="005D65DC">
      <w:pPr>
        <w:pStyle w:val="NormalText"/>
        <w:numPr>
          <w:ilvl w:val="0"/>
          <w:numId w:val="9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53915">
        <w:rPr>
          <w:rFonts w:asciiTheme="minorBidi" w:hAnsiTheme="minorBidi" w:cstheme="minorBidi"/>
          <w:sz w:val="22"/>
          <w:szCs w:val="22"/>
          <w:highlight w:val="yellow"/>
          <w:lang w:val="en-AU"/>
        </w:rPr>
        <w:t>a downturn in the Australian economy.</w:t>
      </w:r>
    </w:p>
    <w:p w14:paraId="07547361" w14:textId="7A29D1E5" w:rsidR="00F949D8" w:rsidRPr="00EF5ACA" w:rsidRDefault="00F949D8" w:rsidP="005D65DC">
      <w:pPr>
        <w:pStyle w:val="NormalText"/>
        <w:numPr>
          <w:ilvl w:val="0"/>
          <w:numId w:val="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an increase in Australia’s terms of trade.</w:t>
      </w:r>
    </w:p>
    <w:p w14:paraId="4DDB08CF" w14:textId="77777777" w:rsidR="00F949D8" w:rsidRPr="00EF5ACA" w:rsidRDefault="00F949D8" w:rsidP="005D65DC">
      <w:pPr>
        <w:pStyle w:val="NormalText"/>
        <w:numPr>
          <w:ilvl w:val="0"/>
          <w:numId w:val="9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 decrease in Australia’s national savings.</w:t>
      </w:r>
    </w:p>
    <w:p w14:paraId="4723C516" w14:textId="77777777" w:rsidR="00276DBA" w:rsidRPr="00EF5ACA" w:rsidRDefault="00276DBA" w:rsidP="00276DBA">
      <w:pPr>
        <w:tabs>
          <w:tab w:val="left" w:pos="1134"/>
          <w:tab w:val="right" w:pos="9072"/>
        </w:tabs>
        <w:ind w:left="1134" w:hanging="567"/>
        <w:rPr>
          <w:rFonts w:asciiTheme="minorBidi" w:eastAsia="Calibri" w:hAnsiTheme="minorBidi" w:cstheme="minorBidi"/>
        </w:rPr>
      </w:pPr>
    </w:p>
    <w:p w14:paraId="424CC12C" w14:textId="77777777" w:rsidR="00276DBA" w:rsidRPr="00EF5ACA" w:rsidRDefault="00276DBA" w:rsidP="00276DBA">
      <w:pPr>
        <w:tabs>
          <w:tab w:val="left" w:pos="1134"/>
          <w:tab w:val="right" w:pos="9072"/>
        </w:tabs>
        <w:ind w:left="567" w:hanging="567"/>
        <w:rPr>
          <w:rFonts w:asciiTheme="minorBidi" w:eastAsia="Calibri" w:hAnsiTheme="minorBidi" w:cstheme="minorBidi"/>
        </w:rPr>
      </w:pPr>
    </w:p>
    <w:p w14:paraId="159B8935" w14:textId="77777777" w:rsidR="00276DBA" w:rsidRPr="00EF5ACA" w:rsidRDefault="00276DBA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Which of the following is regarded as portfolio investment into Australia?</w:t>
      </w:r>
    </w:p>
    <w:p w14:paraId="0AEB7007" w14:textId="77777777" w:rsidR="00276DBA" w:rsidRPr="00EF5ACA" w:rsidRDefault="00276DBA" w:rsidP="005D65DC">
      <w:pPr>
        <w:pStyle w:val="NormalText"/>
        <w:numPr>
          <w:ilvl w:val="0"/>
          <w:numId w:val="7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Purchase of 25 per cent of shares in a Japanese firm by an Australian firm.</w:t>
      </w:r>
    </w:p>
    <w:p w14:paraId="053571BF" w14:textId="77777777" w:rsidR="00276DBA" w:rsidRPr="00EF5ACA" w:rsidRDefault="00276DBA" w:rsidP="005D65DC">
      <w:pPr>
        <w:pStyle w:val="NormalText"/>
        <w:numPr>
          <w:ilvl w:val="0"/>
          <w:numId w:val="7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Purchase of 8 per cent shares in a Japanese firm by an Australian firm.</w:t>
      </w:r>
    </w:p>
    <w:p w14:paraId="6E595E83" w14:textId="77777777" w:rsidR="00276DBA" w:rsidRPr="00853915" w:rsidRDefault="00276DBA" w:rsidP="005D65DC">
      <w:pPr>
        <w:pStyle w:val="NormalText"/>
        <w:numPr>
          <w:ilvl w:val="0"/>
          <w:numId w:val="7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53915">
        <w:rPr>
          <w:rFonts w:asciiTheme="minorBidi" w:hAnsiTheme="minorBidi" w:cstheme="minorBidi"/>
          <w:sz w:val="22"/>
          <w:szCs w:val="22"/>
          <w:highlight w:val="yellow"/>
          <w:lang w:val="en-AU"/>
        </w:rPr>
        <w:t>Purchase of 8 per cent shares in an Australian firm by a Japanese firm.</w:t>
      </w:r>
    </w:p>
    <w:p w14:paraId="758BB548" w14:textId="77777777" w:rsidR="00276DBA" w:rsidRPr="00EF5ACA" w:rsidRDefault="00276DBA" w:rsidP="005D65DC">
      <w:pPr>
        <w:pStyle w:val="NormalText"/>
        <w:numPr>
          <w:ilvl w:val="0"/>
          <w:numId w:val="7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Purchase of 25 per cent shares in an Australian firm by a Japanese firm.</w:t>
      </w:r>
    </w:p>
    <w:p w14:paraId="694214E4" w14:textId="749A1F57" w:rsidR="00276DBA" w:rsidRDefault="00276DBA" w:rsidP="00276DBA">
      <w:pPr>
        <w:tabs>
          <w:tab w:val="left" w:pos="1134"/>
          <w:tab w:val="right" w:pos="9072"/>
        </w:tabs>
        <w:rPr>
          <w:rFonts w:asciiTheme="minorBidi" w:eastAsia="Calibri" w:hAnsiTheme="minorBidi" w:cstheme="minorBidi"/>
        </w:rPr>
      </w:pPr>
    </w:p>
    <w:p w14:paraId="57B1385A" w14:textId="77777777" w:rsidR="00276DBA" w:rsidRPr="00EF5ACA" w:rsidRDefault="00276DBA" w:rsidP="00276DBA">
      <w:pPr>
        <w:tabs>
          <w:tab w:val="left" w:pos="1134"/>
          <w:tab w:val="right" w:pos="9072"/>
        </w:tabs>
        <w:rPr>
          <w:rFonts w:asciiTheme="minorBidi" w:eastAsia="Calibri" w:hAnsiTheme="minorBidi" w:cstheme="minorBidi"/>
        </w:rPr>
      </w:pPr>
    </w:p>
    <w:p w14:paraId="0510C7EE" w14:textId="51405FDD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lastRenderedPageBreak/>
        <w:t>The table below shows hypothetical data for the Australian economy.</w:t>
      </w:r>
    </w:p>
    <w:p w14:paraId="6FD2A364" w14:textId="77777777" w:rsidR="00F949D8" w:rsidRPr="00EF5ACA" w:rsidRDefault="00F949D8" w:rsidP="00F949D8">
      <w:pPr>
        <w:tabs>
          <w:tab w:val="left" w:pos="1134"/>
          <w:tab w:val="right" w:pos="9072"/>
        </w:tabs>
        <w:ind w:left="567" w:hanging="567"/>
        <w:rPr>
          <w:rFonts w:asciiTheme="minorBidi" w:eastAsia="Calibri" w:hAnsiTheme="minorBidi" w:cstheme="minorBidi"/>
        </w:rPr>
      </w:pPr>
    </w:p>
    <w:p w14:paraId="7ED31A6D" w14:textId="77777777" w:rsidR="00F949D8" w:rsidRPr="00EF5ACA" w:rsidRDefault="00F949D8" w:rsidP="00F949D8">
      <w:pPr>
        <w:tabs>
          <w:tab w:val="left" w:pos="1134"/>
          <w:tab w:val="right" w:pos="9072"/>
        </w:tabs>
        <w:rPr>
          <w:rFonts w:asciiTheme="minorBidi" w:eastAsia="Calibri" w:hAnsiTheme="minorBidi" w:cstheme="minorBidi"/>
        </w:rPr>
      </w:pPr>
    </w:p>
    <w:tbl>
      <w:tblPr>
        <w:tblStyle w:val="TableGrid1"/>
        <w:tblpPr w:leftFromText="180" w:rightFromText="180" w:vertAnchor="text" w:horzAnchor="page" w:tblpX="1939" w:tblpY="-172"/>
        <w:tblW w:w="0" w:type="auto"/>
        <w:tblLook w:val="04A0" w:firstRow="1" w:lastRow="0" w:firstColumn="1" w:lastColumn="0" w:noHBand="0" w:noVBand="1"/>
      </w:tblPr>
      <w:tblGrid>
        <w:gridCol w:w="5920"/>
        <w:gridCol w:w="2570"/>
      </w:tblGrid>
      <w:tr w:rsidR="00F949D8" w:rsidRPr="00EF5ACA" w14:paraId="58CD6933" w14:textId="77777777" w:rsidTr="00304B9C">
        <w:trPr>
          <w:trHeight w:val="260"/>
        </w:trPr>
        <w:tc>
          <w:tcPr>
            <w:tcW w:w="5920" w:type="dxa"/>
          </w:tcPr>
          <w:p w14:paraId="03A9C568" w14:textId="12B58DE3" w:rsidR="00F949D8" w:rsidRPr="00EF5ACA" w:rsidRDefault="004E4B76" w:rsidP="00304B9C">
            <w:pPr>
              <w:tabs>
                <w:tab w:val="left" w:pos="1134"/>
                <w:tab w:val="right" w:pos="9072"/>
              </w:tabs>
              <w:ind w:left="567" w:hanging="567"/>
              <w:rPr>
                <w:rFonts w:asciiTheme="minorBidi" w:eastAsia="Calibri" w:hAnsiTheme="minorBidi" w:cstheme="minorBidi"/>
                <w:sz w:val="22"/>
                <w:szCs w:val="22"/>
              </w:rPr>
            </w:pPr>
            <w:r>
              <w:rPr>
                <w:rFonts w:asciiTheme="minorBidi" w:eastAsia="Calibri" w:hAnsiTheme="minorBidi" w:cstheme="minorBidi"/>
                <w:sz w:val="22"/>
                <w:szCs w:val="22"/>
              </w:rPr>
              <w:t>Australian borrowing of foreign funds</w:t>
            </w:r>
            <w:r w:rsidR="00F949D8" w:rsidRPr="00EF5AC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($billions)</w:t>
            </w:r>
          </w:p>
        </w:tc>
        <w:tc>
          <w:tcPr>
            <w:tcW w:w="2570" w:type="dxa"/>
          </w:tcPr>
          <w:p w14:paraId="2306D95C" w14:textId="77777777" w:rsidR="00F949D8" w:rsidRPr="00EF5ACA" w:rsidRDefault="00F949D8" w:rsidP="00304B9C">
            <w:pPr>
              <w:tabs>
                <w:tab w:val="left" w:pos="1134"/>
                <w:tab w:val="right" w:pos="9072"/>
              </w:tabs>
              <w:ind w:left="567" w:hanging="567"/>
              <w:jc w:val="center"/>
              <w:rPr>
                <w:rFonts w:asciiTheme="minorBidi" w:eastAsia="Calibri" w:hAnsiTheme="minorBidi" w:cstheme="minorBidi"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sz w:val="22"/>
                <w:szCs w:val="22"/>
              </w:rPr>
              <w:t>600</w:t>
            </w:r>
          </w:p>
        </w:tc>
      </w:tr>
      <w:tr w:rsidR="00F949D8" w:rsidRPr="00EF5ACA" w14:paraId="4472F427" w14:textId="77777777" w:rsidTr="00304B9C">
        <w:trPr>
          <w:trHeight w:val="260"/>
        </w:trPr>
        <w:tc>
          <w:tcPr>
            <w:tcW w:w="5920" w:type="dxa"/>
          </w:tcPr>
          <w:p w14:paraId="5B49AE01" w14:textId="17077665" w:rsidR="00F949D8" w:rsidRPr="00EF5ACA" w:rsidRDefault="004E4B76" w:rsidP="00304B9C">
            <w:pPr>
              <w:tabs>
                <w:tab w:val="left" w:pos="1134"/>
                <w:tab w:val="right" w:pos="9072"/>
              </w:tabs>
              <w:ind w:left="567" w:hanging="567"/>
              <w:rPr>
                <w:rFonts w:asciiTheme="minorBidi" w:eastAsia="Calibri" w:hAnsiTheme="minorBidi" w:cstheme="minorBidi"/>
                <w:sz w:val="22"/>
                <w:szCs w:val="22"/>
              </w:rPr>
            </w:pPr>
            <w:r>
              <w:rPr>
                <w:rFonts w:asciiTheme="minorBidi" w:eastAsia="Calibri" w:hAnsiTheme="minorBidi" w:cstheme="minorBidi"/>
                <w:sz w:val="22"/>
                <w:szCs w:val="22"/>
              </w:rPr>
              <w:t>Foreign borrowing of Australian funds</w:t>
            </w:r>
            <w:r w:rsidR="00F949D8" w:rsidRPr="00EF5AC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($billions)</w:t>
            </w:r>
          </w:p>
        </w:tc>
        <w:tc>
          <w:tcPr>
            <w:tcW w:w="2570" w:type="dxa"/>
          </w:tcPr>
          <w:p w14:paraId="34A54C75" w14:textId="77777777" w:rsidR="00F949D8" w:rsidRPr="00EF5ACA" w:rsidRDefault="00F949D8" w:rsidP="00304B9C">
            <w:pPr>
              <w:tabs>
                <w:tab w:val="left" w:pos="1134"/>
                <w:tab w:val="right" w:pos="9072"/>
              </w:tabs>
              <w:ind w:left="567" w:hanging="567"/>
              <w:jc w:val="center"/>
              <w:rPr>
                <w:rFonts w:asciiTheme="minorBidi" w:eastAsia="Calibri" w:hAnsiTheme="minorBidi" w:cstheme="minorBidi"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sz w:val="22"/>
                <w:szCs w:val="22"/>
              </w:rPr>
              <w:t>150</w:t>
            </w:r>
          </w:p>
        </w:tc>
      </w:tr>
      <w:tr w:rsidR="00F949D8" w:rsidRPr="00EF5ACA" w14:paraId="051E57BF" w14:textId="77777777" w:rsidTr="00304B9C">
        <w:trPr>
          <w:trHeight w:val="260"/>
        </w:trPr>
        <w:tc>
          <w:tcPr>
            <w:tcW w:w="5920" w:type="dxa"/>
          </w:tcPr>
          <w:p w14:paraId="090D593C" w14:textId="77777777" w:rsidR="00F949D8" w:rsidRPr="00EF5ACA" w:rsidRDefault="00F949D8" w:rsidP="00304B9C">
            <w:pPr>
              <w:tabs>
                <w:tab w:val="left" w:pos="1134"/>
                <w:tab w:val="right" w:pos="9072"/>
              </w:tabs>
              <w:ind w:left="567" w:hanging="567"/>
              <w:rPr>
                <w:rFonts w:asciiTheme="minorBidi" w:eastAsia="Calibri" w:hAnsiTheme="minorBidi" w:cstheme="minorBidi"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sz w:val="22"/>
                <w:szCs w:val="22"/>
              </w:rPr>
              <w:t>Australian assets owned by foreigners ($billions)</w:t>
            </w:r>
          </w:p>
        </w:tc>
        <w:tc>
          <w:tcPr>
            <w:tcW w:w="2570" w:type="dxa"/>
          </w:tcPr>
          <w:p w14:paraId="6024F6D6" w14:textId="77777777" w:rsidR="00F949D8" w:rsidRPr="00EF5ACA" w:rsidRDefault="00F949D8" w:rsidP="00304B9C">
            <w:pPr>
              <w:tabs>
                <w:tab w:val="left" w:pos="1134"/>
                <w:tab w:val="right" w:pos="9072"/>
              </w:tabs>
              <w:ind w:left="567" w:hanging="567"/>
              <w:jc w:val="center"/>
              <w:rPr>
                <w:rFonts w:asciiTheme="minorBidi" w:eastAsia="Calibri" w:hAnsiTheme="minorBidi" w:cstheme="minorBidi"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sz w:val="22"/>
                <w:szCs w:val="22"/>
              </w:rPr>
              <w:t>100</w:t>
            </w:r>
          </w:p>
        </w:tc>
      </w:tr>
      <w:tr w:rsidR="00F949D8" w:rsidRPr="00EF5ACA" w14:paraId="2A6749FC" w14:textId="77777777" w:rsidTr="00304B9C">
        <w:trPr>
          <w:trHeight w:val="260"/>
        </w:trPr>
        <w:tc>
          <w:tcPr>
            <w:tcW w:w="5920" w:type="dxa"/>
          </w:tcPr>
          <w:p w14:paraId="7818F25B" w14:textId="77777777" w:rsidR="00F949D8" w:rsidRPr="00EF5ACA" w:rsidRDefault="00F949D8" w:rsidP="00304B9C">
            <w:pPr>
              <w:tabs>
                <w:tab w:val="left" w:pos="1134"/>
                <w:tab w:val="right" w:pos="9072"/>
              </w:tabs>
              <w:ind w:left="567" w:hanging="567"/>
              <w:rPr>
                <w:rFonts w:asciiTheme="minorBidi" w:eastAsia="Calibri" w:hAnsiTheme="minorBidi" w:cstheme="minorBidi"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sz w:val="22"/>
                <w:szCs w:val="22"/>
              </w:rPr>
              <w:t>Foreign assets owned by Australians ($billions)</w:t>
            </w:r>
          </w:p>
        </w:tc>
        <w:tc>
          <w:tcPr>
            <w:tcW w:w="2570" w:type="dxa"/>
          </w:tcPr>
          <w:p w14:paraId="70168132" w14:textId="77777777" w:rsidR="00F949D8" w:rsidRPr="00EF5ACA" w:rsidRDefault="00F949D8" w:rsidP="00304B9C">
            <w:pPr>
              <w:tabs>
                <w:tab w:val="left" w:pos="1134"/>
                <w:tab w:val="right" w:pos="9072"/>
              </w:tabs>
              <w:ind w:left="567" w:hanging="567"/>
              <w:jc w:val="center"/>
              <w:rPr>
                <w:rFonts w:asciiTheme="minorBidi" w:eastAsia="Calibri" w:hAnsiTheme="minorBidi" w:cstheme="minorBidi"/>
                <w:sz w:val="22"/>
                <w:szCs w:val="22"/>
              </w:rPr>
            </w:pPr>
            <w:r w:rsidRPr="00EF5ACA">
              <w:rPr>
                <w:rFonts w:asciiTheme="minorBidi" w:eastAsia="Calibri" w:hAnsiTheme="minorBidi" w:cstheme="minorBidi"/>
                <w:sz w:val="22"/>
                <w:szCs w:val="22"/>
              </w:rPr>
              <w:t>250</w:t>
            </w:r>
          </w:p>
        </w:tc>
      </w:tr>
    </w:tbl>
    <w:p w14:paraId="0AB6A644" w14:textId="34622D06" w:rsidR="00F949D8" w:rsidRPr="00EF5ACA" w:rsidRDefault="00F949D8" w:rsidP="00F949D8">
      <w:pPr>
        <w:pStyle w:val="NormalText"/>
        <w:spacing w:after="200"/>
        <w:ind w:left="36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What is the value of Australia’s Net Foreign Liabilities?</w:t>
      </w:r>
    </w:p>
    <w:p w14:paraId="1C154271" w14:textId="75C2542E" w:rsidR="00F949D8" w:rsidRPr="00853915" w:rsidRDefault="00F949D8" w:rsidP="005D65DC">
      <w:pPr>
        <w:pStyle w:val="NormalText"/>
        <w:numPr>
          <w:ilvl w:val="0"/>
          <w:numId w:val="8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53915">
        <w:rPr>
          <w:rFonts w:asciiTheme="minorBidi" w:hAnsiTheme="minorBidi" w:cstheme="minorBidi"/>
          <w:sz w:val="22"/>
          <w:szCs w:val="22"/>
          <w:highlight w:val="yellow"/>
          <w:lang w:val="en-AU"/>
        </w:rPr>
        <w:t>$300 billion.</w:t>
      </w:r>
    </w:p>
    <w:p w14:paraId="76A2A451" w14:textId="3B24538F" w:rsidR="00F949D8" w:rsidRPr="00EF5ACA" w:rsidRDefault="00F949D8" w:rsidP="005D65DC">
      <w:pPr>
        <w:pStyle w:val="NormalText"/>
        <w:numPr>
          <w:ilvl w:val="0"/>
          <w:numId w:val="8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$400 billion.</w:t>
      </w:r>
    </w:p>
    <w:p w14:paraId="5886AB44" w14:textId="7BA66FAF" w:rsidR="00F949D8" w:rsidRPr="00EF5ACA" w:rsidRDefault="00F949D8" w:rsidP="005D65DC">
      <w:pPr>
        <w:pStyle w:val="NormalText"/>
        <w:numPr>
          <w:ilvl w:val="0"/>
          <w:numId w:val="8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$600 billion.</w:t>
      </w:r>
    </w:p>
    <w:p w14:paraId="416522A6" w14:textId="3B178B81" w:rsidR="00F949D8" w:rsidRPr="00EF5ACA" w:rsidRDefault="00F949D8" w:rsidP="005D65DC">
      <w:pPr>
        <w:pStyle w:val="NormalText"/>
        <w:numPr>
          <w:ilvl w:val="0"/>
          <w:numId w:val="8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$1100 billion.</w:t>
      </w:r>
    </w:p>
    <w:p w14:paraId="2E69A9E3" w14:textId="3C0B9515" w:rsidR="00F949D8" w:rsidRPr="00EF5ACA" w:rsidRDefault="00F949D8" w:rsidP="00F949D8">
      <w:pPr>
        <w:rPr>
          <w:rFonts w:asciiTheme="minorBidi" w:hAnsiTheme="minorBidi" w:cstheme="minorBidi"/>
          <w:i/>
          <w:noProof/>
          <w:lang w:val="en-US"/>
        </w:rPr>
      </w:pPr>
    </w:p>
    <w:p w14:paraId="23631382" w14:textId="77777777" w:rsidR="00F949D8" w:rsidRPr="00EF5ACA" w:rsidRDefault="00F949D8" w:rsidP="00F949D8">
      <w:pPr>
        <w:rPr>
          <w:rFonts w:asciiTheme="minorBidi" w:hAnsiTheme="minorBidi" w:cstheme="minorBidi"/>
          <w:i/>
          <w:noProof/>
          <w:lang w:val="en-US"/>
        </w:rPr>
      </w:pPr>
    </w:p>
    <w:p w14:paraId="26A7293B" w14:textId="77777777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Capital inflows are  </w:t>
      </w:r>
    </w:p>
    <w:p w14:paraId="75E58603" w14:textId="77777777" w:rsidR="00F949D8" w:rsidRPr="00EF5ACA" w:rsidRDefault="00F949D8" w:rsidP="005D65DC">
      <w:pPr>
        <w:pStyle w:val="NormalText"/>
        <w:numPr>
          <w:ilvl w:val="0"/>
          <w:numId w:val="6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purchases of domestic goods or services by foreigners </w:t>
      </w:r>
    </w:p>
    <w:p w14:paraId="0153092B" w14:textId="77777777" w:rsidR="00F949D8" w:rsidRPr="00853915" w:rsidRDefault="00F949D8" w:rsidP="005D65DC">
      <w:pPr>
        <w:pStyle w:val="NormalText"/>
        <w:numPr>
          <w:ilvl w:val="0"/>
          <w:numId w:val="6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53915">
        <w:rPr>
          <w:rFonts w:asciiTheme="minorBidi" w:hAnsiTheme="minorBidi" w:cstheme="minorBidi"/>
          <w:sz w:val="22"/>
          <w:szCs w:val="22"/>
          <w:highlight w:val="yellow"/>
          <w:lang w:val="en-AU"/>
        </w:rPr>
        <w:t xml:space="preserve">purchases of domestic assets by foreigners </w:t>
      </w:r>
    </w:p>
    <w:p w14:paraId="699375A2" w14:textId="77777777" w:rsidR="00F949D8" w:rsidRPr="00EF5ACA" w:rsidRDefault="00F949D8" w:rsidP="005D65DC">
      <w:pPr>
        <w:pStyle w:val="NormalText"/>
        <w:numPr>
          <w:ilvl w:val="0"/>
          <w:numId w:val="6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purchases of foreign goods or services by domestic households or firms </w:t>
      </w:r>
    </w:p>
    <w:p w14:paraId="5914BED6" w14:textId="77777777" w:rsidR="00F949D8" w:rsidRPr="00EF5ACA" w:rsidRDefault="00F949D8" w:rsidP="005D65DC">
      <w:pPr>
        <w:pStyle w:val="NormalText"/>
        <w:numPr>
          <w:ilvl w:val="0"/>
          <w:numId w:val="6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 xml:space="preserve">purchases of foreign assets by domestic households or firms </w:t>
      </w:r>
    </w:p>
    <w:p w14:paraId="0BEA0E22" w14:textId="2AF023A4" w:rsidR="00F949D8" w:rsidRPr="00EF5ACA" w:rsidRDefault="00F949D8" w:rsidP="00F949D8">
      <w:pPr>
        <w:rPr>
          <w:rFonts w:asciiTheme="minorBidi" w:hAnsiTheme="minorBidi" w:cstheme="minorBidi"/>
          <w:i/>
          <w:noProof/>
          <w:lang w:val="en-US"/>
        </w:rPr>
      </w:pPr>
    </w:p>
    <w:p w14:paraId="59941402" w14:textId="77777777" w:rsidR="00F949D8" w:rsidRPr="00EF5ACA" w:rsidRDefault="00F949D8" w:rsidP="00F949D8">
      <w:pPr>
        <w:rPr>
          <w:rFonts w:asciiTheme="minorBidi" w:hAnsiTheme="minorBidi" w:cstheme="minorBidi"/>
          <w:i/>
          <w:noProof/>
          <w:lang w:val="en-US"/>
        </w:rPr>
      </w:pPr>
    </w:p>
    <w:p w14:paraId="2D2CE187" w14:textId="3712B7B9" w:rsidR="00F949D8" w:rsidRPr="00EF5ACA" w:rsidRDefault="00F949D8" w:rsidP="005D65DC">
      <w:pPr>
        <w:pStyle w:val="NormalText"/>
        <w:numPr>
          <w:ilvl w:val="0"/>
          <w:numId w:val="1"/>
        </w:numPr>
        <w:spacing w:after="20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>An increase in Australia’s net foreign liabilities will necessarily result in an increase in</w:t>
      </w:r>
    </w:p>
    <w:p w14:paraId="2DD4D435" w14:textId="77777777" w:rsidR="00F949D8" w:rsidRPr="00EF5ACA" w:rsidRDefault="00F949D8" w:rsidP="005D65DC">
      <w:pPr>
        <w:pStyle w:val="NormalText"/>
        <w:numPr>
          <w:ilvl w:val="0"/>
          <w:numId w:val="5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Australia’s foreign debt.</w:t>
      </w:r>
    </w:p>
    <w:p w14:paraId="58DDB8C3" w14:textId="77777777" w:rsidR="00F949D8" w:rsidRPr="00853915" w:rsidRDefault="00F949D8" w:rsidP="005D65DC">
      <w:pPr>
        <w:pStyle w:val="NormalText"/>
        <w:numPr>
          <w:ilvl w:val="0"/>
          <w:numId w:val="5"/>
        </w:numPr>
        <w:spacing w:before="40"/>
        <w:rPr>
          <w:rFonts w:asciiTheme="minorBidi" w:hAnsiTheme="minorBidi" w:cstheme="minorBidi"/>
          <w:sz w:val="22"/>
          <w:szCs w:val="22"/>
          <w:highlight w:val="yellow"/>
          <w:lang w:val="en-AU"/>
        </w:rPr>
      </w:pPr>
      <w:r w:rsidRPr="00853915">
        <w:rPr>
          <w:rFonts w:asciiTheme="minorBidi" w:hAnsiTheme="minorBidi" w:cstheme="minorBidi"/>
          <w:sz w:val="22"/>
          <w:szCs w:val="22"/>
          <w:highlight w:val="yellow"/>
          <w:lang w:val="en-AU"/>
        </w:rPr>
        <w:t>income debits in the current account.</w:t>
      </w:r>
    </w:p>
    <w:p w14:paraId="4D0603EE" w14:textId="77777777" w:rsidR="00F949D8" w:rsidRPr="00EF5ACA" w:rsidRDefault="00F949D8" w:rsidP="005D65DC">
      <w:pPr>
        <w:pStyle w:val="NormalText"/>
        <w:numPr>
          <w:ilvl w:val="0"/>
          <w:numId w:val="5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the trade deficit.</w:t>
      </w:r>
    </w:p>
    <w:p w14:paraId="7AD19B4C" w14:textId="77777777" w:rsidR="00F949D8" w:rsidRPr="00EF5ACA" w:rsidRDefault="00F949D8" w:rsidP="005D65DC">
      <w:pPr>
        <w:pStyle w:val="NormalText"/>
        <w:numPr>
          <w:ilvl w:val="0"/>
          <w:numId w:val="5"/>
        </w:numPr>
        <w:spacing w:before="40"/>
        <w:rPr>
          <w:rFonts w:asciiTheme="minorBidi" w:hAnsiTheme="minorBidi" w:cstheme="minorBidi"/>
          <w:sz w:val="22"/>
          <w:szCs w:val="22"/>
          <w:lang w:val="en-AU"/>
        </w:rPr>
      </w:pPr>
      <w:r w:rsidRPr="00EF5ACA">
        <w:rPr>
          <w:rFonts w:asciiTheme="minorBidi" w:hAnsiTheme="minorBidi" w:cstheme="minorBidi"/>
          <w:sz w:val="22"/>
          <w:szCs w:val="22"/>
          <w:lang w:val="en-AU"/>
        </w:rPr>
        <w:t>Australia’s terms of trade.</w:t>
      </w:r>
    </w:p>
    <w:p w14:paraId="1EA9B96C" w14:textId="77777777" w:rsidR="006E6A69" w:rsidRDefault="006E6A69" w:rsidP="00CC30EF">
      <w:pPr>
        <w:ind w:left="426" w:hanging="426"/>
        <w:jc w:val="center"/>
        <w:rPr>
          <w:rFonts w:asciiTheme="minorBidi" w:hAnsiTheme="minorBidi" w:cstheme="minorBidi"/>
        </w:rPr>
      </w:pPr>
    </w:p>
    <w:p w14:paraId="28CF72D9" w14:textId="77777777" w:rsidR="006E6A69" w:rsidRDefault="006E6A69" w:rsidP="00CC30EF">
      <w:pPr>
        <w:ind w:left="426" w:hanging="426"/>
        <w:jc w:val="center"/>
        <w:rPr>
          <w:rFonts w:asciiTheme="minorBidi" w:hAnsiTheme="minorBidi" w:cstheme="minorBidi"/>
        </w:rPr>
      </w:pPr>
    </w:p>
    <w:p w14:paraId="03E24618" w14:textId="703B2A37" w:rsidR="00CC30EF" w:rsidRPr="00EF5ACA" w:rsidRDefault="006E6A69" w:rsidP="00CC30EF">
      <w:pPr>
        <w:ind w:left="426" w:hanging="426"/>
        <w:jc w:val="center"/>
        <w:rPr>
          <w:rFonts w:asciiTheme="minorBidi" w:hAnsiTheme="minorBidi" w:cstheme="minorBidi"/>
          <w:b/>
          <w:i/>
        </w:rPr>
      </w:pPr>
      <w:r w:rsidRPr="006E6A69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End of Section </w:t>
      </w:r>
      <w:r>
        <w:rPr>
          <w:rFonts w:asciiTheme="minorBidi" w:hAnsiTheme="minorBidi" w:cstheme="minorBidi"/>
          <w:b/>
          <w:bCs/>
          <w:i/>
          <w:iCs/>
          <w:sz w:val="22"/>
          <w:szCs w:val="22"/>
        </w:rPr>
        <w:t>One</w:t>
      </w:r>
    </w:p>
    <w:p w14:paraId="44B06A80" w14:textId="77777777" w:rsidR="00353FCD" w:rsidRPr="00EF5ACA" w:rsidRDefault="00353FCD">
      <w:pPr>
        <w:spacing w:after="200"/>
        <w:rPr>
          <w:rFonts w:asciiTheme="minorBidi" w:hAnsiTheme="minorBidi" w:cstheme="minorBidi"/>
          <w:b/>
          <w:bCs/>
        </w:rPr>
      </w:pPr>
      <w:r w:rsidRPr="00EF5ACA">
        <w:rPr>
          <w:rFonts w:asciiTheme="minorBidi" w:hAnsiTheme="minorBidi" w:cstheme="minorBidi"/>
          <w:b/>
          <w:bCs/>
        </w:rPr>
        <w:br w:type="page"/>
      </w:r>
    </w:p>
    <w:p w14:paraId="2D85EC88" w14:textId="169714EE" w:rsidR="007D32E0" w:rsidRPr="00EF5ACA" w:rsidRDefault="007D32E0" w:rsidP="00245B2E">
      <w:pPr>
        <w:widowControl w:val="0"/>
        <w:tabs>
          <w:tab w:val="left" w:pos="7088"/>
        </w:tabs>
        <w:autoSpaceDE w:val="0"/>
        <w:autoSpaceDN w:val="0"/>
        <w:adjustRightInd w:val="0"/>
        <w:spacing w:after="120"/>
        <w:rPr>
          <w:rFonts w:asciiTheme="minorBidi" w:hAnsiTheme="minorBidi" w:cstheme="minorBidi"/>
          <w:b/>
          <w:bCs/>
        </w:rPr>
      </w:pPr>
      <w:r w:rsidRPr="00EF5ACA">
        <w:rPr>
          <w:rFonts w:asciiTheme="minorBidi" w:hAnsiTheme="minorBidi" w:cstheme="minorBidi"/>
          <w:b/>
          <w:bCs/>
        </w:rPr>
        <w:lastRenderedPageBreak/>
        <w:t xml:space="preserve">Section Two: Data interpretation/Short response </w:t>
      </w:r>
      <w:r w:rsidR="00C025A9" w:rsidRPr="00EF5ACA">
        <w:rPr>
          <w:rFonts w:asciiTheme="minorBidi" w:hAnsiTheme="minorBidi" w:cstheme="minorBidi"/>
          <w:b/>
          <w:bCs/>
        </w:rPr>
        <w:tab/>
      </w:r>
      <w:r w:rsidR="00777184" w:rsidRPr="00EF5ACA">
        <w:rPr>
          <w:rFonts w:asciiTheme="minorBidi" w:hAnsiTheme="minorBidi" w:cstheme="minorBidi"/>
          <w:b/>
          <w:bCs/>
        </w:rPr>
        <w:tab/>
        <w:t xml:space="preserve">        </w:t>
      </w:r>
      <w:r w:rsidRPr="00EF5ACA">
        <w:rPr>
          <w:rFonts w:asciiTheme="minorBidi" w:hAnsiTheme="minorBidi" w:cstheme="minorBidi"/>
          <w:b/>
          <w:bCs/>
        </w:rPr>
        <w:t xml:space="preserve"> (</w:t>
      </w:r>
      <w:r w:rsidR="00245B2E" w:rsidRPr="00EF5ACA">
        <w:rPr>
          <w:rFonts w:asciiTheme="minorBidi" w:hAnsiTheme="minorBidi" w:cstheme="minorBidi"/>
          <w:b/>
          <w:bCs/>
        </w:rPr>
        <w:t>36</w:t>
      </w:r>
      <w:r w:rsidRPr="00EF5ACA">
        <w:rPr>
          <w:rFonts w:asciiTheme="minorBidi" w:hAnsiTheme="minorBidi" w:cstheme="minorBidi"/>
          <w:b/>
          <w:bCs/>
        </w:rPr>
        <w:t xml:space="preserve"> Marks)</w:t>
      </w:r>
    </w:p>
    <w:p w14:paraId="05CFF959" w14:textId="1419FC37" w:rsidR="007D32E0" w:rsidRPr="00EF5ACA" w:rsidRDefault="007D32E0" w:rsidP="007D32E0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 xml:space="preserve">This section contains </w:t>
      </w:r>
      <w:r w:rsidRPr="00EF5ACA">
        <w:rPr>
          <w:rFonts w:asciiTheme="minorBidi" w:hAnsiTheme="minorBidi" w:cstheme="minorBidi"/>
          <w:b/>
          <w:bCs/>
          <w:sz w:val="22"/>
          <w:szCs w:val="22"/>
        </w:rPr>
        <w:t>t</w:t>
      </w:r>
      <w:r w:rsidR="00D8135D" w:rsidRPr="00EF5ACA">
        <w:rPr>
          <w:rFonts w:asciiTheme="minorBidi" w:hAnsiTheme="minorBidi" w:cstheme="minorBidi"/>
          <w:b/>
          <w:bCs/>
          <w:sz w:val="22"/>
          <w:szCs w:val="22"/>
        </w:rPr>
        <w:t>hree</w:t>
      </w:r>
      <w:r w:rsidRPr="00EF5ACA">
        <w:rPr>
          <w:rFonts w:asciiTheme="minorBidi" w:hAnsiTheme="minorBidi" w:cstheme="minorBidi"/>
          <w:b/>
          <w:bCs/>
          <w:sz w:val="22"/>
          <w:szCs w:val="22"/>
        </w:rPr>
        <w:t xml:space="preserve"> (</w:t>
      </w:r>
      <w:r w:rsidR="00D8135D" w:rsidRPr="00EF5ACA">
        <w:rPr>
          <w:rFonts w:asciiTheme="minorBidi" w:hAnsiTheme="minorBidi" w:cstheme="minorBidi"/>
          <w:b/>
          <w:bCs/>
          <w:sz w:val="22"/>
          <w:szCs w:val="22"/>
        </w:rPr>
        <w:t>3</w:t>
      </w:r>
      <w:r w:rsidRPr="00EF5ACA">
        <w:rPr>
          <w:rFonts w:asciiTheme="minorBidi" w:hAnsiTheme="minorBidi" w:cstheme="minorBidi"/>
          <w:b/>
          <w:bCs/>
          <w:sz w:val="22"/>
          <w:szCs w:val="22"/>
        </w:rPr>
        <w:t xml:space="preserve">) </w:t>
      </w:r>
      <w:r w:rsidRPr="00EF5ACA">
        <w:rPr>
          <w:rFonts w:asciiTheme="minorBidi" w:hAnsiTheme="minorBidi" w:cstheme="minorBidi"/>
          <w:sz w:val="22"/>
          <w:szCs w:val="22"/>
        </w:rPr>
        <w:t xml:space="preserve">questions. Answer </w:t>
      </w:r>
      <w:r w:rsidRPr="00EF5ACA">
        <w:rPr>
          <w:rFonts w:asciiTheme="minorBidi" w:hAnsiTheme="minorBidi" w:cstheme="minorBidi"/>
          <w:b/>
          <w:bCs/>
          <w:sz w:val="22"/>
          <w:szCs w:val="22"/>
        </w:rPr>
        <w:t xml:space="preserve">all </w:t>
      </w:r>
      <w:r w:rsidRPr="00EF5ACA">
        <w:rPr>
          <w:rFonts w:asciiTheme="minorBidi" w:hAnsiTheme="minorBidi" w:cstheme="minorBidi"/>
          <w:sz w:val="22"/>
          <w:szCs w:val="22"/>
        </w:rPr>
        <w:t>questions. Write your answers in the spaces provided.</w:t>
      </w:r>
    </w:p>
    <w:p w14:paraId="0E324C22" w14:textId="77777777" w:rsidR="009834C9" w:rsidRPr="00EF5ACA" w:rsidRDefault="009834C9" w:rsidP="009834C9">
      <w:pPr>
        <w:suppressAutoHyphens/>
        <w:rPr>
          <w:rFonts w:asciiTheme="minorBidi" w:hAnsiTheme="minorBidi" w:cstheme="minorBidi"/>
          <w:spacing w:val="-2"/>
          <w:sz w:val="22"/>
          <w:szCs w:val="22"/>
        </w:rPr>
      </w:pPr>
    </w:p>
    <w:p w14:paraId="057FF830" w14:textId="77777777" w:rsidR="00EF5ACA" w:rsidRPr="00EF5ACA" w:rsidRDefault="00EF5ACA" w:rsidP="00EF5ACA">
      <w:pPr>
        <w:rPr>
          <w:rFonts w:asciiTheme="minorBidi" w:hAnsiTheme="minorBidi" w:cstheme="minorBidi"/>
          <w:sz w:val="22"/>
          <w:szCs w:val="22"/>
          <w:lang w:eastAsia="zh-CN"/>
        </w:rPr>
      </w:pPr>
      <w:r w:rsidRPr="00EF5ACA">
        <w:rPr>
          <w:rFonts w:asciiTheme="minorBidi" w:hAnsiTheme="minorBidi" w:cstheme="minorBidi"/>
          <w:sz w:val="22"/>
          <w:szCs w:val="2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169D79F1" w14:textId="77777777" w:rsidR="007D32E0" w:rsidRPr="00EF5ACA" w:rsidRDefault="007D32E0" w:rsidP="007D32E0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sz w:val="22"/>
          <w:szCs w:val="22"/>
        </w:rPr>
      </w:pPr>
    </w:p>
    <w:p w14:paraId="325BC547" w14:textId="7E5AB12B" w:rsidR="007D32E0" w:rsidRPr="00EF5ACA" w:rsidRDefault="007D32E0" w:rsidP="007D32E0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sz w:val="22"/>
          <w:szCs w:val="22"/>
        </w:rPr>
      </w:pPr>
      <w:r w:rsidRPr="00EF5ACA">
        <w:rPr>
          <w:rFonts w:asciiTheme="minorBidi" w:hAnsiTheme="minorBidi" w:cstheme="minorBidi"/>
          <w:sz w:val="22"/>
          <w:szCs w:val="22"/>
        </w:rPr>
        <w:t xml:space="preserve">Suggested working time: </w:t>
      </w:r>
      <w:r w:rsidR="00D8135D" w:rsidRPr="00EF5ACA">
        <w:rPr>
          <w:rFonts w:asciiTheme="minorBidi" w:hAnsiTheme="minorBidi" w:cstheme="minorBidi"/>
          <w:b/>
          <w:bCs/>
          <w:sz w:val="22"/>
          <w:szCs w:val="22"/>
        </w:rPr>
        <w:t>7</w:t>
      </w:r>
      <w:r w:rsidR="00DB049F" w:rsidRPr="00EF5ACA">
        <w:rPr>
          <w:rFonts w:asciiTheme="minorBidi" w:hAnsiTheme="minorBidi" w:cstheme="minorBidi"/>
          <w:b/>
          <w:bCs/>
          <w:sz w:val="22"/>
          <w:szCs w:val="22"/>
        </w:rPr>
        <w:t>0</w:t>
      </w:r>
      <w:r w:rsidRPr="00EF5ACA">
        <w:rPr>
          <w:rFonts w:asciiTheme="minorBidi" w:hAnsiTheme="minorBidi" w:cstheme="minorBidi"/>
          <w:sz w:val="22"/>
          <w:szCs w:val="22"/>
        </w:rPr>
        <w:t xml:space="preserve"> minutes.</w:t>
      </w:r>
    </w:p>
    <w:p w14:paraId="05AC0D83" w14:textId="3B35B615" w:rsidR="007D32E0" w:rsidRPr="00EF5ACA" w:rsidRDefault="007D32E0" w:rsidP="007D32E0">
      <w:pPr>
        <w:rPr>
          <w:rFonts w:asciiTheme="minorBidi" w:hAnsiTheme="minorBidi" w:cstheme="minorBidi"/>
        </w:rPr>
      </w:pPr>
      <w:r w:rsidRPr="00EF5ACA">
        <w:rPr>
          <w:rFonts w:asciiTheme="minorBidi" w:hAnsiTheme="minorBidi" w:cstheme="minorBidi"/>
        </w:rPr>
        <w:t>_________________________________________</w:t>
      </w:r>
      <w:r w:rsidR="00777184" w:rsidRPr="00EF5ACA">
        <w:rPr>
          <w:rFonts w:asciiTheme="minorBidi" w:hAnsiTheme="minorBidi" w:cstheme="minorBidi"/>
        </w:rPr>
        <w:t>_________________________</w:t>
      </w:r>
    </w:p>
    <w:p w14:paraId="18E57AC1" w14:textId="77777777" w:rsidR="007D32E0" w:rsidRPr="00EF5ACA" w:rsidRDefault="007D32E0" w:rsidP="007D32E0">
      <w:pPr>
        <w:rPr>
          <w:rFonts w:asciiTheme="minorBidi" w:hAnsiTheme="minorBidi" w:cstheme="minorBidi"/>
          <w:sz w:val="16"/>
          <w:szCs w:val="16"/>
        </w:rPr>
      </w:pPr>
    </w:p>
    <w:p w14:paraId="70B68B5F" w14:textId="0D6F752C" w:rsidR="003C3B42" w:rsidRPr="00EF5ACA" w:rsidRDefault="007D32E0" w:rsidP="00B64FA0">
      <w:pPr>
        <w:tabs>
          <w:tab w:val="left" w:pos="7655"/>
        </w:tabs>
        <w:spacing w:after="120"/>
        <w:rPr>
          <w:rFonts w:asciiTheme="minorBidi" w:hAnsiTheme="minorBidi" w:cstheme="minorBidi"/>
          <w:b/>
        </w:rPr>
      </w:pPr>
      <w:r w:rsidRPr="00EF5ACA">
        <w:rPr>
          <w:rFonts w:asciiTheme="minorBidi" w:hAnsiTheme="minorBidi" w:cstheme="minorBidi"/>
          <w:b/>
        </w:rPr>
        <w:t>Question 25</w:t>
      </w:r>
      <w:r w:rsidR="00777184" w:rsidRPr="00EF5ACA">
        <w:rPr>
          <w:rFonts w:asciiTheme="minorBidi" w:hAnsiTheme="minorBidi" w:cstheme="minorBidi"/>
          <w:b/>
        </w:rPr>
        <w:t xml:space="preserve"> </w:t>
      </w:r>
      <w:r w:rsidR="00CF4032" w:rsidRPr="00EF5ACA">
        <w:rPr>
          <w:rFonts w:asciiTheme="minorBidi" w:hAnsiTheme="minorBidi" w:cstheme="minorBidi"/>
          <w:b/>
        </w:rPr>
        <w:tab/>
      </w:r>
      <w:r w:rsidR="00040B22" w:rsidRPr="00EF5ACA">
        <w:rPr>
          <w:rFonts w:asciiTheme="minorBidi" w:hAnsiTheme="minorBidi" w:cstheme="minorBidi"/>
          <w:b/>
        </w:rPr>
        <w:t>(12 marks)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364"/>
        <w:gridCol w:w="1509"/>
      </w:tblGrid>
      <w:tr w:rsidR="00853915" w:rsidRPr="00722488" w14:paraId="5562B4EC" w14:textId="77777777" w:rsidTr="00EB0923">
        <w:trPr>
          <w:trHeight w:val="1155"/>
        </w:trPr>
        <w:tc>
          <w:tcPr>
            <w:tcW w:w="7796" w:type="dxa"/>
          </w:tcPr>
          <w:p w14:paraId="18C45500" w14:textId="0FD18B6B" w:rsidR="00853915" w:rsidRPr="008A53DC" w:rsidRDefault="00853915" w:rsidP="008A53DC">
            <w:pPr>
              <w:pStyle w:val="ListParagraph"/>
              <w:numPr>
                <w:ilvl w:val="0"/>
                <w:numId w:val="3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8A53DC">
              <w:rPr>
                <w:rFonts w:ascii="Arial" w:hAnsi="Arial" w:cs="Arial"/>
              </w:rPr>
              <w:t xml:space="preserve">The purpose of a tariff is to restrict imports by increasing their price </w:t>
            </w:r>
            <w:r w:rsidR="008A53DC">
              <w:rPr>
                <w:rFonts w:ascii="Arial" w:hAnsi="Arial" w:cs="Arial"/>
              </w:rPr>
              <w:t xml:space="preserve">and </w:t>
            </w:r>
            <w:r w:rsidRPr="008A53DC">
              <w:rPr>
                <w:rFonts w:ascii="Arial" w:hAnsi="Arial" w:cs="Arial"/>
              </w:rPr>
              <w:t>increase domestic output &amp; employment in the import competing industry.</w:t>
            </w:r>
          </w:p>
        </w:tc>
        <w:tc>
          <w:tcPr>
            <w:tcW w:w="1560" w:type="dxa"/>
          </w:tcPr>
          <w:p w14:paraId="3EFDA8DB" w14:textId="77777777" w:rsidR="00853915" w:rsidRPr="0054502C" w:rsidRDefault="00853915" w:rsidP="00EB0923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-2</w:t>
            </w:r>
            <w:r w:rsidRPr="0054502C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>s</w:t>
            </w:r>
          </w:p>
          <w:p w14:paraId="2443BAD1" w14:textId="77777777" w:rsidR="00853915" w:rsidRPr="0054502C" w:rsidRDefault="00853915" w:rsidP="00EB0923">
            <w:pPr>
              <w:spacing w:before="120"/>
              <w:rPr>
                <w:rFonts w:ascii="Arial" w:hAnsi="Arial" w:cs="Arial"/>
              </w:rPr>
            </w:pPr>
          </w:p>
        </w:tc>
      </w:tr>
      <w:tr w:rsidR="00853915" w:rsidRPr="00722488" w14:paraId="47EA3E29" w14:textId="77777777" w:rsidTr="00EB0923">
        <w:trPr>
          <w:trHeight w:val="1129"/>
        </w:trPr>
        <w:tc>
          <w:tcPr>
            <w:tcW w:w="7796" w:type="dxa"/>
          </w:tcPr>
          <w:p w14:paraId="46C3A923" w14:textId="0BE814E2" w:rsidR="00853915" w:rsidRPr="00704A85" w:rsidRDefault="008A53DC" w:rsidP="00853915">
            <w:pPr>
              <w:pStyle w:val="ListParagraph"/>
              <w:numPr>
                <w:ilvl w:val="0"/>
                <w:numId w:val="30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853915" w:rsidRPr="00704A85">
              <w:rPr>
                <w:rFonts w:ascii="Arial" w:hAnsi="Arial" w:cs="Arial"/>
              </w:rPr>
              <w:t xml:space="preserve">he national defence argument suggests that it is necessary to protect certain industries, such as steel, to ensure continued domestic production in the event of a war. Steel &amp; aluminium would be considered essential inputs in the production of defence equipment. </w:t>
            </w:r>
          </w:p>
          <w:p w14:paraId="5B3C70AA" w14:textId="77777777" w:rsidR="00853915" w:rsidRPr="0054502C" w:rsidRDefault="00853915" w:rsidP="00EB0923">
            <w:pPr>
              <w:rPr>
                <w:rFonts w:ascii="Arial" w:hAnsi="Arial" w:cs="Arial"/>
              </w:rPr>
            </w:pPr>
            <w:r w:rsidRPr="0029584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60" w:type="dxa"/>
          </w:tcPr>
          <w:p w14:paraId="38BB1881" w14:textId="77777777" w:rsidR="00853915" w:rsidRPr="0054502C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Pr="0054502C">
              <w:rPr>
                <w:rFonts w:ascii="Arial" w:hAnsi="Arial" w:cs="Arial"/>
              </w:rPr>
              <w:t xml:space="preserve"> 2 mark</w:t>
            </w:r>
            <w:r>
              <w:rPr>
                <w:rFonts w:ascii="Arial" w:hAnsi="Arial" w:cs="Arial"/>
              </w:rPr>
              <w:t>s</w:t>
            </w:r>
          </w:p>
          <w:p w14:paraId="7CA7D22B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4D36BC7F" w14:textId="77777777" w:rsidR="00853915" w:rsidRPr="0054502C" w:rsidRDefault="00853915" w:rsidP="00EB0923">
            <w:pPr>
              <w:rPr>
                <w:rFonts w:ascii="Arial" w:hAnsi="Arial" w:cs="Arial"/>
              </w:rPr>
            </w:pPr>
          </w:p>
        </w:tc>
      </w:tr>
      <w:tr w:rsidR="00853915" w:rsidRPr="00722488" w14:paraId="0427EC7A" w14:textId="77777777" w:rsidTr="00EB0923">
        <w:trPr>
          <w:trHeight w:val="999"/>
        </w:trPr>
        <w:tc>
          <w:tcPr>
            <w:tcW w:w="7796" w:type="dxa"/>
          </w:tcPr>
          <w:p w14:paraId="005F8590" w14:textId="786F4942" w:rsidR="00853915" w:rsidRDefault="00853915" w:rsidP="00853915">
            <w:pPr>
              <w:pStyle w:val="ListParagraph"/>
              <w:numPr>
                <w:ilvl w:val="0"/>
                <w:numId w:val="3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B81B6B">
              <w:rPr>
                <w:rFonts w:ascii="Arial" w:hAnsi="Arial" w:cs="Arial"/>
                <w:i/>
              </w:rPr>
              <w:t>2 marks</w:t>
            </w:r>
            <w:r w:rsidRPr="00704A85">
              <w:rPr>
                <w:rFonts w:ascii="Arial" w:hAnsi="Arial" w:cs="Arial"/>
              </w:rPr>
              <w:t xml:space="preserve"> for correctly labelled model of US steel market – showing world price, tariff, domestic production &amp; consumption, imports.</w:t>
            </w:r>
          </w:p>
          <w:p w14:paraId="605A5F83" w14:textId="5E69A3F8" w:rsidR="008A53DC" w:rsidRDefault="008A53DC" w:rsidP="008A53DC">
            <w:pPr>
              <w:pStyle w:val="ListParagraph"/>
              <w:spacing w:before="120" w:after="0" w:line="24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 .mark for model, 1 mark for explaining model</w:t>
            </w:r>
          </w:p>
          <w:p w14:paraId="171D1D49" w14:textId="0C0A0BB1" w:rsidR="00853915" w:rsidRPr="0054502C" w:rsidRDefault="00853915" w:rsidP="008A53DC">
            <w:pPr>
              <w:spacing w:before="120"/>
              <w:ind w:left="360"/>
              <w:rPr>
                <w:rFonts w:ascii="Arial" w:hAnsi="Arial" w:cs="Arial"/>
              </w:rPr>
            </w:pPr>
            <w:r w:rsidRPr="00B81B6B">
              <w:rPr>
                <w:rFonts w:ascii="Arial" w:hAnsi="Arial" w:cs="Arial"/>
                <w:i/>
              </w:rPr>
              <w:t>2 marks for explanation</w:t>
            </w:r>
            <w:r>
              <w:rPr>
                <w:rFonts w:ascii="Arial" w:hAnsi="Arial" w:cs="Arial"/>
              </w:rPr>
              <w:t xml:space="preserve"> – the tariff increases domestic production &amp; employment in the steel industry, decreases domestic consumption &amp; reduces imports</w:t>
            </w:r>
            <w:r w:rsidR="008A53DC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52F933E3" w14:textId="77777777" w:rsidR="00853915" w:rsidRPr="0054502C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Pr="0054502C">
              <w:rPr>
                <w:rFonts w:ascii="Arial" w:hAnsi="Arial" w:cs="Arial"/>
              </w:rPr>
              <w:t xml:space="preserve"> 2 mark</w:t>
            </w:r>
            <w:r>
              <w:rPr>
                <w:rFonts w:ascii="Arial" w:hAnsi="Arial" w:cs="Arial"/>
              </w:rPr>
              <w:t>s</w:t>
            </w:r>
          </w:p>
          <w:p w14:paraId="3D487869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20403208" w14:textId="77777777" w:rsidR="00853915" w:rsidRPr="0054502C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Pr="0054502C">
              <w:rPr>
                <w:rFonts w:ascii="Arial" w:hAnsi="Arial" w:cs="Arial"/>
              </w:rPr>
              <w:t xml:space="preserve"> 2 mark</w:t>
            </w:r>
            <w:r>
              <w:rPr>
                <w:rFonts w:ascii="Arial" w:hAnsi="Arial" w:cs="Arial"/>
              </w:rPr>
              <w:t>s</w:t>
            </w:r>
          </w:p>
          <w:p w14:paraId="59CC273C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080A09D5" w14:textId="77777777" w:rsidR="00853915" w:rsidRPr="00376554" w:rsidRDefault="00853915" w:rsidP="00EB0923">
            <w:pPr>
              <w:spacing w:before="120"/>
              <w:rPr>
                <w:rFonts w:ascii="Arial" w:hAnsi="Arial" w:cs="Arial"/>
              </w:rPr>
            </w:pPr>
          </w:p>
        </w:tc>
      </w:tr>
      <w:tr w:rsidR="00853915" w:rsidRPr="00722488" w14:paraId="3EA02C71" w14:textId="77777777" w:rsidTr="00EB0923">
        <w:trPr>
          <w:trHeight w:val="2856"/>
        </w:trPr>
        <w:tc>
          <w:tcPr>
            <w:tcW w:w="7796" w:type="dxa"/>
          </w:tcPr>
          <w:p w14:paraId="0AA7AB5D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</w:p>
          <w:p w14:paraId="5D65B43F" w14:textId="77777777" w:rsidR="00853915" w:rsidRPr="00FA0983" w:rsidRDefault="00853915" w:rsidP="00EB0923">
            <w:pPr>
              <w:spacing w:before="120"/>
              <w:rPr>
                <w:rFonts w:ascii="Arial" w:hAnsi="Arial" w:cs="Arial"/>
              </w:rPr>
            </w:pPr>
            <w:r w:rsidRPr="00FA0983">
              <w:rPr>
                <w:rFonts w:ascii="Arial" w:hAnsi="Arial" w:cs="Arial"/>
              </w:rPr>
              <w:t>The tariff harms US consumers of steel/aluminium products by increasing prices and reducing the quantity of imports – consumer surplus decreases.</w:t>
            </w:r>
          </w:p>
          <w:p w14:paraId="21C0CE33" w14:textId="77777777" w:rsidR="00853915" w:rsidRPr="00FA0983" w:rsidRDefault="00853915" w:rsidP="00EB0923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</w:t>
            </w:r>
            <w:r w:rsidRPr="00FA0983">
              <w:rPr>
                <w:rFonts w:ascii="Arial" w:hAnsi="Arial" w:cs="Arial"/>
                <w:lang w:val="en-US"/>
              </w:rPr>
              <w:t xml:space="preserve">he tariff harms other US industries that use steel &amp; aluminium as inputs in production – their costs increase, reducing employment, output &amp; competitiveness. </w:t>
            </w:r>
          </w:p>
          <w:p w14:paraId="7CB330EC" w14:textId="77777777" w:rsidR="00853915" w:rsidRPr="00FA0983" w:rsidRDefault="00853915" w:rsidP="00EB0923">
            <w:pPr>
              <w:spacing w:before="120"/>
              <w:rPr>
                <w:rFonts w:ascii="Arial" w:hAnsi="Arial" w:cs="Arial"/>
                <w:lang w:val="en-US"/>
              </w:rPr>
            </w:pPr>
            <w:r w:rsidRPr="00FA0983">
              <w:rPr>
                <w:rFonts w:ascii="Arial" w:hAnsi="Arial" w:cs="Arial"/>
                <w:lang w:val="en-US"/>
              </w:rPr>
              <w:t>Other countries are likely to retaliate &amp; impose tariffs on US exports, harming US export industries.</w:t>
            </w:r>
          </w:p>
          <w:p w14:paraId="0168C8FF" w14:textId="15C45995" w:rsidR="00853915" w:rsidRDefault="00853915" w:rsidP="00EB0923">
            <w:pPr>
              <w:spacing w:before="120"/>
              <w:rPr>
                <w:rFonts w:ascii="Arial" w:hAnsi="Arial" w:cs="Arial"/>
                <w:i/>
              </w:rPr>
            </w:pPr>
          </w:p>
          <w:p w14:paraId="28AD5F9B" w14:textId="4EE459AC" w:rsidR="008A53DC" w:rsidRDefault="008A53DC" w:rsidP="00EB0923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Any other reasonable argument</w:t>
            </w:r>
          </w:p>
          <w:p w14:paraId="2BF38A79" w14:textId="77777777" w:rsidR="00853915" w:rsidRPr="00704A85" w:rsidRDefault="00853915" w:rsidP="00EB0923">
            <w:pPr>
              <w:spacing w:before="120"/>
              <w:rPr>
                <w:rFonts w:ascii="Arial" w:hAnsi="Arial" w:cs="Arial"/>
                <w:i/>
              </w:rPr>
            </w:pPr>
          </w:p>
        </w:tc>
        <w:tc>
          <w:tcPr>
            <w:tcW w:w="1560" w:type="dxa"/>
          </w:tcPr>
          <w:p w14:paraId="39140166" w14:textId="77777777" w:rsidR="00853915" w:rsidRPr="0054502C" w:rsidRDefault="00853915" w:rsidP="00EB0923">
            <w:pPr>
              <w:rPr>
                <w:rFonts w:ascii="Arial" w:hAnsi="Arial" w:cs="Arial"/>
              </w:rPr>
            </w:pPr>
          </w:p>
          <w:p w14:paraId="4F86894C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774E05AB" w14:textId="77777777" w:rsidR="00853915" w:rsidRPr="0054502C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  <w:r w:rsidRPr="0054502C">
              <w:rPr>
                <w:rFonts w:ascii="Arial" w:hAnsi="Arial" w:cs="Arial"/>
              </w:rPr>
              <w:t xml:space="preserve"> marks</w:t>
            </w:r>
          </w:p>
          <w:p w14:paraId="073C61E4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3284298B" w14:textId="77777777" w:rsidR="00853915" w:rsidRPr="0054502C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  <w:r w:rsidRPr="0054502C">
              <w:rPr>
                <w:rFonts w:ascii="Arial" w:hAnsi="Arial" w:cs="Arial"/>
              </w:rPr>
              <w:t xml:space="preserve"> marks</w:t>
            </w:r>
          </w:p>
          <w:p w14:paraId="133A7870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452B2A58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24043AA7" w14:textId="77777777" w:rsidR="00853915" w:rsidRPr="0054502C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  <w:r w:rsidRPr="0054502C">
              <w:rPr>
                <w:rFonts w:ascii="Arial" w:hAnsi="Arial" w:cs="Arial"/>
              </w:rPr>
              <w:t xml:space="preserve"> marks</w:t>
            </w:r>
          </w:p>
          <w:p w14:paraId="201A1743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72BA5E2E" w14:textId="77777777" w:rsidR="008A53DC" w:rsidRDefault="008A53DC" w:rsidP="00EB0923">
            <w:pPr>
              <w:spacing w:before="120"/>
              <w:rPr>
                <w:rFonts w:ascii="Arial" w:hAnsi="Arial" w:cs="Arial"/>
              </w:rPr>
            </w:pPr>
          </w:p>
          <w:p w14:paraId="514AD37C" w14:textId="6DDA9BD1" w:rsidR="008A53DC" w:rsidRPr="0054502C" w:rsidRDefault="008A53DC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2 marks</w:t>
            </w:r>
          </w:p>
        </w:tc>
      </w:tr>
    </w:tbl>
    <w:p w14:paraId="4B5AF8AF" w14:textId="77777777" w:rsidR="00853915" w:rsidRDefault="00853915" w:rsidP="00533443">
      <w:pPr>
        <w:spacing w:line="440" w:lineRule="atLeast"/>
        <w:rPr>
          <w:rFonts w:asciiTheme="minorBidi" w:hAnsiTheme="minorBidi" w:cstheme="minorBidi"/>
          <w:b/>
          <w:iCs/>
        </w:rPr>
      </w:pPr>
    </w:p>
    <w:p w14:paraId="1F57E22F" w14:textId="77777777" w:rsidR="00853915" w:rsidRDefault="00853915" w:rsidP="00533443">
      <w:pPr>
        <w:spacing w:line="440" w:lineRule="atLeast"/>
        <w:rPr>
          <w:rFonts w:asciiTheme="minorBidi" w:hAnsiTheme="minorBidi" w:cstheme="minorBidi"/>
          <w:b/>
          <w:iCs/>
        </w:rPr>
      </w:pPr>
    </w:p>
    <w:p w14:paraId="373873EF" w14:textId="77777777" w:rsidR="00853915" w:rsidRDefault="00853915">
      <w:pPr>
        <w:spacing w:after="200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br w:type="page"/>
      </w:r>
    </w:p>
    <w:p w14:paraId="2DC53867" w14:textId="2940D502" w:rsidR="00353FCD" w:rsidRPr="00604046" w:rsidRDefault="009F026B" w:rsidP="00533443">
      <w:pPr>
        <w:spacing w:line="440" w:lineRule="atLeast"/>
        <w:rPr>
          <w:rFonts w:asciiTheme="minorBidi" w:hAnsiTheme="minorBidi" w:cstheme="minorBidi"/>
          <w:b/>
        </w:rPr>
      </w:pPr>
      <w:r w:rsidRPr="00604046">
        <w:rPr>
          <w:rFonts w:asciiTheme="minorBidi" w:hAnsiTheme="minorBidi" w:cstheme="minorBidi"/>
          <w:b/>
        </w:rPr>
        <w:lastRenderedPageBreak/>
        <w:t>Q</w:t>
      </w:r>
      <w:r w:rsidR="00BF3FB1" w:rsidRPr="00604046">
        <w:rPr>
          <w:rFonts w:asciiTheme="minorBidi" w:hAnsiTheme="minorBidi" w:cstheme="minorBidi"/>
          <w:b/>
        </w:rPr>
        <w:t>uestion 26</w:t>
      </w:r>
      <w:r w:rsidR="00533443" w:rsidRPr="00604046">
        <w:rPr>
          <w:rFonts w:asciiTheme="minorBidi" w:hAnsiTheme="minorBidi" w:cstheme="minorBidi"/>
          <w:b/>
        </w:rPr>
        <w:tab/>
      </w:r>
      <w:r w:rsidR="00533443" w:rsidRPr="00604046">
        <w:rPr>
          <w:rFonts w:asciiTheme="minorBidi" w:hAnsiTheme="minorBidi" w:cstheme="minorBidi"/>
          <w:b/>
        </w:rPr>
        <w:tab/>
      </w:r>
      <w:r w:rsidR="00533443" w:rsidRPr="00604046">
        <w:rPr>
          <w:rFonts w:asciiTheme="minorBidi" w:hAnsiTheme="minorBidi" w:cstheme="minorBidi"/>
          <w:b/>
        </w:rPr>
        <w:tab/>
      </w:r>
      <w:r w:rsidR="00533443" w:rsidRPr="00604046">
        <w:rPr>
          <w:rFonts w:asciiTheme="minorBidi" w:hAnsiTheme="minorBidi" w:cstheme="minorBidi"/>
          <w:b/>
        </w:rPr>
        <w:tab/>
      </w:r>
      <w:r w:rsidR="00533443" w:rsidRPr="00604046">
        <w:rPr>
          <w:rFonts w:asciiTheme="minorBidi" w:hAnsiTheme="minorBidi" w:cstheme="minorBidi"/>
          <w:b/>
        </w:rPr>
        <w:tab/>
      </w:r>
      <w:r w:rsidR="00533443" w:rsidRPr="00604046">
        <w:rPr>
          <w:rFonts w:asciiTheme="minorBidi" w:hAnsiTheme="minorBidi" w:cstheme="minorBidi"/>
          <w:b/>
        </w:rPr>
        <w:tab/>
      </w:r>
      <w:r w:rsidR="00533443" w:rsidRPr="00604046">
        <w:rPr>
          <w:rFonts w:asciiTheme="minorBidi" w:hAnsiTheme="minorBidi" w:cstheme="minorBidi"/>
          <w:b/>
        </w:rPr>
        <w:tab/>
      </w:r>
      <w:r w:rsidR="00533443" w:rsidRPr="00604046">
        <w:rPr>
          <w:rFonts w:asciiTheme="minorBidi" w:hAnsiTheme="minorBidi" w:cstheme="minorBidi"/>
          <w:b/>
        </w:rPr>
        <w:tab/>
      </w:r>
      <w:r w:rsidR="00533443" w:rsidRPr="00604046">
        <w:rPr>
          <w:rFonts w:asciiTheme="minorBidi" w:hAnsiTheme="minorBidi" w:cstheme="minorBidi"/>
          <w:b/>
        </w:rPr>
        <w:tab/>
        <w:t xml:space="preserve">         </w:t>
      </w:r>
      <w:r w:rsidR="00A00732" w:rsidRPr="00604046">
        <w:rPr>
          <w:rFonts w:asciiTheme="minorBidi" w:hAnsiTheme="minorBidi" w:cstheme="minorBidi"/>
          <w:b/>
        </w:rPr>
        <w:t>(12 marks)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369"/>
        <w:gridCol w:w="1504"/>
      </w:tblGrid>
      <w:tr w:rsidR="00853915" w14:paraId="6A03F133" w14:textId="77777777" w:rsidTr="00EB0923">
        <w:trPr>
          <w:trHeight w:val="964"/>
        </w:trPr>
        <w:tc>
          <w:tcPr>
            <w:tcW w:w="7796" w:type="dxa"/>
          </w:tcPr>
          <w:p w14:paraId="449680FA" w14:textId="77777777" w:rsidR="00853915" w:rsidRDefault="00853915" w:rsidP="00853915">
            <w:pPr>
              <w:pStyle w:val="ListParagraph"/>
              <w:numPr>
                <w:ilvl w:val="0"/>
                <w:numId w:val="31"/>
              </w:numPr>
              <w:spacing w:before="120" w:after="0" w:line="240" w:lineRule="auto"/>
              <w:rPr>
                <w:rFonts w:ascii="Arial" w:hAnsi="Arial" w:cs="Arial"/>
              </w:rPr>
            </w:pPr>
          </w:p>
          <w:p w14:paraId="5CDED813" w14:textId="77777777" w:rsidR="00853915" w:rsidRPr="00704A85" w:rsidRDefault="00853915" w:rsidP="00853915">
            <w:pPr>
              <w:pStyle w:val="ListParagraph"/>
              <w:numPr>
                <w:ilvl w:val="0"/>
                <w:numId w:val="3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</w:rPr>
              <w:t>2016-17</w:t>
            </w:r>
          </w:p>
          <w:p w14:paraId="6C144843" w14:textId="77777777" w:rsidR="00853915" w:rsidRPr="00704A85" w:rsidRDefault="00853915" w:rsidP="00853915">
            <w:pPr>
              <w:pStyle w:val="ListParagraph"/>
              <w:numPr>
                <w:ilvl w:val="0"/>
                <w:numId w:val="3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</w:rPr>
              <w:t>2016-17</w:t>
            </w:r>
          </w:p>
        </w:tc>
        <w:tc>
          <w:tcPr>
            <w:tcW w:w="1560" w:type="dxa"/>
          </w:tcPr>
          <w:p w14:paraId="612519BD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7595AF9" w14:textId="77777777" w:rsidR="00853915" w:rsidRPr="006873BD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853915" w14:paraId="3E9120A7" w14:textId="77777777" w:rsidTr="008A53DC">
        <w:trPr>
          <w:trHeight w:val="1130"/>
        </w:trPr>
        <w:tc>
          <w:tcPr>
            <w:tcW w:w="7796" w:type="dxa"/>
          </w:tcPr>
          <w:p w14:paraId="34491D33" w14:textId="4FFAD60C" w:rsidR="00853915" w:rsidRPr="00704A85" w:rsidRDefault="008A53DC" w:rsidP="00853915">
            <w:pPr>
              <w:pStyle w:val="ListParagraph"/>
              <w:numPr>
                <w:ilvl w:val="0"/>
                <w:numId w:val="31"/>
              </w:num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Services exports have risen</w:t>
            </w:r>
          </w:p>
          <w:p w14:paraId="73F2080A" w14:textId="2308DFDB" w:rsidR="00853915" w:rsidRPr="008A53DC" w:rsidRDefault="008A53DC" w:rsidP="00EB0923">
            <w:pPr>
              <w:spacing w:before="120" w:after="120"/>
              <w:ind w:left="360"/>
              <w:rPr>
                <w:rFonts w:ascii="Arial" w:eastAsiaTheme="minorEastAsia" w:hAnsi="Arial" w:cs="Arial"/>
                <w:sz w:val="22"/>
                <w:szCs w:val="22"/>
                <w:lang w:eastAsia="en-AU"/>
              </w:rPr>
            </w:pPr>
            <w:r w:rsidRPr="008A53DC">
              <w:rPr>
                <w:rFonts w:ascii="Arial" w:eastAsiaTheme="minorEastAsia" w:hAnsi="Arial" w:cs="Arial"/>
                <w:sz w:val="22"/>
                <w:szCs w:val="22"/>
                <w:lang w:eastAsia="en-AU"/>
              </w:rPr>
              <w:t>Depreciation in $AUD caused increase in tourism and education services</w:t>
            </w:r>
          </w:p>
        </w:tc>
        <w:tc>
          <w:tcPr>
            <w:tcW w:w="1560" w:type="dxa"/>
          </w:tcPr>
          <w:p w14:paraId="272B51A8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47D48222" w14:textId="1B1B5EA2" w:rsidR="00853915" w:rsidRPr="006873BD" w:rsidRDefault="008A53DC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53915">
              <w:rPr>
                <w:rFonts w:ascii="Arial" w:hAnsi="Arial" w:cs="Arial"/>
              </w:rPr>
              <w:t xml:space="preserve"> mark</w:t>
            </w:r>
          </w:p>
        </w:tc>
      </w:tr>
      <w:tr w:rsidR="00853915" w14:paraId="025562FE" w14:textId="77777777" w:rsidTr="00EB0923">
        <w:trPr>
          <w:trHeight w:val="3097"/>
        </w:trPr>
        <w:tc>
          <w:tcPr>
            <w:tcW w:w="7796" w:type="dxa"/>
          </w:tcPr>
          <w:p w14:paraId="71058655" w14:textId="77777777" w:rsidR="005A413E" w:rsidRDefault="008A53DC" w:rsidP="00853915">
            <w:pPr>
              <w:pStyle w:val="ListParagraph"/>
              <w:numPr>
                <w:ilvl w:val="0"/>
                <w:numId w:val="3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is a direct/positive relationship between terms of trade and trade balance ie as tot </w:t>
            </w:r>
            <w:r w:rsidR="005A413E">
              <w:rPr>
                <w:rFonts w:ascii="Arial" w:hAnsi="Arial" w:cs="Arial"/>
              </w:rPr>
              <w:t>decreases, trade balance decrease.</w:t>
            </w:r>
          </w:p>
          <w:p w14:paraId="3AA3B92F" w14:textId="0C875196" w:rsidR="00853915" w:rsidRDefault="005A413E" w:rsidP="00EB0923">
            <w:pPr>
              <w:spacing w:before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table including figures to explain relationship</w:t>
            </w:r>
          </w:p>
          <w:p w14:paraId="42AC87AB" w14:textId="0E1E8105" w:rsidR="00853915" w:rsidRDefault="00853915" w:rsidP="00EB0923">
            <w:pPr>
              <w:spacing w:before="120"/>
              <w:ind w:left="360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  <w:u w:val="single"/>
              </w:rPr>
              <w:t>Reason</w:t>
            </w:r>
            <w:r w:rsidR="005A413E">
              <w:rPr>
                <w:rFonts w:ascii="Arial" w:hAnsi="Arial" w:cs="Arial"/>
                <w:u w:val="single"/>
              </w:rPr>
              <w:t>ing</w:t>
            </w:r>
            <w:r>
              <w:rPr>
                <w:rFonts w:ascii="Arial" w:hAnsi="Arial" w:cs="Arial"/>
              </w:rPr>
              <w:t xml:space="preserve"> </w:t>
            </w:r>
            <w:r w:rsidR="005A413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A rise in the XPI automatically increases the value of a given quantity of exports – e.g. if price of iron ore increases from $50/tonne to $70/tonne then 1 million tonnes of iron ore will now be worth $70 mill instead of $50 mill.</w:t>
            </w:r>
          </w:p>
          <w:p w14:paraId="6CF826AB" w14:textId="77777777" w:rsidR="005A413E" w:rsidRDefault="005A413E" w:rsidP="00EB0923">
            <w:pPr>
              <w:spacing w:before="120"/>
              <w:ind w:left="360"/>
              <w:rPr>
                <w:rFonts w:ascii="Arial" w:hAnsi="Arial" w:cs="Arial"/>
              </w:rPr>
            </w:pPr>
            <w:r w:rsidRPr="005A413E">
              <w:rPr>
                <w:rFonts w:ascii="Arial" w:hAnsi="Arial" w:cs="Arial"/>
              </w:rPr>
              <w:t>Could discuss underlying cause of tot and elasticity of goods/services in trade balance</w:t>
            </w:r>
          </w:p>
          <w:p w14:paraId="36042155" w14:textId="54AD21E8" w:rsidR="005A413E" w:rsidRPr="005A413E" w:rsidRDefault="005A413E" w:rsidP="00EB0923">
            <w:pPr>
              <w:spacing w:before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Reward economic reasoning and use of data to support reasoning.</w:t>
            </w:r>
          </w:p>
        </w:tc>
        <w:tc>
          <w:tcPr>
            <w:tcW w:w="1560" w:type="dxa"/>
          </w:tcPr>
          <w:p w14:paraId="577F8AE0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52FF9AC6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32E1913F" w14:textId="77777777" w:rsidR="00853915" w:rsidRDefault="00853915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4EDFFF63" w14:textId="4771081A" w:rsidR="00853915" w:rsidRPr="006873BD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413E">
              <w:rPr>
                <w:rFonts w:ascii="Arial" w:hAnsi="Arial" w:cs="Arial"/>
              </w:rPr>
              <w:t xml:space="preserve"> - 2</w:t>
            </w:r>
            <w:r>
              <w:rPr>
                <w:rFonts w:ascii="Arial" w:hAnsi="Arial" w:cs="Arial"/>
              </w:rPr>
              <w:t xml:space="preserve"> mark</w:t>
            </w:r>
          </w:p>
        </w:tc>
      </w:tr>
      <w:tr w:rsidR="00853915" w14:paraId="254D8054" w14:textId="77777777" w:rsidTr="00EB0923">
        <w:trPr>
          <w:trHeight w:val="2121"/>
        </w:trPr>
        <w:tc>
          <w:tcPr>
            <w:tcW w:w="7796" w:type="dxa"/>
          </w:tcPr>
          <w:p w14:paraId="20C35E93" w14:textId="77777777" w:rsidR="00853915" w:rsidRPr="00704A85" w:rsidRDefault="00853915" w:rsidP="00853915">
            <w:pPr>
              <w:pStyle w:val="ListParagraph"/>
              <w:numPr>
                <w:ilvl w:val="0"/>
                <w:numId w:val="31"/>
              </w:numPr>
              <w:spacing w:before="120" w:after="0" w:line="240" w:lineRule="auto"/>
              <w:rPr>
                <w:rFonts w:ascii="Arial" w:hAnsi="Arial" w:cs="Arial"/>
              </w:rPr>
            </w:pPr>
          </w:p>
          <w:p w14:paraId="77CA9531" w14:textId="575039C7" w:rsidR="005A413E" w:rsidRDefault="00853915" w:rsidP="005A413E">
            <w:pPr>
              <w:pStyle w:val="ListParagraph"/>
              <w:numPr>
                <w:ilvl w:val="0"/>
                <w:numId w:val="33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</w:rPr>
              <w:t xml:space="preserve">This would decrease the trade balance – an increase in investment would increase capital goods imports (e.g. machinery, computers) </w:t>
            </w:r>
            <w:r w:rsidR="005A413E">
              <w:rPr>
                <w:rFonts w:ascii="Arial" w:hAnsi="Arial" w:cs="Arial"/>
              </w:rPr>
              <w:t>. Could discuss long term vs short term effects ie mining boom.</w:t>
            </w:r>
          </w:p>
          <w:p w14:paraId="7EABA72A" w14:textId="3BC55E83" w:rsidR="005A413E" w:rsidRPr="005A413E" w:rsidRDefault="005A413E" w:rsidP="005A413E">
            <w:pPr>
              <w:pStyle w:val="ListParagraph"/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not award for discussion on foreign investment.</w:t>
            </w:r>
          </w:p>
          <w:p w14:paraId="3AB68C6D" w14:textId="77777777" w:rsidR="00853915" w:rsidRPr="00704A85" w:rsidRDefault="00853915" w:rsidP="00853915">
            <w:pPr>
              <w:pStyle w:val="ListParagraph"/>
              <w:numPr>
                <w:ilvl w:val="0"/>
                <w:numId w:val="33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</w:rPr>
              <w:t>This would increase the trade balance – a depreciation in the TWI would increase the competitiveness of Australia’s exports by lowering the price to overseas buyers, increasing export sales.</w:t>
            </w:r>
          </w:p>
        </w:tc>
        <w:tc>
          <w:tcPr>
            <w:tcW w:w="1560" w:type="dxa"/>
          </w:tcPr>
          <w:p w14:paraId="0835FAE2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19E66CF2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marks</w:t>
            </w:r>
          </w:p>
          <w:p w14:paraId="37EE4646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4B0AB469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74B7F6D5" w14:textId="77777777" w:rsidR="00853915" w:rsidRDefault="00853915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marks</w:t>
            </w:r>
          </w:p>
          <w:p w14:paraId="50854FA6" w14:textId="77777777" w:rsidR="00853915" w:rsidRPr="006873BD" w:rsidRDefault="00853915" w:rsidP="00EB0923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4EC0EBB1" w14:textId="77777777" w:rsidR="00853915" w:rsidRDefault="00853915" w:rsidP="00533443">
      <w:pPr>
        <w:spacing w:line="440" w:lineRule="atLeast"/>
        <w:rPr>
          <w:rFonts w:asciiTheme="minorBidi" w:hAnsiTheme="minorBidi" w:cstheme="minorBidi"/>
          <w:b/>
        </w:rPr>
      </w:pPr>
    </w:p>
    <w:p w14:paraId="66DCEDAA" w14:textId="77777777" w:rsidR="00853915" w:rsidRDefault="00853915" w:rsidP="00533443">
      <w:pPr>
        <w:spacing w:line="440" w:lineRule="atLeast"/>
        <w:rPr>
          <w:rFonts w:asciiTheme="minorBidi" w:hAnsiTheme="minorBidi" w:cstheme="minorBidi"/>
          <w:b/>
        </w:rPr>
      </w:pPr>
    </w:p>
    <w:p w14:paraId="13BD58AF" w14:textId="77777777" w:rsidR="00853915" w:rsidRDefault="00853915">
      <w:pPr>
        <w:spacing w:after="200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br w:type="page"/>
      </w:r>
    </w:p>
    <w:p w14:paraId="11BC49A7" w14:textId="25DFBF5F" w:rsidR="00BB4F16" w:rsidRPr="00EF5ACA" w:rsidRDefault="00533443" w:rsidP="00533443">
      <w:pPr>
        <w:spacing w:line="440" w:lineRule="atLeast"/>
        <w:rPr>
          <w:rFonts w:asciiTheme="minorBidi" w:hAnsiTheme="minorBidi" w:cstheme="minorBidi"/>
          <w:b/>
        </w:rPr>
      </w:pPr>
      <w:r w:rsidRPr="00EF5ACA">
        <w:rPr>
          <w:rFonts w:asciiTheme="minorBidi" w:hAnsiTheme="minorBidi" w:cstheme="minorBidi"/>
          <w:b/>
        </w:rPr>
        <w:lastRenderedPageBreak/>
        <w:t>Question 27</w:t>
      </w:r>
      <w:r w:rsidR="00BB4F16" w:rsidRPr="00EF5ACA">
        <w:rPr>
          <w:rFonts w:asciiTheme="minorBidi" w:hAnsiTheme="minorBidi" w:cstheme="minorBidi"/>
          <w:b/>
        </w:rPr>
        <w:tab/>
      </w:r>
      <w:r w:rsidR="00BB4F16" w:rsidRPr="00EF5ACA">
        <w:rPr>
          <w:rFonts w:asciiTheme="minorBidi" w:hAnsiTheme="minorBidi" w:cstheme="minorBidi"/>
          <w:b/>
        </w:rPr>
        <w:tab/>
      </w:r>
      <w:r w:rsidR="00BB4F16" w:rsidRPr="00EF5ACA">
        <w:rPr>
          <w:rFonts w:asciiTheme="minorBidi" w:hAnsiTheme="minorBidi" w:cstheme="minorBidi"/>
          <w:b/>
        </w:rPr>
        <w:tab/>
      </w:r>
      <w:r w:rsidR="00BB4F16" w:rsidRPr="00EF5ACA">
        <w:rPr>
          <w:rFonts w:asciiTheme="minorBidi" w:hAnsiTheme="minorBidi" w:cstheme="minorBidi"/>
          <w:b/>
        </w:rPr>
        <w:tab/>
      </w:r>
      <w:r w:rsidR="00BB4F16" w:rsidRPr="00EF5ACA">
        <w:rPr>
          <w:rFonts w:asciiTheme="minorBidi" w:hAnsiTheme="minorBidi" w:cstheme="minorBidi"/>
          <w:b/>
        </w:rPr>
        <w:tab/>
      </w:r>
      <w:r w:rsidR="00BB4F16" w:rsidRPr="00EF5ACA">
        <w:rPr>
          <w:rFonts w:asciiTheme="minorBidi" w:hAnsiTheme="minorBidi" w:cstheme="minorBidi"/>
          <w:b/>
        </w:rPr>
        <w:tab/>
      </w:r>
      <w:r w:rsidR="00BB4F16" w:rsidRPr="00EF5ACA">
        <w:rPr>
          <w:rFonts w:asciiTheme="minorBidi" w:hAnsiTheme="minorBidi" w:cstheme="minorBidi"/>
          <w:b/>
        </w:rPr>
        <w:tab/>
      </w:r>
      <w:r w:rsidR="00BB4F16" w:rsidRPr="00EF5ACA">
        <w:rPr>
          <w:rFonts w:asciiTheme="minorBidi" w:hAnsiTheme="minorBidi" w:cstheme="minorBidi"/>
          <w:b/>
        </w:rPr>
        <w:tab/>
      </w:r>
      <w:r w:rsidR="00BB4F16" w:rsidRPr="00EF5ACA">
        <w:rPr>
          <w:rFonts w:asciiTheme="minorBidi" w:hAnsiTheme="minorBidi" w:cstheme="minorBidi"/>
          <w:b/>
        </w:rPr>
        <w:tab/>
        <w:t xml:space="preserve"> </w:t>
      </w:r>
      <w:r w:rsidRPr="00EF5ACA">
        <w:rPr>
          <w:rFonts w:asciiTheme="minorBidi" w:hAnsiTheme="minorBidi" w:cstheme="minorBidi"/>
          <w:b/>
        </w:rPr>
        <w:t xml:space="preserve">        </w:t>
      </w:r>
      <w:r w:rsidR="00BB4F16" w:rsidRPr="00EF5ACA">
        <w:rPr>
          <w:rFonts w:asciiTheme="minorBidi" w:hAnsiTheme="minorBidi" w:cstheme="minorBidi"/>
          <w:b/>
        </w:rPr>
        <w:t>(12 marks)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226"/>
        <w:gridCol w:w="1505"/>
      </w:tblGrid>
      <w:tr w:rsidR="00853915" w:rsidRPr="00581A60" w14:paraId="7CC896CF" w14:textId="77777777" w:rsidTr="00EB0923">
        <w:tc>
          <w:tcPr>
            <w:tcW w:w="7654" w:type="dxa"/>
          </w:tcPr>
          <w:p w14:paraId="61FFFBC0" w14:textId="77777777" w:rsidR="00853915" w:rsidRPr="00704A85" w:rsidRDefault="00853915" w:rsidP="00853915">
            <w:pPr>
              <w:pStyle w:val="ListParagraph"/>
              <w:numPr>
                <w:ilvl w:val="0"/>
                <w:numId w:val="34"/>
              </w:numPr>
              <w:spacing w:before="120" w:after="120" w:line="240" w:lineRule="auto"/>
              <w:rPr>
                <w:rFonts w:ascii="Arial" w:hAnsi="Arial" w:cs="Arial"/>
              </w:rPr>
            </w:pPr>
          </w:p>
          <w:p w14:paraId="3469EE36" w14:textId="77777777" w:rsidR="00853915" w:rsidRPr="00704A85" w:rsidRDefault="00853915" w:rsidP="00853915">
            <w:pPr>
              <w:pStyle w:val="ListParagraph"/>
              <w:numPr>
                <w:ilvl w:val="0"/>
                <w:numId w:val="35"/>
              </w:numPr>
              <w:spacing w:before="120" w:after="120" w:line="240" w:lineRule="auto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</w:rPr>
              <w:t>Approx. $104,000m</w:t>
            </w:r>
            <w:r>
              <w:rPr>
                <w:rFonts w:ascii="Arial" w:hAnsi="Arial" w:cs="Arial"/>
              </w:rPr>
              <w:t>ill</w:t>
            </w:r>
            <w:r w:rsidRPr="00704A85">
              <w:rPr>
                <w:rFonts w:ascii="Arial" w:hAnsi="Arial" w:cs="Arial"/>
              </w:rPr>
              <w:t xml:space="preserve"> or $104b</w:t>
            </w:r>
            <w:r>
              <w:rPr>
                <w:rFonts w:ascii="Arial" w:hAnsi="Arial" w:cs="Arial"/>
              </w:rPr>
              <w:t>ill</w:t>
            </w:r>
            <w:r w:rsidRPr="00704A85">
              <w:rPr>
                <w:rFonts w:ascii="Arial" w:hAnsi="Arial" w:cs="Arial"/>
              </w:rPr>
              <w:t xml:space="preserve"> – must be between $100b</w:t>
            </w:r>
            <w:r>
              <w:rPr>
                <w:rFonts w:ascii="Arial" w:hAnsi="Arial" w:cs="Arial"/>
              </w:rPr>
              <w:t>ill</w:t>
            </w:r>
            <w:r w:rsidRPr="00704A85">
              <w:rPr>
                <w:rFonts w:ascii="Arial" w:hAnsi="Arial" w:cs="Arial"/>
              </w:rPr>
              <w:t xml:space="preserve"> - $108b</w:t>
            </w:r>
            <w:r>
              <w:rPr>
                <w:rFonts w:ascii="Arial" w:hAnsi="Arial" w:cs="Arial"/>
              </w:rPr>
              <w:t>ill</w:t>
            </w:r>
            <w:r w:rsidRPr="00704A85">
              <w:rPr>
                <w:rFonts w:ascii="Arial" w:hAnsi="Arial" w:cs="Arial"/>
              </w:rPr>
              <w:t xml:space="preserve"> for the mark</w:t>
            </w:r>
          </w:p>
          <w:p w14:paraId="5EE451F3" w14:textId="77777777" w:rsidR="00853915" w:rsidRPr="00704A85" w:rsidRDefault="00853915" w:rsidP="00853915">
            <w:pPr>
              <w:pStyle w:val="ListParagraph"/>
              <w:numPr>
                <w:ilvl w:val="0"/>
                <w:numId w:val="35"/>
              </w:numPr>
              <w:spacing w:before="120" w:after="120" w:line="240" w:lineRule="auto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</w:rPr>
              <w:t>No years – the stock of FDI would have increased each year</w:t>
            </w:r>
          </w:p>
          <w:p w14:paraId="4FE5721E" w14:textId="57D96DBC" w:rsidR="00853915" w:rsidRPr="005A413E" w:rsidRDefault="005A413E" w:rsidP="005A413E">
            <w:pPr>
              <w:pStyle w:val="ListParagraph"/>
              <w:numPr>
                <w:ilvl w:val="0"/>
                <w:numId w:val="3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Mining (</w:t>
            </w:r>
            <w:r w:rsidR="00853915" w:rsidRPr="00704A85">
              <w:rPr>
                <w:rFonts w:ascii="Arial" w:hAnsi="Arial" w:cs="Arial"/>
              </w:rPr>
              <w:t>Resources or Commodities)</w:t>
            </w:r>
          </w:p>
        </w:tc>
        <w:tc>
          <w:tcPr>
            <w:tcW w:w="1560" w:type="dxa"/>
          </w:tcPr>
          <w:p w14:paraId="3057BED8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3141250F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2B3779F5" w14:textId="77777777" w:rsidR="00853915" w:rsidRDefault="00853915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A4E66C0" w14:textId="77777777" w:rsidR="00853915" w:rsidRPr="00581A60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853915" w:rsidRPr="00581A60" w14:paraId="7250A4E5" w14:textId="77777777" w:rsidTr="00EB0923">
        <w:trPr>
          <w:trHeight w:val="2193"/>
        </w:trPr>
        <w:tc>
          <w:tcPr>
            <w:tcW w:w="7654" w:type="dxa"/>
          </w:tcPr>
          <w:p w14:paraId="364E72D8" w14:textId="77777777" w:rsidR="00853915" w:rsidRPr="00704A85" w:rsidRDefault="00853915" w:rsidP="00853915">
            <w:pPr>
              <w:pStyle w:val="ListParagraph"/>
              <w:numPr>
                <w:ilvl w:val="0"/>
                <w:numId w:val="34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  <w:b/>
              </w:rPr>
              <w:t>Foreign</w:t>
            </w:r>
            <w:r w:rsidRPr="00704A85">
              <w:rPr>
                <w:rFonts w:ascii="Arial" w:hAnsi="Arial" w:cs="Arial"/>
              </w:rPr>
              <w:t xml:space="preserve"> </w:t>
            </w:r>
            <w:r w:rsidRPr="00704A85">
              <w:rPr>
                <w:rFonts w:ascii="Arial" w:hAnsi="Arial" w:cs="Arial"/>
                <w:b/>
                <w:bCs/>
              </w:rPr>
              <w:t>Direct Investment</w:t>
            </w:r>
            <w:r w:rsidRPr="00704A85">
              <w:rPr>
                <w:rFonts w:ascii="Arial" w:hAnsi="Arial" w:cs="Arial"/>
              </w:rPr>
              <w:t xml:space="preserve"> (FDI) is when a foreign firm establishes a new business or acquires 10 per cent or more of an Australian enterprise. </w:t>
            </w:r>
          </w:p>
          <w:p w14:paraId="7A9894D1" w14:textId="77777777" w:rsidR="00853915" w:rsidRDefault="00853915" w:rsidP="00EB0923">
            <w:pPr>
              <w:spacing w:before="120"/>
              <w:ind w:left="360"/>
              <w:rPr>
                <w:rFonts w:ascii="Arial" w:hAnsi="Arial" w:cs="Arial"/>
              </w:rPr>
            </w:pPr>
            <w:r w:rsidRPr="008825D5">
              <w:rPr>
                <w:rFonts w:ascii="Arial" w:hAnsi="Arial" w:cs="Arial"/>
                <w:b/>
              </w:rPr>
              <w:t>Foreign</w:t>
            </w:r>
            <w:r>
              <w:rPr>
                <w:rFonts w:ascii="Arial" w:hAnsi="Arial" w:cs="Arial"/>
              </w:rPr>
              <w:t xml:space="preserve"> </w:t>
            </w:r>
            <w:r w:rsidRPr="002863A2">
              <w:rPr>
                <w:rFonts w:ascii="Arial" w:hAnsi="Arial" w:cs="Arial"/>
                <w:b/>
                <w:bCs/>
              </w:rPr>
              <w:t>Portfolio Investment</w:t>
            </w:r>
            <w:r w:rsidRPr="002863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(FPI) </w:t>
            </w:r>
            <w:r w:rsidRPr="002863A2">
              <w:rPr>
                <w:rFonts w:ascii="Arial" w:hAnsi="Arial" w:cs="Arial"/>
              </w:rPr>
              <w:t xml:space="preserve">refers to the purchase of Australian securities (such as </w:t>
            </w:r>
            <w:r>
              <w:rPr>
                <w:rFonts w:ascii="Arial" w:hAnsi="Arial" w:cs="Arial"/>
              </w:rPr>
              <w:t>shares</w:t>
            </w:r>
            <w:r w:rsidRPr="002863A2">
              <w:rPr>
                <w:rFonts w:ascii="Arial" w:hAnsi="Arial" w:cs="Arial"/>
              </w:rPr>
              <w:t xml:space="preserve"> or bonds) which do not offer the investor any control over the operation of the enterprise</w:t>
            </w:r>
            <w:r w:rsidRPr="0054502C">
              <w:rPr>
                <w:rFonts w:ascii="Arial" w:hAnsi="Arial" w:cs="Arial"/>
              </w:rPr>
              <w:t xml:space="preserve"> (&lt;10%)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4A9219A6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61EEDBBB" w14:textId="77777777" w:rsidR="00853915" w:rsidRDefault="00853915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3707A63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2D13FF8F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733FD162" w14:textId="77777777" w:rsidR="00853915" w:rsidRDefault="00853915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853915" w:rsidRPr="00581A60" w14:paraId="66C04422" w14:textId="77777777" w:rsidTr="00EB0923">
        <w:trPr>
          <w:trHeight w:val="3385"/>
        </w:trPr>
        <w:tc>
          <w:tcPr>
            <w:tcW w:w="7654" w:type="dxa"/>
          </w:tcPr>
          <w:p w14:paraId="1AD2CE9E" w14:textId="77777777" w:rsidR="00853915" w:rsidRPr="00704A85" w:rsidRDefault="00853915" w:rsidP="00853915">
            <w:pPr>
              <w:pStyle w:val="ListParagraph"/>
              <w:numPr>
                <w:ilvl w:val="0"/>
                <w:numId w:val="34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 w:rsidRPr="00704A85">
              <w:rPr>
                <w:rFonts w:ascii="Arial" w:hAnsi="Arial" w:cs="Arial"/>
                <w:i/>
              </w:rPr>
              <w:t>For both Direct &amp; Portfolio: 1 mark for the change; 1 mark for a reason</w:t>
            </w:r>
          </w:p>
          <w:p w14:paraId="244D4CC1" w14:textId="77777777" w:rsidR="00853915" w:rsidRDefault="00853915" w:rsidP="00EB0923">
            <w:pPr>
              <w:spacing w:before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2014-15 and 2016-17, portfolio investment more than halved from around $95bill to around $35bill. This was caused by fall in market performance – lower company profits, lower relative interest rates.</w:t>
            </w:r>
          </w:p>
          <w:p w14:paraId="63CA5F57" w14:textId="77777777" w:rsidR="00853915" w:rsidRDefault="00853915" w:rsidP="00EB0923">
            <w:pPr>
              <w:spacing w:before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 investment fell from $60bill in 2014-15 to around $45bill in 2015-16, but then increased to $70bill in 2016-17 – these changes were due to the changes in commodity prices (most FDI is in the mining sector)</w:t>
            </w:r>
          </w:p>
          <w:p w14:paraId="44865B49" w14:textId="7746BECC" w:rsidR="005A413E" w:rsidRDefault="005A413E" w:rsidP="00EB0923">
            <w:pPr>
              <w:spacing w:before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 reasonable justification</w:t>
            </w:r>
          </w:p>
        </w:tc>
        <w:tc>
          <w:tcPr>
            <w:tcW w:w="1560" w:type="dxa"/>
          </w:tcPr>
          <w:p w14:paraId="7168CAD2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5C39C92E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2FE7E352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marks</w:t>
            </w:r>
          </w:p>
          <w:p w14:paraId="6E08930F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59FE9139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16160B68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marks</w:t>
            </w:r>
          </w:p>
        </w:tc>
      </w:tr>
      <w:tr w:rsidR="00853915" w:rsidRPr="00581A60" w14:paraId="02C5D669" w14:textId="77777777" w:rsidTr="00EB0923">
        <w:trPr>
          <w:trHeight w:val="3391"/>
        </w:trPr>
        <w:tc>
          <w:tcPr>
            <w:tcW w:w="7654" w:type="dxa"/>
          </w:tcPr>
          <w:p w14:paraId="7902C4C2" w14:textId="77777777" w:rsidR="00853915" w:rsidRPr="00996D0F" w:rsidRDefault="00853915" w:rsidP="00853915">
            <w:pPr>
              <w:pStyle w:val="ListParagraph"/>
              <w:numPr>
                <w:ilvl w:val="0"/>
                <w:numId w:val="34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 w:rsidRPr="00996D0F">
              <w:rPr>
                <w:rFonts w:ascii="Arial" w:hAnsi="Arial" w:cs="Arial"/>
                <w:i/>
              </w:rPr>
              <w:t>Any 2 Benefits – 2 marks; One Cost – 1 mark</w:t>
            </w:r>
          </w:p>
          <w:p w14:paraId="7A4342B4" w14:textId="77777777" w:rsidR="00853915" w:rsidRDefault="00853915" w:rsidP="00EB0923">
            <w:pPr>
              <w:spacing w:before="120"/>
              <w:ind w:left="360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  <w:b/>
              </w:rPr>
              <w:t>Benefits</w:t>
            </w:r>
            <w:r w:rsidRPr="00996D0F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FDI helped develop Australia’s mining sector; FDI adds to real investment spending which increases output &amp; employment; FDI can bring new technology &amp; managerial expertise; FDI can increase labour productivity through capital deepening &amp; thereby increasing wages.</w:t>
            </w:r>
          </w:p>
          <w:p w14:paraId="0162F9E4" w14:textId="77777777" w:rsidR="00853915" w:rsidRDefault="00853915" w:rsidP="00EB0923">
            <w:pPr>
              <w:spacing w:before="120"/>
              <w:ind w:left="360"/>
              <w:rPr>
                <w:rFonts w:ascii="Arial" w:hAnsi="Arial" w:cs="Arial"/>
              </w:rPr>
            </w:pPr>
            <w:r w:rsidRPr="00704A85">
              <w:rPr>
                <w:rFonts w:ascii="Arial" w:hAnsi="Arial" w:cs="Arial"/>
                <w:b/>
              </w:rPr>
              <w:t>Costs:</w:t>
            </w:r>
            <w:r>
              <w:rPr>
                <w:rFonts w:ascii="Arial" w:hAnsi="Arial" w:cs="Arial"/>
              </w:rPr>
              <w:t xml:space="preserve"> FDI will lead to increased income payments to o/s investors (profits &amp; dividends) which increases the income deficit in the current account; OR FDI can lead to increased o/s ownership of Australian businesses</w:t>
            </w:r>
          </w:p>
        </w:tc>
        <w:tc>
          <w:tcPr>
            <w:tcW w:w="1560" w:type="dxa"/>
          </w:tcPr>
          <w:p w14:paraId="4D19551A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5FE2A5E7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150383F5" w14:textId="77777777" w:rsidR="00853915" w:rsidRDefault="00853915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1-2 marks </w:t>
            </w:r>
          </w:p>
          <w:p w14:paraId="42EA1D34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2A6F2D82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063190FF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36944607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14F47A4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097C5B43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7F6233D3" w14:textId="69847EF3" w:rsidR="00853915" w:rsidRPr="00EF5ACA" w:rsidRDefault="00853915" w:rsidP="00853915">
      <w:pPr>
        <w:pStyle w:val="NoSpacing"/>
        <w:rPr>
          <w:rFonts w:asciiTheme="minorBidi" w:hAnsiTheme="minorBidi" w:cstheme="minorBidi"/>
        </w:rPr>
      </w:pPr>
      <w:r w:rsidRPr="00EF5ACA">
        <w:rPr>
          <w:rFonts w:asciiTheme="minorBidi" w:hAnsiTheme="minorBidi" w:cstheme="minorBidi"/>
        </w:rPr>
        <w:t xml:space="preserve"> </w:t>
      </w:r>
    </w:p>
    <w:p w14:paraId="25515875" w14:textId="7ABF2F0A" w:rsidR="00CC676A" w:rsidRPr="00A41A96" w:rsidRDefault="00CC676A" w:rsidP="00A41A96">
      <w:pPr>
        <w:jc w:val="center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EF5ACA">
        <w:rPr>
          <w:rFonts w:asciiTheme="minorBidi" w:hAnsiTheme="minorBidi" w:cstheme="minorBidi"/>
        </w:rPr>
        <w:br w:type="page"/>
      </w:r>
    </w:p>
    <w:p w14:paraId="52B77918" w14:textId="78A2B608" w:rsidR="006F08A0" w:rsidRPr="00EF5ACA" w:rsidRDefault="006F08A0" w:rsidP="00777184">
      <w:pPr>
        <w:widowControl w:val="0"/>
        <w:tabs>
          <w:tab w:val="left" w:pos="7088"/>
        </w:tabs>
        <w:autoSpaceDE w:val="0"/>
        <w:autoSpaceDN w:val="0"/>
        <w:adjustRightInd w:val="0"/>
        <w:rPr>
          <w:rFonts w:asciiTheme="minorBidi" w:eastAsiaTheme="minorEastAsia" w:hAnsiTheme="minorBidi" w:cstheme="minorBidi"/>
          <w:b/>
          <w:bCs/>
          <w:lang w:eastAsia="ja-JP"/>
        </w:rPr>
      </w:pPr>
      <w:r w:rsidRPr="00EF5ACA">
        <w:rPr>
          <w:rFonts w:asciiTheme="minorBidi" w:eastAsiaTheme="minorEastAsia" w:hAnsiTheme="minorBidi" w:cstheme="minorBidi"/>
          <w:b/>
          <w:bCs/>
          <w:lang w:eastAsia="ja-JP"/>
        </w:rPr>
        <w:lastRenderedPageBreak/>
        <w:t>Secti</w:t>
      </w:r>
      <w:r w:rsidR="00777184" w:rsidRPr="00EF5ACA">
        <w:rPr>
          <w:rFonts w:asciiTheme="minorBidi" w:eastAsiaTheme="minorEastAsia" w:hAnsiTheme="minorBidi" w:cstheme="minorBidi"/>
          <w:b/>
          <w:bCs/>
          <w:lang w:eastAsia="ja-JP"/>
        </w:rPr>
        <w:t xml:space="preserve">on Three: Extended response </w:t>
      </w:r>
      <w:r w:rsidR="00777184" w:rsidRPr="00EF5ACA">
        <w:rPr>
          <w:rFonts w:asciiTheme="minorBidi" w:eastAsiaTheme="minorEastAsia" w:hAnsiTheme="minorBidi" w:cstheme="minorBidi"/>
          <w:b/>
          <w:bCs/>
          <w:lang w:eastAsia="ja-JP"/>
        </w:rPr>
        <w:tab/>
        <w:t xml:space="preserve">           </w:t>
      </w:r>
      <w:r w:rsidR="007B08EF" w:rsidRPr="00EF5ACA">
        <w:rPr>
          <w:rFonts w:asciiTheme="minorBidi" w:eastAsiaTheme="minorEastAsia" w:hAnsiTheme="minorBidi" w:cstheme="minorBidi"/>
          <w:b/>
          <w:bCs/>
          <w:lang w:eastAsia="ja-JP"/>
        </w:rPr>
        <w:t>(4</w:t>
      </w:r>
      <w:r w:rsidRPr="00EF5ACA">
        <w:rPr>
          <w:rFonts w:asciiTheme="minorBidi" w:eastAsiaTheme="minorEastAsia" w:hAnsiTheme="minorBidi" w:cstheme="minorBidi"/>
          <w:b/>
          <w:bCs/>
          <w:lang w:eastAsia="ja-JP"/>
        </w:rPr>
        <w:t xml:space="preserve">0 </w:t>
      </w:r>
      <w:r w:rsidR="00C025A9" w:rsidRPr="00EF5ACA">
        <w:rPr>
          <w:rFonts w:asciiTheme="minorBidi" w:eastAsiaTheme="minorEastAsia" w:hAnsiTheme="minorBidi" w:cstheme="minorBidi"/>
          <w:b/>
          <w:bCs/>
          <w:lang w:eastAsia="ja-JP"/>
        </w:rPr>
        <w:t>M</w:t>
      </w:r>
      <w:r w:rsidRPr="00EF5ACA">
        <w:rPr>
          <w:rFonts w:asciiTheme="minorBidi" w:eastAsiaTheme="minorEastAsia" w:hAnsiTheme="minorBidi" w:cstheme="minorBidi"/>
          <w:b/>
          <w:bCs/>
          <w:lang w:eastAsia="ja-JP"/>
        </w:rPr>
        <w:t>arks)</w:t>
      </w:r>
    </w:p>
    <w:p w14:paraId="430EAD40" w14:textId="77777777" w:rsidR="006F08A0" w:rsidRPr="00EF5ACA" w:rsidRDefault="006F08A0" w:rsidP="006F08A0">
      <w:pPr>
        <w:widowControl w:val="0"/>
        <w:autoSpaceDE w:val="0"/>
        <w:autoSpaceDN w:val="0"/>
        <w:adjustRightInd w:val="0"/>
        <w:rPr>
          <w:rFonts w:asciiTheme="minorBidi" w:eastAsiaTheme="minorEastAsia" w:hAnsiTheme="minorBidi" w:cstheme="minorBidi"/>
          <w:lang w:eastAsia="ja-JP"/>
        </w:rPr>
      </w:pPr>
    </w:p>
    <w:p w14:paraId="443C4956" w14:textId="1DEEFFF9" w:rsidR="006F08A0" w:rsidRPr="00C11D28" w:rsidRDefault="006F08A0" w:rsidP="007B08EF">
      <w:pPr>
        <w:widowControl w:val="0"/>
        <w:autoSpaceDE w:val="0"/>
        <w:autoSpaceDN w:val="0"/>
        <w:adjustRightInd w:val="0"/>
        <w:rPr>
          <w:rFonts w:asciiTheme="minorBidi" w:eastAsiaTheme="minorEastAsia" w:hAnsiTheme="minorBidi" w:cstheme="minorBidi"/>
          <w:sz w:val="22"/>
          <w:szCs w:val="22"/>
          <w:lang w:eastAsia="ja-JP"/>
        </w:rPr>
      </w:pPr>
      <w:r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 xml:space="preserve">This section contains </w:t>
      </w:r>
      <w:r w:rsidR="007B08EF" w:rsidRPr="00C11D28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>four (4</w:t>
      </w:r>
      <w:r w:rsidRPr="00C11D28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 xml:space="preserve">) </w:t>
      </w:r>
      <w:r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>questions.</w:t>
      </w:r>
      <w:r w:rsidR="00104E3B"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 xml:space="preserve"> </w:t>
      </w:r>
      <w:r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 xml:space="preserve"> Answer </w:t>
      </w:r>
      <w:r w:rsidR="007B08EF" w:rsidRPr="00C11D28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>two</w:t>
      </w:r>
      <w:r w:rsidRPr="00C11D28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 xml:space="preserve"> (</w:t>
      </w:r>
      <w:r w:rsidR="007B08EF" w:rsidRPr="00C11D28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>2</w:t>
      </w:r>
      <w:r w:rsidRPr="00C11D28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 xml:space="preserve">) </w:t>
      </w:r>
      <w:r w:rsidR="001F2E63"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>question</w:t>
      </w:r>
      <w:r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 xml:space="preserve">. </w:t>
      </w:r>
      <w:r w:rsidR="00C11D28"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>Write your answers in the lined pages provided and number your answers clearly.</w:t>
      </w:r>
    </w:p>
    <w:p w14:paraId="67BB31CB" w14:textId="77777777" w:rsidR="00C11D28" w:rsidRDefault="00C11D28" w:rsidP="00C11D28">
      <w:pPr>
        <w:rPr>
          <w:rFonts w:asciiTheme="minorBidi" w:hAnsiTheme="minorBidi" w:cstheme="minorBidi"/>
          <w:sz w:val="22"/>
          <w:szCs w:val="22"/>
        </w:rPr>
      </w:pPr>
    </w:p>
    <w:p w14:paraId="3AFC1463" w14:textId="73A6F969" w:rsidR="00C11D28" w:rsidRPr="00C11D28" w:rsidRDefault="00C11D28" w:rsidP="00C11D28">
      <w:pPr>
        <w:rPr>
          <w:rFonts w:asciiTheme="minorBidi" w:hAnsiTheme="minorBidi" w:cstheme="minorBidi"/>
          <w:sz w:val="22"/>
          <w:szCs w:val="22"/>
          <w:lang w:eastAsia="zh-CN"/>
        </w:rPr>
      </w:pPr>
      <w:r w:rsidRPr="00C11D28">
        <w:rPr>
          <w:rFonts w:asciiTheme="minorBidi" w:hAnsiTheme="minorBidi" w:cstheme="minorBidi"/>
          <w:sz w:val="22"/>
          <w:szCs w:val="2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10CA5A2D" w14:textId="7A034498" w:rsidR="006D2F47" w:rsidRPr="00C11D28" w:rsidRDefault="009D1FD0" w:rsidP="006D2F47">
      <w:pPr>
        <w:spacing w:before="120"/>
        <w:ind w:left="425" w:hanging="425"/>
        <w:rPr>
          <w:rFonts w:asciiTheme="minorBidi" w:hAnsiTheme="minorBidi" w:cstheme="minorBidi"/>
          <w:sz w:val="22"/>
          <w:szCs w:val="22"/>
        </w:rPr>
      </w:pPr>
      <w:r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 xml:space="preserve">Suggested working time: </w:t>
      </w:r>
      <w:r w:rsidR="007B08EF"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>8</w:t>
      </w:r>
      <w:r w:rsidR="00104E3B"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>0</w:t>
      </w:r>
      <w:r w:rsidR="006F08A0" w:rsidRPr="00C11D28">
        <w:rPr>
          <w:rFonts w:asciiTheme="minorBidi" w:eastAsiaTheme="minorEastAsia" w:hAnsiTheme="minorBidi" w:cstheme="minorBidi"/>
          <w:sz w:val="22"/>
          <w:szCs w:val="22"/>
          <w:lang w:eastAsia="ja-JP"/>
        </w:rPr>
        <w:t xml:space="preserve"> minutes.</w:t>
      </w:r>
    </w:p>
    <w:p w14:paraId="56E89E44" w14:textId="61DBAAAD" w:rsidR="006F08A0" w:rsidRPr="00EF5ACA" w:rsidRDefault="006F08A0" w:rsidP="006D2F47">
      <w:pPr>
        <w:spacing w:before="120"/>
        <w:ind w:left="425" w:hanging="425"/>
        <w:rPr>
          <w:rFonts w:asciiTheme="minorBidi" w:hAnsiTheme="minorBidi" w:cstheme="minorBidi"/>
          <w:b/>
        </w:rPr>
      </w:pPr>
    </w:p>
    <w:p w14:paraId="62081A24" w14:textId="26C3FD6E" w:rsidR="00C11D28" w:rsidRPr="001B4D03" w:rsidRDefault="00A06815" w:rsidP="001B4D03">
      <w:pPr>
        <w:pBdr>
          <w:top w:val="single" w:sz="4" w:space="1" w:color="auto"/>
        </w:pBdr>
        <w:tabs>
          <w:tab w:val="left" w:pos="567"/>
          <w:tab w:val="left" w:pos="7655"/>
        </w:tabs>
        <w:ind w:left="992" w:hanging="992"/>
        <w:rPr>
          <w:rFonts w:asciiTheme="minorBidi" w:hAnsiTheme="minorBidi" w:cstheme="minorBidi"/>
          <w:b/>
          <w:sz w:val="22"/>
          <w:szCs w:val="22"/>
        </w:rPr>
      </w:pPr>
      <w:r w:rsidRPr="00C11D28">
        <w:rPr>
          <w:rFonts w:asciiTheme="minorBidi" w:hAnsiTheme="minorBidi" w:cstheme="minorBidi"/>
          <w:b/>
          <w:sz w:val="22"/>
          <w:szCs w:val="22"/>
        </w:rPr>
        <w:t>Question 2</w:t>
      </w:r>
      <w:r w:rsidR="00573FBC" w:rsidRPr="00C11D28">
        <w:rPr>
          <w:rFonts w:asciiTheme="minorBidi" w:hAnsiTheme="minorBidi" w:cstheme="minorBidi"/>
          <w:b/>
          <w:sz w:val="22"/>
          <w:szCs w:val="22"/>
        </w:rPr>
        <w:t>8</w:t>
      </w:r>
      <w:r w:rsidRPr="00C11D28">
        <w:rPr>
          <w:rFonts w:asciiTheme="minorBidi" w:hAnsiTheme="minorBidi" w:cstheme="minorBidi"/>
          <w:sz w:val="22"/>
          <w:szCs w:val="22"/>
        </w:rPr>
        <w:tab/>
      </w:r>
      <w:r w:rsidR="00304B9C">
        <w:rPr>
          <w:rFonts w:asciiTheme="minorBidi" w:hAnsiTheme="minorBidi" w:cstheme="minorBidi"/>
          <w:sz w:val="22"/>
          <w:szCs w:val="22"/>
        </w:rPr>
        <w:t xml:space="preserve">    </w:t>
      </w:r>
      <w:r w:rsidR="00304B9C" w:rsidRPr="00304B9C">
        <w:rPr>
          <w:rFonts w:asciiTheme="minorBidi" w:hAnsiTheme="minorBidi" w:cstheme="minorBidi"/>
          <w:b/>
          <w:bCs/>
          <w:sz w:val="22"/>
          <w:szCs w:val="22"/>
        </w:rPr>
        <w:t>(</w:t>
      </w:r>
      <w:r w:rsidR="00304B9C" w:rsidRPr="00304B9C">
        <w:rPr>
          <w:rFonts w:asciiTheme="minorBidi" w:hAnsiTheme="minorBidi" w:cstheme="minorBidi"/>
          <w:b/>
          <w:sz w:val="22"/>
          <w:szCs w:val="22"/>
        </w:rPr>
        <w:t>20 marks)</w:t>
      </w:r>
      <w:r w:rsidR="005601E7" w:rsidRPr="00304B9C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5601E7" w:rsidRPr="00C11D28">
        <w:rPr>
          <w:rFonts w:asciiTheme="minorBidi" w:hAnsiTheme="minorBidi" w:cstheme="minorBidi"/>
          <w:sz w:val="22"/>
          <w:szCs w:val="22"/>
        </w:rPr>
        <w:t xml:space="preserve">      </w:t>
      </w:r>
    </w:p>
    <w:p w14:paraId="591C9F97" w14:textId="44CDDA8E" w:rsidR="00C11D28" w:rsidRDefault="00C11D28" w:rsidP="00C11D28">
      <w:pPr>
        <w:tabs>
          <w:tab w:val="left" w:pos="567"/>
          <w:tab w:val="left" w:pos="85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  <w:r w:rsidRPr="00C11D28">
        <w:rPr>
          <w:rFonts w:ascii="Arial" w:hAnsi="Arial" w:cs="Arial"/>
          <w:sz w:val="22"/>
          <w:szCs w:val="22"/>
        </w:rPr>
        <w:t>(a)</w:t>
      </w:r>
      <w:r w:rsidRPr="00C11D28">
        <w:rPr>
          <w:rFonts w:ascii="Arial" w:hAnsi="Arial" w:cs="Arial"/>
          <w:sz w:val="22"/>
          <w:szCs w:val="22"/>
        </w:rPr>
        <w:tab/>
        <w:t xml:space="preserve">Discuss the main determinants of international competitiveness. </w:t>
      </w:r>
      <w:r w:rsidRPr="00C11D28">
        <w:rPr>
          <w:rFonts w:ascii="Arial" w:hAnsi="Arial" w:cs="Arial"/>
          <w:sz w:val="22"/>
          <w:szCs w:val="22"/>
        </w:rPr>
        <w:tab/>
        <w:t>( 8 marks )</w:t>
      </w:r>
    </w:p>
    <w:p w14:paraId="2846474A" w14:textId="2B29A339" w:rsidR="001B4D03" w:rsidRDefault="001B4D03" w:rsidP="00C11D28">
      <w:pPr>
        <w:tabs>
          <w:tab w:val="left" w:pos="567"/>
          <w:tab w:val="left" w:pos="85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1792" w:tblpY="-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0"/>
        <w:gridCol w:w="1380"/>
      </w:tblGrid>
      <w:tr w:rsidR="001B4D03" w:rsidRPr="007B0250" w14:paraId="5C20A5D0" w14:textId="77777777" w:rsidTr="00EB0923">
        <w:tc>
          <w:tcPr>
            <w:tcW w:w="7655" w:type="dxa"/>
            <w:shd w:val="clear" w:color="auto" w:fill="auto"/>
            <w:vAlign w:val="center"/>
          </w:tcPr>
          <w:p w14:paraId="594643E1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7A6FC0E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1B4D03" w:rsidRPr="007B0250" w14:paraId="6D2C4EC7" w14:textId="77777777" w:rsidTr="001B4D03">
        <w:trPr>
          <w:trHeight w:val="1541"/>
        </w:trPr>
        <w:tc>
          <w:tcPr>
            <w:tcW w:w="7655" w:type="dxa"/>
            <w:shd w:val="clear" w:color="auto" w:fill="auto"/>
            <w:vAlign w:val="center"/>
          </w:tcPr>
          <w:p w14:paraId="6B85F8CC" w14:textId="77777777" w:rsidR="001B4D03" w:rsidRDefault="001B4D03" w:rsidP="001B4D0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 of International competitiveness – degree to which a country can produce goods and services which meet the test of international markets while simultaneously maintaining and expanding the real incomes of its people over the long term.</w:t>
            </w:r>
          </w:p>
          <w:p w14:paraId="4B934B65" w14:textId="5385174B" w:rsidR="001B4D03" w:rsidRPr="001B4D03" w:rsidRDefault="001B4D03" w:rsidP="001B4D0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Explanation of the concept</w:t>
            </w:r>
          </w:p>
        </w:tc>
        <w:tc>
          <w:tcPr>
            <w:tcW w:w="1382" w:type="dxa"/>
            <w:shd w:val="clear" w:color="auto" w:fill="auto"/>
          </w:tcPr>
          <w:p w14:paraId="6CC049D7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D132D3F" w14:textId="19B0F979" w:rsidR="001B4D03" w:rsidRDefault="001B4D03" w:rsidP="001B4D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3BB8D66" w14:textId="77777777" w:rsidR="001B4D03" w:rsidRPr="007B0250" w:rsidRDefault="001B4D03" w:rsidP="00EB0923">
            <w:pPr>
              <w:jc w:val="center"/>
              <w:rPr>
                <w:rFonts w:ascii="Arial" w:hAnsi="Arial" w:cs="Arial"/>
              </w:rPr>
            </w:pPr>
          </w:p>
        </w:tc>
      </w:tr>
      <w:tr w:rsidR="001B4D03" w:rsidRPr="007B0250" w14:paraId="12EC1FB8" w14:textId="77777777" w:rsidTr="00EB0923">
        <w:trPr>
          <w:trHeight w:val="1562"/>
        </w:trPr>
        <w:tc>
          <w:tcPr>
            <w:tcW w:w="7655" w:type="dxa"/>
            <w:shd w:val="clear" w:color="auto" w:fill="auto"/>
            <w:vAlign w:val="center"/>
          </w:tcPr>
          <w:p w14:paraId="57D7287F" w14:textId="77777777" w:rsidR="001B4D03" w:rsidRPr="00FD0A49" w:rsidRDefault="001B4D03" w:rsidP="00EB0923">
            <w:pPr>
              <w:ind w:left="787"/>
              <w:rPr>
                <w:rFonts w:ascii="Arial" w:hAnsi="Arial" w:cs="Arial"/>
                <w:i/>
              </w:rPr>
            </w:pPr>
            <w:r w:rsidRPr="00FD0A49">
              <w:rPr>
                <w:rFonts w:ascii="Arial" w:hAnsi="Arial" w:cs="Arial"/>
                <w:i/>
              </w:rPr>
              <w:t>Determinants – At least a discussion of 3 of the following</w:t>
            </w:r>
          </w:p>
          <w:p w14:paraId="743961E1" w14:textId="77777777" w:rsidR="001B4D03" w:rsidRDefault="001B4D03" w:rsidP="001B4D0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in labour productivity</w:t>
            </w:r>
          </w:p>
          <w:p w14:paraId="586CFB75" w14:textId="77777777" w:rsidR="001B4D03" w:rsidRDefault="001B4D03" w:rsidP="001B4D0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in inflation relative to trading partners</w:t>
            </w:r>
          </w:p>
          <w:p w14:paraId="67F7A81E" w14:textId="77777777" w:rsidR="001B4D03" w:rsidRDefault="001B4D03" w:rsidP="001B4D0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in country’s wages relative to trading partners</w:t>
            </w:r>
          </w:p>
          <w:p w14:paraId="22F98754" w14:textId="46D5123F" w:rsidR="00EF3778" w:rsidRPr="00262B83" w:rsidRDefault="001B4D03" w:rsidP="00262B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in the exchange rate</w:t>
            </w:r>
          </w:p>
        </w:tc>
        <w:tc>
          <w:tcPr>
            <w:tcW w:w="1382" w:type="dxa"/>
            <w:shd w:val="clear" w:color="auto" w:fill="auto"/>
          </w:tcPr>
          <w:p w14:paraId="59C961BA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1DB70FF6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2x3 = 6m</w:t>
            </w:r>
          </w:p>
        </w:tc>
      </w:tr>
      <w:tr w:rsidR="001B4D03" w:rsidRPr="007B0250" w14:paraId="2DB69A40" w14:textId="77777777" w:rsidTr="00EB0923">
        <w:tc>
          <w:tcPr>
            <w:tcW w:w="7655" w:type="dxa"/>
            <w:shd w:val="clear" w:color="auto" w:fill="auto"/>
            <w:vAlign w:val="center"/>
          </w:tcPr>
          <w:p w14:paraId="07899709" w14:textId="77777777" w:rsidR="001B4D03" w:rsidRPr="007B0250" w:rsidRDefault="001B4D03" w:rsidP="00EB0923">
            <w:pPr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473E8CB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14:paraId="5402FCAD" w14:textId="32A38116" w:rsidR="00C11D28" w:rsidRDefault="001B4D03" w:rsidP="00C11D28">
      <w:pPr>
        <w:tabs>
          <w:tab w:val="left" w:pos="567"/>
          <w:tab w:val="left" w:pos="7655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C11D28" w:rsidRPr="00C11D28">
        <w:rPr>
          <w:rFonts w:ascii="Arial" w:hAnsi="Arial" w:cs="Arial"/>
          <w:sz w:val="22"/>
          <w:szCs w:val="22"/>
        </w:rPr>
        <w:t>b)</w:t>
      </w:r>
      <w:r w:rsidR="00C11D28" w:rsidRPr="00C11D28">
        <w:rPr>
          <w:rFonts w:ascii="Arial" w:hAnsi="Arial" w:cs="Arial"/>
          <w:sz w:val="22"/>
          <w:szCs w:val="22"/>
        </w:rPr>
        <w:tab/>
        <w:t>Outline the different ways in which economies are linked and explain the economic benefits of globalisation.</w:t>
      </w:r>
      <w:r w:rsidR="00C11D28" w:rsidRPr="00C11D28">
        <w:rPr>
          <w:rFonts w:ascii="Arial" w:hAnsi="Arial" w:cs="Arial"/>
          <w:sz w:val="22"/>
          <w:szCs w:val="22"/>
        </w:rPr>
        <w:tab/>
        <w:t xml:space="preserve">   ( 12 marks )</w:t>
      </w:r>
    </w:p>
    <w:p w14:paraId="5B68A7B8" w14:textId="58F73607" w:rsidR="001B4D03" w:rsidRDefault="001B4D03" w:rsidP="00C11D28">
      <w:pPr>
        <w:tabs>
          <w:tab w:val="left" w:pos="567"/>
          <w:tab w:val="left" w:pos="7655"/>
        </w:tabs>
        <w:ind w:left="567" w:hanging="567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1792" w:tblpY="-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5"/>
        <w:gridCol w:w="1395"/>
      </w:tblGrid>
      <w:tr w:rsidR="001B4D03" w:rsidRPr="007B0250" w14:paraId="5E6AC603" w14:textId="77777777" w:rsidTr="00EB0923">
        <w:trPr>
          <w:trHeight w:val="249"/>
        </w:trPr>
        <w:tc>
          <w:tcPr>
            <w:tcW w:w="7769" w:type="dxa"/>
            <w:shd w:val="clear" w:color="auto" w:fill="auto"/>
            <w:vAlign w:val="center"/>
          </w:tcPr>
          <w:p w14:paraId="2848DDFF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0E794C24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1B4D03" w:rsidRPr="007B0250" w14:paraId="4E5449AA" w14:textId="77777777" w:rsidTr="00EB0923">
        <w:trPr>
          <w:trHeight w:val="610"/>
        </w:trPr>
        <w:tc>
          <w:tcPr>
            <w:tcW w:w="7769" w:type="dxa"/>
            <w:shd w:val="clear" w:color="auto" w:fill="auto"/>
            <w:vAlign w:val="center"/>
          </w:tcPr>
          <w:p w14:paraId="413B3F20" w14:textId="77777777" w:rsidR="001B4D03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 of globalization</w:t>
            </w:r>
          </w:p>
          <w:p w14:paraId="18F186E5" w14:textId="77777777" w:rsidR="001B4D03" w:rsidRPr="000F3329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 w:rsidRPr="00A12CBF">
              <w:rPr>
                <w:rFonts w:ascii="Arial" w:hAnsi="Arial" w:cs="Arial"/>
              </w:rPr>
              <w:t>Different links – Trade, Investment, Tourism and Immigration</w:t>
            </w:r>
          </w:p>
        </w:tc>
        <w:tc>
          <w:tcPr>
            <w:tcW w:w="1400" w:type="dxa"/>
            <w:shd w:val="clear" w:color="auto" w:fill="auto"/>
          </w:tcPr>
          <w:p w14:paraId="04D0B19F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53ADD9A" w14:textId="711E32DB" w:rsidR="001B4D03" w:rsidRPr="007B0250" w:rsidRDefault="00262B8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4D03" w:rsidRPr="007B0250" w14:paraId="39D48E94" w14:textId="77777777" w:rsidTr="001B4D03">
        <w:trPr>
          <w:trHeight w:val="4052"/>
        </w:trPr>
        <w:tc>
          <w:tcPr>
            <w:tcW w:w="7769" w:type="dxa"/>
            <w:shd w:val="clear" w:color="auto" w:fill="auto"/>
            <w:vAlign w:val="center"/>
          </w:tcPr>
          <w:p w14:paraId="5CAD3223" w14:textId="77777777" w:rsidR="001B4D03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Answers need to have examples and at least 2 benefits</w:t>
            </w:r>
          </w:p>
          <w:p w14:paraId="7B69489F" w14:textId="77777777" w:rsidR="001B4D03" w:rsidRPr="00A12CBF" w:rsidRDefault="001B4D03" w:rsidP="00EB0923">
            <w:pPr>
              <w:rPr>
                <w:rFonts w:ascii="Arial" w:hAnsi="Arial" w:cs="Arial"/>
                <w:i/>
              </w:rPr>
            </w:pPr>
          </w:p>
          <w:p w14:paraId="1113E8C9" w14:textId="77777777" w:rsidR="001B4D03" w:rsidRPr="009663AE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 w:rsidRPr="009663AE">
              <w:rPr>
                <w:rFonts w:ascii="Arial" w:hAnsi="Arial" w:cs="Arial"/>
                <w:b/>
                <w:u w:val="single"/>
              </w:rPr>
              <w:t xml:space="preserve">Trade benefits </w:t>
            </w:r>
          </w:p>
          <w:p w14:paraId="43D62596" w14:textId="77777777" w:rsidR="001B4D03" w:rsidRPr="009663AE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</w:rPr>
              <w:t>Increase in exports and imports. Exports lead to higher production, jobs, income levels and efficiency in resource use</w:t>
            </w:r>
          </w:p>
          <w:p w14:paraId="096CB8AC" w14:textId="77777777" w:rsidR="001B4D03" w:rsidRPr="000F3329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Investment Benefits</w:t>
            </w:r>
          </w:p>
          <w:p w14:paraId="2AF55569" w14:textId="77777777" w:rsidR="001B4D03" w:rsidRPr="000F3329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</w:rPr>
              <w:t>Finances I-S gap, increases production, jobs, technical and managerial expertise, increased tax revenue</w:t>
            </w:r>
          </w:p>
          <w:p w14:paraId="20DA5618" w14:textId="77777777" w:rsidR="001B4D03" w:rsidRPr="000F3329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Tourism</w:t>
            </w:r>
          </w:p>
          <w:p w14:paraId="73258BFD" w14:textId="77777777" w:rsidR="001B4D03" w:rsidRPr="000F3329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</w:rPr>
              <w:t xml:space="preserve">Injection of tourism money, development of domestic infrastructure, jobs </w:t>
            </w:r>
          </w:p>
          <w:p w14:paraId="02786EBC" w14:textId="77777777" w:rsidR="001B4D03" w:rsidRPr="000F3329" w:rsidRDefault="001B4D03" w:rsidP="001B4D0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Immigration</w:t>
            </w:r>
          </w:p>
          <w:p w14:paraId="47755B29" w14:textId="078C3161" w:rsidR="00262B83" w:rsidRPr="00262B83" w:rsidRDefault="001B4D03" w:rsidP="00262B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</w:rPr>
              <w:t>Increase in labour force, increases skills base, eases wage pressures, increases production</w:t>
            </w:r>
          </w:p>
        </w:tc>
        <w:tc>
          <w:tcPr>
            <w:tcW w:w="1400" w:type="dxa"/>
            <w:shd w:val="clear" w:color="auto" w:fill="auto"/>
          </w:tcPr>
          <w:p w14:paraId="7C36FBBF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6464D601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0B72DBE1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5069EF59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0B101468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24D5A946" w14:textId="36920FAA" w:rsidR="001B4D03" w:rsidRDefault="001B4D03" w:rsidP="001B4D03">
            <w:pPr>
              <w:rPr>
                <w:rFonts w:ascii="Arial" w:hAnsi="Arial" w:cs="Arial"/>
              </w:rPr>
            </w:pPr>
          </w:p>
          <w:p w14:paraId="4BE8B780" w14:textId="60AC97EB" w:rsidR="001B4D03" w:rsidRDefault="00262B83" w:rsidP="00262B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1 -2 marks for each example, need 4 examples</w:t>
            </w:r>
          </w:p>
        </w:tc>
      </w:tr>
      <w:tr w:rsidR="001B4D03" w:rsidRPr="007B0250" w14:paraId="415BC2B7" w14:textId="77777777" w:rsidTr="00EB0923">
        <w:trPr>
          <w:trHeight w:val="249"/>
        </w:trPr>
        <w:tc>
          <w:tcPr>
            <w:tcW w:w="7769" w:type="dxa"/>
            <w:shd w:val="clear" w:color="auto" w:fill="auto"/>
            <w:vAlign w:val="center"/>
          </w:tcPr>
          <w:p w14:paraId="2A6E9EE1" w14:textId="77777777" w:rsidR="001B4D03" w:rsidRPr="007B0250" w:rsidRDefault="001B4D03" w:rsidP="00EB0923">
            <w:pPr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70D1F2C7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</w:tbl>
    <w:p w14:paraId="1EE091DF" w14:textId="77777777" w:rsidR="001B4D03" w:rsidRPr="00C11D28" w:rsidRDefault="001B4D03" w:rsidP="00C11D28">
      <w:pPr>
        <w:tabs>
          <w:tab w:val="left" w:pos="567"/>
          <w:tab w:val="left" w:pos="7655"/>
        </w:tabs>
        <w:ind w:left="567" w:hanging="567"/>
        <w:rPr>
          <w:rFonts w:asciiTheme="minorBidi" w:hAnsiTheme="minorBidi" w:cstheme="minorBidi"/>
          <w:b/>
          <w:sz w:val="22"/>
          <w:szCs w:val="22"/>
        </w:rPr>
      </w:pPr>
    </w:p>
    <w:p w14:paraId="5C5174BD" w14:textId="77777777" w:rsidR="00EA571A" w:rsidRPr="00C11D28" w:rsidRDefault="00EA571A" w:rsidP="006121B0">
      <w:pPr>
        <w:tabs>
          <w:tab w:val="left" w:pos="567"/>
          <w:tab w:val="left" w:pos="7655"/>
        </w:tabs>
        <w:rPr>
          <w:rFonts w:asciiTheme="minorBidi" w:hAnsiTheme="minorBidi" w:cstheme="minorBidi"/>
          <w:b/>
          <w:sz w:val="22"/>
          <w:szCs w:val="22"/>
        </w:rPr>
      </w:pPr>
    </w:p>
    <w:p w14:paraId="2EB44599" w14:textId="246CA100" w:rsidR="00354190" w:rsidRPr="00C11D28" w:rsidRDefault="00E35B6E" w:rsidP="00304B9C">
      <w:pPr>
        <w:pBdr>
          <w:top w:val="single" w:sz="4" w:space="1" w:color="auto"/>
        </w:pBd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  <w:r w:rsidRPr="00C11D28">
        <w:rPr>
          <w:rFonts w:asciiTheme="minorBidi" w:hAnsiTheme="minorBidi" w:cstheme="minorBidi"/>
          <w:b/>
          <w:sz w:val="22"/>
          <w:szCs w:val="22"/>
        </w:rPr>
        <w:t>Question 2</w:t>
      </w:r>
      <w:r w:rsidR="00573FBC" w:rsidRPr="00C11D28">
        <w:rPr>
          <w:rFonts w:asciiTheme="minorBidi" w:hAnsiTheme="minorBidi" w:cstheme="minorBidi"/>
          <w:b/>
          <w:sz w:val="22"/>
          <w:szCs w:val="22"/>
        </w:rPr>
        <w:t>9</w:t>
      </w:r>
      <w:r w:rsidR="00304B9C" w:rsidRPr="00C11D28">
        <w:rPr>
          <w:rFonts w:asciiTheme="minorBidi" w:hAnsiTheme="minorBidi" w:cstheme="minorBidi"/>
          <w:sz w:val="22"/>
          <w:szCs w:val="22"/>
        </w:rPr>
        <w:tab/>
      </w:r>
      <w:r w:rsidR="00304B9C">
        <w:rPr>
          <w:rFonts w:asciiTheme="minorBidi" w:hAnsiTheme="minorBidi" w:cstheme="minorBidi"/>
          <w:sz w:val="22"/>
          <w:szCs w:val="22"/>
        </w:rPr>
        <w:t xml:space="preserve">    </w:t>
      </w:r>
      <w:r w:rsidR="00304B9C" w:rsidRPr="00304B9C">
        <w:rPr>
          <w:rFonts w:asciiTheme="minorBidi" w:hAnsiTheme="minorBidi" w:cstheme="minorBidi"/>
          <w:b/>
          <w:bCs/>
          <w:sz w:val="22"/>
          <w:szCs w:val="22"/>
        </w:rPr>
        <w:t>(</w:t>
      </w:r>
      <w:r w:rsidR="00304B9C" w:rsidRPr="00304B9C">
        <w:rPr>
          <w:rFonts w:asciiTheme="minorBidi" w:hAnsiTheme="minorBidi" w:cstheme="minorBidi"/>
          <w:b/>
          <w:sz w:val="22"/>
          <w:szCs w:val="22"/>
        </w:rPr>
        <w:t>20 marks)</w:t>
      </w:r>
    </w:p>
    <w:p w14:paraId="04A2D317" w14:textId="53290E41" w:rsidR="00354190" w:rsidRPr="00C11D28" w:rsidRDefault="00354190" w:rsidP="00354190">
      <w:pP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</w:p>
    <w:p w14:paraId="5C45EAAB" w14:textId="6AB97394" w:rsidR="00C11D28" w:rsidRPr="00C11D28" w:rsidRDefault="00C11D28" w:rsidP="005D65DC">
      <w:pPr>
        <w:pStyle w:val="ListParagraph"/>
        <w:numPr>
          <w:ilvl w:val="0"/>
          <w:numId w:val="26"/>
        </w:numPr>
        <w:spacing w:after="0" w:line="240" w:lineRule="auto"/>
        <w:ind w:right="-148"/>
        <w:rPr>
          <w:rFonts w:ascii="Arial" w:hAnsi="Arial" w:cs="Arial"/>
          <w:lang w:val="en-US"/>
        </w:rPr>
      </w:pPr>
      <w:r w:rsidRPr="00C11D28">
        <w:rPr>
          <w:rFonts w:ascii="Arial" w:hAnsi="Arial" w:cs="Arial"/>
        </w:rPr>
        <w:t xml:space="preserve">Explain the </w:t>
      </w:r>
      <w:r w:rsidRPr="00C11D28">
        <w:rPr>
          <w:rFonts w:ascii="Arial" w:hAnsi="Arial" w:cs="Arial"/>
          <w:lang w:val="en-US"/>
        </w:rPr>
        <w:t>effects of an exchange rate appreciation on consumers, businesses and foreign invest</w:t>
      </w:r>
      <w:r w:rsidR="00304B9C">
        <w:rPr>
          <w:rFonts w:ascii="Arial" w:hAnsi="Arial" w:cs="Arial"/>
          <w:lang w:val="en-US"/>
        </w:rPr>
        <w:t xml:space="preserve">ment into Australia.   </w:t>
      </w:r>
      <w:r w:rsidR="00304B9C">
        <w:rPr>
          <w:rFonts w:ascii="Arial" w:hAnsi="Arial" w:cs="Arial"/>
          <w:lang w:val="en-US"/>
        </w:rPr>
        <w:tab/>
      </w:r>
      <w:r w:rsidR="00304B9C">
        <w:rPr>
          <w:rFonts w:ascii="Arial" w:hAnsi="Arial" w:cs="Arial"/>
          <w:lang w:val="en-US"/>
        </w:rPr>
        <w:tab/>
      </w:r>
      <w:r w:rsidR="00304B9C">
        <w:rPr>
          <w:rFonts w:ascii="Arial" w:hAnsi="Arial" w:cs="Arial"/>
          <w:lang w:val="en-US"/>
        </w:rPr>
        <w:tab/>
      </w:r>
      <w:r w:rsidR="00304B9C">
        <w:rPr>
          <w:rFonts w:ascii="Arial" w:hAnsi="Arial" w:cs="Arial"/>
          <w:lang w:val="en-US"/>
        </w:rPr>
        <w:tab/>
      </w:r>
      <w:r w:rsidR="00304B9C">
        <w:rPr>
          <w:rFonts w:ascii="Arial" w:hAnsi="Arial" w:cs="Arial"/>
          <w:lang w:val="en-US"/>
        </w:rPr>
        <w:tab/>
      </w:r>
      <w:r w:rsidR="00304B9C">
        <w:rPr>
          <w:rFonts w:ascii="Arial" w:hAnsi="Arial" w:cs="Arial"/>
          <w:lang w:val="en-US"/>
        </w:rPr>
        <w:tab/>
      </w:r>
      <w:r w:rsidRPr="00C11D28">
        <w:rPr>
          <w:rFonts w:ascii="Arial" w:hAnsi="Arial" w:cs="Arial"/>
          <w:lang w:val="en-US"/>
        </w:rPr>
        <w:t>( 8 marks )</w:t>
      </w:r>
    </w:p>
    <w:p w14:paraId="01489417" w14:textId="2EE80545" w:rsidR="00C11D28" w:rsidRPr="00304B9C" w:rsidRDefault="00C11D28" w:rsidP="00304B9C">
      <w:pPr>
        <w:tabs>
          <w:tab w:val="left" w:pos="567"/>
          <w:tab w:val="left" w:pos="8647"/>
        </w:tabs>
        <w:rPr>
          <w:rFonts w:ascii="Arial" w:hAnsi="Arial" w:cs="Arial"/>
        </w:rPr>
      </w:pPr>
    </w:p>
    <w:p w14:paraId="5A5DAFD1" w14:textId="7F8F271D" w:rsidR="00C11D28" w:rsidRPr="00C11D28" w:rsidRDefault="00C11D28" w:rsidP="005D65DC">
      <w:pPr>
        <w:pStyle w:val="ListParagraph"/>
        <w:numPr>
          <w:ilvl w:val="0"/>
          <w:numId w:val="26"/>
        </w:numPr>
        <w:tabs>
          <w:tab w:val="left" w:pos="567"/>
          <w:tab w:val="left" w:pos="7655"/>
        </w:tabs>
        <w:spacing w:after="0" w:line="240" w:lineRule="auto"/>
        <w:rPr>
          <w:rFonts w:ascii="Arial" w:hAnsi="Arial" w:cs="Arial"/>
          <w:lang w:val="en-US"/>
        </w:rPr>
      </w:pPr>
      <w:r w:rsidRPr="00C11D28">
        <w:rPr>
          <w:rFonts w:ascii="Arial" w:hAnsi="Arial" w:cs="Arial"/>
          <w:lang w:val="en-US"/>
        </w:rPr>
        <w:t>Using the demand and supply model, demonstrate the impact of the following factors on Australia’s exchange rate:</w:t>
      </w:r>
    </w:p>
    <w:p w14:paraId="572EC429" w14:textId="77777777" w:rsidR="00C11D28" w:rsidRPr="00C11D28" w:rsidRDefault="00C11D28" w:rsidP="005D65DC">
      <w:pPr>
        <w:pStyle w:val="ListParagraph"/>
        <w:numPr>
          <w:ilvl w:val="0"/>
          <w:numId w:val="27"/>
        </w:numPr>
        <w:tabs>
          <w:tab w:val="left" w:pos="993"/>
          <w:tab w:val="left" w:pos="7655"/>
        </w:tabs>
        <w:spacing w:before="40" w:after="0" w:line="240" w:lineRule="auto"/>
        <w:rPr>
          <w:rFonts w:ascii="Arial" w:hAnsi="Arial" w:cs="Arial"/>
          <w:lang w:val="en-US"/>
        </w:rPr>
      </w:pPr>
      <w:r w:rsidRPr="00C11D28">
        <w:rPr>
          <w:rFonts w:ascii="Arial" w:hAnsi="Arial" w:cs="Arial"/>
          <w:lang w:val="en-US"/>
        </w:rPr>
        <w:t>An increase in Australia’s interest rate differential</w:t>
      </w:r>
    </w:p>
    <w:p w14:paraId="38282D90" w14:textId="77777777" w:rsidR="00C11D28" w:rsidRPr="00C11D28" w:rsidRDefault="00C11D28" w:rsidP="005D65DC">
      <w:pPr>
        <w:pStyle w:val="ListParagraph"/>
        <w:numPr>
          <w:ilvl w:val="0"/>
          <w:numId w:val="27"/>
        </w:numPr>
        <w:tabs>
          <w:tab w:val="left" w:pos="993"/>
          <w:tab w:val="left" w:pos="7655"/>
        </w:tabs>
        <w:spacing w:before="40" w:after="0" w:line="240" w:lineRule="auto"/>
        <w:rPr>
          <w:rFonts w:ascii="Arial" w:hAnsi="Arial" w:cs="Arial"/>
          <w:lang w:val="en-US"/>
        </w:rPr>
      </w:pPr>
      <w:r w:rsidRPr="00C11D28">
        <w:rPr>
          <w:rFonts w:ascii="Arial" w:hAnsi="Arial" w:cs="Arial"/>
          <w:lang w:val="en-US"/>
        </w:rPr>
        <w:t>A decrease in commodity prices</w:t>
      </w:r>
    </w:p>
    <w:p w14:paraId="6914C13B" w14:textId="4A7940CD" w:rsidR="00C11D28" w:rsidRDefault="00C11D28" w:rsidP="005D65DC">
      <w:pPr>
        <w:pStyle w:val="ListParagraph"/>
        <w:numPr>
          <w:ilvl w:val="0"/>
          <w:numId w:val="27"/>
        </w:numPr>
        <w:tabs>
          <w:tab w:val="left" w:pos="993"/>
          <w:tab w:val="left" w:pos="8505"/>
        </w:tabs>
        <w:spacing w:before="40" w:after="0" w:line="240" w:lineRule="auto"/>
        <w:rPr>
          <w:rFonts w:ascii="Arial" w:hAnsi="Arial" w:cs="Arial"/>
          <w:lang w:val="en-US"/>
        </w:rPr>
      </w:pPr>
      <w:r w:rsidRPr="00C11D28">
        <w:rPr>
          <w:rFonts w:ascii="Arial" w:hAnsi="Arial" w:cs="Arial"/>
          <w:lang w:val="en-US"/>
        </w:rPr>
        <w:t>An improvement in Australia’s economic performance                          ( 12 marks )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7796"/>
        <w:gridCol w:w="1560"/>
      </w:tblGrid>
      <w:tr w:rsidR="00853915" w:rsidRPr="00062B70" w14:paraId="1748B6FE" w14:textId="77777777" w:rsidTr="00EB0923">
        <w:trPr>
          <w:trHeight w:val="2776"/>
        </w:trPr>
        <w:tc>
          <w:tcPr>
            <w:tcW w:w="7796" w:type="dxa"/>
          </w:tcPr>
          <w:p w14:paraId="7CF7969F" w14:textId="77777777" w:rsidR="00853915" w:rsidRPr="00996D0F" w:rsidRDefault="00853915" w:rsidP="00853915">
            <w:pPr>
              <w:pStyle w:val="ListParagraph"/>
              <w:numPr>
                <w:ilvl w:val="0"/>
                <w:numId w:val="36"/>
              </w:numPr>
              <w:spacing w:before="120" w:after="0" w:line="240" w:lineRule="auto"/>
              <w:rPr>
                <w:rFonts w:ascii="Arial" w:hAnsi="Arial" w:cs="Arial"/>
                <w:b/>
              </w:rPr>
            </w:pPr>
            <w:r w:rsidRPr="00996D0F">
              <w:rPr>
                <w:rFonts w:ascii="Arial" w:hAnsi="Arial" w:cs="Arial"/>
                <w:b/>
              </w:rPr>
              <w:t xml:space="preserve">Effect of </w:t>
            </w:r>
            <w:r>
              <w:rPr>
                <w:rFonts w:ascii="Arial" w:hAnsi="Arial" w:cs="Arial"/>
                <w:b/>
              </w:rPr>
              <w:t>ER appreciation on consumers, businesses and FI</w:t>
            </w:r>
          </w:p>
          <w:p w14:paraId="1B0E79C8" w14:textId="318A2776" w:rsidR="00262B83" w:rsidRPr="00262B83" w:rsidRDefault="00262B83" w:rsidP="00EB092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definition and causes (demand for $ increases or supply falls) of an appreciation</w:t>
            </w:r>
          </w:p>
          <w:p w14:paraId="0641EAB4" w14:textId="77777777" w:rsidR="00262B83" w:rsidRDefault="00262B83" w:rsidP="00EB092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415A563C" w14:textId="308B5034" w:rsidR="00853915" w:rsidRDefault="00853915" w:rsidP="00EB092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</w:rPr>
            </w:pPr>
            <w:r w:rsidRPr="000B5725">
              <w:rPr>
                <w:rFonts w:ascii="Arial" w:hAnsi="Arial" w:cs="Arial"/>
                <w:sz w:val="24"/>
                <w:szCs w:val="24"/>
                <w:u w:val="single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benefit since imports prices will fall</w:t>
            </w:r>
          </w:p>
          <w:p w14:paraId="41AB1B08" w14:textId="77777777" w:rsidR="00853915" w:rsidRDefault="00853915" w:rsidP="00EB092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5C38D693" w14:textId="0B6F1772" w:rsidR="00853915" w:rsidRDefault="00853915" w:rsidP="00EB092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</w:rPr>
            </w:pPr>
            <w:r w:rsidRPr="000B5725">
              <w:rPr>
                <w:rFonts w:ascii="Arial" w:hAnsi="Arial" w:cs="Arial"/>
                <w:sz w:val="24"/>
                <w:szCs w:val="24"/>
                <w:u w:val="single"/>
              </w:rPr>
              <w:t>Businesses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export will lose since export prices will increase for overseas buyers</w:t>
            </w:r>
          </w:p>
          <w:p w14:paraId="0B8CA8FC" w14:textId="6C4AFA75" w:rsidR="00853915" w:rsidRDefault="00853915" w:rsidP="00EB092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</w:rPr>
            </w:pPr>
            <w:r w:rsidRPr="000B5725">
              <w:rPr>
                <w:rFonts w:ascii="Arial" w:hAnsi="Arial" w:cs="Arial"/>
                <w:sz w:val="24"/>
                <w:szCs w:val="24"/>
                <w:u w:val="single"/>
              </w:rPr>
              <w:t>Businesses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import intermediate &amp; capital goods will benefit since import prices will fall </w:t>
            </w:r>
          </w:p>
          <w:p w14:paraId="2E3B8E62" w14:textId="77777777" w:rsidR="00853915" w:rsidRDefault="00853915" w:rsidP="00EB092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DD22057" w14:textId="214ED815" w:rsidR="00853915" w:rsidRDefault="00853915" w:rsidP="00EB092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</w:rPr>
            </w:pPr>
            <w:r w:rsidRPr="000B5725">
              <w:rPr>
                <w:rFonts w:ascii="Arial" w:hAnsi="Arial" w:cs="Arial"/>
                <w:sz w:val="24"/>
                <w:szCs w:val="24"/>
                <w:u w:val="single"/>
              </w:rPr>
              <w:t>FI</w:t>
            </w:r>
            <w:r>
              <w:rPr>
                <w:rFonts w:ascii="Arial" w:hAnsi="Arial" w:cs="Arial"/>
                <w:sz w:val="24"/>
                <w:szCs w:val="24"/>
              </w:rPr>
              <w:t xml:space="preserve"> - Australian assets will now be more expensive for overseas buyers so an appreciation is likely to decrease capital inflow</w:t>
            </w:r>
          </w:p>
          <w:p w14:paraId="412F822C" w14:textId="00D8F7EB" w:rsidR="00853915" w:rsidRPr="00262B83" w:rsidRDefault="00262B83" w:rsidP="00262B83">
            <w:pPr>
              <w:pStyle w:val="NormalText"/>
              <w:spacing w:before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 FI could increase for the reasons seen during the mining boom</w:t>
            </w:r>
          </w:p>
        </w:tc>
        <w:tc>
          <w:tcPr>
            <w:tcW w:w="1560" w:type="dxa"/>
          </w:tcPr>
          <w:p w14:paraId="56A1A049" w14:textId="16DCF830" w:rsidR="00853915" w:rsidRDefault="00853915" w:rsidP="00EB0923">
            <w:pPr>
              <w:rPr>
                <w:rFonts w:ascii="Arial" w:hAnsi="Arial" w:cs="Arial"/>
              </w:rPr>
            </w:pPr>
          </w:p>
          <w:p w14:paraId="362A0AB3" w14:textId="10F8ED59" w:rsidR="00262B83" w:rsidRDefault="00262B83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marks</w:t>
            </w:r>
          </w:p>
          <w:p w14:paraId="118EE33E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7937897E" w14:textId="77777777" w:rsidR="00262B83" w:rsidRDefault="00262B83" w:rsidP="00EB0923">
            <w:pPr>
              <w:rPr>
                <w:rFonts w:ascii="Arial" w:hAnsi="Arial" w:cs="Arial"/>
              </w:rPr>
            </w:pPr>
          </w:p>
          <w:p w14:paraId="15E3CB73" w14:textId="77777777" w:rsidR="00262B83" w:rsidRDefault="00262B83" w:rsidP="00EB0923">
            <w:pPr>
              <w:rPr>
                <w:rFonts w:ascii="Arial" w:hAnsi="Arial" w:cs="Arial"/>
              </w:rPr>
            </w:pPr>
          </w:p>
          <w:p w14:paraId="31B08962" w14:textId="3FC9BBE4" w:rsidR="00853915" w:rsidRDefault="00262B83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53915">
              <w:rPr>
                <w:rFonts w:ascii="Arial" w:hAnsi="Arial" w:cs="Arial"/>
              </w:rPr>
              <w:t xml:space="preserve"> marks</w:t>
            </w:r>
          </w:p>
          <w:p w14:paraId="5C932F7E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1591EC23" w14:textId="3277C6FD" w:rsidR="00853915" w:rsidRDefault="00262B83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53915">
              <w:rPr>
                <w:rFonts w:ascii="Arial" w:hAnsi="Arial" w:cs="Arial"/>
              </w:rPr>
              <w:t xml:space="preserve"> marks</w:t>
            </w:r>
          </w:p>
          <w:p w14:paraId="1A1CBBC1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5B5BA810" w14:textId="44FF994F" w:rsidR="00853915" w:rsidRDefault="00853915" w:rsidP="00EB0923">
            <w:pPr>
              <w:rPr>
                <w:rFonts w:ascii="Arial" w:hAnsi="Arial" w:cs="Arial"/>
              </w:rPr>
            </w:pPr>
          </w:p>
          <w:p w14:paraId="664B5C8E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742A9F41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222C817E" w14:textId="77777777" w:rsidR="00853915" w:rsidRPr="006F1D02" w:rsidRDefault="00853915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marks</w:t>
            </w:r>
          </w:p>
          <w:p w14:paraId="20708270" w14:textId="77777777" w:rsidR="00853915" w:rsidRPr="00203AE4" w:rsidRDefault="00853915" w:rsidP="00EB092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53915" w:rsidRPr="00062B70" w14:paraId="04BC1ED1" w14:textId="77777777" w:rsidTr="00EB0923">
        <w:tc>
          <w:tcPr>
            <w:tcW w:w="7796" w:type="dxa"/>
          </w:tcPr>
          <w:p w14:paraId="5BA0D981" w14:textId="77777777" w:rsidR="00853915" w:rsidRDefault="00853915" w:rsidP="00853915">
            <w:pPr>
              <w:pStyle w:val="ListParagraph"/>
              <w:numPr>
                <w:ilvl w:val="0"/>
                <w:numId w:val="36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 w:rsidRPr="00E637B1">
              <w:rPr>
                <w:rFonts w:ascii="Arial" w:hAnsi="Arial" w:cs="Arial"/>
                <w:i/>
              </w:rPr>
              <w:t>4 marks for each factor</w:t>
            </w:r>
            <w:r>
              <w:rPr>
                <w:rFonts w:ascii="Arial" w:hAnsi="Arial" w:cs="Arial"/>
                <w:i/>
              </w:rPr>
              <w:t xml:space="preserve"> – 1 mark for the model, 3 marks for the explanation. Each should have a separate D/S model.</w:t>
            </w:r>
          </w:p>
          <w:p w14:paraId="44C522A6" w14:textId="77777777" w:rsidR="00853915" w:rsidRPr="00E637B1" w:rsidRDefault="00853915" w:rsidP="00EB0923">
            <w:pPr>
              <w:pStyle w:val="ListParagraph"/>
              <w:spacing w:before="120"/>
              <w:ind w:left="360"/>
              <w:rPr>
                <w:rFonts w:ascii="Arial" w:hAnsi="Arial" w:cs="Arial"/>
                <w:i/>
              </w:rPr>
            </w:pPr>
          </w:p>
          <w:p w14:paraId="59CF0CA6" w14:textId="77777777" w:rsidR="00853915" w:rsidRDefault="00853915" w:rsidP="00853915">
            <w:pPr>
              <w:pStyle w:val="ListParagraph"/>
              <w:numPr>
                <w:ilvl w:val="0"/>
                <w:numId w:val="3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E637B1">
              <w:rPr>
                <w:rFonts w:ascii="Arial" w:hAnsi="Arial" w:cs="Arial"/>
              </w:rPr>
              <w:t>An increase in Australia’s i/r differential means that i/r</w:t>
            </w:r>
            <w:r>
              <w:rPr>
                <w:rFonts w:ascii="Arial" w:hAnsi="Arial" w:cs="Arial"/>
              </w:rPr>
              <w:t>’</w:t>
            </w:r>
            <w:r w:rsidRPr="00E637B1">
              <w:rPr>
                <w:rFonts w:ascii="Arial" w:hAnsi="Arial" w:cs="Arial"/>
              </w:rPr>
              <w:t>s in Australia have increased relative to o/s – this will increase foreign investment (capital inflow) into Australia, increasing the D($A) and appreciating the exchange rate.</w:t>
            </w:r>
          </w:p>
          <w:p w14:paraId="77252E0B" w14:textId="77777777" w:rsidR="00853915" w:rsidRPr="00E637B1" w:rsidRDefault="00853915" w:rsidP="00EB0923">
            <w:pPr>
              <w:pStyle w:val="ListParagraph"/>
              <w:spacing w:before="120"/>
              <w:rPr>
                <w:rFonts w:ascii="Arial" w:hAnsi="Arial" w:cs="Arial"/>
              </w:rPr>
            </w:pPr>
          </w:p>
          <w:p w14:paraId="686451DB" w14:textId="77777777" w:rsidR="00853915" w:rsidRDefault="00853915" w:rsidP="00853915">
            <w:pPr>
              <w:pStyle w:val="ListParagraph"/>
              <w:numPr>
                <w:ilvl w:val="0"/>
                <w:numId w:val="3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E637B1">
              <w:rPr>
                <w:rFonts w:ascii="Arial" w:hAnsi="Arial" w:cs="Arial"/>
              </w:rPr>
              <w:t>A decrease in commodity prices will decrease the value of Australia’s commodity exports (iron ore, coal etc) which will decrease the D($A) and depreciate the exchange rate</w:t>
            </w:r>
          </w:p>
          <w:p w14:paraId="6BA5341E" w14:textId="77777777" w:rsidR="00853915" w:rsidRPr="00E637B1" w:rsidRDefault="00853915" w:rsidP="00EB0923">
            <w:pPr>
              <w:pStyle w:val="ListParagraph"/>
              <w:rPr>
                <w:rFonts w:ascii="Arial" w:hAnsi="Arial" w:cs="Arial"/>
              </w:rPr>
            </w:pPr>
          </w:p>
          <w:p w14:paraId="3BCD62E0" w14:textId="77777777" w:rsidR="00853915" w:rsidRPr="00E637B1" w:rsidRDefault="00853915" w:rsidP="00853915">
            <w:pPr>
              <w:pStyle w:val="ListParagraph"/>
              <w:numPr>
                <w:ilvl w:val="0"/>
                <w:numId w:val="3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E637B1">
              <w:rPr>
                <w:rFonts w:ascii="Arial" w:hAnsi="Arial" w:cs="Arial"/>
              </w:rPr>
              <w:t>An improvement in Australia’s economic performance will lead to an inflow of capital (esp portfolio investment) chasing higher returns from the sharemarket which will increase D($A) but at the same time higher national income will lead to increased spending on imports which will increase the S($A) so effect on the exchange rate is ambiguous.</w:t>
            </w:r>
          </w:p>
          <w:p w14:paraId="51570E81" w14:textId="77777777" w:rsidR="00853915" w:rsidRPr="00DC30A5" w:rsidRDefault="00853915" w:rsidP="00EB0923">
            <w:pPr>
              <w:tabs>
                <w:tab w:val="left" w:pos="262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1560" w:type="dxa"/>
          </w:tcPr>
          <w:p w14:paraId="13D4509E" w14:textId="77777777" w:rsidR="00853915" w:rsidRDefault="00853915" w:rsidP="00EB0923">
            <w:pPr>
              <w:spacing w:before="240"/>
              <w:rPr>
                <w:rFonts w:ascii="Arial" w:hAnsi="Arial" w:cs="Arial"/>
              </w:rPr>
            </w:pPr>
          </w:p>
          <w:p w14:paraId="53258A80" w14:textId="77777777" w:rsidR="00853915" w:rsidRDefault="00853915" w:rsidP="00EB0923">
            <w:pPr>
              <w:spacing w:before="240"/>
              <w:rPr>
                <w:rFonts w:ascii="Arial" w:hAnsi="Arial" w:cs="Arial"/>
              </w:rPr>
            </w:pPr>
          </w:p>
          <w:p w14:paraId="623F26D1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 marks</w:t>
            </w:r>
          </w:p>
          <w:p w14:paraId="2BC1035B" w14:textId="77777777" w:rsidR="00853915" w:rsidRDefault="00853915" w:rsidP="00EB0923">
            <w:pPr>
              <w:spacing w:before="240"/>
              <w:rPr>
                <w:rFonts w:ascii="Arial" w:hAnsi="Arial" w:cs="Arial"/>
              </w:rPr>
            </w:pPr>
          </w:p>
          <w:p w14:paraId="26AA9553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792F4DC4" w14:textId="77777777" w:rsidR="00853915" w:rsidRDefault="00853915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 marks</w:t>
            </w:r>
          </w:p>
          <w:p w14:paraId="26C75662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4849C2F2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50C8937B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39CEC028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 marks</w:t>
            </w:r>
          </w:p>
          <w:p w14:paraId="4BAE9CA4" w14:textId="77777777" w:rsidR="00853915" w:rsidRPr="006F1D02" w:rsidRDefault="00853915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both effects for 4 marks</w:t>
            </w:r>
          </w:p>
        </w:tc>
      </w:tr>
    </w:tbl>
    <w:p w14:paraId="28B7D516" w14:textId="77777777" w:rsidR="00853915" w:rsidRPr="00853915" w:rsidRDefault="00853915" w:rsidP="00853915">
      <w:pPr>
        <w:tabs>
          <w:tab w:val="left" w:pos="993"/>
          <w:tab w:val="left" w:pos="8505"/>
        </w:tabs>
        <w:spacing w:before="40"/>
        <w:rPr>
          <w:rFonts w:ascii="Arial" w:hAnsi="Arial" w:cs="Arial"/>
          <w:lang w:val="en-US"/>
        </w:rPr>
      </w:pPr>
    </w:p>
    <w:p w14:paraId="48C8FD8A" w14:textId="1EAB9D28" w:rsidR="00EA571A" w:rsidRDefault="00EA571A" w:rsidP="00C11D28">
      <w:pPr>
        <w:tabs>
          <w:tab w:val="left" w:pos="567"/>
          <w:tab w:val="left" w:pos="7655"/>
        </w:tabs>
        <w:rPr>
          <w:rFonts w:asciiTheme="minorBidi" w:hAnsiTheme="minorBidi" w:cstheme="minorBidi"/>
          <w:b/>
          <w:sz w:val="22"/>
          <w:szCs w:val="22"/>
        </w:rPr>
      </w:pPr>
    </w:p>
    <w:p w14:paraId="38B8D682" w14:textId="260A0970" w:rsidR="00262B83" w:rsidRDefault="00262B83" w:rsidP="00C11D28">
      <w:pPr>
        <w:tabs>
          <w:tab w:val="left" w:pos="567"/>
          <w:tab w:val="left" w:pos="7655"/>
        </w:tabs>
        <w:rPr>
          <w:rFonts w:asciiTheme="minorBidi" w:hAnsiTheme="minorBidi" w:cstheme="minorBidi"/>
          <w:b/>
          <w:sz w:val="22"/>
          <w:szCs w:val="22"/>
        </w:rPr>
      </w:pPr>
    </w:p>
    <w:p w14:paraId="6A18E580" w14:textId="58295B35" w:rsidR="00262B83" w:rsidRDefault="00262B83" w:rsidP="00C11D28">
      <w:pPr>
        <w:tabs>
          <w:tab w:val="left" w:pos="567"/>
          <w:tab w:val="left" w:pos="7655"/>
        </w:tabs>
        <w:rPr>
          <w:rFonts w:asciiTheme="minorBidi" w:hAnsiTheme="minorBidi" w:cstheme="minorBidi"/>
          <w:b/>
          <w:sz w:val="22"/>
          <w:szCs w:val="22"/>
        </w:rPr>
      </w:pPr>
    </w:p>
    <w:p w14:paraId="459CD5D2" w14:textId="2CC3C3C3" w:rsidR="00262B83" w:rsidRDefault="00262B83" w:rsidP="00C11D28">
      <w:pPr>
        <w:tabs>
          <w:tab w:val="left" w:pos="567"/>
          <w:tab w:val="left" w:pos="7655"/>
        </w:tabs>
        <w:rPr>
          <w:rFonts w:asciiTheme="minorBidi" w:hAnsiTheme="minorBidi" w:cstheme="minorBidi"/>
          <w:b/>
          <w:sz w:val="22"/>
          <w:szCs w:val="22"/>
        </w:rPr>
      </w:pPr>
    </w:p>
    <w:p w14:paraId="6D39EDF3" w14:textId="77777777" w:rsidR="00262B83" w:rsidRPr="00C11D28" w:rsidRDefault="00262B83" w:rsidP="00C11D28">
      <w:pPr>
        <w:tabs>
          <w:tab w:val="left" w:pos="567"/>
          <w:tab w:val="left" w:pos="7655"/>
        </w:tabs>
        <w:rPr>
          <w:rFonts w:asciiTheme="minorBidi" w:hAnsiTheme="minorBidi" w:cstheme="minorBidi"/>
          <w:b/>
          <w:sz w:val="22"/>
          <w:szCs w:val="22"/>
        </w:rPr>
      </w:pPr>
    </w:p>
    <w:p w14:paraId="3C244218" w14:textId="58F68592" w:rsidR="00BB4F16" w:rsidRPr="00C11D28" w:rsidRDefault="00BB4F16" w:rsidP="00AF2644">
      <w:pPr>
        <w:pBdr>
          <w:top w:val="single" w:sz="4" w:space="1" w:color="auto"/>
        </w:pBd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  <w:r w:rsidRPr="00304B9C">
        <w:rPr>
          <w:rFonts w:asciiTheme="minorBidi" w:hAnsiTheme="minorBidi" w:cstheme="minorBidi"/>
          <w:b/>
          <w:sz w:val="22"/>
          <w:szCs w:val="22"/>
        </w:rPr>
        <w:lastRenderedPageBreak/>
        <w:t xml:space="preserve">Question </w:t>
      </w:r>
      <w:r w:rsidR="00573FBC" w:rsidRPr="00304B9C">
        <w:rPr>
          <w:rFonts w:asciiTheme="minorBidi" w:hAnsiTheme="minorBidi" w:cstheme="minorBidi"/>
          <w:b/>
          <w:sz w:val="22"/>
          <w:szCs w:val="22"/>
        </w:rPr>
        <w:t>30</w:t>
      </w:r>
      <w:r w:rsidR="00304B9C" w:rsidRPr="00304B9C">
        <w:rPr>
          <w:rFonts w:asciiTheme="minorBidi" w:hAnsiTheme="minorBidi" w:cstheme="minorBidi"/>
          <w:b/>
          <w:sz w:val="22"/>
          <w:szCs w:val="22"/>
        </w:rPr>
        <w:tab/>
        <w:t xml:space="preserve">    (20 marks)</w:t>
      </w:r>
      <w:r w:rsidRPr="00304B9C">
        <w:rPr>
          <w:rFonts w:asciiTheme="minorBidi" w:hAnsiTheme="minorBidi" w:cstheme="minorBidi"/>
          <w:b/>
          <w:sz w:val="22"/>
          <w:szCs w:val="22"/>
        </w:rPr>
        <w:t xml:space="preserve"> </w:t>
      </w:r>
    </w:p>
    <w:p w14:paraId="2A298B7B" w14:textId="6A962CD4" w:rsidR="00C11D28" w:rsidRDefault="00C11D28" w:rsidP="005D65DC">
      <w:pPr>
        <w:pStyle w:val="ListParagraph"/>
        <w:numPr>
          <w:ilvl w:val="0"/>
          <w:numId w:val="25"/>
        </w:numPr>
        <w:tabs>
          <w:tab w:val="left" w:pos="1134"/>
          <w:tab w:val="right" w:pos="9072"/>
        </w:tabs>
        <w:spacing w:after="0" w:line="240" w:lineRule="auto"/>
        <w:ind w:left="567" w:hanging="567"/>
        <w:rPr>
          <w:rFonts w:ascii="Arial" w:hAnsi="Arial" w:cs="Arial"/>
        </w:rPr>
      </w:pPr>
      <w:r w:rsidRPr="00C11D28">
        <w:rPr>
          <w:rFonts w:ascii="Arial" w:hAnsi="Arial" w:cs="Arial"/>
        </w:rPr>
        <w:t xml:space="preserve">Explain what the terms of trade index measures and explain the factors that may have caused Australia’s terms of trade index to increase in 2016. </w:t>
      </w:r>
      <w:r w:rsidRPr="00C11D28">
        <w:rPr>
          <w:rFonts w:ascii="Arial" w:hAnsi="Arial" w:cs="Arial"/>
        </w:rPr>
        <w:tab/>
        <w:t>( 8 marks )</w:t>
      </w:r>
    </w:p>
    <w:tbl>
      <w:tblPr>
        <w:tblpPr w:leftFromText="180" w:rightFromText="180" w:vertAnchor="text" w:horzAnchor="page" w:tblpX="1769" w:tblpY="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2"/>
        <w:gridCol w:w="1388"/>
      </w:tblGrid>
      <w:tr w:rsidR="001B4D03" w:rsidRPr="007B0250" w14:paraId="5C5A306B" w14:textId="77777777" w:rsidTr="00EB0923">
        <w:trPr>
          <w:trHeight w:val="249"/>
        </w:trPr>
        <w:tc>
          <w:tcPr>
            <w:tcW w:w="7769" w:type="dxa"/>
            <w:shd w:val="clear" w:color="auto" w:fill="auto"/>
            <w:vAlign w:val="center"/>
          </w:tcPr>
          <w:p w14:paraId="56C3C206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2EF73287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1B4D03" w:rsidRPr="007B0250" w14:paraId="2CA851FD" w14:textId="77777777" w:rsidTr="00AF2644">
        <w:trPr>
          <w:trHeight w:val="555"/>
        </w:trPr>
        <w:tc>
          <w:tcPr>
            <w:tcW w:w="7769" w:type="dxa"/>
            <w:shd w:val="clear" w:color="auto" w:fill="auto"/>
          </w:tcPr>
          <w:p w14:paraId="534C34FD" w14:textId="1910604A" w:rsidR="001B4D03" w:rsidRPr="00AF2644" w:rsidRDefault="001B4D03" w:rsidP="00AF2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 of Terms of Trade and explanation: measures the relative changes in export prices and import prices. Measures the amount of exports that are needed for a given amount of imports.</w:t>
            </w:r>
          </w:p>
        </w:tc>
        <w:tc>
          <w:tcPr>
            <w:tcW w:w="1400" w:type="dxa"/>
            <w:shd w:val="clear" w:color="auto" w:fill="auto"/>
          </w:tcPr>
          <w:p w14:paraId="0208F126" w14:textId="13C6D7B4" w:rsidR="001B4D03" w:rsidRDefault="001B4D03" w:rsidP="00AF2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2C17EB3D" w14:textId="77777777" w:rsidR="001B4D03" w:rsidRPr="007B0250" w:rsidRDefault="001B4D03" w:rsidP="00EB0923">
            <w:pPr>
              <w:jc w:val="center"/>
              <w:rPr>
                <w:rFonts w:ascii="Arial" w:hAnsi="Arial" w:cs="Arial"/>
              </w:rPr>
            </w:pPr>
          </w:p>
        </w:tc>
      </w:tr>
      <w:tr w:rsidR="001B4D03" w:rsidRPr="007B0250" w14:paraId="6DDC8C68" w14:textId="77777777" w:rsidTr="00EB0923">
        <w:trPr>
          <w:trHeight w:val="1282"/>
        </w:trPr>
        <w:tc>
          <w:tcPr>
            <w:tcW w:w="7769" w:type="dxa"/>
            <w:shd w:val="clear" w:color="auto" w:fill="auto"/>
          </w:tcPr>
          <w:p w14:paraId="46B23C3E" w14:textId="6034148E" w:rsidR="001B4D03" w:rsidRDefault="001B4D03" w:rsidP="00AF2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Favourable or increase in ToT – refers to an increase in export prices relative to import prices. This implies that for a given amount of exports, more imports can be procured or for a given amount of imports less exports are needed. </w:t>
            </w:r>
          </w:p>
        </w:tc>
        <w:tc>
          <w:tcPr>
            <w:tcW w:w="1400" w:type="dxa"/>
            <w:shd w:val="clear" w:color="auto" w:fill="auto"/>
          </w:tcPr>
          <w:p w14:paraId="3EBDFB3A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4A8C02D1" w14:textId="1ACBEE2A" w:rsidR="001B4D03" w:rsidRDefault="001B4D03" w:rsidP="00AF2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7854F233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</w:tc>
      </w:tr>
      <w:tr w:rsidR="001B4D03" w:rsidRPr="007B0250" w14:paraId="095B42EA" w14:textId="77777777" w:rsidTr="00EB0923">
        <w:trPr>
          <w:trHeight w:val="2062"/>
        </w:trPr>
        <w:tc>
          <w:tcPr>
            <w:tcW w:w="7769" w:type="dxa"/>
            <w:shd w:val="clear" w:color="auto" w:fill="auto"/>
          </w:tcPr>
          <w:p w14:paraId="4103519D" w14:textId="77777777" w:rsidR="001B4D03" w:rsidRDefault="001B4D03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Contemporary  trends:</w:t>
            </w:r>
          </w:p>
          <w:p w14:paraId="375EDA2A" w14:textId="0877AD60" w:rsidR="001B4D03" w:rsidRDefault="001B4D03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Late 2016 – 2017 rebound in iron </w:t>
            </w:r>
            <w:r w:rsidR="00AF2644">
              <w:rPr>
                <w:rFonts w:ascii="Arial" w:hAnsi="Arial" w:cs="Arial"/>
              </w:rPr>
              <w:t xml:space="preserve">ore </w:t>
            </w:r>
            <w:r>
              <w:rPr>
                <w:rFonts w:ascii="Arial" w:hAnsi="Arial" w:cs="Arial"/>
              </w:rPr>
              <w:t xml:space="preserve">prices due increased demand as the world economy recovers. </w:t>
            </w:r>
          </w:p>
          <w:p w14:paraId="4CE446D6" w14:textId="77777777" w:rsidR="001B4D03" w:rsidRDefault="001B4D03" w:rsidP="00EB0923">
            <w:pPr>
              <w:rPr>
                <w:rFonts w:ascii="Arial" w:hAnsi="Arial" w:cs="Arial"/>
              </w:rPr>
            </w:pPr>
          </w:p>
          <w:p w14:paraId="6C7E67D1" w14:textId="77777777" w:rsidR="001B4D03" w:rsidRDefault="001B4D03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CHAFTA, KAFTA trade agreements led to lower import prices</w:t>
            </w:r>
          </w:p>
          <w:p w14:paraId="57EC2420" w14:textId="77777777" w:rsidR="00AF2644" w:rsidRDefault="00AF2644" w:rsidP="00AF2644">
            <w:pPr>
              <w:rPr>
                <w:rFonts w:ascii="Arial" w:hAnsi="Arial" w:cs="Arial"/>
              </w:rPr>
            </w:pPr>
          </w:p>
          <w:p w14:paraId="4861A23B" w14:textId="1B223307" w:rsidR="00AF2644" w:rsidRDefault="00AF2644" w:rsidP="00AF2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Decreasing import prices.</w:t>
            </w:r>
          </w:p>
        </w:tc>
        <w:tc>
          <w:tcPr>
            <w:tcW w:w="1400" w:type="dxa"/>
            <w:shd w:val="clear" w:color="auto" w:fill="auto"/>
          </w:tcPr>
          <w:p w14:paraId="64997B16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6F13EA09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6A063C73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0C49F840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0CC55504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B4D03" w:rsidRPr="007B0250" w14:paraId="5F78CA06" w14:textId="77777777" w:rsidTr="00EB0923">
        <w:trPr>
          <w:trHeight w:val="249"/>
        </w:trPr>
        <w:tc>
          <w:tcPr>
            <w:tcW w:w="7769" w:type="dxa"/>
            <w:shd w:val="clear" w:color="auto" w:fill="auto"/>
            <w:vAlign w:val="center"/>
          </w:tcPr>
          <w:p w14:paraId="0D22B0ED" w14:textId="77777777" w:rsidR="001B4D03" w:rsidRPr="007B0250" w:rsidRDefault="001B4D03" w:rsidP="00EB0923">
            <w:pPr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06EA2421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14:paraId="16D8B4B8" w14:textId="77777777" w:rsidR="00C11D28" w:rsidRPr="00C11D28" w:rsidRDefault="00C11D28" w:rsidP="00C11D28">
      <w:pPr>
        <w:pStyle w:val="ListParagraph"/>
        <w:tabs>
          <w:tab w:val="left" w:pos="1134"/>
          <w:tab w:val="right" w:pos="9072"/>
        </w:tabs>
        <w:ind w:left="567"/>
        <w:rPr>
          <w:rFonts w:ascii="Arial" w:hAnsi="Arial" w:cs="Arial"/>
        </w:rPr>
      </w:pPr>
    </w:p>
    <w:p w14:paraId="1299B1D1" w14:textId="21BC31B8" w:rsidR="00C11D28" w:rsidRDefault="00C11D28" w:rsidP="005D65DC">
      <w:pPr>
        <w:pStyle w:val="ListParagraph"/>
        <w:numPr>
          <w:ilvl w:val="0"/>
          <w:numId w:val="25"/>
        </w:numPr>
        <w:tabs>
          <w:tab w:val="left" w:pos="1134"/>
          <w:tab w:val="right" w:pos="9072"/>
        </w:tabs>
        <w:spacing w:after="0" w:line="240" w:lineRule="auto"/>
        <w:ind w:left="567" w:hanging="567"/>
        <w:rPr>
          <w:rFonts w:ascii="Arial" w:hAnsi="Arial" w:cs="Arial"/>
        </w:rPr>
      </w:pPr>
      <w:r w:rsidRPr="00C11D28">
        <w:rPr>
          <w:rFonts w:ascii="Arial" w:hAnsi="Arial" w:cs="Arial"/>
        </w:rPr>
        <w:t>Discuss the likely impact of a rising terms of trade</w:t>
      </w:r>
      <w:r w:rsidR="00AF2644">
        <w:rPr>
          <w:rFonts w:ascii="Arial" w:hAnsi="Arial" w:cs="Arial"/>
        </w:rPr>
        <w:t xml:space="preserve"> on Australia’s exchange rate, </w:t>
      </w:r>
      <w:r w:rsidRPr="00C11D28">
        <w:rPr>
          <w:rFonts w:ascii="Arial" w:hAnsi="Arial" w:cs="Arial"/>
        </w:rPr>
        <w:t>trade balance and the macro-economy.</w:t>
      </w:r>
      <w:r w:rsidRPr="00C11D28">
        <w:rPr>
          <w:rFonts w:ascii="Arial" w:hAnsi="Arial" w:cs="Arial"/>
        </w:rPr>
        <w:tab/>
        <w:t>( 12 marks )</w:t>
      </w:r>
    </w:p>
    <w:tbl>
      <w:tblPr>
        <w:tblpPr w:leftFromText="180" w:rightFromText="180" w:vertAnchor="text" w:horzAnchor="page" w:tblpX="1879" w:tblpY="3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2"/>
        <w:gridCol w:w="1388"/>
      </w:tblGrid>
      <w:tr w:rsidR="001B4D03" w:rsidRPr="007B0250" w14:paraId="2E7FB903" w14:textId="77777777" w:rsidTr="00EB0923">
        <w:trPr>
          <w:trHeight w:val="249"/>
        </w:trPr>
        <w:tc>
          <w:tcPr>
            <w:tcW w:w="7769" w:type="dxa"/>
            <w:shd w:val="clear" w:color="auto" w:fill="auto"/>
            <w:vAlign w:val="center"/>
          </w:tcPr>
          <w:p w14:paraId="45B51600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4F19DEA8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1B4D03" w:rsidRPr="007B0250" w14:paraId="22030687" w14:textId="77777777" w:rsidTr="00AF2644">
        <w:trPr>
          <w:trHeight w:val="1266"/>
        </w:trPr>
        <w:tc>
          <w:tcPr>
            <w:tcW w:w="7769" w:type="dxa"/>
            <w:shd w:val="clear" w:color="auto" w:fill="auto"/>
          </w:tcPr>
          <w:p w14:paraId="1A495368" w14:textId="23E6668B" w:rsidR="001B4D03" w:rsidRDefault="00AF2644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I</w:t>
            </w:r>
            <w:r w:rsidR="001B4D03">
              <w:rPr>
                <w:rFonts w:ascii="Arial" w:hAnsi="Arial" w:cs="Arial"/>
                <w:u w:val="single"/>
              </w:rPr>
              <w:t xml:space="preserve">mpact on exchange rate: </w:t>
            </w:r>
            <w:r w:rsidR="001B4D03" w:rsidRPr="008D1782">
              <w:rPr>
                <w:rFonts w:ascii="Arial" w:hAnsi="Arial" w:cs="Arial"/>
              </w:rPr>
              <w:t>appreciation</w:t>
            </w:r>
            <w:r w:rsidR="001B4D03">
              <w:rPr>
                <w:rFonts w:ascii="Arial" w:hAnsi="Arial" w:cs="Arial"/>
              </w:rPr>
              <w:t>. Direct impact. As ToT increases demand for iron remains inelastic, this will increase in export earnings which in turn will cause demand fro $A to rise causing appreciation.</w:t>
            </w:r>
          </w:p>
          <w:p w14:paraId="5D09033F" w14:textId="6E469E5B" w:rsidR="001B4D03" w:rsidRDefault="001B4D03" w:rsidP="00AF2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use model.</w:t>
            </w:r>
          </w:p>
          <w:p w14:paraId="33E952D3" w14:textId="42AE998E" w:rsidR="001B4D03" w:rsidRDefault="001B4D03" w:rsidP="00AF2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Impact on trade balance: </w:t>
            </w:r>
            <w:r>
              <w:rPr>
                <w:rFonts w:ascii="Arial" w:hAnsi="Arial" w:cs="Arial"/>
              </w:rPr>
              <w:t xml:space="preserve"> An increases in TOT, ceteris paribus is likely to increase export earnings – leading to an increase in BOGS. Direct relationship. However, a rise in TOT can have the opposite effect. A rise in TOT will raise national income and which will increase consumption and increase investment. This stimulates import spending decreasing BOGS.</w:t>
            </w:r>
          </w:p>
          <w:p w14:paraId="191B4ABC" w14:textId="77777777" w:rsidR="001B4D03" w:rsidRDefault="001B4D03" w:rsidP="00EB0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*Impact on Macroeconomy:</w:t>
            </w:r>
            <w:r>
              <w:rPr>
                <w:rFonts w:ascii="Arial" w:hAnsi="Arial" w:cs="Arial"/>
              </w:rPr>
              <w:t xml:space="preserve"> expansion – positive shock to the economy. Increased investment in the resources sector will cause expansion of that sector and other related sectors. This in turn increases demand for reosurces – e.g. labour; causing unemployment to fall and income levels to rise. This also creates inflationary tendencies in the economy and inflation rises depending upon the existence of spare capacity in the economy.</w:t>
            </w:r>
          </w:p>
          <w:p w14:paraId="470EDF38" w14:textId="77777777" w:rsidR="001B4D03" w:rsidRDefault="001B4D03" w:rsidP="00EB0923">
            <w:pPr>
              <w:rPr>
                <w:rFonts w:ascii="Arial" w:hAnsi="Arial" w:cs="Arial"/>
              </w:rPr>
            </w:pPr>
          </w:p>
          <w:p w14:paraId="404C6E5E" w14:textId="6EB0D54B" w:rsidR="001B4D03" w:rsidRPr="00AF2644" w:rsidRDefault="001B4D03" w:rsidP="00AF2644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</w:rPr>
              <w:t>*</w:t>
            </w:r>
            <w:r w:rsidRPr="00334B14">
              <w:rPr>
                <w:rFonts w:ascii="Arial" w:hAnsi="Arial" w:cs="Arial"/>
                <w:i/>
              </w:rPr>
              <w:t xml:space="preserve">As </w:t>
            </w:r>
            <w:r w:rsidRPr="00334B14">
              <w:rPr>
                <w:rFonts w:ascii="Arial" w:hAnsi="Arial" w:cs="Arial"/>
                <w:i/>
                <w:lang w:val="en-GB"/>
              </w:rPr>
              <w:t>as there are more impacts on the macroeconomy, so there are more available marks (up to 6). So a student could get 6 for impacts on the macro economy and 3 marks each for the ER and TB.</w:t>
            </w:r>
          </w:p>
        </w:tc>
        <w:tc>
          <w:tcPr>
            <w:tcW w:w="1400" w:type="dxa"/>
            <w:shd w:val="clear" w:color="auto" w:fill="auto"/>
          </w:tcPr>
          <w:p w14:paraId="4F32D427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6C01CB5C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1BE3778B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006DD15D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</w:t>
            </w:r>
          </w:p>
          <w:p w14:paraId="1005834D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3E8AE263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711BC4E5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515D6DF1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084F8DFF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6F072223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7FB582E2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</w:t>
            </w:r>
          </w:p>
          <w:p w14:paraId="716B2723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36C9607A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6686FE69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63DAF708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6243D588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5F63A443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0CA180B9" w14:textId="77777777" w:rsidR="001B4D03" w:rsidRDefault="001B4D03" w:rsidP="00EB0923">
            <w:pPr>
              <w:jc w:val="center"/>
              <w:rPr>
                <w:rFonts w:ascii="Arial" w:hAnsi="Arial" w:cs="Arial"/>
              </w:rPr>
            </w:pPr>
          </w:p>
          <w:p w14:paraId="2AD3FFA4" w14:textId="77777777" w:rsidR="001B4D03" w:rsidRPr="007B0250" w:rsidRDefault="001B4D03" w:rsidP="00EB0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1-6</w:t>
            </w:r>
          </w:p>
        </w:tc>
      </w:tr>
      <w:tr w:rsidR="001B4D03" w:rsidRPr="007B0250" w14:paraId="3DE7CAED" w14:textId="77777777" w:rsidTr="00EB0923">
        <w:trPr>
          <w:trHeight w:val="249"/>
        </w:trPr>
        <w:tc>
          <w:tcPr>
            <w:tcW w:w="7769" w:type="dxa"/>
            <w:shd w:val="clear" w:color="auto" w:fill="auto"/>
            <w:vAlign w:val="center"/>
          </w:tcPr>
          <w:p w14:paraId="691E3B9D" w14:textId="77777777" w:rsidR="001B4D03" w:rsidRPr="007B0250" w:rsidRDefault="001B4D03" w:rsidP="00EB0923">
            <w:pPr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47E1D651" w14:textId="77777777" w:rsidR="001B4D03" w:rsidRPr="007B0250" w:rsidRDefault="001B4D03" w:rsidP="00EB09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</w:tbl>
    <w:p w14:paraId="435D50A4" w14:textId="77777777" w:rsidR="001B4D03" w:rsidRPr="001B4D03" w:rsidRDefault="001B4D03" w:rsidP="001B4D03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40E3BF08" w14:textId="2D475088" w:rsidR="000A2716" w:rsidRPr="00C11D28" w:rsidRDefault="000A2716" w:rsidP="00795818">
      <w:pPr>
        <w:tabs>
          <w:tab w:val="left" w:pos="567"/>
          <w:tab w:val="left" w:pos="7655"/>
        </w:tabs>
        <w:rPr>
          <w:rFonts w:asciiTheme="minorBidi" w:hAnsiTheme="minorBidi" w:cstheme="minorBidi"/>
          <w:b/>
          <w:sz w:val="22"/>
          <w:szCs w:val="22"/>
        </w:rPr>
      </w:pPr>
    </w:p>
    <w:p w14:paraId="4D565AEA" w14:textId="7C4335DF" w:rsidR="000A2716" w:rsidRPr="00C11D28" w:rsidRDefault="00573FBC" w:rsidP="00304B9C">
      <w:pPr>
        <w:pBdr>
          <w:top w:val="single" w:sz="4" w:space="1" w:color="auto"/>
        </w:pBd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  <w:r w:rsidRPr="00C11D28">
        <w:rPr>
          <w:rFonts w:asciiTheme="minorBidi" w:hAnsiTheme="minorBidi" w:cstheme="minorBidi"/>
          <w:b/>
          <w:sz w:val="22"/>
          <w:szCs w:val="22"/>
        </w:rPr>
        <w:lastRenderedPageBreak/>
        <w:t>Question 31</w:t>
      </w:r>
      <w:r w:rsidR="00304B9C">
        <w:rPr>
          <w:rFonts w:asciiTheme="minorBidi" w:hAnsiTheme="minorBidi" w:cstheme="minorBidi"/>
          <w:b/>
          <w:sz w:val="22"/>
          <w:szCs w:val="22"/>
        </w:rPr>
        <w:tab/>
        <w:t xml:space="preserve">    </w:t>
      </w:r>
      <w:r w:rsidR="00304B9C" w:rsidRPr="00304B9C">
        <w:rPr>
          <w:rFonts w:asciiTheme="minorBidi" w:hAnsiTheme="minorBidi" w:cstheme="minorBidi"/>
          <w:b/>
          <w:sz w:val="22"/>
          <w:szCs w:val="22"/>
        </w:rPr>
        <w:t>(20 marks)</w:t>
      </w:r>
    </w:p>
    <w:p w14:paraId="3B4D3EB0" w14:textId="3CEF8E21" w:rsidR="00BB4F16" w:rsidRPr="00C11D28" w:rsidRDefault="00BB4F16" w:rsidP="004658F4">
      <w:pPr>
        <w:tabs>
          <w:tab w:val="left" w:pos="567"/>
          <w:tab w:val="left" w:pos="7655"/>
        </w:tabs>
        <w:rPr>
          <w:rFonts w:asciiTheme="minorBidi" w:hAnsiTheme="minorBidi" w:cstheme="minorBidi"/>
          <w:b/>
          <w:sz w:val="22"/>
          <w:szCs w:val="22"/>
        </w:rPr>
      </w:pPr>
    </w:p>
    <w:p w14:paraId="39FCBBD6" w14:textId="0994C39E" w:rsidR="00C11D28" w:rsidRPr="00C11D28" w:rsidRDefault="00C11D28" w:rsidP="005D65DC">
      <w:pPr>
        <w:pStyle w:val="MCQstem"/>
        <w:widowControl w:val="0"/>
        <w:numPr>
          <w:ilvl w:val="0"/>
          <w:numId w:val="28"/>
        </w:numPr>
        <w:tabs>
          <w:tab w:val="left" w:pos="8505"/>
        </w:tabs>
        <w:rPr>
          <w:rFonts w:ascii="Arial" w:hAnsi="Arial" w:cs="Arial"/>
          <w:b w:val="0"/>
          <w:sz w:val="22"/>
          <w:szCs w:val="22"/>
          <w:lang w:val="en-GB"/>
        </w:rPr>
      </w:pPr>
      <w:r w:rsidRPr="00C11D28">
        <w:rPr>
          <w:rFonts w:ascii="Arial" w:hAnsi="Arial" w:cs="Arial"/>
          <w:b w:val="0"/>
          <w:sz w:val="22"/>
          <w:szCs w:val="22"/>
        </w:rPr>
        <w:t xml:space="preserve">Explain the </w:t>
      </w:r>
      <w:r w:rsidRPr="00C11D28">
        <w:rPr>
          <w:rFonts w:ascii="Arial" w:hAnsi="Arial" w:cs="Arial"/>
          <w:b w:val="0"/>
          <w:sz w:val="22"/>
          <w:szCs w:val="22"/>
          <w:lang w:val="en-GB"/>
        </w:rPr>
        <w:t xml:space="preserve">concept of net foreign liabilities and distinguish between Australia’s </w:t>
      </w:r>
      <w:r w:rsidRPr="00C11D28">
        <w:rPr>
          <w:rFonts w:ascii="Arial" w:hAnsi="Arial" w:cs="Arial"/>
          <w:sz w:val="22"/>
          <w:szCs w:val="22"/>
          <w:lang w:val="en-GB"/>
        </w:rPr>
        <w:t>two</w:t>
      </w:r>
      <w:r w:rsidRPr="00C11D28">
        <w:rPr>
          <w:rFonts w:ascii="Arial" w:hAnsi="Arial" w:cs="Arial"/>
          <w:b w:val="0"/>
          <w:sz w:val="22"/>
          <w:szCs w:val="22"/>
          <w:lang w:val="en-GB"/>
        </w:rPr>
        <w:t xml:space="preserve"> main foreign liabilities</w:t>
      </w:r>
      <w:r>
        <w:rPr>
          <w:rFonts w:ascii="Arial" w:hAnsi="Arial" w:cs="Arial"/>
          <w:b w:val="0"/>
          <w:sz w:val="22"/>
          <w:szCs w:val="22"/>
          <w:lang w:val="en-GB"/>
        </w:rPr>
        <w:t xml:space="preserve">.                                                                                               </w:t>
      </w:r>
      <w:r w:rsidR="00816214">
        <w:rPr>
          <w:rFonts w:ascii="Arial" w:hAnsi="Arial" w:cs="Arial"/>
          <w:b w:val="0"/>
          <w:sz w:val="22"/>
          <w:szCs w:val="22"/>
          <w:lang w:val="en-GB"/>
        </w:rPr>
        <w:t xml:space="preserve"> </w:t>
      </w:r>
      <w:r w:rsidRPr="00C11D28">
        <w:rPr>
          <w:rFonts w:ascii="Arial" w:hAnsi="Arial" w:cs="Arial"/>
          <w:b w:val="0"/>
          <w:sz w:val="22"/>
          <w:szCs w:val="22"/>
        </w:rPr>
        <w:t>(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816214">
        <w:rPr>
          <w:rFonts w:ascii="Arial" w:hAnsi="Arial" w:cs="Arial"/>
          <w:b w:val="0"/>
          <w:sz w:val="22"/>
          <w:szCs w:val="22"/>
        </w:rPr>
        <w:t>8</w:t>
      </w:r>
      <w:r w:rsidRPr="00C11D28">
        <w:rPr>
          <w:rFonts w:ascii="Arial" w:hAnsi="Arial" w:cs="Arial"/>
          <w:b w:val="0"/>
          <w:sz w:val="22"/>
          <w:szCs w:val="22"/>
        </w:rPr>
        <w:t xml:space="preserve"> marks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Pr="00C11D28">
        <w:rPr>
          <w:rFonts w:ascii="Arial" w:hAnsi="Arial" w:cs="Arial"/>
          <w:b w:val="0"/>
          <w:sz w:val="22"/>
          <w:szCs w:val="22"/>
        </w:rPr>
        <w:t>)</w:t>
      </w:r>
    </w:p>
    <w:p w14:paraId="2FBED137" w14:textId="77777777" w:rsidR="00C11D28" w:rsidRPr="00C11D28" w:rsidRDefault="00C11D28" w:rsidP="00C11D28">
      <w:pPr>
        <w:pStyle w:val="MCQstem"/>
        <w:widowControl w:val="0"/>
        <w:tabs>
          <w:tab w:val="clear" w:pos="709"/>
          <w:tab w:val="left" w:pos="7938"/>
          <w:tab w:val="left" w:pos="8505"/>
        </w:tabs>
        <w:ind w:left="567" w:hanging="567"/>
        <w:rPr>
          <w:rFonts w:ascii="Arial" w:hAnsi="Arial" w:cs="Arial"/>
          <w:b w:val="0"/>
          <w:sz w:val="22"/>
          <w:szCs w:val="22"/>
        </w:rPr>
      </w:pPr>
    </w:p>
    <w:p w14:paraId="7A17257A" w14:textId="1946335D" w:rsidR="00816214" w:rsidRPr="00816214" w:rsidRDefault="00816214" w:rsidP="00816214">
      <w:pPr>
        <w:pStyle w:val="MCQstem"/>
        <w:widowControl w:val="0"/>
        <w:numPr>
          <w:ilvl w:val="0"/>
          <w:numId w:val="28"/>
        </w:numPr>
        <w:tabs>
          <w:tab w:val="clear" w:pos="709"/>
          <w:tab w:val="left" w:pos="8505"/>
        </w:tabs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Explain the relationship between foreign liabilities and the Balance of Payments</w:t>
      </w:r>
    </w:p>
    <w:p w14:paraId="466D07F7" w14:textId="4803333E" w:rsidR="00C11D28" w:rsidRDefault="00816214" w:rsidP="00816214">
      <w:pPr>
        <w:pStyle w:val="MCQstem"/>
        <w:widowControl w:val="0"/>
        <w:tabs>
          <w:tab w:val="clear" w:pos="709"/>
          <w:tab w:val="left" w:pos="8505"/>
        </w:tabs>
        <w:ind w:left="36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                                                                                                                         </w:t>
      </w:r>
      <w:r w:rsidR="00C11D28" w:rsidRPr="00816214">
        <w:rPr>
          <w:rFonts w:ascii="Arial" w:hAnsi="Arial" w:cs="Arial"/>
          <w:b w:val="0"/>
          <w:sz w:val="22"/>
          <w:szCs w:val="22"/>
        </w:rPr>
        <w:t xml:space="preserve">( </w:t>
      </w:r>
      <w:r w:rsidRPr="00816214">
        <w:rPr>
          <w:rFonts w:ascii="Arial" w:hAnsi="Arial" w:cs="Arial"/>
          <w:b w:val="0"/>
          <w:sz w:val="22"/>
          <w:szCs w:val="22"/>
        </w:rPr>
        <w:t>12</w:t>
      </w:r>
      <w:r w:rsidR="00C11D28" w:rsidRPr="00816214">
        <w:rPr>
          <w:rFonts w:ascii="Arial" w:hAnsi="Arial" w:cs="Arial"/>
          <w:b w:val="0"/>
          <w:sz w:val="22"/>
          <w:szCs w:val="22"/>
        </w:rPr>
        <w:t xml:space="preserve"> marks )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222"/>
        <w:gridCol w:w="1417"/>
      </w:tblGrid>
      <w:tr w:rsidR="00853915" w:rsidRPr="00062B70" w14:paraId="4E41619F" w14:textId="77777777" w:rsidTr="00EB0923">
        <w:trPr>
          <w:trHeight w:val="2360"/>
        </w:trPr>
        <w:tc>
          <w:tcPr>
            <w:tcW w:w="8222" w:type="dxa"/>
          </w:tcPr>
          <w:p w14:paraId="31FDC58F" w14:textId="77777777" w:rsidR="00853915" w:rsidRDefault="00853915" w:rsidP="00853915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rPr>
                <w:rFonts w:ascii="Arial" w:hAnsi="Arial" w:cs="Arial"/>
              </w:rPr>
            </w:pPr>
          </w:p>
          <w:p w14:paraId="6F90CB26" w14:textId="77777777" w:rsidR="00853915" w:rsidRPr="00996D0F" w:rsidRDefault="00853915" w:rsidP="00EB0923">
            <w:pPr>
              <w:spacing w:before="120" w:after="120"/>
              <w:rPr>
                <w:rFonts w:ascii="Arial" w:hAnsi="Arial" w:cs="Arial"/>
              </w:rPr>
            </w:pPr>
            <w:r w:rsidRPr="00996D0F">
              <w:rPr>
                <w:rFonts w:ascii="Arial" w:hAnsi="Arial" w:cs="Arial"/>
                <w:b/>
              </w:rPr>
              <w:t>Discussion of foreign liabilities &amp; foreign assets</w:t>
            </w:r>
            <w:r w:rsidRPr="00996D0F">
              <w:rPr>
                <w:rFonts w:ascii="Arial" w:hAnsi="Arial" w:cs="Arial"/>
              </w:rPr>
              <w:t xml:space="preserve"> – </w:t>
            </w:r>
            <w:r w:rsidRPr="00996D0F">
              <w:rPr>
                <w:rFonts w:ascii="Arial" w:hAnsi="Arial" w:cs="Arial"/>
                <w:i/>
              </w:rPr>
              <w:t>4 marks</w:t>
            </w:r>
          </w:p>
          <w:p w14:paraId="4F668C73" w14:textId="7C374A56" w:rsidR="005F139C" w:rsidRDefault="00853915" w:rsidP="00EB092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Net foreign liabilities is the difference between total foreign liabilities and total foreign assets. </w:t>
            </w:r>
            <w:r w:rsidR="005F139C">
              <w:rPr>
                <w:rFonts w:ascii="Arial" w:hAnsi="Arial" w:cs="Arial"/>
              </w:rPr>
              <w:t xml:space="preserve"> (1 mark)</w:t>
            </w:r>
          </w:p>
          <w:p w14:paraId="5AF79016" w14:textId="7970FD01" w:rsidR="005F139C" w:rsidRDefault="00853915" w:rsidP="00EB092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liabilities is the stock of foreign investment into Australia, while foreign assets is the stock of Australia’s investment abroad. </w:t>
            </w:r>
            <w:r w:rsidR="005F139C">
              <w:rPr>
                <w:rFonts w:ascii="Arial" w:hAnsi="Arial" w:cs="Arial"/>
              </w:rPr>
              <w:t xml:space="preserve"> (1 mark)</w:t>
            </w:r>
          </w:p>
          <w:p w14:paraId="29429D60" w14:textId="7FEC286B" w:rsidR="00853915" w:rsidRPr="00564D85" w:rsidRDefault="00853915" w:rsidP="00564D8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net foreign liabilities = foreign investment into Australia – Australian investment abroad. FI and FIA have both been increasing but FI &gt; AIA. Therefore, Net foreign liabilities increase each year because each year there is a net inflow of capital – which is the financial account surplus (or the CAD). </w:t>
            </w:r>
            <w:r w:rsidR="005F139C">
              <w:rPr>
                <w:rFonts w:ascii="Arial" w:hAnsi="Arial" w:cs="Arial"/>
              </w:rPr>
              <w:t xml:space="preserve"> (1 – 2 marks)</w:t>
            </w:r>
          </w:p>
          <w:p w14:paraId="7B9C42A3" w14:textId="3D05898C" w:rsidR="00853915" w:rsidRDefault="00853915" w:rsidP="00EB0923">
            <w:pPr>
              <w:spacing w:before="120" w:after="120"/>
              <w:rPr>
                <w:rFonts w:ascii="Arial" w:hAnsi="Arial" w:cs="Arial"/>
              </w:rPr>
            </w:pPr>
            <w:r w:rsidRPr="00996D0F">
              <w:rPr>
                <w:rFonts w:ascii="Arial" w:hAnsi="Arial" w:cs="Arial"/>
                <w:b/>
              </w:rPr>
              <w:t>Discussion of foreign debt &amp; foreign equity</w:t>
            </w:r>
          </w:p>
          <w:p w14:paraId="34B57475" w14:textId="77777777" w:rsidR="00853915" w:rsidRDefault="00853915" w:rsidP="00EB0923">
            <w:pPr>
              <w:spacing w:before="120" w:after="120"/>
              <w:rPr>
                <w:rFonts w:ascii="Arial" w:hAnsi="Arial" w:cs="Arial"/>
              </w:rPr>
            </w:pPr>
            <w:r w:rsidRPr="00F107D5">
              <w:rPr>
                <w:rFonts w:ascii="Arial" w:hAnsi="Arial" w:cs="Arial"/>
              </w:rPr>
              <w:t>Foreign debt is the amount borrowed from non-residents by residents of Au</w:t>
            </w:r>
            <w:r>
              <w:rPr>
                <w:rFonts w:ascii="Arial" w:hAnsi="Arial" w:cs="Arial"/>
              </w:rPr>
              <w:t>stralia – both private (business) sector (75%) and the government sector (25%). Australia’s net foreign debt is approx. $1,000bn.</w:t>
            </w:r>
          </w:p>
          <w:p w14:paraId="6CB43C97" w14:textId="66191552" w:rsidR="00853915" w:rsidRPr="00255194" w:rsidRDefault="00853915" w:rsidP="00564D8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equity is the extent to which foreign residents own Australian assets. </w:t>
            </w:r>
            <w:r w:rsidRPr="00F107D5">
              <w:rPr>
                <w:rFonts w:ascii="Arial" w:hAnsi="Arial" w:cs="Arial"/>
              </w:rPr>
              <w:t>Australia's net foreign equity</w:t>
            </w:r>
            <w:r>
              <w:rPr>
                <w:rFonts w:ascii="Arial" w:hAnsi="Arial" w:cs="Arial"/>
              </w:rPr>
              <w:t xml:space="preserve"> is -$25bn – which means that Australian has a positive net equity asset position (we own more overseas assets than the world owns of our assets!). </w:t>
            </w:r>
          </w:p>
        </w:tc>
        <w:tc>
          <w:tcPr>
            <w:tcW w:w="1417" w:type="dxa"/>
          </w:tcPr>
          <w:p w14:paraId="59855202" w14:textId="77777777" w:rsidR="00853915" w:rsidRDefault="00853915" w:rsidP="00EB0923">
            <w:pPr>
              <w:spacing w:before="120"/>
              <w:rPr>
                <w:rFonts w:ascii="Arial" w:hAnsi="Arial" w:cs="Arial"/>
              </w:rPr>
            </w:pPr>
          </w:p>
          <w:p w14:paraId="6AA7F8F5" w14:textId="77777777" w:rsidR="00853915" w:rsidRPr="005F69A3" w:rsidRDefault="00853915" w:rsidP="00EB0923">
            <w:pPr>
              <w:spacing w:before="120"/>
              <w:rPr>
                <w:rFonts w:ascii="Arial" w:hAnsi="Arial" w:cs="Arial"/>
              </w:rPr>
            </w:pPr>
            <w:r w:rsidRPr="005F69A3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>4</w:t>
            </w:r>
            <w:r w:rsidRPr="005F69A3">
              <w:rPr>
                <w:rFonts w:ascii="Arial" w:hAnsi="Arial" w:cs="Arial"/>
              </w:rPr>
              <w:t xml:space="preserve"> marks</w:t>
            </w:r>
          </w:p>
          <w:p w14:paraId="4906ADDD" w14:textId="77777777" w:rsidR="00853915" w:rsidRPr="005F69A3" w:rsidRDefault="00853915" w:rsidP="00EB0923">
            <w:pPr>
              <w:rPr>
                <w:rFonts w:ascii="Arial" w:hAnsi="Arial" w:cs="Arial"/>
              </w:rPr>
            </w:pPr>
            <w:r w:rsidRPr="005F69A3">
              <w:rPr>
                <w:rFonts w:ascii="Arial" w:hAnsi="Arial" w:cs="Arial"/>
              </w:rPr>
              <w:t xml:space="preserve"> </w:t>
            </w:r>
          </w:p>
          <w:p w14:paraId="2048CF7A" w14:textId="77777777" w:rsidR="00853915" w:rsidRPr="005F69A3" w:rsidRDefault="00853915" w:rsidP="00EB0923">
            <w:pPr>
              <w:rPr>
                <w:rFonts w:ascii="Arial" w:hAnsi="Arial" w:cs="Arial"/>
              </w:rPr>
            </w:pPr>
          </w:p>
          <w:p w14:paraId="244C4D25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1E384568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6FCB6CC3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6A1867B4" w14:textId="77777777" w:rsidR="00853915" w:rsidRPr="005F69A3" w:rsidRDefault="00853915" w:rsidP="00EB0923">
            <w:pPr>
              <w:rPr>
                <w:rFonts w:ascii="Arial" w:hAnsi="Arial" w:cs="Arial"/>
                <w:b/>
              </w:rPr>
            </w:pPr>
          </w:p>
          <w:p w14:paraId="454F4FC3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0EB3D0D9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01112C79" w14:textId="77777777" w:rsidR="00AF2644" w:rsidRDefault="00AF2644" w:rsidP="00EB0923">
            <w:pPr>
              <w:rPr>
                <w:rFonts w:ascii="Arial" w:hAnsi="Arial" w:cs="Arial"/>
              </w:rPr>
            </w:pPr>
          </w:p>
          <w:p w14:paraId="5EBB99F5" w14:textId="77777777" w:rsidR="00AF2644" w:rsidRDefault="00AF2644" w:rsidP="00EB0923">
            <w:pPr>
              <w:rPr>
                <w:rFonts w:ascii="Arial" w:hAnsi="Arial" w:cs="Arial"/>
              </w:rPr>
            </w:pPr>
          </w:p>
          <w:p w14:paraId="5FECCFBE" w14:textId="77777777" w:rsidR="00AF2644" w:rsidRDefault="00AF2644" w:rsidP="00EB0923">
            <w:pPr>
              <w:rPr>
                <w:rFonts w:ascii="Arial" w:hAnsi="Arial" w:cs="Arial"/>
              </w:rPr>
            </w:pPr>
          </w:p>
          <w:p w14:paraId="235FC29E" w14:textId="5D14481C" w:rsidR="00853915" w:rsidRPr="005F69A3" w:rsidRDefault="00853915" w:rsidP="00EB0923">
            <w:pPr>
              <w:rPr>
                <w:rFonts w:ascii="Arial" w:hAnsi="Arial" w:cs="Arial"/>
              </w:rPr>
            </w:pPr>
            <w:r w:rsidRPr="005F69A3">
              <w:rPr>
                <w:rFonts w:ascii="Arial" w:hAnsi="Arial" w:cs="Arial"/>
              </w:rPr>
              <w:t>1-</w:t>
            </w:r>
            <w:r w:rsidR="00AF2644">
              <w:rPr>
                <w:rFonts w:ascii="Arial" w:hAnsi="Arial" w:cs="Arial"/>
              </w:rPr>
              <w:t>2</w:t>
            </w:r>
            <w:r w:rsidRPr="005F69A3">
              <w:rPr>
                <w:rFonts w:ascii="Arial" w:hAnsi="Arial" w:cs="Arial"/>
              </w:rPr>
              <w:t xml:space="preserve"> marks</w:t>
            </w:r>
          </w:p>
          <w:p w14:paraId="2BB9DA34" w14:textId="77777777" w:rsidR="00853915" w:rsidRDefault="00853915" w:rsidP="00EB09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F4B637" w14:textId="77777777" w:rsidR="00853915" w:rsidRDefault="00853915" w:rsidP="00EB09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FF0DBC" w14:textId="77777777" w:rsidR="00853915" w:rsidRDefault="00853915" w:rsidP="00EB09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BEB027" w14:textId="62509342" w:rsidR="00853915" w:rsidRDefault="00853915" w:rsidP="00EB0923">
            <w:pPr>
              <w:rPr>
                <w:rFonts w:ascii="Arial" w:hAnsi="Arial" w:cs="Arial"/>
              </w:rPr>
            </w:pPr>
            <w:r w:rsidRPr="005F69A3">
              <w:rPr>
                <w:rFonts w:ascii="Arial" w:hAnsi="Arial" w:cs="Arial"/>
              </w:rPr>
              <w:t>1-</w:t>
            </w:r>
            <w:r w:rsidR="00AF2644">
              <w:rPr>
                <w:rFonts w:ascii="Arial" w:hAnsi="Arial" w:cs="Arial"/>
              </w:rPr>
              <w:t>2</w:t>
            </w:r>
            <w:r w:rsidRPr="005F69A3">
              <w:rPr>
                <w:rFonts w:ascii="Arial" w:hAnsi="Arial" w:cs="Arial"/>
              </w:rPr>
              <w:t xml:space="preserve"> marks</w:t>
            </w:r>
          </w:p>
          <w:p w14:paraId="2A788D41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6DCFBC38" w14:textId="77777777" w:rsidR="00853915" w:rsidRDefault="00853915" w:rsidP="00EB0923">
            <w:pPr>
              <w:rPr>
                <w:rFonts w:ascii="Arial" w:hAnsi="Arial" w:cs="Arial"/>
              </w:rPr>
            </w:pPr>
          </w:p>
          <w:p w14:paraId="6E5AB071" w14:textId="084A18E9" w:rsidR="00853915" w:rsidRDefault="00853915" w:rsidP="00EB0923">
            <w:pPr>
              <w:rPr>
                <w:rFonts w:ascii="Arial" w:hAnsi="Arial" w:cs="Arial"/>
              </w:rPr>
            </w:pPr>
          </w:p>
          <w:p w14:paraId="282FD66A" w14:textId="77777777" w:rsidR="00853915" w:rsidRPr="00255194" w:rsidRDefault="00853915" w:rsidP="00EB0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2644" w:rsidRPr="00062B70" w14:paraId="145D6617" w14:textId="77777777" w:rsidTr="00EB0923">
        <w:trPr>
          <w:trHeight w:val="2360"/>
        </w:trPr>
        <w:tc>
          <w:tcPr>
            <w:tcW w:w="8222" w:type="dxa"/>
          </w:tcPr>
          <w:p w14:paraId="199F979A" w14:textId="7811E99B" w:rsidR="00AF2644" w:rsidRDefault="00564D85" w:rsidP="00AF2644">
            <w:pPr>
              <w:spacing w:before="120" w:after="120"/>
              <w:rPr>
                <w:rFonts w:ascii="Arial" w:hAnsi="Arial" w:cs="Arial"/>
              </w:rPr>
            </w:pPr>
            <w:r w:rsidRPr="00564D85">
              <w:rPr>
                <w:rFonts w:ascii="Arial" w:hAnsi="Arial" w:cs="Arial"/>
                <w:b/>
                <w:bCs/>
              </w:rPr>
              <w:t>Definition</w:t>
            </w:r>
            <w:r>
              <w:rPr>
                <w:rFonts w:ascii="Arial" w:hAnsi="Arial" w:cs="Arial"/>
              </w:rPr>
              <w:t xml:space="preserve">: Balance of Payments is a record of all economic transactions between Australia and the rest of the world. </w:t>
            </w:r>
          </w:p>
          <w:p w14:paraId="3780BC05" w14:textId="66783C5C" w:rsidR="00564D85" w:rsidRDefault="00564D85" w:rsidP="00AF2644">
            <w:pPr>
              <w:spacing w:before="120" w:after="120"/>
              <w:rPr>
                <w:rFonts w:ascii="Arial" w:hAnsi="Arial" w:cs="Arial"/>
              </w:rPr>
            </w:pPr>
            <w:r w:rsidRPr="00564D85">
              <w:rPr>
                <w:rFonts w:ascii="Arial" w:hAnsi="Arial" w:cs="Arial"/>
                <w:b/>
                <w:bCs/>
              </w:rPr>
              <w:t>Structure of BoP</w:t>
            </w:r>
            <w:r>
              <w:rPr>
                <w:rFonts w:ascii="Arial" w:hAnsi="Arial" w:cs="Arial"/>
              </w:rPr>
              <w:t>: It has two accounts: current account and the capital and financial account. The current account records goods, services and income flows. The capital and financial account records capital transfers, foreign investment and non-produced, non-financial goods flows.</w:t>
            </w:r>
          </w:p>
          <w:p w14:paraId="7AA1D02F" w14:textId="655E87B3" w:rsidR="00AF2644" w:rsidRDefault="00564D85" w:rsidP="00AF264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BoP and foreign liabilities have a </w:t>
            </w:r>
            <w:r w:rsidRPr="00564D85">
              <w:rPr>
                <w:rFonts w:ascii="Arial" w:hAnsi="Arial" w:cs="Arial"/>
                <w:b/>
                <w:bCs/>
              </w:rPr>
              <w:t>d</w:t>
            </w:r>
            <w:r w:rsidR="00AF2644" w:rsidRPr="00564D85">
              <w:rPr>
                <w:rFonts w:ascii="Arial" w:hAnsi="Arial" w:cs="Arial"/>
                <w:b/>
                <w:bCs/>
              </w:rPr>
              <w:t>irect relationship</w:t>
            </w:r>
            <w:r>
              <w:rPr>
                <w:rFonts w:ascii="Arial" w:hAnsi="Arial" w:cs="Arial"/>
              </w:rPr>
              <w:t>.</w:t>
            </w:r>
          </w:p>
          <w:p w14:paraId="78895438" w14:textId="4F5264E3" w:rsidR="00564D85" w:rsidRPr="00564D85" w:rsidRDefault="00564D85" w:rsidP="00AF2644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Discussion of r</w:t>
            </w:r>
            <w:r w:rsidRPr="00564D85">
              <w:rPr>
                <w:rFonts w:ascii="Arial" w:hAnsi="Arial" w:cs="Arial"/>
                <w:b/>
                <w:bCs/>
              </w:rPr>
              <w:t>elationship b/w FL and Financial account</w:t>
            </w:r>
          </w:p>
          <w:p w14:paraId="76A4DB2B" w14:textId="440C2E13" w:rsidR="00564D85" w:rsidRDefault="00564D85" w:rsidP="00AF264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Liabilities are recorded in the financial account under either direct investment or portfolio investment. The transaction is recorded as a credit (investment) and a debit (currency) having no net effect on the balance of the capital and financial account. For example, a Chinese company opening a subsidy in Australia would record a credit on the direct investment account of the financial account and a debit for the currency flow.</w:t>
            </w:r>
          </w:p>
          <w:p w14:paraId="3FDA4D31" w14:textId="04575DBF" w:rsidR="00564D85" w:rsidRPr="00564D85" w:rsidRDefault="00564D85" w:rsidP="00564D85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564D85">
              <w:rPr>
                <w:rFonts w:ascii="Arial" w:hAnsi="Arial" w:cs="Arial"/>
                <w:b/>
                <w:bCs/>
              </w:rPr>
              <w:t>Discussion of Relationship b/w servicing of FL and current account</w:t>
            </w:r>
          </w:p>
          <w:p w14:paraId="508DA081" w14:textId="629E07B3" w:rsidR="00564D85" w:rsidRDefault="00564D85" w:rsidP="007228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servicing of Foreign liabilities is recorded in the primary income account of the current account as a debit. This can be in the form of </w:t>
            </w:r>
            <w:r>
              <w:rPr>
                <w:rFonts w:ascii="Arial" w:hAnsi="Arial" w:cs="Arial"/>
              </w:rPr>
              <w:lastRenderedPageBreak/>
              <w:t>interest payments, dividends on shares or share of profits. For example, if an American bank has loaned an Australian company $1million dollars, the interest payments paid from Australia to America would be recorded as a debit in the primary income account (interest payments) and a credit in the financial account (currency).</w:t>
            </w:r>
            <w:r w:rsidR="0072282C">
              <w:rPr>
                <w:rFonts w:ascii="Arial" w:hAnsi="Arial" w:cs="Arial"/>
              </w:rPr>
              <w:t xml:space="preserve"> This creates a current account deficit and a capital and financial account surplus.</w:t>
            </w:r>
          </w:p>
          <w:p w14:paraId="35DC4AC9" w14:textId="77777777" w:rsidR="00AF2644" w:rsidRDefault="00AF2644" w:rsidP="007228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I/S gap, net foreign liabilities position, leads to deficit on the income account and persistant current accou</w:t>
            </w:r>
            <w:r w:rsidR="0072282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 deficit (capital/financial account surplus)</w:t>
            </w:r>
          </w:p>
          <w:p w14:paraId="7B6EAFE5" w14:textId="77777777" w:rsidR="0072282C" w:rsidRDefault="0072282C" w:rsidP="0072282C">
            <w:pPr>
              <w:spacing w:before="120" w:after="120"/>
              <w:rPr>
                <w:rFonts w:ascii="Arial" w:hAnsi="Arial" w:cs="Arial"/>
              </w:rPr>
            </w:pPr>
          </w:p>
          <w:p w14:paraId="40990D50" w14:textId="77777777" w:rsidR="0072282C" w:rsidRDefault="0072282C" w:rsidP="0072282C">
            <w:pPr>
              <w:spacing w:before="120" w:after="120"/>
              <w:rPr>
                <w:rFonts w:ascii="Arial" w:hAnsi="Arial" w:cs="Arial"/>
              </w:rPr>
            </w:pPr>
            <w:r w:rsidRPr="0072282C">
              <w:rPr>
                <w:rFonts w:ascii="Arial" w:hAnsi="Arial" w:cs="Arial"/>
                <w:b/>
                <w:bCs/>
              </w:rPr>
              <w:t>Any other reasonable suggestion</w:t>
            </w:r>
            <w:r>
              <w:rPr>
                <w:rFonts w:ascii="Arial" w:hAnsi="Arial" w:cs="Arial"/>
              </w:rPr>
              <w:t xml:space="preserve">: could discuss Australia’s reliance on foreign investment means we have increased economic growth which affects trade balance. </w:t>
            </w:r>
          </w:p>
          <w:p w14:paraId="0C3C086A" w14:textId="77777777" w:rsidR="00596D1A" w:rsidRDefault="00596D1A" w:rsidP="0072282C">
            <w:pPr>
              <w:spacing w:before="120" w:after="120"/>
              <w:rPr>
                <w:rFonts w:ascii="Arial" w:hAnsi="Arial" w:cs="Arial"/>
              </w:rPr>
            </w:pPr>
          </w:p>
          <w:p w14:paraId="6ECBDC73" w14:textId="24B99723" w:rsidR="00596D1A" w:rsidRPr="00AF2644" w:rsidRDefault="00596D1A" w:rsidP="007228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Note: Many students not understanding the point of the balanced transactions – marks were not taken away for this but if it meant their conclusions were incorrect then marks could not be awarded for the above.</w:t>
            </w:r>
          </w:p>
        </w:tc>
        <w:tc>
          <w:tcPr>
            <w:tcW w:w="1417" w:type="dxa"/>
          </w:tcPr>
          <w:p w14:paraId="657A166D" w14:textId="77777777" w:rsidR="00AF2644" w:rsidRDefault="00AF2644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 mark</w:t>
            </w:r>
          </w:p>
          <w:p w14:paraId="4CDF1EA3" w14:textId="77777777" w:rsidR="00564D85" w:rsidRDefault="00564D85" w:rsidP="00EB0923">
            <w:pPr>
              <w:spacing w:before="120"/>
              <w:rPr>
                <w:rFonts w:ascii="Arial" w:hAnsi="Arial" w:cs="Arial"/>
              </w:rPr>
            </w:pPr>
          </w:p>
          <w:p w14:paraId="316E4B10" w14:textId="7370E3C6" w:rsidR="00AF2644" w:rsidRDefault="00AF2644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marks</w:t>
            </w:r>
          </w:p>
          <w:p w14:paraId="69DC1322" w14:textId="77777777" w:rsidR="00564D85" w:rsidRDefault="00564D85" w:rsidP="00EB0923">
            <w:pPr>
              <w:spacing w:before="120"/>
              <w:rPr>
                <w:rFonts w:ascii="Arial" w:hAnsi="Arial" w:cs="Arial"/>
              </w:rPr>
            </w:pPr>
          </w:p>
          <w:p w14:paraId="60C9CDCA" w14:textId="77777777" w:rsidR="00564D85" w:rsidRDefault="00564D85" w:rsidP="00EB0923">
            <w:pPr>
              <w:spacing w:before="120"/>
              <w:rPr>
                <w:rFonts w:ascii="Arial" w:hAnsi="Arial" w:cs="Arial"/>
              </w:rPr>
            </w:pPr>
          </w:p>
          <w:p w14:paraId="4949FFB6" w14:textId="3AD6E2DB" w:rsidR="00AF2644" w:rsidRDefault="00AF2644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3CDA8C13" w14:textId="1CB4D5B7" w:rsidR="00AF2644" w:rsidRDefault="00AF2644" w:rsidP="00EB0923">
            <w:pPr>
              <w:spacing w:before="120"/>
              <w:rPr>
                <w:rFonts w:ascii="Arial" w:hAnsi="Arial" w:cs="Arial"/>
              </w:rPr>
            </w:pPr>
          </w:p>
          <w:p w14:paraId="60778467" w14:textId="641F42BA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1E4FB536" w14:textId="13F1BF44" w:rsidR="0072282C" w:rsidRDefault="0072282C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3 marks</w:t>
            </w:r>
          </w:p>
          <w:p w14:paraId="006E925B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40AA151E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07285713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0DBE4DEF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30779923" w14:textId="77777777" w:rsidR="00AF2644" w:rsidRDefault="0072282C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 – 3 </w:t>
            </w:r>
            <w:r w:rsidR="00AF2644">
              <w:rPr>
                <w:rFonts w:ascii="Arial" w:hAnsi="Arial" w:cs="Arial"/>
              </w:rPr>
              <w:t>marks</w:t>
            </w:r>
          </w:p>
          <w:p w14:paraId="208E58DB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0DC274E8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7193E570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7B2F9191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2 marks</w:t>
            </w:r>
          </w:p>
          <w:p w14:paraId="2594200E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38375D81" w14:textId="77777777" w:rsidR="0072282C" w:rsidRDefault="0072282C" w:rsidP="00EB0923">
            <w:pPr>
              <w:spacing w:before="120"/>
              <w:rPr>
                <w:rFonts w:ascii="Arial" w:hAnsi="Arial" w:cs="Arial"/>
              </w:rPr>
            </w:pPr>
          </w:p>
          <w:p w14:paraId="1DD520F0" w14:textId="7AA4FF7A" w:rsidR="0072282C" w:rsidRDefault="0072282C" w:rsidP="00EB09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3DD1BAF3" w14:textId="77777777" w:rsidR="00853915" w:rsidRPr="00816214" w:rsidRDefault="00853915" w:rsidP="00816214">
      <w:pPr>
        <w:pStyle w:val="MCQstem"/>
        <w:widowControl w:val="0"/>
        <w:tabs>
          <w:tab w:val="clear" w:pos="709"/>
          <w:tab w:val="left" w:pos="8505"/>
        </w:tabs>
        <w:ind w:left="360"/>
        <w:rPr>
          <w:rFonts w:ascii="Arial" w:hAnsi="Arial" w:cs="Arial"/>
          <w:b w:val="0"/>
          <w:sz w:val="22"/>
          <w:szCs w:val="22"/>
        </w:rPr>
      </w:pPr>
    </w:p>
    <w:p w14:paraId="0447031B" w14:textId="0C5C11B9" w:rsidR="00812596" w:rsidRPr="00C11D28" w:rsidRDefault="009D3AC8" w:rsidP="000601E5">
      <w:pP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sz w:val="22"/>
          <w:szCs w:val="22"/>
        </w:rPr>
      </w:pPr>
      <w:r w:rsidRPr="00C11D28">
        <w:rPr>
          <w:rFonts w:asciiTheme="minorBidi" w:hAnsiTheme="minorBidi" w:cstheme="minorBidi"/>
          <w:sz w:val="22"/>
          <w:szCs w:val="22"/>
        </w:rPr>
        <w:t>_______________________________</w:t>
      </w:r>
      <w:r w:rsidR="00C46704" w:rsidRPr="00C11D28">
        <w:rPr>
          <w:rFonts w:asciiTheme="minorBidi" w:hAnsiTheme="minorBidi" w:cstheme="minorBidi"/>
          <w:sz w:val="22"/>
          <w:szCs w:val="22"/>
        </w:rPr>
        <w:t>______</w:t>
      </w:r>
      <w:r w:rsidRPr="00C11D28">
        <w:rPr>
          <w:rFonts w:asciiTheme="minorBidi" w:hAnsiTheme="minorBidi" w:cstheme="minorBidi"/>
          <w:sz w:val="22"/>
          <w:szCs w:val="22"/>
        </w:rPr>
        <w:t>__</w:t>
      </w:r>
      <w:r w:rsidR="006D2F47" w:rsidRPr="00C11D28">
        <w:rPr>
          <w:rFonts w:asciiTheme="minorBidi" w:hAnsiTheme="minorBidi" w:cstheme="minorBidi"/>
          <w:sz w:val="22"/>
          <w:szCs w:val="22"/>
        </w:rPr>
        <w:t>______</w:t>
      </w:r>
      <w:r w:rsidR="00795818" w:rsidRPr="00C11D28">
        <w:rPr>
          <w:rFonts w:asciiTheme="minorBidi" w:hAnsiTheme="minorBidi" w:cstheme="minorBidi"/>
          <w:sz w:val="22"/>
          <w:szCs w:val="22"/>
        </w:rPr>
        <w:t>______________________</w:t>
      </w:r>
      <w:r w:rsidR="00C11D28">
        <w:rPr>
          <w:rFonts w:asciiTheme="minorBidi" w:hAnsiTheme="minorBidi" w:cstheme="minorBidi"/>
          <w:sz w:val="22"/>
          <w:szCs w:val="22"/>
        </w:rPr>
        <w:t>______</w:t>
      </w:r>
    </w:p>
    <w:p w14:paraId="721948A3" w14:textId="481B18BA" w:rsidR="00573FBC" w:rsidRPr="00EF5ACA" w:rsidRDefault="006E6A69" w:rsidP="00304B9C">
      <w:pPr>
        <w:spacing w:before="240" w:after="200"/>
        <w:jc w:val="center"/>
        <w:rPr>
          <w:rFonts w:asciiTheme="minorBidi" w:hAnsiTheme="minorBidi" w:cstheme="minorBidi"/>
          <w:b/>
          <w:bCs/>
        </w:rPr>
      </w:pPr>
      <w:r w:rsidRPr="006E6A69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End of </w:t>
      </w:r>
      <w:r>
        <w:rPr>
          <w:rFonts w:asciiTheme="minorBidi" w:hAnsiTheme="minorBidi" w:cstheme="minorBidi"/>
          <w:b/>
          <w:bCs/>
          <w:i/>
          <w:iCs/>
          <w:sz w:val="22"/>
          <w:szCs w:val="22"/>
        </w:rPr>
        <w:t>Questions</w:t>
      </w:r>
    </w:p>
    <w:p w14:paraId="205EC9D4" w14:textId="482D6297" w:rsidR="00AD2540" w:rsidRPr="00EF5ACA" w:rsidRDefault="00AD2540" w:rsidP="00E36AF8">
      <w:pPr>
        <w:tabs>
          <w:tab w:val="left" w:pos="567"/>
          <w:tab w:val="left" w:pos="7655"/>
        </w:tabs>
        <w:rPr>
          <w:rFonts w:asciiTheme="minorBidi" w:hAnsiTheme="minorBidi" w:cstheme="minorBidi"/>
        </w:rPr>
      </w:pPr>
    </w:p>
    <w:sectPr w:rsidR="00AD2540" w:rsidRPr="00EF5ACA" w:rsidSect="00573FBC">
      <w:footerReference w:type="first" r:id="rId18"/>
      <w:pgSz w:w="11900" w:h="16820"/>
      <w:pgMar w:top="1440" w:right="1440" w:bottom="1440" w:left="1440" w:header="720" w:footer="39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12486" w14:textId="77777777" w:rsidR="00EF5A9B" w:rsidRDefault="00EF5A9B" w:rsidP="002B3351">
      <w:r>
        <w:separator/>
      </w:r>
    </w:p>
  </w:endnote>
  <w:endnote w:type="continuationSeparator" w:id="0">
    <w:p w14:paraId="3884EBF7" w14:textId="77777777" w:rsidR="00EF5A9B" w:rsidRDefault="00EF5A9B" w:rsidP="002B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F044C" w14:textId="77777777" w:rsidR="008A53DC" w:rsidRDefault="008A53DC" w:rsidP="00812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6B0098" w14:textId="77777777" w:rsidR="008A53DC" w:rsidRDefault="008A53DC" w:rsidP="008125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979F" w14:textId="084FCF25" w:rsidR="008A53DC" w:rsidRDefault="008A53DC" w:rsidP="00812596">
    <w:pPr>
      <w:pStyle w:val="Footer"/>
      <w:tabs>
        <w:tab w:val="clear" w:pos="864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88EFD" w14:textId="77777777" w:rsidR="008A53DC" w:rsidRDefault="008A5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CFCAF" w14:textId="77777777" w:rsidR="00EF5A9B" w:rsidRDefault="00EF5A9B" w:rsidP="002B3351">
      <w:r>
        <w:separator/>
      </w:r>
    </w:p>
  </w:footnote>
  <w:footnote w:type="continuationSeparator" w:id="0">
    <w:p w14:paraId="27258CDA" w14:textId="77777777" w:rsidR="00EF5A9B" w:rsidRDefault="00EF5A9B" w:rsidP="002B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D09DD" w14:textId="77777777" w:rsidR="008A53DC" w:rsidRDefault="008A53DC" w:rsidP="00573FBC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DCAAAF" w14:textId="77777777" w:rsidR="008A53DC" w:rsidRDefault="008A5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7EEA6" w14:textId="77777777" w:rsidR="008A53DC" w:rsidRDefault="008A53DC" w:rsidP="00573FBC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1999CA70" w14:textId="77777777" w:rsidR="008A53DC" w:rsidRDefault="008A5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0FE"/>
    <w:multiLevelType w:val="hybridMultilevel"/>
    <w:tmpl w:val="210040E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CFAEEA1C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5EC4FC14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44060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17A2D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33E4E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70DF0"/>
    <w:multiLevelType w:val="hybridMultilevel"/>
    <w:tmpl w:val="782471B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F11F1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42DAD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1E99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E21B3"/>
    <w:multiLevelType w:val="hybridMultilevel"/>
    <w:tmpl w:val="EAAA25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CFAEEA1C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B700FA"/>
    <w:multiLevelType w:val="hybridMultilevel"/>
    <w:tmpl w:val="A29229B8"/>
    <w:lvl w:ilvl="0" w:tplc="D206BDF8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83D35"/>
    <w:multiLevelType w:val="hybridMultilevel"/>
    <w:tmpl w:val="00CA810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CFAEEA1C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4C5586"/>
    <w:multiLevelType w:val="hybridMultilevel"/>
    <w:tmpl w:val="B774755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A7AC4"/>
    <w:multiLevelType w:val="hybridMultilevel"/>
    <w:tmpl w:val="25A22930"/>
    <w:lvl w:ilvl="0" w:tplc="36885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940F2"/>
    <w:multiLevelType w:val="hybridMultilevel"/>
    <w:tmpl w:val="745C6FA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87" w:hanging="360"/>
      </w:pPr>
    </w:lvl>
    <w:lvl w:ilvl="2" w:tplc="0409001B">
      <w:start w:val="1"/>
      <w:numFmt w:val="lowerRoman"/>
      <w:lvlText w:val="%3."/>
      <w:lvlJc w:val="right"/>
      <w:pPr>
        <w:ind w:left="2007" w:hanging="180"/>
      </w:pPr>
    </w:lvl>
    <w:lvl w:ilvl="3" w:tplc="0409000F">
      <w:start w:val="1"/>
      <w:numFmt w:val="decimal"/>
      <w:lvlText w:val="%4."/>
      <w:lvlJc w:val="left"/>
      <w:pPr>
        <w:ind w:left="2727" w:hanging="360"/>
      </w:pPr>
    </w:lvl>
    <w:lvl w:ilvl="4" w:tplc="04090019">
      <w:start w:val="1"/>
      <w:numFmt w:val="lowerLetter"/>
      <w:lvlText w:val="%5."/>
      <w:lvlJc w:val="left"/>
      <w:pPr>
        <w:ind w:left="3447" w:hanging="360"/>
      </w:pPr>
    </w:lvl>
    <w:lvl w:ilvl="5" w:tplc="0409001B">
      <w:start w:val="1"/>
      <w:numFmt w:val="lowerRoman"/>
      <w:lvlText w:val="%6."/>
      <w:lvlJc w:val="right"/>
      <w:pPr>
        <w:ind w:left="4167" w:hanging="180"/>
      </w:pPr>
    </w:lvl>
    <w:lvl w:ilvl="6" w:tplc="0409000F">
      <w:start w:val="1"/>
      <w:numFmt w:val="decimal"/>
      <w:lvlText w:val="%7."/>
      <w:lvlJc w:val="left"/>
      <w:pPr>
        <w:ind w:left="4887" w:hanging="360"/>
      </w:pPr>
    </w:lvl>
    <w:lvl w:ilvl="7" w:tplc="04090019">
      <w:start w:val="1"/>
      <w:numFmt w:val="lowerLetter"/>
      <w:lvlText w:val="%8."/>
      <w:lvlJc w:val="left"/>
      <w:pPr>
        <w:ind w:left="5607" w:hanging="360"/>
      </w:pPr>
    </w:lvl>
    <w:lvl w:ilvl="8" w:tplc="0409001B">
      <w:start w:val="1"/>
      <w:numFmt w:val="lowerRoman"/>
      <w:lvlText w:val="%9."/>
      <w:lvlJc w:val="right"/>
      <w:pPr>
        <w:ind w:left="6327" w:hanging="180"/>
      </w:pPr>
    </w:lvl>
  </w:abstractNum>
  <w:abstractNum w:abstractNumId="14" w15:restartNumberingAfterBreak="0">
    <w:nsid w:val="27077C09"/>
    <w:multiLevelType w:val="hybridMultilevel"/>
    <w:tmpl w:val="9D9ACBB6"/>
    <w:lvl w:ilvl="0" w:tplc="C19036FE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95B2D"/>
    <w:multiLevelType w:val="hybridMultilevel"/>
    <w:tmpl w:val="5AD4EF8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CFAEEA1C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477052"/>
    <w:multiLevelType w:val="hybridMultilevel"/>
    <w:tmpl w:val="D108DC0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A8349A"/>
    <w:multiLevelType w:val="hybridMultilevel"/>
    <w:tmpl w:val="781EB358"/>
    <w:lvl w:ilvl="0" w:tplc="4A089198">
      <w:numFmt w:val="bullet"/>
      <w:lvlText w:val="-"/>
      <w:lvlJc w:val="left"/>
      <w:pPr>
        <w:ind w:left="114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8" w15:restartNumberingAfterBreak="0">
    <w:nsid w:val="343465C5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C1968"/>
    <w:multiLevelType w:val="hybridMultilevel"/>
    <w:tmpl w:val="DB88A28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B1419F"/>
    <w:multiLevelType w:val="hybridMultilevel"/>
    <w:tmpl w:val="A29229B8"/>
    <w:lvl w:ilvl="0" w:tplc="D206BDF8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07712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10DEE"/>
    <w:multiLevelType w:val="hybridMultilevel"/>
    <w:tmpl w:val="98D47C7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A2D8B99A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226B0C"/>
    <w:multiLevelType w:val="hybridMultilevel"/>
    <w:tmpl w:val="0FF69C6E"/>
    <w:lvl w:ilvl="0" w:tplc="4A089198">
      <w:numFmt w:val="bullet"/>
      <w:lvlText w:val="-"/>
      <w:lvlJc w:val="left"/>
      <w:pPr>
        <w:ind w:left="86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2106E5F"/>
    <w:multiLevelType w:val="hybridMultilevel"/>
    <w:tmpl w:val="5D9CA8B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3719A"/>
    <w:multiLevelType w:val="hybridMultilevel"/>
    <w:tmpl w:val="55E25B4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51933"/>
    <w:multiLevelType w:val="hybridMultilevel"/>
    <w:tmpl w:val="A29229B8"/>
    <w:lvl w:ilvl="0" w:tplc="D206BDF8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9778D"/>
    <w:multiLevelType w:val="hybridMultilevel"/>
    <w:tmpl w:val="73364E86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624743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21593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C5FA5"/>
    <w:multiLevelType w:val="hybridMultilevel"/>
    <w:tmpl w:val="A29229B8"/>
    <w:lvl w:ilvl="0" w:tplc="D206BDF8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A0482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B5ACC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C1E8C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11D8B"/>
    <w:multiLevelType w:val="hybridMultilevel"/>
    <w:tmpl w:val="100A941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CFAEEA1C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587F8E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42D48"/>
    <w:multiLevelType w:val="hybridMultilevel"/>
    <w:tmpl w:val="631A4444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FF59B1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75A16"/>
    <w:multiLevelType w:val="hybridMultilevel"/>
    <w:tmpl w:val="1A522F66"/>
    <w:lvl w:ilvl="0" w:tplc="E9E82F6E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C205B"/>
    <w:multiLevelType w:val="hybridMultilevel"/>
    <w:tmpl w:val="1A522F66"/>
    <w:lvl w:ilvl="0" w:tplc="E9E82F6E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F13A3"/>
    <w:multiLevelType w:val="hybridMultilevel"/>
    <w:tmpl w:val="3A16C7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33"/>
  </w:num>
  <w:num w:numId="8">
    <w:abstractNumId w:val="3"/>
  </w:num>
  <w:num w:numId="9">
    <w:abstractNumId w:val="7"/>
  </w:num>
  <w:num w:numId="10">
    <w:abstractNumId w:val="5"/>
  </w:num>
  <w:num w:numId="11">
    <w:abstractNumId w:val="21"/>
  </w:num>
  <w:num w:numId="12">
    <w:abstractNumId w:val="38"/>
  </w:num>
  <w:num w:numId="13">
    <w:abstractNumId w:val="29"/>
  </w:num>
  <w:num w:numId="14">
    <w:abstractNumId w:val="32"/>
  </w:num>
  <w:num w:numId="15">
    <w:abstractNumId w:val="40"/>
  </w:num>
  <w:num w:numId="16">
    <w:abstractNumId w:val="18"/>
  </w:num>
  <w:num w:numId="17">
    <w:abstractNumId w:val="2"/>
  </w:num>
  <w:num w:numId="18">
    <w:abstractNumId w:val="35"/>
  </w:num>
  <w:num w:numId="19">
    <w:abstractNumId w:val="37"/>
  </w:num>
  <w:num w:numId="20">
    <w:abstractNumId w:val="28"/>
  </w:num>
  <w:num w:numId="21">
    <w:abstractNumId w:val="31"/>
  </w:num>
  <w:num w:numId="22">
    <w:abstractNumId w:val="20"/>
  </w:num>
  <w:num w:numId="23">
    <w:abstractNumId w:val="9"/>
  </w:num>
  <w:num w:numId="24">
    <w:abstractNumId w:val="26"/>
  </w:num>
  <w:num w:numId="25">
    <w:abstractNumId w:val="14"/>
  </w:num>
  <w:num w:numId="26">
    <w:abstractNumId w:val="22"/>
  </w:num>
  <w:num w:numId="27">
    <w:abstractNumId w:val="27"/>
  </w:num>
  <w:num w:numId="28">
    <w:abstractNumId w:val="16"/>
  </w:num>
  <w:num w:numId="29">
    <w:abstractNumId w:val="39"/>
  </w:num>
  <w:num w:numId="30">
    <w:abstractNumId w:val="8"/>
  </w:num>
  <w:num w:numId="31">
    <w:abstractNumId w:val="0"/>
  </w:num>
  <w:num w:numId="32">
    <w:abstractNumId w:val="36"/>
  </w:num>
  <w:num w:numId="33">
    <w:abstractNumId w:val="24"/>
  </w:num>
  <w:num w:numId="34">
    <w:abstractNumId w:val="34"/>
  </w:num>
  <w:num w:numId="35">
    <w:abstractNumId w:val="4"/>
  </w:num>
  <w:num w:numId="36">
    <w:abstractNumId w:val="15"/>
  </w:num>
  <w:num w:numId="37">
    <w:abstractNumId w:val="25"/>
  </w:num>
  <w:num w:numId="38">
    <w:abstractNumId w:val="10"/>
  </w:num>
  <w:num w:numId="39">
    <w:abstractNumId w:val="17"/>
  </w:num>
  <w:num w:numId="40">
    <w:abstractNumId w:val="23"/>
  </w:num>
  <w:num w:numId="41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7"/>
    <w:rsid w:val="00011216"/>
    <w:rsid w:val="0001300E"/>
    <w:rsid w:val="000131B3"/>
    <w:rsid w:val="000166FC"/>
    <w:rsid w:val="000240D3"/>
    <w:rsid w:val="0002564D"/>
    <w:rsid w:val="00040B22"/>
    <w:rsid w:val="00053B7E"/>
    <w:rsid w:val="00057344"/>
    <w:rsid w:val="000600EE"/>
    <w:rsid w:val="000601E5"/>
    <w:rsid w:val="000645BA"/>
    <w:rsid w:val="00070A07"/>
    <w:rsid w:val="000729D9"/>
    <w:rsid w:val="000758AE"/>
    <w:rsid w:val="00080256"/>
    <w:rsid w:val="00083F0A"/>
    <w:rsid w:val="0008624E"/>
    <w:rsid w:val="000A2302"/>
    <w:rsid w:val="000A2716"/>
    <w:rsid w:val="000A5CF1"/>
    <w:rsid w:val="000B0A4A"/>
    <w:rsid w:val="000C0D97"/>
    <w:rsid w:val="000C5F58"/>
    <w:rsid w:val="000D44C2"/>
    <w:rsid w:val="000F750E"/>
    <w:rsid w:val="00104E3B"/>
    <w:rsid w:val="00107B14"/>
    <w:rsid w:val="001131EA"/>
    <w:rsid w:val="00121531"/>
    <w:rsid w:val="001364CE"/>
    <w:rsid w:val="00150FCA"/>
    <w:rsid w:val="0015311C"/>
    <w:rsid w:val="001631EF"/>
    <w:rsid w:val="001640ED"/>
    <w:rsid w:val="001653C9"/>
    <w:rsid w:val="00165C03"/>
    <w:rsid w:val="00177160"/>
    <w:rsid w:val="0019072A"/>
    <w:rsid w:val="001A680B"/>
    <w:rsid w:val="001B1310"/>
    <w:rsid w:val="001B4D03"/>
    <w:rsid w:val="001C3792"/>
    <w:rsid w:val="001C5283"/>
    <w:rsid w:val="001D2E19"/>
    <w:rsid w:val="001D5C35"/>
    <w:rsid w:val="001E3CC4"/>
    <w:rsid w:val="001F05B6"/>
    <w:rsid w:val="001F2E63"/>
    <w:rsid w:val="001F5574"/>
    <w:rsid w:val="001F5CAF"/>
    <w:rsid w:val="001F755B"/>
    <w:rsid w:val="00215A57"/>
    <w:rsid w:val="002415C9"/>
    <w:rsid w:val="00245B2E"/>
    <w:rsid w:val="00260126"/>
    <w:rsid w:val="00262B83"/>
    <w:rsid w:val="00272135"/>
    <w:rsid w:val="002730F9"/>
    <w:rsid w:val="002755FF"/>
    <w:rsid w:val="00276DBA"/>
    <w:rsid w:val="00286F8A"/>
    <w:rsid w:val="00294CB0"/>
    <w:rsid w:val="002A1F4F"/>
    <w:rsid w:val="002A48C0"/>
    <w:rsid w:val="002A4D69"/>
    <w:rsid w:val="002A4E65"/>
    <w:rsid w:val="002A7611"/>
    <w:rsid w:val="002B3351"/>
    <w:rsid w:val="002B55B0"/>
    <w:rsid w:val="002D3CF5"/>
    <w:rsid w:val="002E0AA4"/>
    <w:rsid w:val="002F1C13"/>
    <w:rsid w:val="002F3CBB"/>
    <w:rsid w:val="00300ECD"/>
    <w:rsid w:val="00303948"/>
    <w:rsid w:val="00304B9C"/>
    <w:rsid w:val="00305DE3"/>
    <w:rsid w:val="00313F53"/>
    <w:rsid w:val="00315DCC"/>
    <w:rsid w:val="003212BD"/>
    <w:rsid w:val="0033416F"/>
    <w:rsid w:val="00341D33"/>
    <w:rsid w:val="00342E8D"/>
    <w:rsid w:val="00353FCD"/>
    <w:rsid w:val="00354190"/>
    <w:rsid w:val="00362671"/>
    <w:rsid w:val="00362882"/>
    <w:rsid w:val="00365075"/>
    <w:rsid w:val="00380C35"/>
    <w:rsid w:val="00384931"/>
    <w:rsid w:val="00386C13"/>
    <w:rsid w:val="00397422"/>
    <w:rsid w:val="00397AA0"/>
    <w:rsid w:val="003A7822"/>
    <w:rsid w:val="003C3B42"/>
    <w:rsid w:val="003C67B5"/>
    <w:rsid w:val="003D1E91"/>
    <w:rsid w:val="003E008D"/>
    <w:rsid w:val="003E7835"/>
    <w:rsid w:val="003F0026"/>
    <w:rsid w:val="003F2A8C"/>
    <w:rsid w:val="00402F46"/>
    <w:rsid w:val="00414E8A"/>
    <w:rsid w:val="00442405"/>
    <w:rsid w:val="00445310"/>
    <w:rsid w:val="00445DFC"/>
    <w:rsid w:val="00461406"/>
    <w:rsid w:val="004658F4"/>
    <w:rsid w:val="004664A0"/>
    <w:rsid w:val="004700AF"/>
    <w:rsid w:val="00470658"/>
    <w:rsid w:val="004711C1"/>
    <w:rsid w:val="004723AF"/>
    <w:rsid w:val="004751AB"/>
    <w:rsid w:val="00476280"/>
    <w:rsid w:val="00484814"/>
    <w:rsid w:val="004A7999"/>
    <w:rsid w:val="004A7A3E"/>
    <w:rsid w:val="004B0CB4"/>
    <w:rsid w:val="004C5EBE"/>
    <w:rsid w:val="004D030A"/>
    <w:rsid w:val="004D3734"/>
    <w:rsid w:val="004D571E"/>
    <w:rsid w:val="004E4B76"/>
    <w:rsid w:val="004E700B"/>
    <w:rsid w:val="00502E60"/>
    <w:rsid w:val="005038B3"/>
    <w:rsid w:val="00503A71"/>
    <w:rsid w:val="00531CA4"/>
    <w:rsid w:val="00533443"/>
    <w:rsid w:val="00556DFC"/>
    <w:rsid w:val="005601E7"/>
    <w:rsid w:val="00560E23"/>
    <w:rsid w:val="00564C2C"/>
    <w:rsid w:val="00564D85"/>
    <w:rsid w:val="00573FBC"/>
    <w:rsid w:val="00596D1A"/>
    <w:rsid w:val="005A278F"/>
    <w:rsid w:val="005A413E"/>
    <w:rsid w:val="005A548A"/>
    <w:rsid w:val="005A7DE8"/>
    <w:rsid w:val="005C0AC6"/>
    <w:rsid w:val="005D121F"/>
    <w:rsid w:val="005D65DC"/>
    <w:rsid w:val="005F139C"/>
    <w:rsid w:val="005F21D5"/>
    <w:rsid w:val="00604046"/>
    <w:rsid w:val="00610D03"/>
    <w:rsid w:val="006121B0"/>
    <w:rsid w:val="0061270F"/>
    <w:rsid w:val="0061487A"/>
    <w:rsid w:val="00624829"/>
    <w:rsid w:val="00634367"/>
    <w:rsid w:val="00635B42"/>
    <w:rsid w:val="00641F30"/>
    <w:rsid w:val="006554AE"/>
    <w:rsid w:val="00655B3D"/>
    <w:rsid w:val="006673E9"/>
    <w:rsid w:val="0067321C"/>
    <w:rsid w:val="00680455"/>
    <w:rsid w:val="0069331C"/>
    <w:rsid w:val="006A2D43"/>
    <w:rsid w:val="006B43F8"/>
    <w:rsid w:val="006C1500"/>
    <w:rsid w:val="006C15EF"/>
    <w:rsid w:val="006C39A1"/>
    <w:rsid w:val="006D2F47"/>
    <w:rsid w:val="006E0161"/>
    <w:rsid w:val="006E6A69"/>
    <w:rsid w:val="006F030F"/>
    <w:rsid w:val="006F08A0"/>
    <w:rsid w:val="006F6005"/>
    <w:rsid w:val="00714153"/>
    <w:rsid w:val="0072282C"/>
    <w:rsid w:val="007312B6"/>
    <w:rsid w:val="00737CCD"/>
    <w:rsid w:val="007538AE"/>
    <w:rsid w:val="00753A18"/>
    <w:rsid w:val="00762318"/>
    <w:rsid w:val="00771726"/>
    <w:rsid w:val="00773435"/>
    <w:rsid w:val="00774186"/>
    <w:rsid w:val="00774F07"/>
    <w:rsid w:val="00777184"/>
    <w:rsid w:val="007813DE"/>
    <w:rsid w:val="0079358A"/>
    <w:rsid w:val="00795818"/>
    <w:rsid w:val="007A6A6C"/>
    <w:rsid w:val="007B08EF"/>
    <w:rsid w:val="007C2DF6"/>
    <w:rsid w:val="007D32E0"/>
    <w:rsid w:val="007E54BC"/>
    <w:rsid w:val="007F6780"/>
    <w:rsid w:val="00800B87"/>
    <w:rsid w:val="00806059"/>
    <w:rsid w:val="00812362"/>
    <w:rsid w:val="00812596"/>
    <w:rsid w:val="00815D8C"/>
    <w:rsid w:val="00816214"/>
    <w:rsid w:val="00822187"/>
    <w:rsid w:val="00824799"/>
    <w:rsid w:val="008247E2"/>
    <w:rsid w:val="00844112"/>
    <w:rsid w:val="008450E0"/>
    <w:rsid w:val="00853915"/>
    <w:rsid w:val="00865817"/>
    <w:rsid w:val="00866F7E"/>
    <w:rsid w:val="00876AF2"/>
    <w:rsid w:val="008777CB"/>
    <w:rsid w:val="008814CD"/>
    <w:rsid w:val="008838E8"/>
    <w:rsid w:val="00897F5E"/>
    <w:rsid w:val="008A3BA3"/>
    <w:rsid w:val="008A53DC"/>
    <w:rsid w:val="008C7AED"/>
    <w:rsid w:val="008D35F5"/>
    <w:rsid w:val="008E16A2"/>
    <w:rsid w:val="008E6278"/>
    <w:rsid w:val="008F52B3"/>
    <w:rsid w:val="0090099E"/>
    <w:rsid w:val="00912B7C"/>
    <w:rsid w:val="00921864"/>
    <w:rsid w:val="00922327"/>
    <w:rsid w:val="009240B2"/>
    <w:rsid w:val="00924148"/>
    <w:rsid w:val="00926C3E"/>
    <w:rsid w:val="00942468"/>
    <w:rsid w:val="009479A1"/>
    <w:rsid w:val="00961A42"/>
    <w:rsid w:val="00964FF0"/>
    <w:rsid w:val="00971D4B"/>
    <w:rsid w:val="00971E36"/>
    <w:rsid w:val="00977EE4"/>
    <w:rsid w:val="009834C9"/>
    <w:rsid w:val="00990537"/>
    <w:rsid w:val="0099114A"/>
    <w:rsid w:val="00992E4D"/>
    <w:rsid w:val="009945C4"/>
    <w:rsid w:val="009947AD"/>
    <w:rsid w:val="009A2731"/>
    <w:rsid w:val="009A2755"/>
    <w:rsid w:val="009A7C3E"/>
    <w:rsid w:val="009B0503"/>
    <w:rsid w:val="009B0555"/>
    <w:rsid w:val="009B4615"/>
    <w:rsid w:val="009B55C1"/>
    <w:rsid w:val="009C4C41"/>
    <w:rsid w:val="009D1FD0"/>
    <w:rsid w:val="009D3AC8"/>
    <w:rsid w:val="009D7AEB"/>
    <w:rsid w:val="009F026B"/>
    <w:rsid w:val="009F1BD2"/>
    <w:rsid w:val="009F3D66"/>
    <w:rsid w:val="009F4B2C"/>
    <w:rsid w:val="00A00732"/>
    <w:rsid w:val="00A01683"/>
    <w:rsid w:val="00A04D5C"/>
    <w:rsid w:val="00A06815"/>
    <w:rsid w:val="00A168E0"/>
    <w:rsid w:val="00A17AB9"/>
    <w:rsid w:val="00A26774"/>
    <w:rsid w:val="00A4001E"/>
    <w:rsid w:val="00A41A96"/>
    <w:rsid w:val="00A441FE"/>
    <w:rsid w:val="00A44BBA"/>
    <w:rsid w:val="00A4730E"/>
    <w:rsid w:val="00A665D4"/>
    <w:rsid w:val="00A706F9"/>
    <w:rsid w:val="00A87992"/>
    <w:rsid w:val="00A91F60"/>
    <w:rsid w:val="00A94773"/>
    <w:rsid w:val="00A95FC4"/>
    <w:rsid w:val="00AA31BA"/>
    <w:rsid w:val="00AA57C6"/>
    <w:rsid w:val="00AB2A73"/>
    <w:rsid w:val="00AB43D9"/>
    <w:rsid w:val="00AC72B0"/>
    <w:rsid w:val="00AD2540"/>
    <w:rsid w:val="00AE0364"/>
    <w:rsid w:val="00AE13A6"/>
    <w:rsid w:val="00AE2C27"/>
    <w:rsid w:val="00AE4947"/>
    <w:rsid w:val="00AF2644"/>
    <w:rsid w:val="00AF616E"/>
    <w:rsid w:val="00AF70C0"/>
    <w:rsid w:val="00B00B2B"/>
    <w:rsid w:val="00B02DB6"/>
    <w:rsid w:val="00B04850"/>
    <w:rsid w:val="00B126C8"/>
    <w:rsid w:val="00B128B6"/>
    <w:rsid w:val="00B13AE7"/>
    <w:rsid w:val="00B20413"/>
    <w:rsid w:val="00B23FAB"/>
    <w:rsid w:val="00B408E3"/>
    <w:rsid w:val="00B40C58"/>
    <w:rsid w:val="00B4501D"/>
    <w:rsid w:val="00B56578"/>
    <w:rsid w:val="00B64FA0"/>
    <w:rsid w:val="00B67DDD"/>
    <w:rsid w:val="00B7027A"/>
    <w:rsid w:val="00B849BE"/>
    <w:rsid w:val="00B96342"/>
    <w:rsid w:val="00BA0094"/>
    <w:rsid w:val="00BA1C4A"/>
    <w:rsid w:val="00BA21F4"/>
    <w:rsid w:val="00BA2492"/>
    <w:rsid w:val="00BA3BF5"/>
    <w:rsid w:val="00BB4F16"/>
    <w:rsid w:val="00BB60A4"/>
    <w:rsid w:val="00BB7280"/>
    <w:rsid w:val="00BC2F75"/>
    <w:rsid w:val="00BC4562"/>
    <w:rsid w:val="00BC6936"/>
    <w:rsid w:val="00BD3C84"/>
    <w:rsid w:val="00BE67D9"/>
    <w:rsid w:val="00BF3FB1"/>
    <w:rsid w:val="00BF545E"/>
    <w:rsid w:val="00C025A9"/>
    <w:rsid w:val="00C07F1D"/>
    <w:rsid w:val="00C11D28"/>
    <w:rsid w:val="00C17E35"/>
    <w:rsid w:val="00C22912"/>
    <w:rsid w:val="00C31010"/>
    <w:rsid w:val="00C346C6"/>
    <w:rsid w:val="00C35A01"/>
    <w:rsid w:val="00C35D5C"/>
    <w:rsid w:val="00C377C9"/>
    <w:rsid w:val="00C37E08"/>
    <w:rsid w:val="00C454BE"/>
    <w:rsid w:val="00C46704"/>
    <w:rsid w:val="00C5195E"/>
    <w:rsid w:val="00C51BB1"/>
    <w:rsid w:val="00C61862"/>
    <w:rsid w:val="00C84236"/>
    <w:rsid w:val="00C94B0F"/>
    <w:rsid w:val="00CA14CC"/>
    <w:rsid w:val="00CB01C1"/>
    <w:rsid w:val="00CB41C8"/>
    <w:rsid w:val="00CC30EF"/>
    <w:rsid w:val="00CC31EC"/>
    <w:rsid w:val="00CC676A"/>
    <w:rsid w:val="00CC72BE"/>
    <w:rsid w:val="00CD0DD5"/>
    <w:rsid w:val="00CD376E"/>
    <w:rsid w:val="00CD41E1"/>
    <w:rsid w:val="00CD6386"/>
    <w:rsid w:val="00CE1E02"/>
    <w:rsid w:val="00CE74DB"/>
    <w:rsid w:val="00CF4032"/>
    <w:rsid w:val="00CF61F0"/>
    <w:rsid w:val="00CF7172"/>
    <w:rsid w:val="00D0022D"/>
    <w:rsid w:val="00D04A3C"/>
    <w:rsid w:val="00D1582F"/>
    <w:rsid w:val="00D33202"/>
    <w:rsid w:val="00D34130"/>
    <w:rsid w:val="00D354A0"/>
    <w:rsid w:val="00D5687C"/>
    <w:rsid w:val="00D57867"/>
    <w:rsid w:val="00D677AB"/>
    <w:rsid w:val="00D8135D"/>
    <w:rsid w:val="00D8281A"/>
    <w:rsid w:val="00D864D8"/>
    <w:rsid w:val="00D8704A"/>
    <w:rsid w:val="00D9624C"/>
    <w:rsid w:val="00DA5B44"/>
    <w:rsid w:val="00DB049F"/>
    <w:rsid w:val="00DC06C5"/>
    <w:rsid w:val="00DC4BF9"/>
    <w:rsid w:val="00DD619A"/>
    <w:rsid w:val="00DE1EF2"/>
    <w:rsid w:val="00DE3B19"/>
    <w:rsid w:val="00DE5AC7"/>
    <w:rsid w:val="00DE6336"/>
    <w:rsid w:val="00DF16E1"/>
    <w:rsid w:val="00DF3034"/>
    <w:rsid w:val="00DF58AE"/>
    <w:rsid w:val="00E13853"/>
    <w:rsid w:val="00E166F5"/>
    <w:rsid w:val="00E2627B"/>
    <w:rsid w:val="00E27090"/>
    <w:rsid w:val="00E35B6E"/>
    <w:rsid w:val="00E36AF8"/>
    <w:rsid w:val="00E63971"/>
    <w:rsid w:val="00E705FC"/>
    <w:rsid w:val="00E75EF8"/>
    <w:rsid w:val="00E8273F"/>
    <w:rsid w:val="00E83D2D"/>
    <w:rsid w:val="00E8601C"/>
    <w:rsid w:val="00E86C97"/>
    <w:rsid w:val="00E874EE"/>
    <w:rsid w:val="00EA571A"/>
    <w:rsid w:val="00EA7670"/>
    <w:rsid w:val="00EB0923"/>
    <w:rsid w:val="00EC547B"/>
    <w:rsid w:val="00EC6BB8"/>
    <w:rsid w:val="00ED073C"/>
    <w:rsid w:val="00ED5986"/>
    <w:rsid w:val="00EE26E1"/>
    <w:rsid w:val="00EF1912"/>
    <w:rsid w:val="00EF3778"/>
    <w:rsid w:val="00EF3DC3"/>
    <w:rsid w:val="00EF5A9B"/>
    <w:rsid w:val="00EF5ACA"/>
    <w:rsid w:val="00F15152"/>
    <w:rsid w:val="00F2566A"/>
    <w:rsid w:val="00F27164"/>
    <w:rsid w:val="00F40206"/>
    <w:rsid w:val="00F454C8"/>
    <w:rsid w:val="00F5355E"/>
    <w:rsid w:val="00F546FE"/>
    <w:rsid w:val="00F71087"/>
    <w:rsid w:val="00F74130"/>
    <w:rsid w:val="00F760B4"/>
    <w:rsid w:val="00F77357"/>
    <w:rsid w:val="00F856A9"/>
    <w:rsid w:val="00F86592"/>
    <w:rsid w:val="00F949D8"/>
    <w:rsid w:val="00FA6599"/>
    <w:rsid w:val="00FA6A9B"/>
    <w:rsid w:val="00FB554B"/>
    <w:rsid w:val="00FB598D"/>
    <w:rsid w:val="00FC2B29"/>
    <w:rsid w:val="00FE14B1"/>
    <w:rsid w:val="00FE2348"/>
    <w:rsid w:val="00FE4832"/>
    <w:rsid w:val="00FF13AD"/>
    <w:rsid w:val="00FF6D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052DB4"/>
  <w15:docId w15:val="{36E8D755-C7CD-A64A-AA35-47BB8FFD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47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B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2B3351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Arial" w:hAnsi="Arial"/>
      <w:b/>
      <w:spacing w:val="-2"/>
      <w:sz w:val="22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AE4947"/>
    <w:pPr>
      <w:widowControl w:val="0"/>
      <w:autoSpaceDE w:val="0"/>
      <w:autoSpaceDN w:val="0"/>
      <w:adjustRightInd w:val="0"/>
      <w:spacing w:after="0"/>
    </w:pPr>
    <w:rPr>
      <w:rFonts w:ascii="Palatino Linotype" w:eastAsia="Times New Roman" w:hAnsi="Palatino Linotype" w:cs="Palatino Linotype"/>
      <w:color w:val="00000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A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18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397AA0"/>
  </w:style>
  <w:style w:type="character" w:customStyle="1" w:styleId="Heading4Char">
    <w:name w:val="Heading 4 Char"/>
    <w:aliases w:val="Heading 4 - activity Char"/>
    <w:basedOn w:val="DefaultParagraphFont"/>
    <w:link w:val="Heading4"/>
    <w:rsid w:val="002B3351"/>
    <w:rPr>
      <w:rFonts w:ascii="Arial" w:eastAsia="Times New Roman" w:hAnsi="Arial" w:cs="Times New Roman"/>
      <w:b/>
      <w:spacing w:val="-2"/>
      <w:sz w:val="22"/>
      <w:lang w:val="en-US" w:eastAsia="en-AU"/>
    </w:rPr>
  </w:style>
  <w:style w:type="paragraph" w:styleId="Caption">
    <w:name w:val="caption"/>
    <w:basedOn w:val="Normal"/>
    <w:next w:val="Normal"/>
    <w:link w:val="CaptionChar"/>
    <w:qFormat/>
    <w:rsid w:val="002B3351"/>
    <w:pPr>
      <w:tabs>
        <w:tab w:val="right" w:pos="9360"/>
      </w:tabs>
    </w:pPr>
    <w:rPr>
      <w:rFonts w:ascii="Arial" w:hAnsi="Arial"/>
      <w:b/>
      <w:color w:val="FF0000"/>
      <w:sz w:val="40"/>
      <w:lang w:eastAsia="en-AU"/>
    </w:rPr>
  </w:style>
  <w:style w:type="character" w:customStyle="1" w:styleId="CaptionChar">
    <w:name w:val="Caption Char"/>
    <w:link w:val="Caption"/>
    <w:locked/>
    <w:rsid w:val="002B3351"/>
    <w:rPr>
      <w:rFonts w:ascii="Arial" w:eastAsia="Times New Roman" w:hAnsi="Arial" w:cs="Times New Roman"/>
      <w:b/>
      <w:color w:val="FF0000"/>
      <w:sz w:val="40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B335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2B33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5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B33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5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B3351"/>
  </w:style>
  <w:style w:type="table" w:styleId="TableGrid">
    <w:name w:val="Table Grid"/>
    <w:basedOn w:val="TableNormal"/>
    <w:uiPriority w:val="59"/>
    <w:rsid w:val="00DF16E1"/>
    <w:pPr>
      <w:spacing w:after="0"/>
    </w:pPr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5B42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35B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635B42"/>
    <w:rPr>
      <w:color w:val="0000FF"/>
      <w:u w:val="single"/>
    </w:rPr>
  </w:style>
  <w:style w:type="paragraph" w:customStyle="1" w:styleId="published">
    <w:name w:val="published"/>
    <w:basedOn w:val="Normal"/>
    <w:rsid w:val="00635B42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noprint">
    <w:name w:val="noprint"/>
    <w:basedOn w:val="DefaultParagraphFont"/>
    <w:rsid w:val="00635B42"/>
  </w:style>
  <w:style w:type="character" w:styleId="Strong">
    <w:name w:val="Strong"/>
    <w:basedOn w:val="DefaultParagraphFont"/>
    <w:uiPriority w:val="22"/>
    <w:qFormat/>
    <w:rsid w:val="00635B42"/>
    <w:rPr>
      <w:b/>
      <w:bCs/>
    </w:rPr>
  </w:style>
  <w:style w:type="character" w:customStyle="1" w:styleId="source">
    <w:name w:val="source"/>
    <w:basedOn w:val="DefaultParagraphFont"/>
    <w:rsid w:val="00635B42"/>
  </w:style>
  <w:style w:type="paragraph" w:customStyle="1" w:styleId="first">
    <w:name w:val="first"/>
    <w:basedOn w:val="Normal"/>
    <w:rsid w:val="00635B42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949D8"/>
    <w:pPr>
      <w:spacing w:after="0"/>
    </w:pPr>
    <w:rPr>
      <w:rFonts w:eastAsia="MS Mincho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Qstem">
    <w:name w:val="MCQ stem"/>
    <w:basedOn w:val="Normal"/>
    <w:rsid w:val="00C11D28"/>
    <w:pPr>
      <w:tabs>
        <w:tab w:val="left" w:pos="709"/>
      </w:tabs>
    </w:pPr>
    <w:rPr>
      <w:b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48B2E-1016-4C4A-B232-C2E448B4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3769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Kemp</dc:creator>
  <cp:lastModifiedBy>FRANZ Monica [Perth Modern School]</cp:lastModifiedBy>
  <cp:revision>2</cp:revision>
  <cp:lastPrinted>2017-09-04T07:50:00Z</cp:lastPrinted>
  <dcterms:created xsi:type="dcterms:W3CDTF">2020-05-25T03:33:00Z</dcterms:created>
  <dcterms:modified xsi:type="dcterms:W3CDTF">2020-05-25T03:33:00Z</dcterms:modified>
</cp:coreProperties>
</file>