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2342A" w14:textId="1A09CEBC" w:rsidR="002B3351" w:rsidRDefault="002B3351" w:rsidP="009A2755">
      <w:pPr>
        <w:pStyle w:val="Caption"/>
        <w:tabs>
          <w:tab w:val="clear" w:pos="9360"/>
        </w:tabs>
        <w:ind w:right="640"/>
        <w:rPr>
          <w:rFonts w:asciiTheme="minorBidi" w:hAnsiTheme="minorBidi" w:cstheme="minorBidi"/>
          <w:bCs/>
          <w:color w:val="auto"/>
          <w:sz w:val="21"/>
          <w:szCs w:val="21"/>
        </w:rPr>
      </w:pPr>
      <w:r w:rsidRPr="00DA395C">
        <w:rPr>
          <w:rFonts w:asciiTheme="minorBidi" w:hAnsiTheme="minorBidi" w:cstheme="minorBidi"/>
          <w:bCs/>
          <w:color w:val="auto"/>
          <w:sz w:val="21"/>
          <w:szCs w:val="21"/>
        </w:rPr>
        <w:t>ECONOMICS</w:t>
      </w:r>
      <w:r w:rsidR="008814CD" w:rsidRPr="00DA395C">
        <w:rPr>
          <w:rFonts w:asciiTheme="minorBidi" w:hAnsiTheme="minorBidi" w:cstheme="minorBidi"/>
          <w:bCs/>
          <w:color w:val="auto"/>
          <w:sz w:val="21"/>
          <w:szCs w:val="21"/>
        </w:rPr>
        <w:t xml:space="preserve"> </w:t>
      </w:r>
      <w:r w:rsidR="009A2755" w:rsidRPr="00DA395C">
        <w:rPr>
          <w:rFonts w:asciiTheme="minorBidi" w:hAnsiTheme="minorBidi" w:cstheme="minorBidi"/>
          <w:bCs/>
          <w:color w:val="auto"/>
          <w:sz w:val="21"/>
          <w:szCs w:val="21"/>
        </w:rPr>
        <w:t xml:space="preserve">      </w:t>
      </w:r>
      <w:r w:rsidR="001364CE" w:rsidRPr="00DA395C">
        <w:rPr>
          <w:rFonts w:asciiTheme="minorBidi" w:hAnsiTheme="minorBidi" w:cstheme="minorBidi"/>
          <w:bCs/>
          <w:color w:val="auto"/>
          <w:sz w:val="21"/>
          <w:szCs w:val="21"/>
        </w:rPr>
        <w:t xml:space="preserve">  Unit 3 </w:t>
      </w:r>
      <w:r w:rsidR="00E254CC" w:rsidRPr="00DA395C">
        <w:rPr>
          <w:rFonts w:asciiTheme="minorBidi" w:hAnsiTheme="minorBidi" w:cstheme="minorBidi"/>
          <w:bCs/>
          <w:color w:val="auto"/>
          <w:sz w:val="21"/>
          <w:szCs w:val="21"/>
        </w:rPr>
        <w:t>and 4</w:t>
      </w:r>
      <w:r w:rsidR="001364CE" w:rsidRPr="00DA395C">
        <w:rPr>
          <w:rFonts w:asciiTheme="minorBidi" w:hAnsiTheme="minorBidi" w:cstheme="minorBidi"/>
          <w:bCs/>
          <w:color w:val="auto"/>
          <w:sz w:val="21"/>
          <w:szCs w:val="21"/>
        </w:rPr>
        <w:t xml:space="preserve">         </w:t>
      </w:r>
      <w:r w:rsidR="009A2755" w:rsidRPr="00DA395C">
        <w:rPr>
          <w:rFonts w:asciiTheme="minorBidi" w:hAnsiTheme="minorBidi" w:cstheme="minorBidi"/>
          <w:bCs/>
          <w:color w:val="auto"/>
          <w:sz w:val="21"/>
          <w:szCs w:val="21"/>
        </w:rPr>
        <w:t xml:space="preserve">Semester </w:t>
      </w:r>
      <w:r w:rsidR="00E254CC" w:rsidRPr="00DA395C">
        <w:rPr>
          <w:rFonts w:asciiTheme="minorBidi" w:hAnsiTheme="minorBidi" w:cstheme="minorBidi"/>
          <w:bCs/>
          <w:color w:val="auto"/>
          <w:sz w:val="21"/>
          <w:szCs w:val="21"/>
        </w:rPr>
        <w:t>2</w:t>
      </w:r>
      <w:r w:rsidR="009A2755" w:rsidRPr="00DA395C">
        <w:rPr>
          <w:rFonts w:asciiTheme="minorBidi" w:hAnsiTheme="minorBidi" w:cstheme="minorBidi"/>
          <w:bCs/>
          <w:color w:val="auto"/>
          <w:sz w:val="21"/>
          <w:szCs w:val="21"/>
        </w:rPr>
        <w:t>, 201</w:t>
      </w:r>
      <w:r w:rsidR="00C13ECE" w:rsidRPr="00DA395C">
        <w:rPr>
          <w:rFonts w:asciiTheme="minorBidi" w:hAnsiTheme="minorBidi" w:cstheme="minorBidi"/>
          <w:bCs/>
          <w:color w:val="auto"/>
          <w:sz w:val="21"/>
          <w:szCs w:val="21"/>
        </w:rPr>
        <w:t>9</w:t>
      </w:r>
      <w:r w:rsidR="00DA395C">
        <w:rPr>
          <w:rFonts w:asciiTheme="minorBidi" w:hAnsiTheme="minorBidi" w:cstheme="minorBidi"/>
          <w:bCs/>
          <w:color w:val="auto"/>
          <w:sz w:val="21"/>
          <w:szCs w:val="21"/>
        </w:rPr>
        <w:tab/>
      </w:r>
      <w:r w:rsidR="00DA395C">
        <w:rPr>
          <w:rFonts w:asciiTheme="minorBidi" w:hAnsiTheme="minorBidi" w:cstheme="minorBidi"/>
          <w:bCs/>
          <w:color w:val="auto"/>
          <w:sz w:val="21"/>
          <w:szCs w:val="21"/>
        </w:rPr>
        <w:tab/>
        <w:t>MARKING KEY</w:t>
      </w:r>
    </w:p>
    <w:p w14:paraId="054CB69A" w14:textId="77777777" w:rsidR="00DA395C" w:rsidRPr="00DA395C" w:rsidRDefault="00DA395C" w:rsidP="00DA395C">
      <w:pPr>
        <w:rPr>
          <w:rFonts w:eastAsia="Calibri"/>
          <w:lang w:eastAsia="en-AU"/>
        </w:rPr>
      </w:pPr>
    </w:p>
    <w:p w14:paraId="230931A4" w14:textId="77777777" w:rsidR="00FE2348" w:rsidRPr="00CC0530" w:rsidRDefault="00FE2348" w:rsidP="00FE2348">
      <w:pPr>
        <w:rPr>
          <w:rFonts w:asciiTheme="minorBidi" w:eastAsia="Calibri" w:hAnsiTheme="minorBidi" w:cstheme="minorBidi"/>
        </w:rPr>
      </w:pPr>
    </w:p>
    <w:p w14:paraId="796295A7" w14:textId="77777777" w:rsidR="00C31010" w:rsidRPr="00CC0530" w:rsidRDefault="00C31010" w:rsidP="00C31010">
      <w:pPr>
        <w:rPr>
          <w:rFonts w:asciiTheme="minorBidi" w:hAnsiTheme="minorBidi" w:cstheme="minorBidi"/>
        </w:rPr>
      </w:pPr>
    </w:p>
    <w:p w14:paraId="43A08C4F" w14:textId="77777777" w:rsidR="00DA395C" w:rsidRDefault="00DA395C" w:rsidP="00843522">
      <w:pPr>
        <w:tabs>
          <w:tab w:val="left" w:pos="7655"/>
        </w:tabs>
        <w:spacing w:after="120"/>
        <w:rPr>
          <w:rFonts w:asciiTheme="minorBidi" w:hAnsiTheme="minorBidi" w:cstheme="minorBidi"/>
          <w:b/>
        </w:rPr>
      </w:pPr>
    </w:p>
    <w:p w14:paraId="31D9F959" w14:textId="77777777" w:rsidR="00DA395C" w:rsidRDefault="00DA395C" w:rsidP="00843522">
      <w:pPr>
        <w:tabs>
          <w:tab w:val="left" w:pos="7655"/>
        </w:tabs>
        <w:spacing w:after="120"/>
        <w:rPr>
          <w:rFonts w:asciiTheme="minorBidi" w:hAnsiTheme="minorBidi" w:cstheme="minorBidi"/>
          <w:b/>
        </w:rPr>
      </w:pPr>
    </w:p>
    <w:p w14:paraId="2E62C9A7" w14:textId="77777777" w:rsidR="00DA395C" w:rsidRDefault="00DA395C" w:rsidP="00843522">
      <w:pPr>
        <w:tabs>
          <w:tab w:val="left" w:pos="7655"/>
        </w:tabs>
        <w:spacing w:after="120"/>
        <w:rPr>
          <w:rFonts w:asciiTheme="minorBidi" w:hAnsiTheme="minorBidi" w:cstheme="minorBidi"/>
          <w:b/>
        </w:rPr>
      </w:pPr>
    </w:p>
    <w:p w14:paraId="63E5DE33" w14:textId="77777777" w:rsidR="00DA395C" w:rsidRDefault="00DA395C" w:rsidP="00843522">
      <w:pPr>
        <w:tabs>
          <w:tab w:val="left" w:pos="7655"/>
        </w:tabs>
        <w:spacing w:after="120"/>
        <w:rPr>
          <w:rFonts w:asciiTheme="minorBidi" w:hAnsiTheme="minorBidi" w:cstheme="minorBidi"/>
          <w:b/>
        </w:rPr>
      </w:pPr>
    </w:p>
    <w:p w14:paraId="4624435E" w14:textId="77777777" w:rsidR="00DA395C" w:rsidRDefault="00DA395C" w:rsidP="00843522">
      <w:pPr>
        <w:tabs>
          <w:tab w:val="left" w:pos="7655"/>
        </w:tabs>
        <w:spacing w:after="120"/>
        <w:rPr>
          <w:rFonts w:asciiTheme="minorBidi" w:hAnsiTheme="minorBidi" w:cstheme="minorBidi"/>
          <w:b/>
        </w:rPr>
      </w:pPr>
    </w:p>
    <w:p w14:paraId="4A4813DB" w14:textId="77777777" w:rsidR="00DA395C" w:rsidRDefault="00DA395C" w:rsidP="00843522">
      <w:pPr>
        <w:tabs>
          <w:tab w:val="left" w:pos="7655"/>
        </w:tabs>
        <w:spacing w:after="120"/>
        <w:rPr>
          <w:rFonts w:asciiTheme="minorBidi" w:hAnsiTheme="minorBidi" w:cstheme="minorBidi"/>
          <w:b/>
        </w:rPr>
      </w:pPr>
    </w:p>
    <w:p w14:paraId="7762A858" w14:textId="77777777" w:rsidR="00DA395C" w:rsidRDefault="00DA395C" w:rsidP="00843522">
      <w:pPr>
        <w:tabs>
          <w:tab w:val="left" w:pos="7655"/>
        </w:tabs>
        <w:spacing w:after="120"/>
        <w:rPr>
          <w:rFonts w:asciiTheme="minorBidi" w:hAnsiTheme="minorBidi" w:cstheme="minorBidi"/>
          <w:b/>
        </w:rPr>
      </w:pPr>
    </w:p>
    <w:p w14:paraId="412F01FD" w14:textId="77777777" w:rsidR="00DA395C" w:rsidRDefault="00DA395C" w:rsidP="00843522">
      <w:pPr>
        <w:tabs>
          <w:tab w:val="left" w:pos="7655"/>
        </w:tabs>
        <w:spacing w:after="120"/>
        <w:rPr>
          <w:rFonts w:asciiTheme="minorBidi" w:hAnsiTheme="minorBidi" w:cstheme="minorBidi"/>
          <w:b/>
        </w:rPr>
      </w:pPr>
    </w:p>
    <w:p w14:paraId="28677DF2" w14:textId="77777777" w:rsidR="00DA395C" w:rsidRDefault="00DA395C" w:rsidP="00843522">
      <w:pPr>
        <w:tabs>
          <w:tab w:val="left" w:pos="7655"/>
        </w:tabs>
        <w:spacing w:after="120"/>
        <w:rPr>
          <w:rFonts w:asciiTheme="minorBidi" w:hAnsiTheme="minorBidi" w:cstheme="minorBidi"/>
          <w:b/>
        </w:rPr>
      </w:pPr>
    </w:p>
    <w:p w14:paraId="28D9974C" w14:textId="77777777" w:rsidR="00DA395C" w:rsidRDefault="00DA395C" w:rsidP="00843522">
      <w:pPr>
        <w:tabs>
          <w:tab w:val="left" w:pos="7655"/>
        </w:tabs>
        <w:spacing w:after="120"/>
        <w:rPr>
          <w:rFonts w:asciiTheme="minorBidi" w:hAnsiTheme="minorBidi" w:cstheme="minorBidi"/>
          <w:b/>
        </w:rPr>
      </w:pPr>
    </w:p>
    <w:p w14:paraId="69B4C352" w14:textId="77777777" w:rsidR="00DA395C" w:rsidRDefault="00DA395C" w:rsidP="00843522">
      <w:pPr>
        <w:tabs>
          <w:tab w:val="left" w:pos="7655"/>
        </w:tabs>
        <w:spacing w:after="120"/>
        <w:rPr>
          <w:rFonts w:asciiTheme="minorBidi" w:hAnsiTheme="minorBidi" w:cstheme="minorBidi"/>
          <w:b/>
        </w:rPr>
      </w:pPr>
    </w:p>
    <w:p w14:paraId="22FA2F02" w14:textId="77777777" w:rsidR="00DA395C" w:rsidRDefault="00DA395C" w:rsidP="00843522">
      <w:pPr>
        <w:tabs>
          <w:tab w:val="left" w:pos="7655"/>
        </w:tabs>
        <w:spacing w:after="120"/>
        <w:rPr>
          <w:rFonts w:asciiTheme="minorBidi" w:hAnsiTheme="minorBidi" w:cstheme="minorBidi"/>
          <w:b/>
        </w:rPr>
      </w:pPr>
    </w:p>
    <w:p w14:paraId="1DC0AC16" w14:textId="77777777" w:rsidR="00DA395C" w:rsidRDefault="00DA395C" w:rsidP="00843522">
      <w:pPr>
        <w:tabs>
          <w:tab w:val="left" w:pos="7655"/>
        </w:tabs>
        <w:spacing w:after="120"/>
        <w:rPr>
          <w:rFonts w:asciiTheme="minorBidi" w:hAnsiTheme="minorBidi" w:cstheme="minorBidi"/>
          <w:b/>
        </w:rPr>
      </w:pPr>
    </w:p>
    <w:p w14:paraId="02BBD798" w14:textId="77777777" w:rsidR="00DA395C" w:rsidRDefault="00DA395C" w:rsidP="00843522">
      <w:pPr>
        <w:tabs>
          <w:tab w:val="left" w:pos="7655"/>
        </w:tabs>
        <w:spacing w:after="120"/>
        <w:rPr>
          <w:rFonts w:asciiTheme="minorBidi" w:hAnsiTheme="minorBidi" w:cstheme="minorBidi"/>
          <w:b/>
        </w:rPr>
      </w:pPr>
    </w:p>
    <w:p w14:paraId="7671E9F1" w14:textId="77777777" w:rsidR="00DA395C" w:rsidRDefault="00DA395C" w:rsidP="00843522">
      <w:pPr>
        <w:tabs>
          <w:tab w:val="left" w:pos="7655"/>
        </w:tabs>
        <w:spacing w:after="120"/>
        <w:rPr>
          <w:rFonts w:asciiTheme="minorBidi" w:hAnsiTheme="minorBidi" w:cstheme="minorBidi"/>
          <w:b/>
        </w:rPr>
      </w:pPr>
    </w:p>
    <w:p w14:paraId="324EDFB2" w14:textId="77777777" w:rsidR="00DA395C" w:rsidRDefault="00DA395C" w:rsidP="00843522">
      <w:pPr>
        <w:tabs>
          <w:tab w:val="left" w:pos="7655"/>
        </w:tabs>
        <w:spacing w:after="120"/>
        <w:rPr>
          <w:rFonts w:asciiTheme="minorBidi" w:hAnsiTheme="minorBidi" w:cstheme="minorBidi"/>
          <w:b/>
        </w:rPr>
      </w:pPr>
    </w:p>
    <w:p w14:paraId="6DA8BCCE" w14:textId="77777777" w:rsidR="00DA395C" w:rsidRDefault="00DA395C" w:rsidP="00843522">
      <w:pPr>
        <w:tabs>
          <w:tab w:val="left" w:pos="7655"/>
        </w:tabs>
        <w:spacing w:after="120"/>
        <w:rPr>
          <w:rFonts w:asciiTheme="minorBidi" w:hAnsiTheme="minorBidi" w:cstheme="minorBidi"/>
          <w:b/>
        </w:rPr>
      </w:pPr>
    </w:p>
    <w:p w14:paraId="6CE455DD" w14:textId="77777777" w:rsidR="00DA395C" w:rsidRDefault="00DA395C" w:rsidP="00843522">
      <w:pPr>
        <w:tabs>
          <w:tab w:val="left" w:pos="7655"/>
        </w:tabs>
        <w:spacing w:after="120"/>
        <w:rPr>
          <w:rFonts w:asciiTheme="minorBidi" w:hAnsiTheme="minorBidi" w:cstheme="minorBidi"/>
          <w:b/>
        </w:rPr>
      </w:pPr>
    </w:p>
    <w:p w14:paraId="3BD80E32" w14:textId="7D6027D0" w:rsidR="00245B2E" w:rsidRPr="00843522" w:rsidRDefault="007D32E0" w:rsidP="00843522">
      <w:pPr>
        <w:tabs>
          <w:tab w:val="left" w:pos="7655"/>
        </w:tabs>
        <w:spacing w:after="120"/>
        <w:rPr>
          <w:rFonts w:asciiTheme="minorBidi" w:hAnsiTheme="minorBidi" w:cstheme="minorBidi"/>
          <w:b/>
        </w:rPr>
      </w:pPr>
      <w:r w:rsidRPr="00CC0530">
        <w:rPr>
          <w:rFonts w:asciiTheme="minorBidi" w:hAnsiTheme="minorBidi" w:cstheme="minorBidi"/>
          <w:b/>
        </w:rPr>
        <w:t>Question 25</w:t>
      </w:r>
      <w:r w:rsidR="00777184" w:rsidRPr="00CC0530">
        <w:rPr>
          <w:rFonts w:asciiTheme="minorBidi" w:hAnsiTheme="minorBidi" w:cstheme="minorBidi"/>
          <w:b/>
        </w:rPr>
        <w:t xml:space="preserve"> </w:t>
      </w:r>
      <w:r w:rsidR="00CF4032" w:rsidRPr="00CC0530">
        <w:rPr>
          <w:rFonts w:asciiTheme="minorBidi" w:hAnsiTheme="minorBidi" w:cstheme="minorBidi"/>
          <w:b/>
        </w:rPr>
        <w:tab/>
      </w:r>
      <w:r w:rsidR="00040B22" w:rsidRPr="00CC0530">
        <w:rPr>
          <w:rFonts w:asciiTheme="minorBidi" w:hAnsiTheme="minorBidi" w:cstheme="minorBidi"/>
          <w:b/>
        </w:rPr>
        <w:t>(12 marks)</w:t>
      </w:r>
    </w:p>
    <w:tbl>
      <w:tblPr>
        <w:tblStyle w:val="TableGrid"/>
        <w:tblW w:w="0" w:type="auto"/>
        <w:tblLook w:val="04A0" w:firstRow="1" w:lastRow="0" w:firstColumn="1" w:lastColumn="0" w:noHBand="0" w:noVBand="1"/>
      </w:tblPr>
      <w:tblGrid>
        <w:gridCol w:w="1166"/>
        <w:gridCol w:w="6626"/>
        <w:gridCol w:w="1218"/>
      </w:tblGrid>
      <w:tr w:rsidR="009A6E88" w14:paraId="58347B22" w14:textId="77777777" w:rsidTr="009A6E88">
        <w:tc>
          <w:tcPr>
            <w:tcW w:w="1166" w:type="dxa"/>
          </w:tcPr>
          <w:p w14:paraId="6BECBF07" w14:textId="1F1E1357" w:rsidR="009A6E88" w:rsidRDefault="009A6E88" w:rsidP="00EC65A2">
            <w:pPr>
              <w:pStyle w:val="ListParagraph"/>
              <w:numPr>
                <w:ilvl w:val="0"/>
                <w:numId w:val="4"/>
              </w:numPr>
            </w:pPr>
            <w:r>
              <w:t>(</w:t>
            </w:r>
            <w:proofErr w:type="spellStart"/>
            <w:r>
              <w:t>i</w:t>
            </w:r>
            <w:proofErr w:type="spellEnd"/>
            <w:r>
              <w:t>)</w:t>
            </w:r>
          </w:p>
        </w:tc>
        <w:tc>
          <w:tcPr>
            <w:tcW w:w="6626" w:type="dxa"/>
          </w:tcPr>
          <w:p w14:paraId="746966A3" w14:textId="2C9F083E" w:rsidR="009A6E88" w:rsidRDefault="009A6E88">
            <w:r>
              <w:t>Defines commodity price index.</w:t>
            </w:r>
          </w:p>
        </w:tc>
        <w:tc>
          <w:tcPr>
            <w:tcW w:w="1218" w:type="dxa"/>
          </w:tcPr>
          <w:p w14:paraId="0A9383D0" w14:textId="578C5DE2" w:rsidR="009A6E88" w:rsidRDefault="009A6E88">
            <w:r>
              <w:t>1 mark</w:t>
            </w:r>
          </w:p>
        </w:tc>
      </w:tr>
      <w:tr w:rsidR="009A6E88" w14:paraId="37A2C7D3" w14:textId="77777777" w:rsidTr="009A6E88">
        <w:tc>
          <w:tcPr>
            <w:tcW w:w="1166" w:type="dxa"/>
          </w:tcPr>
          <w:p w14:paraId="7064A682" w14:textId="4A343DFC" w:rsidR="009A6E88" w:rsidRDefault="009A6E88">
            <w:r>
              <w:t>(ii)</w:t>
            </w:r>
          </w:p>
        </w:tc>
        <w:tc>
          <w:tcPr>
            <w:tcW w:w="6626" w:type="dxa"/>
          </w:tcPr>
          <w:p w14:paraId="6054BD4A" w14:textId="2E400E0E" w:rsidR="009A6E88" w:rsidRDefault="009A6E88">
            <w:r>
              <w:t>Favourable shift or improvement</w:t>
            </w:r>
          </w:p>
        </w:tc>
        <w:tc>
          <w:tcPr>
            <w:tcW w:w="1218" w:type="dxa"/>
          </w:tcPr>
          <w:p w14:paraId="2DEEA7A9" w14:textId="42C25046" w:rsidR="009A6E88" w:rsidRDefault="009A6E88">
            <w:r>
              <w:t>1 mark</w:t>
            </w:r>
          </w:p>
        </w:tc>
      </w:tr>
      <w:tr w:rsidR="009A6E88" w14:paraId="2B347D9D" w14:textId="77777777" w:rsidTr="009A6E88">
        <w:tc>
          <w:tcPr>
            <w:tcW w:w="1166" w:type="dxa"/>
          </w:tcPr>
          <w:p w14:paraId="7AD8C3CA" w14:textId="4C76C63D" w:rsidR="009A6E88" w:rsidRDefault="009A6E88">
            <w:r>
              <w:t>(b)</w:t>
            </w:r>
          </w:p>
        </w:tc>
        <w:tc>
          <w:tcPr>
            <w:tcW w:w="6626" w:type="dxa"/>
          </w:tcPr>
          <w:p w14:paraId="41BCCBC3" w14:textId="3D0622B6" w:rsidR="009A6E88" w:rsidRDefault="009A6E88">
            <w:r>
              <w:t>Identifies an increase in the trade balance and explains in detail two possible reasons for this increase</w:t>
            </w:r>
            <w:r w:rsidR="0046026F">
              <w:t>, linking the reason to imports/exports</w:t>
            </w:r>
            <w:r>
              <w:t>.</w:t>
            </w:r>
          </w:p>
          <w:p w14:paraId="059F6D68" w14:textId="77777777" w:rsidR="009A6E88" w:rsidRDefault="009A6E88">
            <w:r>
              <w:t xml:space="preserve">Or </w:t>
            </w:r>
          </w:p>
          <w:p w14:paraId="68DC09ED" w14:textId="48A3E293" w:rsidR="009A6E88" w:rsidRDefault="009A6E88">
            <w:r>
              <w:t xml:space="preserve">Identifies an increase in the trade balance and </w:t>
            </w:r>
            <w:r w:rsidR="0046026F">
              <w:t xml:space="preserve">briefly </w:t>
            </w:r>
            <w:r>
              <w:t xml:space="preserve">explains </w:t>
            </w:r>
            <w:r w:rsidR="0046026F">
              <w:t>three possible reasons for this increase</w:t>
            </w:r>
            <w:r w:rsidR="00DA395C">
              <w:t>, linking to imports/exports</w:t>
            </w:r>
          </w:p>
        </w:tc>
        <w:tc>
          <w:tcPr>
            <w:tcW w:w="1218" w:type="dxa"/>
          </w:tcPr>
          <w:p w14:paraId="5C75B884" w14:textId="79062B0C" w:rsidR="009A6E88" w:rsidRDefault="0046026F">
            <w:r>
              <w:t>4 marks</w:t>
            </w:r>
          </w:p>
        </w:tc>
      </w:tr>
      <w:tr w:rsidR="009A6E88" w14:paraId="1629D6AD" w14:textId="77777777" w:rsidTr="009A6E88">
        <w:tc>
          <w:tcPr>
            <w:tcW w:w="1166" w:type="dxa"/>
          </w:tcPr>
          <w:p w14:paraId="25BB1E2B" w14:textId="01F9DF04" w:rsidR="009A6E88" w:rsidRDefault="0046026F">
            <w:r>
              <w:t>(c)</w:t>
            </w:r>
          </w:p>
        </w:tc>
        <w:tc>
          <w:tcPr>
            <w:tcW w:w="6626" w:type="dxa"/>
          </w:tcPr>
          <w:p w14:paraId="7C4AA6EE" w14:textId="5A243BD5" w:rsidR="009A6E88" w:rsidRDefault="0046026F">
            <w:r>
              <w:t>Explains in detail at least one impact on consumers, producers and the macroeconomy.</w:t>
            </w:r>
          </w:p>
          <w:p w14:paraId="1FE723F9" w14:textId="77777777" w:rsidR="0046026F" w:rsidRDefault="0046026F">
            <w:r>
              <w:t xml:space="preserve">Or </w:t>
            </w:r>
          </w:p>
          <w:p w14:paraId="183915B1" w14:textId="77777777" w:rsidR="0046026F" w:rsidRDefault="0046026F">
            <w:r>
              <w:t xml:space="preserve">Briefly explains two or more impacts on consumers, producers and the macroeconomy. </w:t>
            </w:r>
          </w:p>
          <w:p w14:paraId="232F480E" w14:textId="77777777" w:rsidR="0046026F" w:rsidRDefault="0046026F"/>
          <w:p w14:paraId="16812506" w14:textId="6969BE24" w:rsidR="0046026F" w:rsidRDefault="0046026F">
            <w:r>
              <w:t xml:space="preserve">Must discuss all three for full marks and rough breakdown of 2 marks for impacts on </w:t>
            </w:r>
            <w:r w:rsidR="00DA395C">
              <w:t>each group</w:t>
            </w:r>
            <w:r>
              <w:t>.</w:t>
            </w:r>
          </w:p>
        </w:tc>
        <w:tc>
          <w:tcPr>
            <w:tcW w:w="1218" w:type="dxa"/>
          </w:tcPr>
          <w:p w14:paraId="73762301" w14:textId="4B5C50C9" w:rsidR="009A6E88" w:rsidRDefault="0046026F">
            <w:r>
              <w:t>6 marks</w:t>
            </w:r>
          </w:p>
        </w:tc>
      </w:tr>
    </w:tbl>
    <w:p w14:paraId="7F4E54C0" w14:textId="714210F5" w:rsidR="00074E34" w:rsidRDefault="00074E34"/>
    <w:p w14:paraId="286DBE11" w14:textId="77777777" w:rsidR="00843522" w:rsidRDefault="00843522"/>
    <w:p w14:paraId="615144AB" w14:textId="0D064013" w:rsidR="006673E9" w:rsidRPr="00843522" w:rsidRDefault="009F026B" w:rsidP="00843522">
      <w:pPr>
        <w:spacing w:line="440" w:lineRule="atLeast"/>
        <w:rPr>
          <w:rFonts w:asciiTheme="minorBidi" w:hAnsiTheme="minorBidi" w:cstheme="minorBidi"/>
          <w:b/>
        </w:rPr>
      </w:pPr>
      <w:r w:rsidRPr="00CC0530">
        <w:rPr>
          <w:rFonts w:asciiTheme="minorBidi" w:hAnsiTheme="minorBidi" w:cstheme="minorBidi"/>
          <w:b/>
        </w:rPr>
        <w:lastRenderedPageBreak/>
        <w:t>Q</w:t>
      </w:r>
      <w:r w:rsidR="00BF3FB1" w:rsidRPr="00CC0530">
        <w:rPr>
          <w:rFonts w:asciiTheme="minorBidi" w:hAnsiTheme="minorBidi" w:cstheme="minorBidi"/>
          <w:b/>
        </w:rPr>
        <w:t>uestion 26</w:t>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t xml:space="preserve">      </w:t>
      </w:r>
      <w:proofErr w:type="gramStart"/>
      <w:r w:rsidR="00533443" w:rsidRPr="00CC0530">
        <w:rPr>
          <w:rFonts w:asciiTheme="minorBidi" w:hAnsiTheme="minorBidi" w:cstheme="minorBidi"/>
          <w:b/>
        </w:rPr>
        <w:t xml:space="preserve">   </w:t>
      </w:r>
      <w:r w:rsidR="00A00732" w:rsidRPr="00CC0530">
        <w:rPr>
          <w:rFonts w:asciiTheme="minorBidi" w:hAnsiTheme="minorBidi" w:cstheme="minorBidi"/>
          <w:b/>
        </w:rPr>
        <w:t>(</w:t>
      </w:r>
      <w:proofErr w:type="gramEnd"/>
      <w:r w:rsidR="00A00732" w:rsidRPr="00CC0530">
        <w:rPr>
          <w:rFonts w:asciiTheme="minorBidi" w:hAnsiTheme="minorBidi" w:cstheme="minorBidi"/>
          <w:b/>
        </w:rPr>
        <w:t>12 marks)</w:t>
      </w:r>
    </w:p>
    <w:tbl>
      <w:tblPr>
        <w:tblStyle w:val="TableGrid"/>
        <w:tblW w:w="0" w:type="auto"/>
        <w:tblLook w:val="04A0" w:firstRow="1" w:lastRow="0" w:firstColumn="1" w:lastColumn="0" w:noHBand="0" w:noVBand="1"/>
      </w:tblPr>
      <w:tblGrid>
        <w:gridCol w:w="988"/>
        <w:gridCol w:w="6662"/>
        <w:gridCol w:w="1360"/>
      </w:tblGrid>
      <w:tr w:rsidR="0046026F" w14:paraId="6FD88970" w14:textId="77777777" w:rsidTr="0046026F">
        <w:tc>
          <w:tcPr>
            <w:tcW w:w="988" w:type="dxa"/>
          </w:tcPr>
          <w:p w14:paraId="624A9814" w14:textId="44F7AC92" w:rsidR="0046026F" w:rsidRPr="0046026F" w:rsidRDefault="0046026F">
            <w:pPr>
              <w:rPr>
                <w:rFonts w:asciiTheme="minorBidi" w:hAnsiTheme="minorBidi" w:cstheme="minorBidi"/>
                <w:sz w:val="22"/>
                <w:szCs w:val="22"/>
              </w:rPr>
            </w:pPr>
            <w:r w:rsidRPr="0046026F">
              <w:rPr>
                <w:rFonts w:asciiTheme="minorBidi" w:hAnsiTheme="minorBidi" w:cstheme="minorBidi"/>
                <w:sz w:val="22"/>
                <w:szCs w:val="22"/>
              </w:rPr>
              <w:t>(a)</w:t>
            </w:r>
          </w:p>
        </w:tc>
        <w:tc>
          <w:tcPr>
            <w:tcW w:w="6662" w:type="dxa"/>
          </w:tcPr>
          <w:p w14:paraId="62B9209D" w14:textId="77659D96" w:rsidR="0046026F" w:rsidRPr="0046026F" w:rsidRDefault="0046026F">
            <w:pPr>
              <w:rPr>
                <w:rFonts w:asciiTheme="minorBidi" w:hAnsiTheme="minorBidi" w:cstheme="minorBidi"/>
                <w:sz w:val="22"/>
                <w:szCs w:val="22"/>
              </w:rPr>
            </w:pPr>
            <w:r>
              <w:rPr>
                <w:rFonts w:asciiTheme="minorBidi" w:hAnsiTheme="minorBidi" w:cstheme="minorBidi"/>
                <w:sz w:val="22"/>
                <w:szCs w:val="22"/>
              </w:rPr>
              <w:t>2012</w:t>
            </w:r>
          </w:p>
        </w:tc>
        <w:tc>
          <w:tcPr>
            <w:tcW w:w="1360" w:type="dxa"/>
          </w:tcPr>
          <w:p w14:paraId="73250FB5" w14:textId="1102BA4E" w:rsidR="0046026F" w:rsidRPr="0046026F" w:rsidRDefault="0046026F">
            <w:pPr>
              <w:rPr>
                <w:rFonts w:asciiTheme="minorBidi" w:hAnsiTheme="minorBidi" w:cstheme="minorBidi"/>
                <w:sz w:val="22"/>
                <w:szCs w:val="22"/>
              </w:rPr>
            </w:pPr>
            <w:r>
              <w:rPr>
                <w:rFonts w:asciiTheme="minorBidi" w:hAnsiTheme="minorBidi" w:cstheme="minorBidi"/>
                <w:sz w:val="22"/>
                <w:szCs w:val="22"/>
              </w:rPr>
              <w:t>1 mark</w:t>
            </w:r>
          </w:p>
        </w:tc>
      </w:tr>
      <w:tr w:rsidR="0046026F" w14:paraId="08E06DC0" w14:textId="77777777" w:rsidTr="0046026F">
        <w:tc>
          <w:tcPr>
            <w:tcW w:w="988" w:type="dxa"/>
          </w:tcPr>
          <w:p w14:paraId="611D8319" w14:textId="4F192A4B" w:rsidR="0046026F" w:rsidRPr="0046026F" w:rsidRDefault="0046026F">
            <w:pPr>
              <w:rPr>
                <w:rFonts w:asciiTheme="minorBidi" w:hAnsiTheme="minorBidi" w:cstheme="minorBidi"/>
                <w:sz w:val="22"/>
                <w:szCs w:val="22"/>
              </w:rPr>
            </w:pPr>
            <w:r>
              <w:rPr>
                <w:rFonts w:asciiTheme="minorBidi" w:hAnsiTheme="minorBidi" w:cstheme="minorBidi"/>
                <w:sz w:val="22"/>
                <w:szCs w:val="22"/>
              </w:rPr>
              <w:t>(b)</w:t>
            </w:r>
          </w:p>
        </w:tc>
        <w:tc>
          <w:tcPr>
            <w:tcW w:w="6662" w:type="dxa"/>
          </w:tcPr>
          <w:p w14:paraId="443B4833" w14:textId="5E14B6B2" w:rsidR="0046026F" w:rsidRPr="0046026F" w:rsidRDefault="00CF1E9F">
            <w:pPr>
              <w:rPr>
                <w:rFonts w:asciiTheme="minorBidi" w:hAnsiTheme="minorBidi" w:cstheme="minorBidi"/>
                <w:sz w:val="22"/>
                <w:szCs w:val="22"/>
              </w:rPr>
            </w:pPr>
            <w:r>
              <w:rPr>
                <w:rFonts w:asciiTheme="minorBidi" w:hAnsiTheme="minorBidi" w:cstheme="minorBidi"/>
                <w:sz w:val="22"/>
                <w:szCs w:val="22"/>
              </w:rPr>
              <w:t xml:space="preserve">Correctly identifies a fall in economic growth and explains one possible reason for this change. </w:t>
            </w:r>
          </w:p>
        </w:tc>
        <w:tc>
          <w:tcPr>
            <w:tcW w:w="1360" w:type="dxa"/>
          </w:tcPr>
          <w:p w14:paraId="314D9881" w14:textId="0D39C255" w:rsidR="0046026F" w:rsidRPr="0046026F" w:rsidRDefault="00CF1E9F">
            <w:pPr>
              <w:rPr>
                <w:rFonts w:asciiTheme="minorBidi" w:hAnsiTheme="minorBidi" w:cstheme="minorBidi"/>
                <w:sz w:val="22"/>
                <w:szCs w:val="22"/>
              </w:rPr>
            </w:pPr>
            <w:r>
              <w:rPr>
                <w:rFonts w:asciiTheme="minorBidi" w:hAnsiTheme="minorBidi" w:cstheme="minorBidi"/>
                <w:sz w:val="22"/>
                <w:szCs w:val="22"/>
              </w:rPr>
              <w:t>2 marks</w:t>
            </w:r>
          </w:p>
        </w:tc>
      </w:tr>
      <w:tr w:rsidR="0046026F" w14:paraId="2869A857" w14:textId="77777777" w:rsidTr="0046026F">
        <w:tc>
          <w:tcPr>
            <w:tcW w:w="988" w:type="dxa"/>
          </w:tcPr>
          <w:p w14:paraId="24DF0CE8" w14:textId="120ADE0B" w:rsidR="0046026F" w:rsidRPr="0046026F" w:rsidRDefault="00CF1E9F">
            <w:pPr>
              <w:rPr>
                <w:rFonts w:asciiTheme="minorBidi" w:hAnsiTheme="minorBidi" w:cstheme="minorBidi"/>
                <w:sz w:val="22"/>
                <w:szCs w:val="22"/>
              </w:rPr>
            </w:pPr>
            <w:r>
              <w:rPr>
                <w:rFonts w:asciiTheme="minorBidi" w:hAnsiTheme="minorBidi" w:cstheme="minorBidi"/>
                <w:sz w:val="22"/>
                <w:szCs w:val="22"/>
              </w:rPr>
              <w:t>(c)</w:t>
            </w:r>
          </w:p>
        </w:tc>
        <w:tc>
          <w:tcPr>
            <w:tcW w:w="6662" w:type="dxa"/>
          </w:tcPr>
          <w:p w14:paraId="1BFEF5ED" w14:textId="432427BF" w:rsidR="0046026F" w:rsidRPr="0046026F" w:rsidRDefault="00CF1E9F">
            <w:pPr>
              <w:rPr>
                <w:rFonts w:asciiTheme="minorBidi" w:hAnsiTheme="minorBidi" w:cstheme="minorBidi"/>
                <w:sz w:val="22"/>
                <w:szCs w:val="22"/>
              </w:rPr>
            </w:pPr>
            <w:r>
              <w:rPr>
                <w:rFonts w:asciiTheme="minorBidi" w:hAnsiTheme="minorBidi" w:cstheme="minorBidi"/>
                <w:sz w:val="22"/>
                <w:szCs w:val="22"/>
              </w:rPr>
              <w:t xml:space="preserve">Identifies the income/wealth effect, interest rate effect and open economy effect and briefly describes each one and how it causes the AD curve to slope downward. </w:t>
            </w:r>
          </w:p>
        </w:tc>
        <w:tc>
          <w:tcPr>
            <w:tcW w:w="1360" w:type="dxa"/>
          </w:tcPr>
          <w:p w14:paraId="1F2D502E" w14:textId="08FF108D" w:rsidR="0046026F" w:rsidRPr="0046026F" w:rsidRDefault="00CF1E9F">
            <w:pPr>
              <w:rPr>
                <w:rFonts w:asciiTheme="minorBidi" w:hAnsiTheme="minorBidi" w:cstheme="minorBidi"/>
                <w:sz w:val="22"/>
                <w:szCs w:val="22"/>
              </w:rPr>
            </w:pPr>
            <w:r>
              <w:rPr>
                <w:rFonts w:asciiTheme="minorBidi" w:hAnsiTheme="minorBidi" w:cstheme="minorBidi"/>
                <w:sz w:val="22"/>
                <w:szCs w:val="22"/>
              </w:rPr>
              <w:t>3 marks</w:t>
            </w:r>
          </w:p>
        </w:tc>
      </w:tr>
      <w:tr w:rsidR="0046026F" w14:paraId="4C867C7E" w14:textId="77777777" w:rsidTr="0046026F">
        <w:tc>
          <w:tcPr>
            <w:tcW w:w="988" w:type="dxa"/>
          </w:tcPr>
          <w:p w14:paraId="786BCAD9" w14:textId="2B048EDC" w:rsidR="0046026F" w:rsidRPr="0046026F" w:rsidRDefault="00CF1E9F">
            <w:pPr>
              <w:rPr>
                <w:rFonts w:asciiTheme="minorBidi" w:hAnsiTheme="minorBidi" w:cstheme="minorBidi"/>
                <w:sz w:val="22"/>
                <w:szCs w:val="22"/>
              </w:rPr>
            </w:pPr>
            <w:r>
              <w:rPr>
                <w:rFonts w:asciiTheme="minorBidi" w:hAnsiTheme="minorBidi" w:cstheme="minorBidi"/>
                <w:sz w:val="22"/>
                <w:szCs w:val="22"/>
              </w:rPr>
              <w:t>(d)</w:t>
            </w:r>
          </w:p>
        </w:tc>
        <w:tc>
          <w:tcPr>
            <w:tcW w:w="6662" w:type="dxa"/>
          </w:tcPr>
          <w:p w14:paraId="23D9D0EB" w14:textId="557E8CCE" w:rsidR="00CF1E9F" w:rsidRDefault="00CF1E9F" w:rsidP="00CF1E9F">
            <w:pPr>
              <w:rPr>
                <w:rFonts w:asciiTheme="minorBidi" w:hAnsiTheme="minorBidi" w:cstheme="minorBidi"/>
                <w:sz w:val="22"/>
                <w:szCs w:val="22"/>
              </w:rPr>
            </w:pPr>
            <w:r>
              <w:rPr>
                <w:rFonts w:asciiTheme="minorBidi" w:hAnsiTheme="minorBidi" w:cstheme="minorBidi"/>
                <w:sz w:val="22"/>
                <w:szCs w:val="22"/>
              </w:rPr>
              <w:t>Defines investment and identifies investment as a component of AE or AD. Correctly identifies a decrease in AE/AD as a result of the Investment change.</w:t>
            </w:r>
          </w:p>
          <w:p w14:paraId="1CDDDAB2" w14:textId="198EBB0B" w:rsidR="00CF1E9F" w:rsidRDefault="00CF1E9F">
            <w:pPr>
              <w:rPr>
                <w:rFonts w:asciiTheme="minorBidi" w:hAnsiTheme="minorBidi" w:cstheme="minorBidi"/>
                <w:sz w:val="22"/>
                <w:szCs w:val="22"/>
              </w:rPr>
            </w:pPr>
            <w:r>
              <w:rPr>
                <w:rFonts w:asciiTheme="minorBidi" w:hAnsiTheme="minorBidi" w:cstheme="minorBidi"/>
                <w:sz w:val="22"/>
                <w:szCs w:val="22"/>
              </w:rPr>
              <w:t>Correctly shows the shift on the AE model or the AD/AS model and explains the model</w:t>
            </w:r>
          </w:p>
          <w:p w14:paraId="042D24E9" w14:textId="77777777" w:rsidR="00CF1E9F" w:rsidRDefault="00CF1E9F">
            <w:pPr>
              <w:rPr>
                <w:rFonts w:asciiTheme="minorBidi" w:hAnsiTheme="minorBidi" w:cstheme="minorBidi"/>
                <w:sz w:val="22"/>
                <w:szCs w:val="22"/>
              </w:rPr>
            </w:pPr>
            <w:r>
              <w:rPr>
                <w:rFonts w:asciiTheme="minorBidi" w:hAnsiTheme="minorBidi" w:cstheme="minorBidi"/>
                <w:sz w:val="22"/>
                <w:szCs w:val="22"/>
              </w:rPr>
              <w:t>Discusses the effect of the negative multiplier on the final change in real GDP</w:t>
            </w:r>
          </w:p>
          <w:p w14:paraId="5A51DE57" w14:textId="5FBF9544" w:rsidR="00CF1E9F" w:rsidRPr="0046026F" w:rsidRDefault="00CF1E9F">
            <w:pPr>
              <w:rPr>
                <w:rFonts w:asciiTheme="minorBidi" w:hAnsiTheme="minorBidi" w:cstheme="minorBidi"/>
                <w:sz w:val="22"/>
                <w:szCs w:val="22"/>
              </w:rPr>
            </w:pPr>
            <w:r>
              <w:rPr>
                <w:rFonts w:asciiTheme="minorBidi" w:hAnsiTheme="minorBidi" w:cstheme="minorBidi"/>
                <w:sz w:val="22"/>
                <w:szCs w:val="22"/>
              </w:rPr>
              <w:t>Discusses the resulting decrease in inflationary pressure, employment and economic growth.</w:t>
            </w:r>
          </w:p>
        </w:tc>
        <w:tc>
          <w:tcPr>
            <w:tcW w:w="1360" w:type="dxa"/>
          </w:tcPr>
          <w:p w14:paraId="2B4CD093" w14:textId="19785A1C" w:rsidR="00CF1E9F" w:rsidRDefault="00CF1E9F">
            <w:pPr>
              <w:rPr>
                <w:rFonts w:asciiTheme="minorBidi" w:hAnsiTheme="minorBidi" w:cstheme="minorBidi"/>
                <w:sz w:val="22"/>
                <w:szCs w:val="22"/>
              </w:rPr>
            </w:pPr>
            <w:r>
              <w:rPr>
                <w:rFonts w:asciiTheme="minorBidi" w:hAnsiTheme="minorBidi" w:cstheme="minorBidi"/>
                <w:sz w:val="22"/>
                <w:szCs w:val="22"/>
              </w:rPr>
              <w:t>1 mark</w:t>
            </w:r>
          </w:p>
          <w:p w14:paraId="21613832" w14:textId="77777777" w:rsidR="00CF1E9F" w:rsidRDefault="00CF1E9F">
            <w:pPr>
              <w:rPr>
                <w:rFonts w:asciiTheme="minorBidi" w:hAnsiTheme="minorBidi" w:cstheme="minorBidi"/>
                <w:sz w:val="22"/>
                <w:szCs w:val="22"/>
              </w:rPr>
            </w:pPr>
          </w:p>
          <w:p w14:paraId="7880C8FC" w14:textId="77777777" w:rsidR="00CF1E9F" w:rsidRDefault="00CF1E9F">
            <w:pPr>
              <w:rPr>
                <w:rFonts w:asciiTheme="minorBidi" w:hAnsiTheme="minorBidi" w:cstheme="minorBidi"/>
                <w:sz w:val="22"/>
                <w:szCs w:val="22"/>
              </w:rPr>
            </w:pPr>
          </w:p>
          <w:p w14:paraId="40AA5310" w14:textId="72EC90ED" w:rsidR="00CF1E9F" w:rsidRDefault="00CF1E9F">
            <w:pPr>
              <w:rPr>
                <w:rFonts w:asciiTheme="minorBidi" w:hAnsiTheme="minorBidi" w:cstheme="minorBidi"/>
                <w:sz w:val="22"/>
                <w:szCs w:val="22"/>
              </w:rPr>
            </w:pPr>
            <w:r>
              <w:rPr>
                <w:rFonts w:asciiTheme="minorBidi" w:hAnsiTheme="minorBidi" w:cstheme="minorBidi"/>
                <w:sz w:val="22"/>
                <w:szCs w:val="22"/>
              </w:rPr>
              <w:t>2 marks</w:t>
            </w:r>
          </w:p>
          <w:p w14:paraId="24179156" w14:textId="77777777" w:rsidR="00CF1E9F" w:rsidRDefault="00CF1E9F">
            <w:pPr>
              <w:rPr>
                <w:rFonts w:asciiTheme="minorBidi" w:hAnsiTheme="minorBidi" w:cstheme="minorBidi"/>
                <w:sz w:val="22"/>
                <w:szCs w:val="22"/>
              </w:rPr>
            </w:pPr>
          </w:p>
          <w:p w14:paraId="30BF0803" w14:textId="77777777" w:rsidR="00CF1E9F" w:rsidRDefault="00CF1E9F">
            <w:pPr>
              <w:rPr>
                <w:rFonts w:asciiTheme="minorBidi" w:hAnsiTheme="minorBidi" w:cstheme="minorBidi"/>
                <w:sz w:val="22"/>
                <w:szCs w:val="22"/>
              </w:rPr>
            </w:pPr>
            <w:r>
              <w:rPr>
                <w:rFonts w:asciiTheme="minorBidi" w:hAnsiTheme="minorBidi" w:cstheme="minorBidi"/>
                <w:sz w:val="22"/>
                <w:szCs w:val="22"/>
              </w:rPr>
              <w:t>1 mark</w:t>
            </w:r>
          </w:p>
          <w:p w14:paraId="2F15A16D" w14:textId="77777777" w:rsidR="00CF1E9F" w:rsidRDefault="00CF1E9F">
            <w:pPr>
              <w:rPr>
                <w:rFonts w:asciiTheme="minorBidi" w:hAnsiTheme="minorBidi" w:cstheme="minorBidi"/>
                <w:sz w:val="22"/>
                <w:szCs w:val="22"/>
              </w:rPr>
            </w:pPr>
          </w:p>
          <w:p w14:paraId="11CBA505" w14:textId="66B692DD" w:rsidR="00CF1E9F" w:rsidRPr="0046026F" w:rsidRDefault="00CF1E9F">
            <w:pPr>
              <w:rPr>
                <w:rFonts w:asciiTheme="minorBidi" w:hAnsiTheme="minorBidi" w:cstheme="minorBidi"/>
                <w:sz w:val="22"/>
                <w:szCs w:val="22"/>
              </w:rPr>
            </w:pPr>
            <w:r>
              <w:rPr>
                <w:rFonts w:asciiTheme="minorBidi" w:hAnsiTheme="minorBidi" w:cstheme="minorBidi"/>
                <w:sz w:val="22"/>
                <w:szCs w:val="22"/>
              </w:rPr>
              <w:t>2 marks</w:t>
            </w:r>
          </w:p>
        </w:tc>
      </w:tr>
    </w:tbl>
    <w:p w14:paraId="140D3C3E" w14:textId="5A47C7A2" w:rsidR="003935CC" w:rsidRDefault="003935CC"/>
    <w:p w14:paraId="684319CF" w14:textId="0EBEF081" w:rsidR="00843522" w:rsidRDefault="00843522">
      <w:pPr>
        <w:spacing w:after="200"/>
        <w:rPr>
          <w:rFonts w:asciiTheme="minorBidi" w:hAnsiTheme="minorBidi" w:cstheme="minorBidi"/>
          <w:b/>
        </w:rPr>
      </w:pPr>
    </w:p>
    <w:p w14:paraId="59BC00D3" w14:textId="59352E6E" w:rsidR="006E6A69" w:rsidRPr="00843522" w:rsidRDefault="00533443" w:rsidP="00843522">
      <w:pPr>
        <w:spacing w:line="440" w:lineRule="atLeast"/>
        <w:rPr>
          <w:rFonts w:asciiTheme="minorBidi" w:hAnsiTheme="minorBidi" w:cstheme="minorBidi"/>
          <w:b/>
        </w:rPr>
      </w:pPr>
      <w:r w:rsidRPr="00CC0530">
        <w:rPr>
          <w:rFonts w:asciiTheme="minorBidi" w:hAnsiTheme="minorBidi" w:cstheme="minorBidi"/>
          <w:b/>
        </w:rPr>
        <w:t>Question 27</w:t>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t xml:space="preserve"> </w:t>
      </w:r>
      <w:r w:rsidRPr="00CC0530">
        <w:rPr>
          <w:rFonts w:asciiTheme="minorBidi" w:hAnsiTheme="minorBidi" w:cstheme="minorBidi"/>
          <w:b/>
        </w:rPr>
        <w:t xml:space="preserve">     </w:t>
      </w:r>
      <w:proofErr w:type="gramStart"/>
      <w:r w:rsidRPr="00CC0530">
        <w:rPr>
          <w:rFonts w:asciiTheme="minorBidi" w:hAnsiTheme="minorBidi" w:cstheme="minorBidi"/>
          <w:b/>
        </w:rPr>
        <w:t xml:space="preserve">   </w:t>
      </w:r>
      <w:r w:rsidR="00BB4F16" w:rsidRPr="00CC0530">
        <w:rPr>
          <w:rFonts w:asciiTheme="minorBidi" w:hAnsiTheme="minorBidi" w:cstheme="minorBidi"/>
          <w:b/>
        </w:rPr>
        <w:t>(</w:t>
      </w:r>
      <w:proofErr w:type="gramEnd"/>
      <w:r w:rsidR="00BB4F16" w:rsidRPr="00CC0530">
        <w:rPr>
          <w:rFonts w:asciiTheme="minorBidi" w:hAnsiTheme="minorBidi" w:cstheme="minorBidi"/>
          <w:b/>
        </w:rPr>
        <w:t>12 marks)</w:t>
      </w:r>
    </w:p>
    <w:tbl>
      <w:tblPr>
        <w:tblStyle w:val="TableGrid"/>
        <w:tblW w:w="0" w:type="auto"/>
        <w:tblLook w:val="04A0" w:firstRow="1" w:lastRow="0" w:firstColumn="1" w:lastColumn="0" w:noHBand="0" w:noVBand="1"/>
      </w:tblPr>
      <w:tblGrid>
        <w:gridCol w:w="1413"/>
        <w:gridCol w:w="6237"/>
        <w:gridCol w:w="1360"/>
      </w:tblGrid>
      <w:tr w:rsidR="00CF1E9F" w14:paraId="23D4C507" w14:textId="77777777" w:rsidTr="00CF1E9F">
        <w:tc>
          <w:tcPr>
            <w:tcW w:w="1413" w:type="dxa"/>
          </w:tcPr>
          <w:p w14:paraId="773E58D7" w14:textId="2DF5C3A7" w:rsidR="00CF1E9F" w:rsidRPr="00CF1E9F" w:rsidRDefault="00CF1E9F" w:rsidP="00CF1E9F">
            <w:pPr>
              <w:rPr>
                <w:rFonts w:ascii="Tahoma" w:hAnsi="Tahoma" w:cs="Tahoma"/>
                <w:color w:val="000000"/>
                <w:sz w:val="23"/>
                <w:szCs w:val="23"/>
              </w:rPr>
            </w:pPr>
            <w:r w:rsidRPr="00CF1E9F">
              <w:rPr>
                <w:rFonts w:ascii="Tahoma" w:hAnsi="Tahoma" w:cs="Tahoma"/>
                <w:color w:val="000000"/>
                <w:sz w:val="23"/>
                <w:szCs w:val="23"/>
              </w:rPr>
              <w:t>(a</w:t>
            </w:r>
            <w:r>
              <w:rPr>
                <w:rFonts w:ascii="Tahoma" w:hAnsi="Tahoma" w:cs="Tahoma"/>
                <w:color w:val="000000"/>
                <w:sz w:val="23"/>
                <w:szCs w:val="23"/>
              </w:rPr>
              <w:t xml:space="preserve">) </w:t>
            </w:r>
            <w:r w:rsidRPr="00CF1E9F">
              <w:rPr>
                <w:rFonts w:ascii="Tahoma" w:hAnsi="Tahoma" w:cs="Tahoma"/>
                <w:color w:val="000000"/>
                <w:sz w:val="23"/>
                <w:szCs w:val="23"/>
              </w:rPr>
              <w:t>(</w:t>
            </w:r>
            <w:proofErr w:type="spellStart"/>
            <w:r w:rsidRPr="00CF1E9F">
              <w:rPr>
                <w:rFonts w:ascii="Tahoma" w:hAnsi="Tahoma" w:cs="Tahoma"/>
                <w:color w:val="000000"/>
                <w:sz w:val="23"/>
                <w:szCs w:val="23"/>
              </w:rPr>
              <w:t>i</w:t>
            </w:r>
            <w:proofErr w:type="spellEnd"/>
            <w:r w:rsidRPr="00CF1E9F">
              <w:rPr>
                <w:rFonts w:ascii="Tahoma" w:hAnsi="Tahoma" w:cs="Tahoma"/>
                <w:color w:val="000000"/>
                <w:sz w:val="23"/>
                <w:szCs w:val="23"/>
              </w:rPr>
              <w:t>)</w:t>
            </w:r>
          </w:p>
        </w:tc>
        <w:tc>
          <w:tcPr>
            <w:tcW w:w="6237" w:type="dxa"/>
          </w:tcPr>
          <w:p w14:paraId="2DE3364E" w14:textId="55FD406B" w:rsidR="00CF1E9F" w:rsidRDefault="00CF1E9F" w:rsidP="003935CC">
            <w:pPr>
              <w:rPr>
                <w:rFonts w:ascii="Tahoma" w:hAnsi="Tahoma" w:cs="Tahoma"/>
                <w:color w:val="000000"/>
                <w:sz w:val="23"/>
                <w:szCs w:val="23"/>
              </w:rPr>
            </w:pPr>
            <w:r>
              <w:rPr>
                <w:rFonts w:ascii="Tahoma" w:hAnsi="Tahoma" w:cs="Tahoma"/>
                <w:color w:val="000000"/>
                <w:sz w:val="23"/>
                <w:szCs w:val="23"/>
              </w:rPr>
              <w:t>1%</w:t>
            </w:r>
          </w:p>
        </w:tc>
        <w:tc>
          <w:tcPr>
            <w:tcW w:w="1360" w:type="dxa"/>
          </w:tcPr>
          <w:p w14:paraId="00A70E1B" w14:textId="01FAD5D9" w:rsidR="00CF1E9F" w:rsidRDefault="00CF1E9F" w:rsidP="003935CC">
            <w:pPr>
              <w:rPr>
                <w:rFonts w:ascii="Tahoma" w:hAnsi="Tahoma" w:cs="Tahoma"/>
                <w:color w:val="000000"/>
                <w:sz w:val="23"/>
                <w:szCs w:val="23"/>
              </w:rPr>
            </w:pPr>
            <w:r>
              <w:rPr>
                <w:rFonts w:ascii="Tahoma" w:hAnsi="Tahoma" w:cs="Tahoma"/>
                <w:color w:val="000000"/>
                <w:sz w:val="23"/>
                <w:szCs w:val="23"/>
              </w:rPr>
              <w:t>1 mark</w:t>
            </w:r>
          </w:p>
        </w:tc>
      </w:tr>
      <w:tr w:rsidR="00CF1E9F" w14:paraId="2968BD71" w14:textId="77777777" w:rsidTr="00CF1E9F">
        <w:tc>
          <w:tcPr>
            <w:tcW w:w="1413" w:type="dxa"/>
          </w:tcPr>
          <w:p w14:paraId="34975F42" w14:textId="03B0A48D" w:rsidR="00CF1E9F" w:rsidRDefault="00CF1E9F" w:rsidP="003935CC">
            <w:pPr>
              <w:rPr>
                <w:rFonts w:ascii="Tahoma" w:hAnsi="Tahoma" w:cs="Tahoma"/>
                <w:color w:val="000000"/>
                <w:sz w:val="23"/>
                <w:szCs w:val="23"/>
              </w:rPr>
            </w:pPr>
            <w:r>
              <w:rPr>
                <w:rFonts w:ascii="Tahoma" w:hAnsi="Tahoma" w:cs="Tahoma"/>
                <w:color w:val="000000"/>
                <w:sz w:val="23"/>
                <w:szCs w:val="23"/>
              </w:rPr>
              <w:t xml:space="preserve">     (ii)</w:t>
            </w:r>
          </w:p>
        </w:tc>
        <w:tc>
          <w:tcPr>
            <w:tcW w:w="6237" w:type="dxa"/>
          </w:tcPr>
          <w:p w14:paraId="2E2E316B" w14:textId="0565EFF0" w:rsidR="00CF1E9F" w:rsidRDefault="00CF1E9F" w:rsidP="003935CC">
            <w:pPr>
              <w:rPr>
                <w:rFonts w:ascii="Tahoma" w:hAnsi="Tahoma" w:cs="Tahoma"/>
                <w:color w:val="000000"/>
                <w:sz w:val="23"/>
                <w:szCs w:val="23"/>
              </w:rPr>
            </w:pPr>
            <w:r>
              <w:rPr>
                <w:rFonts w:ascii="Tahoma" w:hAnsi="Tahoma" w:cs="Tahoma"/>
                <w:color w:val="000000"/>
                <w:sz w:val="23"/>
                <w:szCs w:val="23"/>
              </w:rPr>
              <w:t xml:space="preserve">Trade wars or technology disputes </w:t>
            </w:r>
          </w:p>
        </w:tc>
        <w:tc>
          <w:tcPr>
            <w:tcW w:w="1360" w:type="dxa"/>
          </w:tcPr>
          <w:p w14:paraId="3D2AAE2D" w14:textId="5CC3C57C" w:rsidR="00CF1E9F" w:rsidRDefault="00CF1E9F" w:rsidP="003935CC">
            <w:pPr>
              <w:rPr>
                <w:rFonts w:ascii="Tahoma" w:hAnsi="Tahoma" w:cs="Tahoma"/>
                <w:color w:val="000000"/>
                <w:sz w:val="23"/>
                <w:szCs w:val="23"/>
              </w:rPr>
            </w:pPr>
            <w:r>
              <w:rPr>
                <w:rFonts w:ascii="Tahoma" w:hAnsi="Tahoma" w:cs="Tahoma"/>
                <w:color w:val="000000"/>
                <w:sz w:val="23"/>
                <w:szCs w:val="23"/>
              </w:rPr>
              <w:t>1 mark</w:t>
            </w:r>
          </w:p>
        </w:tc>
      </w:tr>
      <w:tr w:rsidR="00CF1E9F" w14:paraId="6CC7C4D0" w14:textId="77777777" w:rsidTr="00CF1E9F">
        <w:tc>
          <w:tcPr>
            <w:tcW w:w="1413" w:type="dxa"/>
          </w:tcPr>
          <w:p w14:paraId="323865FA" w14:textId="75FE8134" w:rsidR="00CF1E9F" w:rsidRDefault="00CF1E9F" w:rsidP="003935CC">
            <w:pPr>
              <w:rPr>
                <w:rFonts w:ascii="Tahoma" w:hAnsi="Tahoma" w:cs="Tahoma"/>
                <w:color w:val="000000"/>
                <w:sz w:val="23"/>
                <w:szCs w:val="23"/>
              </w:rPr>
            </w:pPr>
            <w:r>
              <w:rPr>
                <w:rFonts w:ascii="Tahoma" w:hAnsi="Tahoma" w:cs="Tahoma"/>
                <w:color w:val="000000"/>
                <w:sz w:val="23"/>
                <w:szCs w:val="23"/>
              </w:rPr>
              <w:t>(b)</w:t>
            </w:r>
          </w:p>
        </w:tc>
        <w:tc>
          <w:tcPr>
            <w:tcW w:w="6237" w:type="dxa"/>
          </w:tcPr>
          <w:p w14:paraId="06F1178A" w14:textId="42D635D4" w:rsidR="00CF1E9F" w:rsidRDefault="00CF1E9F" w:rsidP="003935CC">
            <w:pPr>
              <w:rPr>
                <w:rFonts w:ascii="Tahoma" w:hAnsi="Tahoma" w:cs="Tahoma"/>
                <w:color w:val="000000"/>
                <w:sz w:val="23"/>
                <w:szCs w:val="23"/>
              </w:rPr>
            </w:pPr>
            <w:r>
              <w:rPr>
                <w:rFonts w:ascii="Tahoma" w:hAnsi="Tahoma" w:cs="Tahoma"/>
                <w:color w:val="000000"/>
                <w:sz w:val="23"/>
                <w:szCs w:val="23"/>
              </w:rPr>
              <w:t xml:space="preserve">Correctly identifies the current economic climate with reference to </w:t>
            </w:r>
            <w:r w:rsidR="00DA395C">
              <w:rPr>
                <w:rFonts w:ascii="Tahoma" w:hAnsi="Tahoma" w:cs="Tahoma"/>
                <w:color w:val="000000"/>
                <w:sz w:val="23"/>
                <w:szCs w:val="23"/>
              </w:rPr>
              <w:t>current data</w:t>
            </w:r>
            <w:r>
              <w:rPr>
                <w:rFonts w:ascii="Tahoma" w:hAnsi="Tahoma" w:cs="Tahoma"/>
                <w:color w:val="000000"/>
                <w:sz w:val="23"/>
                <w:szCs w:val="23"/>
              </w:rPr>
              <w:t>.</w:t>
            </w:r>
          </w:p>
          <w:p w14:paraId="38ACFE10" w14:textId="228CF11D" w:rsidR="00CF1E9F" w:rsidRDefault="00CF1E9F" w:rsidP="003935CC">
            <w:pPr>
              <w:rPr>
                <w:rFonts w:ascii="Tahoma" w:hAnsi="Tahoma" w:cs="Tahoma"/>
                <w:color w:val="000000"/>
                <w:sz w:val="23"/>
                <w:szCs w:val="23"/>
              </w:rPr>
            </w:pPr>
            <w:r>
              <w:rPr>
                <w:rFonts w:ascii="Tahoma" w:hAnsi="Tahoma" w:cs="Tahoma"/>
                <w:color w:val="000000"/>
                <w:sz w:val="23"/>
                <w:szCs w:val="23"/>
              </w:rPr>
              <w:t>Explains why monetary policy is weak in a downturn including confidence linked to consumer/producer behaviour and impact lags.</w:t>
            </w:r>
          </w:p>
        </w:tc>
        <w:tc>
          <w:tcPr>
            <w:tcW w:w="1360" w:type="dxa"/>
          </w:tcPr>
          <w:p w14:paraId="25EC4FA5" w14:textId="77777777" w:rsidR="00CF1E9F" w:rsidRDefault="00CF1E9F" w:rsidP="003935CC">
            <w:pPr>
              <w:rPr>
                <w:rFonts w:ascii="Tahoma" w:hAnsi="Tahoma" w:cs="Tahoma"/>
                <w:color w:val="000000"/>
                <w:sz w:val="23"/>
                <w:szCs w:val="23"/>
              </w:rPr>
            </w:pPr>
            <w:r>
              <w:rPr>
                <w:rFonts w:ascii="Tahoma" w:hAnsi="Tahoma" w:cs="Tahoma"/>
                <w:color w:val="000000"/>
                <w:sz w:val="23"/>
                <w:szCs w:val="23"/>
              </w:rPr>
              <w:t>1 mark</w:t>
            </w:r>
          </w:p>
          <w:p w14:paraId="38CE0059" w14:textId="77777777" w:rsidR="00CF1E9F" w:rsidRDefault="00CF1E9F" w:rsidP="003935CC">
            <w:pPr>
              <w:rPr>
                <w:rFonts w:ascii="Tahoma" w:hAnsi="Tahoma" w:cs="Tahoma"/>
                <w:color w:val="000000"/>
                <w:sz w:val="23"/>
                <w:szCs w:val="23"/>
              </w:rPr>
            </w:pPr>
          </w:p>
          <w:p w14:paraId="5F9B8846" w14:textId="5FB060BD" w:rsidR="00CF1E9F" w:rsidRDefault="00CF1E9F" w:rsidP="003935CC">
            <w:pPr>
              <w:rPr>
                <w:rFonts w:ascii="Tahoma" w:hAnsi="Tahoma" w:cs="Tahoma"/>
                <w:color w:val="000000"/>
                <w:sz w:val="23"/>
                <w:szCs w:val="23"/>
              </w:rPr>
            </w:pPr>
            <w:r>
              <w:rPr>
                <w:rFonts w:ascii="Tahoma" w:hAnsi="Tahoma" w:cs="Tahoma"/>
                <w:color w:val="000000"/>
                <w:sz w:val="23"/>
                <w:szCs w:val="23"/>
              </w:rPr>
              <w:t>3 marks</w:t>
            </w:r>
          </w:p>
        </w:tc>
      </w:tr>
      <w:tr w:rsidR="00CF1E9F" w14:paraId="3AFA7A56" w14:textId="77777777" w:rsidTr="00CF1E9F">
        <w:tc>
          <w:tcPr>
            <w:tcW w:w="1413" w:type="dxa"/>
          </w:tcPr>
          <w:p w14:paraId="46D6422B" w14:textId="4E3F8F95" w:rsidR="00CF1E9F" w:rsidRDefault="00CF1E9F" w:rsidP="003935CC">
            <w:pPr>
              <w:rPr>
                <w:rFonts w:ascii="Tahoma" w:hAnsi="Tahoma" w:cs="Tahoma"/>
                <w:color w:val="000000"/>
                <w:sz w:val="23"/>
                <w:szCs w:val="23"/>
              </w:rPr>
            </w:pPr>
            <w:r>
              <w:rPr>
                <w:rFonts w:ascii="Tahoma" w:hAnsi="Tahoma" w:cs="Tahoma"/>
                <w:color w:val="000000"/>
                <w:sz w:val="23"/>
                <w:szCs w:val="23"/>
              </w:rPr>
              <w:t>(c)</w:t>
            </w:r>
          </w:p>
        </w:tc>
        <w:tc>
          <w:tcPr>
            <w:tcW w:w="6237" w:type="dxa"/>
          </w:tcPr>
          <w:p w14:paraId="57967A25" w14:textId="77777777" w:rsidR="00CF1E9F" w:rsidRDefault="00843522" w:rsidP="003935CC">
            <w:pPr>
              <w:rPr>
                <w:rFonts w:ascii="Tahoma" w:hAnsi="Tahoma" w:cs="Tahoma"/>
                <w:color w:val="000000"/>
                <w:sz w:val="23"/>
                <w:szCs w:val="23"/>
              </w:rPr>
            </w:pPr>
            <w:r>
              <w:rPr>
                <w:rFonts w:ascii="Tahoma" w:hAnsi="Tahoma" w:cs="Tahoma"/>
                <w:color w:val="000000"/>
                <w:sz w:val="23"/>
                <w:szCs w:val="23"/>
              </w:rPr>
              <w:t>Explains in detail three channels of the transmission mechanism and how they impact economic activity.</w:t>
            </w:r>
          </w:p>
          <w:p w14:paraId="4E42A713" w14:textId="77777777" w:rsidR="00843522" w:rsidRDefault="00843522" w:rsidP="003935CC">
            <w:pPr>
              <w:rPr>
                <w:rFonts w:ascii="Tahoma" w:hAnsi="Tahoma" w:cs="Tahoma"/>
                <w:color w:val="000000"/>
                <w:sz w:val="23"/>
                <w:szCs w:val="23"/>
              </w:rPr>
            </w:pPr>
            <w:r>
              <w:rPr>
                <w:rFonts w:ascii="Tahoma" w:hAnsi="Tahoma" w:cs="Tahoma"/>
                <w:color w:val="000000"/>
                <w:sz w:val="23"/>
                <w:szCs w:val="23"/>
              </w:rPr>
              <w:t>Channels include:</w:t>
            </w:r>
          </w:p>
          <w:p w14:paraId="19E1A3DF" w14:textId="77777777" w:rsidR="00843522" w:rsidRDefault="00843522" w:rsidP="00EC65A2">
            <w:pPr>
              <w:pStyle w:val="ListParagraph"/>
              <w:numPr>
                <w:ilvl w:val="0"/>
                <w:numId w:val="5"/>
              </w:numPr>
              <w:rPr>
                <w:rFonts w:ascii="Tahoma" w:hAnsi="Tahoma" w:cs="Tahoma"/>
                <w:color w:val="000000"/>
                <w:sz w:val="23"/>
                <w:szCs w:val="23"/>
              </w:rPr>
            </w:pPr>
            <w:r>
              <w:rPr>
                <w:rFonts w:ascii="Tahoma" w:hAnsi="Tahoma" w:cs="Tahoma"/>
                <w:color w:val="000000"/>
                <w:sz w:val="23"/>
                <w:szCs w:val="23"/>
              </w:rPr>
              <w:t>Cash flow channel</w:t>
            </w:r>
          </w:p>
          <w:p w14:paraId="5641A728" w14:textId="77777777" w:rsidR="00843522" w:rsidRDefault="00843522" w:rsidP="00EC65A2">
            <w:pPr>
              <w:pStyle w:val="ListParagraph"/>
              <w:numPr>
                <w:ilvl w:val="0"/>
                <w:numId w:val="5"/>
              </w:numPr>
              <w:rPr>
                <w:rFonts w:ascii="Tahoma" w:hAnsi="Tahoma" w:cs="Tahoma"/>
                <w:color w:val="000000"/>
                <w:sz w:val="23"/>
                <w:szCs w:val="23"/>
              </w:rPr>
            </w:pPr>
            <w:r>
              <w:rPr>
                <w:rFonts w:ascii="Tahoma" w:hAnsi="Tahoma" w:cs="Tahoma"/>
                <w:color w:val="000000"/>
                <w:sz w:val="23"/>
                <w:szCs w:val="23"/>
              </w:rPr>
              <w:t>Cost of credit channel</w:t>
            </w:r>
          </w:p>
          <w:p w14:paraId="4F756C88" w14:textId="77777777" w:rsidR="00843522" w:rsidRDefault="00843522" w:rsidP="00EC65A2">
            <w:pPr>
              <w:pStyle w:val="ListParagraph"/>
              <w:numPr>
                <w:ilvl w:val="0"/>
                <w:numId w:val="5"/>
              </w:numPr>
              <w:rPr>
                <w:rFonts w:ascii="Tahoma" w:hAnsi="Tahoma" w:cs="Tahoma"/>
                <w:color w:val="000000"/>
                <w:sz w:val="23"/>
                <w:szCs w:val="23"/>
              </w:rPr>
            </w:pPr>
            <w:r>
              <w:rPr>
                <w:rFonts w:ascii="Tahoma" w:hAnsi="Tahoma" w:cs="Tahoma"/>
                <w:color w:val="000000"/>
                <w:sz w:val="23"/>
                <w:szCs w:val="23"/>
              </w:rPr>
              <w:t>Wealth/asset prices channel</w:t>
            </w:r>
          </w:p>
          <w:p w14:paraId="24B546F6" w14:textId="11998C5B" w:rsidR="00843522" w:rsidRPr="00843522" w:rsidRDefault="00843522" w:rsidP="00EC65A2">
            <w:pPr>
              <w:pStyle w:val="ListParagraph"/>
              <w:numPr>
                <w:ilvl w:val="0"/>
                <w:numId w:val="5"/>
              </w:numPr>
              <w:rPr>
                <w:rFonts w:ascii="Tahoma" w:hAnsi="Tahoma" w:cs="Tahoma"/>
                <w:color w:val="000000"/>
                <w:sz w:val="23"/>
                <w:szCs w:val="23"/>
              </w:rPr>
            </w:pPr>
            <w:r>
              <w:rPr>
                <w:rFonts w:ascii="Tahoma" w:hAnsi="Tahoma" w:cs="Tahoma"/>
                <w:color w:val="000000"/>
                <w:sz w:val="23"/>
                <w:szCs w:val="23"/>
              </w:rPr>
              <w:t>Exchange rate channel</w:t>
            </w:r>
          </w:p>
        </w:tc>
        <w:tc>
          <w:tcPr>
            <w:tcW w:w="1360" w:type="dxa"/>
          </w:tcPr>
          <w:p w14:paraId="59700EF4" w14:textId="2D584E2D" w:rsidR="00CF1E9F" w:rsidRDefault="00843522" w:rsidP="003935CC">
            <w:pPr>
              <w:rPr>
                <w:rFonts w:ascii="Tahoma" w:hAnsi="Tahoma" w:cs="Tahoma"/>
                <w:color w:val="000000"/>
                <w:sz w:val="23"/>
                <w:szCs w:val="23"/>
              </w:rPr>
            </w:pPr>
            <w:r>
              <w:rPr>
                <w:rFonts w:ascii="Tahoma" w:hAnsi="Tahoma" w:cs="Tahoma"/>
                <w:color w:val="000000"/>
                <w:sz w:val="23"/>
                <w:szCs w:val="23"/>
              </w:rPr>
              <w:t>2 marks per channel</w:t>
            </w:r>
          </w:p>
        </w:tc>
      </w:tr>
    </w:tbl>
    <w:p w14:paraId="4476DD9B" w14:textId="77777777" w:rsidR="00CF1E9F" w:rsidRDefault="00CF1E9F" w:rsidP="003935CC">
      <w:pPr>
        <w:rPr>
          <w:rFonts w:ascii="Tahoma" w:hAnsi="Tahoma" w:cs="Tahoma"/>
          <w:color w:val="000000"/>
          <w:sz w:val="23"/>
          <w:szCs w:val="23"/>
        </w:rPr>
      </w:pPr>
    </w:p>
    <w:p w14:paraId="7526EEF6" w14:textId="77777777" w:rsidR="003935CC" w:rsidRPr="00CC0530" w:rsidRDefault="003935CC" w:rsidP="003935CC">
      <w:pPr>
        <w:rPr>
          <w:rFonts w:asciiTheme="minorBidi" w:hAnsiTheme="minorBidi" w:cstheme="minorBidi"/>
        </w:rPr>
      </w:pPr>
    </w:p>
    <w:p w14:paraId="40F1DADB" w14:textId="309265CC" w:rsidR="003935CC" w:rsidRDefault="003935CC"/>
    <w:p w14:paraId="305170A4" w14:textId="0C7C1EDC" w:rsidR="00776FC5" w:rsidRDefault="00776FC5"/>
    <w:p w14:paraId="54AD94C1" w14:textId="77777777" w:rsidR="00DA395C" w:rsidRDefault="00DA395C">
      <w:pPr>
        <w:spacing w:after="200"/>
        <w:rPr>
          <w:rFonts w:asciiTheme="minorBidi" w:eastAsiaTheme="minorEastAsia" w:hAnsiTheme="minorBidi" w:cstheme="minorBidi"/>
          <w:b/>
          <w:bCs/>
          <w:lang w:eastAsia="ja-JP"/>
        </w:rPr>
      </w:pPr>
      <w:r>
        <w:rPr>
          <w:rFonts w:asciiTheme="minorBidi" w:eastAsiaTheme="minorEastAsia" w:hAnsiTheme="minorBidi" w:cstheme="minorBidi"/>
          <w:b/>
          <w:bCs/>
          <w:lang w:eastAsia="ja-JP"/>
        </w:rPr>
        <w:br w:type="page"/>
      </w:r>
    </w:p>
    <w:p w14:paraId="1B12AA2D" w14:textId="77777777" w:rsidR="00327B75" w:rsidRPr="00CC0530" w:rsidRDefault="00327B75" w:rsidP="00327B75">
      <w:pPr>
        <w:widowControl w:val="0"/>
        <w:tabs>
          <w:tab w:val="left" w:pos="7088"/>
        </w:tabs>
        <w:autoSpaceDE w:val="0"/>
        <w:autoSpaceDN w:val="0"/>
        <w:adjustRightInd w:val="0"/>
        <w:rPr>
          <w:rFonts w:asciiTheme="minorBidi" w:eastAsiaTheme="minorEastAsia" w:hAnsiTheme="minorBidi" w:cstheme="minorBidi"/>
          <w:b/>
          <w:bCs/>
          <w:lang w:eastAsia="ja-JP"/>
        </w:rPr>
      </w:pPr>
      <w:r w:rsidRPr="00CC0530">
        <w:rPr>
          <w:rFonts w:asciiTheme="minorBidi" w:eastAsiaTheme="minorEastAsia" w:hAnsiTheme="minorBidi" w:cstheme="minorBidi"/>
          <w:b/>
          <w:bCs/>
          <w:lang w:eastAsia="ja-JP"/>
        </w:rPr>
        <w:lastRenderedPageBreak/>
        <w:t xml:space="preserve">Section Three: Extended response </w:t>
      </w:r>
      <w:r w:rsidRPr="00CC0530">
        <w:rPr>
          <w:rFonts w:asciiTheme="minorBidi" w:eastAsiaTheme="minorEastAsia" w:hAnsiTheme="minorBidi" w:cstheme="minorBidi"/>
          <w:b/>
          <w:bCs/>
          <w:lang w:eastAsia="ja-JP"/>
        </w:rPr>
        <w:tab/>
        <w:t xml:space="preserve">        </w:t>
      </w:r>
      <w:proofErr w:type="gramStart"/>
      <w:r w:rsidRPr="00CC0530">
        <w:rPr>
          <w:rFonts w:asciiTheme="minorBidi" w:eastAsiaTheme="minorEastAsia" w:hAnsiTheme="minorBidi" w:cstheme="minorBidi"/>
          <w:b/>
          <w:bCs/>
          <w:lang w:eastAsia="ja-JP"/>
        </w:rPr>
        <w:t xml:space="preserve">   (</w:t>
      </w:r>
      <w:proofErr w:type="gramEnd"/>
      <w:r w:rsidRPr="00CC0530">
        <w:rPr>
          <w:rFonts w:asciiTheme="minorBidi" w:eastAsiaTheme="minorEastAsia" w:hAnsiTheme="minorBidi" w:cstheme="minorBidi"/>
          <w:b/>
          <w:bCs/>
          <w:lang w:eastAsia="ja-JP"/>
        </w:rPr>
        <w:t>40 Marks)</w:t>
      </w:r>
    </w:p>
    <w:p w14:paraId="36174728" w14:textId="77777777" w:rsidR="00327B75" w:rsidRPr="00CC0530" w:rsidRDefault="00327B75" w:rsidP="00327B75">
      <w:pPr>
        <w:widowControl w:val="0"/>
        <w:autoSpaceDE w:val="0"/>
        <w:autoSpaceDN w:val="0"/>
        <w:adjustRightInd w:val="0"/>
        <w:rPr>
          <w:rFonts w:asciiTheme="minorBidi" w:eastAsiaTheme="minorEastAsia" w:hAnsiTheme="minorBidi" w:cstheme="minorBidi"/>
          <w:lang w:eastAsia="ja-JP"/>
        </w:rPr>
      </w:pPr>
    </w:p>
    <w:p w14:paraId="361195F6" w14:textId="77777777" w:rsidR="00327B75" w:rsidRPr="00CC0530" w:rsidRDefault="00327B75" w:rsidP="00327B75">
      <w:pPr>
        <w:widowControl w:val="0"/>
        <w:autoSpaceDE w:val="0"/>
        <w:autoSpaceDN w:val="0"/>
        <w:adjustRightInd w:val="0"/>
        <w:rPr>
          <w:rFonts w:asciiTheme="minorBidi" w:eastAsiaTheme="minorEastAsia" w:hAnsiTheme="minorBidi" w:cstheme="minorBidi"/>
          <w:sz w:val="22"/>
          <w:szCs w:val="22"/>
          <w:lang w:eastAsia="ja-JP"/>
        </w:rPr>
      </w:pPr>
      <w:r w:rsidRPr="00CC0530">
        <w:rPr>
          <w:rFonts w:asciiTheme="minorBidi" w:eastAsiaTheme="minorEastAsia" w:hAnsiTheme="minorBidi" w:cstheme="minorBidi"/>
          <w:sz w:val="22"/>
          <w:szCs w:val="22"/>
          <w:lang w:eastAsia="ja-JP"/>
        </w:rPr>
        <w:t xml:space="preserve">This section contains </w:t>
      </w:r>
      <w:r w:rsidRPr="00CC0530">
        <w:rPr>
          <w:rFonts w:asciiTheme="minorBidi" w:eastAsiaTheme="minorEastAsia" w:hAnsiTheme="minorBidi" w:cstheme="minorBidi"/>
          <w:b/>
          <w:bCs/>
          <w:sz w:val="22"/>
          <w:szCs w:val="22"/>
          <w:lang w:eastAsia="ja-JP"/>
        </w:rPr>
        <w:t xml:space="preserve">four (4) </w:t>
      </w:r>
      <w:r w:rsidRPr="00CC0530">
        <w:rPr>
          <w:rFonts w:asciiTheme="minorBidi" w:eastAsiaTheme="minorEastAsia" w:hAnsiTheme="minorBidi" w:cstheme="minorBidi"/>
          <w:sz w:val="22"/>
          <w:szCs w:val="22"/>
          <w:lang w:eastAsia="ja-JP"/>
        </w:rPr>
        <w:t xml:space="preserve">questions.  Answer </w:t>
      </w:r>
      <w:r w:rsidRPr="00CC0530">
        <w:rPr>
          <w:rFonts w:asciiTheme="minorBidi" w:eastAsiaTheme="minorEastAsia" w:hAnsiTheme="minorBidi" w:cstheme="minorBidi"/>
          <w:b/>
          <w:bCs/>
          <w:sz w:val="22"/>
          <w:szCs w:val="22"/>
          <w:lang w:eastAsia="ja-JP"/>
        </w:rPr>
        <w:t xml:space="preserve">two (2) </w:t>
      </w:r>
      <w:r w:rsidRPr="00CC0530">
        <w:rPr>
          <w:rFonts w:asciiTheme="minorBidi" w:eastAsiaTheme="minorEastAsia" w:hAnsiTheme="minorBidi" w:cstheme="minorBidi"/>
          <w:sz w:val="22"/>
          <w:szCs w:val="22"/>
          <w:lang w:eastAsia="ja-JP"/>
        </w:rPr>
        <w:t xml:space="preserve">question. Write your answer in the </w:t>
      </w:r>
      <w:r>
        <w:rPr>
          <w:rFonts w:asciiTheme="minorBidi" w:eastAsiaTheme="minorEastAsia" w:hAnsiTheme="minorBidi" w:cstheme="minorBidi"/>
          <w:sz w:val="22"/>
          <w:szCs w:val="22"/>
          <w:lang w:eastAsia="ja-JP"/>
        </w:rPr>
        <w:t>pages following</w:t>
      </w:r>
      <w:r w:rsidRPr="00CC0530">
        <w:rPr>
          <w:rFonts w:asciiTheme="minorBidi" w:eastAsiaTheme="minorEastAsia" w:hAnsiTheme="minorBidi" w:cstheme="minorBidi"/>
          <w:sz w:val="22"/>
          <w:szCs w:val="22"/>
          <w:lang w:eastAsia="ja-JP"/>
        </w:rPr>
        <w:t xml:space="preserve"> and number your answers clearly.</w:t>
      </w:r>
    </w:p>
    <w:p w14:paraId="5BB2BC55" w14:textId="77777777" w:rsidR="00327B75" w:rsidRPr="00CC0530" w:rsidRDefault="00327B75" w:rsidP="00327B75">
      <w:pPr>
        <w:rPr>
          <w:rFonts w:asciiTheme="minorBidi" w:hAnsiTheme="minorBidi" w:cstheme="minorBidi"/>
          <w:sz w:val="22"/>
          <w:szCs w:val="22"/>
        </w:rPr>
      </w:pPr>
    </w:p>
    <w:p w14:paraId="72EFEB08" w14:textId="77777777" w:rsidR="00327B75" w:rsidRPr="00CC0530" w:rsidRDefault="00327B75" w:rsidP="00327B75">
      <w:pPr>
        <w:spacing w:before="120" w:after="120"/>
        <w:ind w:left="425" w:hanging="425"/>
        <w:rPr>
          <w:rFonts w:asciiTheme="minorBidi" w:hAnsiTheme="minorBidi" w:cstheme="minorBidi"/>
          <w:sz w:val="22"/>
          <w:szCs w:val="22"/>
        </w:rPr>
      </w:pPr>
      <w:r w:rsidRPr="00CC0530">
        <w:rPr>
          <w:rFonts w:asciiTheme="minorBidi" w:eastAsiaTheme="minorEastAsia" w:hAnsiTheme="minorBidi" w:cstheme="minorBidi"/>
          <w:sz w:val="22"/>
          <w:szCs w:val="22"/>
          <w:lang w:eastAsia="ja-JP"/>
        </w:rPr>
        <w:t>Suggested working time: 80 minutes.</w:t>
      </w:r>
    </w:p>
    <w:p w14:paraId="79189028" w14:textId="77777777" w:rsidR="00327B75" w:rsidRDefault="00327B75" w:rsidP="00327B75">
      <w:pPr>
        <w:pBdr>
          <w:top w:val="single" w:sz="4" w:space="1" w:color="auto"/>
        </w:pBdr>
        <w:tabs>
          <w:tab w:val="left" w:pos="567"/>
          <w:tab w:val="left" w:pos="7655"/>
        </w:tabs>
        <w:ind w:left="992" w:hanging="992"/>
        <w:rPr>
          <w:rFonts w:asciiTheme="minorBidi" w:hAnsiTheme="minorBidi" w:cstheme="minorBidi"/>
          <w:b/>
          <w:sz w:val="22"/>
          <w:szCs w:val="22"/>
        </w:rPr>
      </w:pPr>
    </w:p>
    <w:p w14:paraId="3E5F5148" w14:textId="77777777" w:rsidR="00327B75" w:rsidRPr="00CC0530" w:rsidRDefault="00327B75" w:rsidP="00327B75">
      <w:pPr>
        <w:pBdr>
          <w:top w:val="single" w:sz="4" w:space="1" w:color="auto"/>
        </w:pBdr>
        <w:tabs>
          <w:tab w:val="left" w:pos="567"/>
          <w:tab w:val="left" w:pos="7655"/>
        </w:tabs>
        <w:ind w:left="992" w:hanging="992"/>
        <w:rPr>
          <w:rFonts w:asciiTheme="minorBidi" w:hAnsiTheme="minorBidi" w:cstheme="minorBidi"/>
          <w:b/>
          <w:sz w:val="22"/>
          <w:szCs w:val="22"/>
        </w:rPr>
      </w:pPr>
      <w:r w:rsidRPr="00CC0530">
        <w:rPr>
          <w:rFonts w:asciiTheme="minorBidi" w:hAnsiTheme="minorBidi" w:cstheme="minorBidi"/>
          <w:b/>
          <w:sz w:val="22"/>
          <w:szCs w:val="22"/>
        </w:rPr>
        <w:t>Question 28</w:t>
      </w:r>
      <w:r w:rsidRPr="00CC0530">
        <w:rPr>
          <w:rFonts w:asciiTheme="minorBidi" w:hAnsiTheme="minorBidi" w:cstheme="minorBidi"/>
          <w:sz w:val="22"/>
          <w:szCs w:val="22"/>
        </w:rPr>
        <w:tab/>
        <w:t xml:space="preserve"> </w:t>
      </w:r>
      <w:proofErr w:type="gramStart"/>
      <w:r w:rsidRPr="00CC0530">
        <w:rPr>
          <w:rFonts w:asciiTheme="minorBidi" w:hAnsiTheme="minorBidi" w:cstheme="minorBidi"/>
          <w:sz w:val="22"/>
          <w:szCs w:val="22"/>
        </w:rPr>
        <w:t xml:space="preserve">   </w:t>
      </w:r>
      <w:r w:rsidRPr="00CC0530">
        <w:rPr>
          <w:rFonts w:asciiTheme="minorBidi" w:hAnsiTheme="minorBidi" w:cstheme="minorBidi"/>
          <w:b/>
          <w:bCs/>
          <w:sz w:val="22"/>
          <w:szCs w:val="22"/>
        </w:rPr>
        <w:t>(</w:t>
      </w:r>
      <w:proofErr w:type="gramEnd"/>
      <w:r w:rsidRPr="00CC0530">
        <w:rPr>
          <w:rFonts w:asciiTheme="minorBidi" w:hAnsiTheme="minorBidi" w:cstheme="minorBidi"/>
          <w:b/>
          <w:sz w:val="22"/>
          <w:szCs w:val="22"/>
        </w:rPr>
        <w:t xml:space="preserve">20 marks) </w:t>
      </w:r>
      <w:r w:rsidRPr="00CC0530">
        <w:rPr>
          <w:rFonts w:asciiTheme="minorBidi" w:hAnsiTheme="minorBidi" w:cstheme="minorBidi"/>
          <w:sz w:val="22"/>
          <w:szCs w:val="22"/>
        </w:rPr>
        <w:t xml:space="preserve">      </w:t>
      </w:r>
    </w:p>
    <w:p w14:paraId="69BE0FA5" w14:textId="77777777" w:rsidR="00327B75" w:rsidRPr="00CC0530" w:rsidRDefault="00327B75" w:rsidP="00327B75">
      <w:pPr>
        <w:tabs>
          <w:tab w:val="left" w:pos="567"/>
          <w:tab w:val="left" w:pos="851"/>
          <w:tab w:val="right" w:pos="9072"/>
        </w:tabs>
        <w:rPr>
          <w:rFonts w:asciiTheme="minorBidi" w:hAnsiTheme="minorBidi" w:cstheme="minorBidi"/>
          <w:sz w:val="22"/>
          <w:szCs w:val="22"/>
        </w:rPr>
      </w:pPr>
    </w:p>
    <w:p w14:paraId="3B6B1AA3" w14:textId="77777777" w:rsidR="00327B75" w:rsidRDefault="00327B75" w:rsidP="00EC65A2">
      <w:pPr>
        <w:pStyle w:val="ListParagraph"/>
        <w:numPr>
          <w:ilvl w:val="0"/>
          <w:numId w:val="1"/>
        </w:numPr>
        <w:tabs>
          <w:tab w:val="left" w:pos="1134"/>
          <w:tab w:val="right" w:pos="9072"/>
        </w:tabs>
        <w:spacing w:after="0" w:line="240" w:lineRule="auto"/>
        <w:ind w:left="567" w:hanging="567"/>
        <w:rPr>
          <w:rFonts w:asciiTheme="minorBidi" w:hAnsiTheme="minorBidi"/>
        </w:rPr>
      </w:pPr>
      <w:r w:rsidRPr="003935CC">
        <w:rPr>
          <w:rFonts w:asciiTheme="minorBidi" w:hAnsiTheme="minorBidi"/>
        </w:rPr>
        <w:t xml:space="preserve">Explain the determinants of international competitiveness. </w:t>
      </w:r>
      <w:r>
        <w:rPr>
          <w:rFonts w:asciiTheme="minorBidi" w:hAnsiTheme="minorBidi"/>
        </w:rPr>
        <w:tab/>
      </w:r>
      <w:r w:rsidRPr="003935CC">
        <w:rPr>
          <w:rFonts w:asciiTheme="minorBidi" w:hAnsiTheme="minorBidi"/>
        </w:rPr>
        <w:t>(8 marks)</w:t>
      </w:r>
    </w:p>
    <w:p w14:paraId="16E9B60F" w14:textId="77777777" w:rsidR="00327B75" w:rsidRDefault="00327B75" w:rsidP="00327B75">
      <w:pPr>
        <w:tabs>
          <w:tab w:val="left" w:pos="1134"/>
          <w:tab w:val="right" w:pos="9072"/>
        </w:tabs>
        <w:rPr>
          <w:rFonts w:asciiTheme="minorBidi" w:hAnsiTheme="minorBidi"/>
        </w:rPr>
      </w:pPr>
    </w:p>
    <w:tbl>
      <w:tblPr>
        <w:tblStyle w:val="TableGrid"/>
        <w:tblW w:w="0" w:type="auto"/>
        <w:tblLook w:val="04A0" w:firstRow="1" w:lastRow="0" w:firstColumn="1" w:lastColumn="0" w:noHBand="0" w:noVBand="1"/>
      </w:tblPr>
      <w:tblGrid>
        <w:gridCol w:w="7650"/>
        <w:gridCol w:w="1360"/>
      </w:tblGrid>
      <w:tr w:rsidR="00327B75" w:rsidRPr="00217D4F" w14:paraId="0BEE40C4" w14:textId="77777777" w:rsidTr="00211D65">
        <w:tc>
          <w:tcPr>
            <w:tcW w:w="7650" w:type="dxa"/>
          </w:tcPr>
          <w:p w14:paraId="1EFA24EF"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Description</w:t>
            </w:r>
          </w:p>
        </w:tc>
        <w:tc>
          <w:tcPr>
            <w:tcW w:w="1360" w:type="dxa"/>
          </w:tcPr>
          <w:p w14:paraId="7D67A33C"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Marks</w:t>
            </w:r>
          </w:p>
        </w:tc>
      </w:tr>
      <w:tr w:rsidR="00327B75" w:rsidRPr="00217D4F" w14:paraId="6009746F" w14:textId="77777777" w:rsidTr="00211D65">
        <w:tc>
          <w:tcPr>
            <w:tcW w:w="7650" w:type="dxa"/>
          </w:tcPr>
          <w:p w14:paraId="4E375E5E"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Define international competitiveness: The extent to which a country’s products meet the needs of overseas buyers in competition with the products of other countries (required for full marks)</w:t>
            </w:r>
          </w:p>
        </w:tc>
        <w:tc>
          <w:tcPr>
            <w:tcW w:w="1360" w:type="dxa"/>
          </w:tcPr>
          <w:p w14:paraId="3D2C1AB5"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1</w:t>
            </w:r>
          </w:p>
        </w:tc>
      </w:tr>
      <w:tr w:rsidR="00327B75" w:rsidRPr="00217D4F" w14:paraId="27094B03" w14:textId="77777777" w:rsidTr="00211D65">
        <w:tc>
          <w:tcPr>
            <w:tcW w:w="7650" w:type="dxa"/>
          </w:tcPr>
          <w:p w14:paraId="65C4A8A1"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State and explain the determinants:</w:t>
            </w:r>
          </w:p>
          <w:p w14:paraId="44860E51"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Changes in labour productivity</w:t>
            </w:r>
          </w:p>
          <w:p w14:paraId="65E00D7E"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Changes in price level relative to trading partners</w:t>
            </w:r>
          </w:p>
          <w:p w14:paraId="5F729355"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Changes in wages relative to trading partners</w:t>
            </w:r>
          </w:p>
          <w:p w14:paraId="498B07AF"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Changes in exchange rate</w:t>
            </w:r>
          </w:p>
        </w:tc>
        <w:tc>
          <w:tcPr>
            <w:tcW w:w="1360" w:type="dxa"/>
          </w:tcPr>
          <w:p w14:paraId="75B29C50" w14:textId="77777777" w:rsidR="00327B75" w:rsidRPr="00217D4F" w:rsidRDefault="00327B75" w:rsidP="00211D65">
            <w:pPr>
              <w:tabs>
                <w:tab w:val="left" w:pos="1134"/>
                <w:tab w:val="right" w:pos="9072"/>
              </w:tabs>
              <w:jc w:val="center"/>
              <w:rPr>
                <w:rFonts w:asciiTheme="minorBidi" w:hAnsiTheme="minorBidi"/>
                <w:sz w:val="22"/>
                <w:szCs w:val="22"/>
              </w:rPr>
            </w:pPr>
          </w:p>
          <w:p w14:paraId="60239DCD"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1-2</w:t>
            </w:r>
          </w:p>
          <w:p w14:paraId="51699B50"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1-2</w:t>
            </w:r>
          </w:p>
          <w:p w14:paraId="5B781DBC"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1-2</w:t>
            </w:r>
          </w:p>
          <w:p w14:paraId="2A198EB0"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1-2</w:t>
            </w:r>
          </w:p>
          <w:p w14:paraId="3183C42A" w14:textId="77777777" w:rsidR="00327B75" w:rsidRPr="00217D4F" w:rsidRDefault="00327B75" w:rsidP="00211D65">
            <w:pPr>
              <w:tabs>
                <w:tab w:val="left" w:pos="1134"/>
                <w:tab w:val="right" w:pos="9072"/>
              </w:tabs>
              <w:jc w:val="center"/>
              <w:rPr>
                <w:rFonts w:asciiTheme="minorBidi" w:hAnsiTheme="minorBidi"/>
                <w:sz w:val="22"/>
                <w:szCs w:val="22"/>
              </w:rPr>
            </w:pPr>
          </w:p>
        </w:tc>
      </w:tr>
    </w:tbl>
    <w:p w14:paraId="2A8F7E12" w14:textId="77777777" w:rsidR="00327B75" w:rsidRPr="00555B3B" w:rsidRDefault="00327B75" w:rsidP="00327B75">
      <w:pPr>
        <w:tabs>
          <w:tab w:val="left" w:pos="1134"/>
          <w:tab w:val="right" w:pos="9072"/>
        </w:tabs>
        <w:rPr>
          <w:rFonts w:asciiTheme="minorBidi" w:hAnsiTheme="minorBidi"/>
        </w:rPr>
      </w:pPr>
    </w:p>
    <w:p w14:paraId="5DE4330E" w14:textId="77777777" w:rsidR="00327B75" w:rsidRPr="003935CC" w:rsidRDefault="00327B75" w:rsidP="00327B75">
      <w:pPr>
        <w:pStyle w:val="ListParagraph"/>
        <w:tabs>
          <w:tab w:val="left" w:pos="1134"/>
          <w:tab w:val="right" w:pos="9072"/>
        </w:tabs>
        <w:spacing w:after="0" w:line="240" w:lineRule="auto"/>
        <w:ind w:left="567"/>
        <w:rPr>
          <w:rFonts w:asciiTheme="minorBidi" w:hAnsiTheme="minorBidi"/>
        </w:rPr>
      </w:pPr>
    </w:p>
    <w:p w14:paraId="16879AF9" w14:textId="77777777" w:rsidR="00327B75" w:rsidRDefault="00327B75" w:rsidP="00EC65A2">
      <w:pPr>
        <w:pStyle w:val="ListParagraph"/>
        <w:numPr>
          <w:ilvl w:val="0"/>
          <w:numId w:val="1"/>
        </w:numPr>
        <w:tabs>
          <w:tab w:val="left" w:pos="1134"/>
          <w:tab w:val="right" w:pos="9072"/>
        </w:tabs>
        <w:spacing w:after="0" w:line="240" w:lineRule="auto"/>
        <w:ind w:left="567" w:hanging="567"/>
        <w:rPr>
          <w:rFonts w:asciiTheme="minorBidi" w:hAnsiTheme="minorBidi"/>
        </w:rPr>
      </w:pPr>
      <w:r w:rsidRPr="003935CC">
        <w:rPr>
          <w:rFonts w:asciiTheme="minorBidi" w:hAnsiTheme="minorBidi"/>
        </w:rPr>
        <w:t xml:space="preserve">Australia signed a free trade agreement with Indonesia in March this year. Explain the economic arguments for trade liberalisation in Australia. </w:t>
      </w:r>
      <w:r>
        <w:rPr>
          <w:rFonts w:asciiTheme="minorBidi" w:hAnsiTheme="minorBidi"/>
        </w:rPr>
        <w:tab/>
      </w:r>
      <w:r w:rsidRPr="003935CC">
        <w:rPr>
          <w:rFonts w:asciiTheme="minorBidi" w:hAnsiTheme="minorBidi"/>
        </w:rPr>
        <w:t>(12 marks)</w:t>
      </w:r>
    </w:p>
    <w:p w14:paraId="6B50F1BC" w14:textId="77777777" w:rsidR="00327B75" w:rsidRPr="00555B3B" w:rsidRDefault="00327B75" w:rsidP="00327B75">
      <w:pPr>
        <w:tabs>
          <w:tab w:val="left" w:pos="1134"/>
          <w:tab w:val="right" w:pos="9072"/>
        </w:tabs>
        <w:rPr>
          <w:rFonts w:asciiTheme="minorBidi" w:hAnsiTheme="minorBidi"/>
        </w:rPr>
      </w:pPr>
    </w:p>
    <w:tbl>
      <w:tblPr>
        <w:tblStyle w:val="TableGrid"/>
        <w:tblW w:w="0" w:type="auto"/>
        <w:tblLook w:val="04A0" w:firstRow="1" w:lastRow="0" w:firstColumn="1" w:lastColumn="0" w:noHBand="0" w:noVBand="1"/>
      </w:tblPr>
      <w:tblGrid>
        <w:gridCol w:w="7650"/>
        <w:gridCol w:w="1360"/>
      </w:tblGrid>
      <w:tr w:rsidR="00327B75" w:rsidRPr="00217D4F" w14:paraId="5E35F5A7" w14:textId="77777777" w:rsidTr="00211D65">
        <w:tc>
          <w:tcPr>
            <w:tcW w:w="7650" w:type="dxa"/>
          </w:tcPr>
          <w:p w14:paraId="1B56AABE"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Description</w:t>
            </w:r>
          </w:p>
        </w:tc>
        <w:tc>
          <w:tcPr>
            <w:tcW w:w="1360" w:type="dxa"/>
          </w:tcPr>
          <w:p w14:paraId="66E0EECC"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Marks</w:t>
            </w:r>
          </w:p>
        </w:tc>
      </w:tr>
      <w:tr w:rsidR="00327B75" w:rsidRPr="00217D4F" w14:paraId="486FE2AC" w14:textId="77777777" w:rsidTr="00211D65">
        <w:tc>
          <w:tcPr>
            <w:tcW w:w="7650" w:type="dxa"/>
          </w:tcPr>
          <w:p w14:paraId="571DF6EF"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Define trade liberalisation (required for full marks)</w:t>
            </w:r>
          </w:p>
        </w:tc>
        <w:tc>
          <w:tcPr>
            <w:tcW w:w="1360" w:type="dxa"/>
          </w:tcPr>
          <w:p w14:paraId="339724EA"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1</w:t>
            </w:r>
          </w:p>
        </w:tc>
      </w:tr>
      <w:tr w:rsidR="00327B75" w:rsidRPr="00217D4F" w14:paraId="434B34FB" w14:textId="77777777" w:rsidTr="00211D65">
        <w:tc>
          <w:tcPr>
            <w:tcW w:w="7650" w:type="dxa"/>
          </w:tcPr>
          <w:p w14:paraId="0757CD22"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Any valid arguments. Arguments can include:</w:t>
            </w:r>
          </w:p>
          <w:p w14:paraId="4E65535D"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Gains from exports/imports WRT diagram; increase in total welfare</w:t>
            </w:r>
          </w:p>
          <w:p w14:paraId="203BF19A"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Ability to consume beyond the PPF</w:t>
            </w:r>
          </w:p>
          <w:p w14:paraId="36B05A1E"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Comparative/Absolute advantage and specialisation</w:t>
            </w:r>
          </w:p>
          <w:p w14:paraId="267DFB14"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Gains from removal/reduction of trade barriers, e.g. tariffs and subsidies</w:t>
            </w:r>
          </w:p>
          <w:p w14:paraId="4A16015C"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 xml:space="preserve">Australia has a small population and limited productive </w:t>
            </w:r>
            <w:proofErr w:type="gramStart"/>
            <w:r w:rsidRPr="00217D4F">
              <w:rPr>
                <w:rFonts w:asciiTheme="minorBidi" w:hAnsiTheme="minorBidi"/>
              </w:rPr>
              <w:t>capability</w:t>
            </w:r>
            <w:proofErr w:type="gramEnd"/>
            <w:r w:rsidRPr="00217D4F">
              <w:rPr>
                <w:rFonts w:asciiTheme="minorBidi" w:hAnsiTheme="minorBidi"/>
              </w:rPr>
              <w:t xml:space="preserve"> so trade allows access to a wider range of goods and services</w:t>
            </w:r>
          </w:p>
          <w:p w14:paraId="493F111F"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Access to cheaper goods and services</w:t>
            </w:r>
          </w:p>
          <w:p w14:paraId="13809EEB"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Increased standard of living</w:t>
            </w:r>
          </w:p>
          <w:p w14:paraId="485D49E1"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Students should make links to Australia and give examples.</w:t>
            </w:r>
          </w:p>
          <w:p w14:paraId="3DE81288" w14:textId="77777777" w:rsidR="00327B75" w:rsidRPr="00217D4F" w:rsidRDefault="00327B75" w:rsidP="00211D65">
            <w:pPr>
              <w:tabs>
                <w:tab w:val="left" w:pos="1134"/>
                <w:tab w:val="right" w:pos="9072"/>
              </w:tabs>
              <w:rPr>
                <w:rFonts w:asciiTheme="minorBidi" w:hAnsiTheme="minorBidi"/>
                <w:sz w:val="22"/>
                <w:szCs w:val="22"/>
              </w:rPr>
            </w:pPr>
          </w:p>
        </w:tc>
        <w:tc>
          <w:tcPr>
            <w:tcW w:w="1360" w:type="dxa"/>
          </w:tcPr>
          <w:p w14:paraId="0B1BC46D"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1-11</w:t>
            </w:r>
          </w:p>
        </w:tc>
      </w:tr>
      <w:tr w:rsidR="00327B75" w:rsidRPr="00217D4F" w14:paraId="3D588E2B" w14:textId="77777777" w:rsidTr="00211D65">
        <w:tc>
          <w:tcPr>
            <w:tcW w:w="7650" w:type="dxa"/>
          </w:tcPr>
          <w:p w14:paraId="373C618B"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Comments:</w:t>
            </w:r>
          </w:p>
          <w:p w14:paraId="2276DB9A" w14:textId="77777777" w:rsidR="00327B75" w:rsidRPr="00217D4F" w:rsidRDefault="00327B75" w:rsidP="00211D65">
            <w:pPr>
              <w:tabs>
                <w:tab w:val="left" w:pos="1134"/>
                <w:tab w:val="right" w:pos="9072"/>
              </w:tabs>
              <w:rPr>
                <w:rFonts w:asciiTheme="minorBidi" w:hAnsiTheme="minorBidi"/>
                <w:sz w:val="22"/>
                <w:szCs w:val="22"/>
              </w:rPr>
            </w:pPr>
          </w:p>
          <w:p w14:paraId="44D36F13" w14:textId="77777777" w:rsidR="00327B75" w:rsidRPr="00217D4F" w:rsidRDefault="00327B75" w:rsidP="00211D65">
            <w:pPr>
              <w:tabs>
                <w:tab w:val="left" w:pos="1134"/>
                <w:tab w:val="right" w:pos="9072"/>
              </w:tabs>
              <w:rPr>
                <w:rFonts w:asciiTheme="minorBidi" w:hAnsiTheme="minorBidi"/>
                <w:sz w:val="22"/>
                <w:szCs w:val="22"/>
              </w:rPr>
            </w:pPr>
          </w:p>
          <w:p w14:paraId="7E58F45B" w14:textId="77777777" w:rsidR="00327B75" w:rsidRPr="00217D4F" w:rsidRDefault="00327B75" w:rsidP="00211D65">
            <w:pPr>
              <w:tabs>
                <w:tab w:val="left" w:pos="1134"/>
                <w:tab w:val="right" w:pos="9072"/>
              </w:tabs>
              <w:rPr>
                <w:rFonts w:asciiTheme="minorBidi" w:hAnsiTheme="minorBidi"/>
                <w:sz w:val="22"/>
                <w:szCs w:val="22"/>
              </w:rPr>
            </w:pPr>
          </w:p>
          <w:p w14:paraId="35A339B3" w14:textId="77777777" w:rsidR="00327B75" w:rsidRPr="00217D4F" w:rsidRDefault="00327B75" w:rsidP="00211D65">
            <w:pPr>
              <w:tabs>
                <w:tab w:val="left" w:pos="1134"/>
                <w:tab w:val="right" w:pos="9072"/>
              </w:tabs>
              <w:rPr>
                <w:rFonts w:asciiTheme="minorBidi" w:hAnsiTheme="minorBidi"/>
                <w:sz w:val="22"/>
                <w:szCs w:val="22"/>
              </w:rPr>
            </w:pPr>
          </w:p>
          <w:p w14:paraId="51E95E92" w14:textId="77777777" w:rsidR="00327B75" w:rsidRDefault="00327B75" w:rsidP="00211D65">
            <w:pPr>
              <w:tabs>
                <w:tab w:val="left" w:pos="1134"/>
                <w:tab w:val="right" w:pos="9072"/>
              </w:tabs>
              <w:rPr>
                <w:rFonts w:asciiTheme="minorBidi" w:hAnsiTheme="minorBidi"/>
                <w:sz w:val="22"/>
                <w:szCs w:val="22"/>
              </w:rPr>
            </w:pPr>
          </w:p>
          <w:p w14:paraId="00DDD904" w14:textId="77777777" w:rsidR="00327B75" w:rsidRPr="00217D4F" w:rsidRDefault="00327B75" w:rsidP="00211D65">
            <w:pPr>
              <w:tabs>
                <w:tab w:val="left" w:pos="1134"/>
                <w:tab w:val="right" w:pos="9072"/>
              </w:tabs>
              <w:rPr>
                <w:rFonts w:asciiTheme="minorBidi" w:hAnsiTheme="minorBidi"/>
                <w:sz w:val="22"/>
                <w:szCs w:val="22"/>
              </w:rPr>
            </w:pPr>
          </w:p>
          <w:p w14:paraId="59DB16FD" w14:textId="77777777" w:rsidR="00327B75" w:rsidRPr="00217D4F" w:rsidRDefault="00327B75" w:rsidP="00211D65">
            <w:pPr>
              <w:tabs>
                <w:tab w:val="left" w:pos="1134"/>
                <w:tab w:val="right" w:pos="9072"/>
              </w:tabs>
              <w:rPr>
                <w:rFonts w:asciiTheme="minorBidi" w:hAnsiTheme="minorBidi"/>
                <w:sz w:val="22"/>
                <w:szCs w:val="22"/>
              </w:rPr>
            </w:pPr>
          </w:p>
        </w:tc>
        <w:tc>
          <w:tcPr>
            <w:tcW w:w="1360" w:type="dxa"/>
          </w:tcPr>
          <w:p w14:paraId="450DCC04" w14:textId="77777777" w:rsidR="00327B75" w:rsidRPr="00217D4F" w:rsidRDefault="00327B75" w:rsidP="00211D65">
            <w:pPr>
              <w:tabs>
                <w:tab w:val="left" w:pos="1134"/>
                <w:tab w:val="right" w:pos="9072"/>
              </w:tabs>
              <w:jc w:val="center"/>
              <w:rPr>
                <w:rFonts w:asciiTheme="minorBidi" w:hAnsiTheme="minorBidi"/>
                <w:sz w:val="22"/>
                <w:szCs w:val="22"/>
              </w:rPr>
            </w:pPr>
          </w:p>
        </w:tc>
      </w:tr>
    </w:tbl>
    <w:p w14:paraId="5C026D02" w14:textId="23A391E9" w:rsidR="00327B75" w:rsidRDefault="00327B75">
      <w:pPr>
        <w:spacing w:after="200"/>
        <w:rPr>
          <w:rFonts w:asciiTheme="minorBidi" w:hAnsiTheme="minorBidi" w:cstheme="minorBidi"/>
          <w:b/>
          <w:sz w:val="22"/>
          <w:szCs w:val="22"/>
        </w:rPr>
      </w:pPr>
    </w:p>
    <w:p w14:paraId="0952E3DD" w14:textId="3EFBC6B2" w:rsidR="00327B75" w:rsidRPr="00CC0530" w:rsidRDefault="00327B75" w:rsidP="00327B75">
      <w:pPr>
        <w:pBdr>
          <w:top w:val="single" w:sz="4" w:space="20" w:color="auto"/>
        </w:pBdr>
        <w:tabs>
          <w:tab w:val="left" w:pos="567"/>
          <w:tab w:val="left" w:pos="7655"/>
        </w:tabs>
        <w:rPr>
          <w:rFonts w:asciiTheme="minorBidi" w:hAnsiTheme="minorBidi" w:cstheme="minorBidi"/>
          <w:b/>
          <w:sz w:val="22"/>
          <w:szCs w:val="22"/>
        </w:rPr>
      </w:pPr>
      <w:r w:rsidRPr="00CC0530">
        <w:rPr>
          <w:rFonts w:asciiTheme="minorBidi" w:hAnsiTheme="minorBidi" w:cstheme="minorBidi"/>
          <w:b/>
          <w:sz w:val="22"/>
          <w:szCs w:val="22"/>
        </w:rPr>
        <w:lastRenderedPageBreak/>
        <w:t>Question 29</w:t>
      </w:r>
      <w:r w:rsidRPr="00CC0530">
        <w:rPr>
          <w:rFonts w:asciiTheme="minorBidi" w:hAnsiTheme="minorBidi" w:cstheme="minorBidi"/>
          <w:sz w:val="22"/>
          <w:szCs w:val="22"/>
        </w:rPr>
        <w:tab/>
        <w:t xml:space="preserve"> </w:t>
      </w:r>
      <w:proofErr w:type="gramStart"/>
      <w:r w:rsidRPr="00CC0530">
        <w:rPr>
          <w:rFonts w:asciiTheme="minorBidi" w:hAnsiTheme="minorBidi" w:cstheme="minorBidi"/>
          <w:sz w:val="22"/>
          <w:szCs w:val="22"/>
        </w:rPr>
        <w:t xml:space="preserve">   </w:t>
      </w:r>
      <w:r w:rsidRPr="00CC0530">
        <w:rPr>
          <w:rFonts w:asciiTheme="minorBidi" w:hAnsiTheme="minorBidi" w:cstheme="minorBidi"/>
          <w:b/>
          <w:bCs/>
          <w:sz w:val="22"/>
          <w:szCs w:val="22"/>
        </w:rPr>
        <w:t>(</w:t>
      </w:r>
      <w:proofErr w:type="gramEnd"/>
      <w:r w:rsidRPr="00CC0530">
        <w:rPr>
          <w:rFonts w:asciiTheme="minorBidi" w:hAnsiTheme="minorBidi" w:cstheme="minorBidi"/>
          <w:b/>
          <w:sz w:val="22"/>
          <w:szCs w:val="22"/>
        </w:rPr>
        <w:t>20 marks)</w:t>
      </w:r>
    </w:p>
    <w:p w14:paraId="4BFC3966" w14:textId="77777777" w:rsidR="00327B75" w:rsidRPr="00CC0530" w:rsidRDefault="00327B75" w:rsidP="00327B75">
      <w:pPr>
        <w:tabs>
          <w:tab w:val="left" w:pos="567"/>
          <w:tab w:val="left" w:pos="7655"/>
        </w:tabs>
        <w:ind w:left="993" w:hanging="993"/>
        <w:rPr>
          <w:rFonts w:asciiTheme="minorBidi" w:hAnsiTheme="minorBidi" w:cstheme="minorBidi"/>
          <w:b/>
          <w:sz w:val="22"/>
          <w:szCs w:val="22"/>
        </w:rPr>
      </w:pPr>
    </w:p>
    <w:p w14:paraId="2632ED06" w14:textId="77777777" w:rsidR="00327B75" w:rsidRDefault="00327B75" w:rsidP="00EC65A2">
      <w:pPr>
        <w:pStyle w:val="ListParagraph"/>
        <w:numPr>
          <w:ilvl w:val="0"/>
          <w:numId w:val="2"/>
        </w:numPr>
        <w:tabs>
          <w:tab w:val="left" w:pos="1134"/>
          <w:tab w:val="right" w:pos="9072"/>
        </w:tabs>
        <w:spacing w:after="0" w:line="240" w:lineRule="auto"/>
        <w:ind w:left="567" w:hanging="567"/>
        <w:jc w:val="both"/>
        <w:rPr>
          <w:rFonts w:asciiTheme="minorBidi" w:hAnsiTheme="minorBidi"/>
        </w:rPr>
      </w:pPr>
      <w:r w:rsidRPr="003935CC">
        <w:rPr>
          <w:rFonts w:asciiTheme="minorBidi" w:hAnsiTheme="minorBidi"/>
        </w:rPr>
        <w:t xml:space="preserve">Define foreign direct investment and foreign </w:t>
      </w:r>
      <w:proofErr w:type="gramStart"/>
      <w:r w:rsidRPr="003935CC">
        <w:rPr>
          <w:rFonts w:asciiTheme="minorBidi" w:hAnsiTheme="minorBidi"/>
        </w:rPr>
        <w:t>debt, and</w:t>
      </w:r>
      <w:proofErr w:type="gramEnd"/>
      <w:r w:rsidRPr="003935CC">
        <w:rPr>
          <w:rFonts w:asciiTheme="minorBidi" w:hAnsiTheme="minorBidi"/>
        </w:rPr>
        <w:t xml:space="preserve"> discuss the recent trends in Australia’s FDI and foreign debt.</w:t>
      </w:r>
      <w:r w:rsidRPr="003935CC">
        <w:rPr>
          <w:rFonts w:asciiTheme="minorBidi" w:hAnsiTheme="minorBidi"/>
        </w:rPr>
        <w:tab/>
        <w:t>(8 marks)</w:t>
      </w:r>
    </w:p>
    <w:p w14:paraId="0ABBD966" w14:textId="77777777" w:rsidR="00327B75" w:rsidRDefault="00327B75" w:rsidP="00327B75">
      <w:pPr>
        <w:tabs>
          <w:tab w:val="left" w:pos="1134"/>
          <w:tab w:val="right" w:pos="9072"/>
        </w:tabs>
        <w:jc w:val="both"/>
        <w:rPr>
          <w:rFonts w:asciiTheme="minorBidi" w:hAnsiTheme="minorBidi"/>
        </w:rPr>
      </w:pPr>
    </w:p>
    <w:tbl>
      <w:tblPr>
        <w:tblStyle w:val="TableGrid"/>
        <w:tblW w:w="0" w:type="auto"/>
        <w:tblLook w:val="04A0" w:firstRow="1" w:lastRow="0" w:firstColumn="1" w:lastColumn="0" w:noHBand="0" w:noVBand="1"/>
      </w:tblPr>
      <w:tblGrid>
        <w:gridCol w:w="7650"/>
        <w:gridCol w:w="1360"/>
      </w:tblGrid>
      <w:tr w:rsidR="00327B75" w:rsidRPr="00217D4F" w14:paraId="7900F1B5" w14:textId="77777777" w:rsidTr="00211D65">
        <w:tc>
          <w:tcPr>
            <w:tcW w:w="7650" w:type="dxa"/>
          </w:tcPr>
          <w:p w14:paraId="638FC5D7"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Description</w:t>
            </w:r>
          </w:p>
        </w:tc>
        <w:tc>
          <w:tcPr>
            <w:tcW w:w="1360" w:type="dxa"/>
          </w:tcPr>
          <w:p w14:paraId="1DA5B441"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Marks</w:t>
            </w:r>
          </w:p>
        </w:tc>
      </w:tr>
      <w:tr w:rsidR="00327B75" w:rsidRPr="00217D4F" w14:paraId="7B800A81" w14:textId="77777777" w:rsidTr="00211D65">
        <w:tc>
          <w:tcPr>
            <w:tcW w:w="7650" w:type="dxa"/>
          </w:tcPr>
          <w:p w14:paraId="3445B3A0"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Define foreign direct investment</w:t>
            </w:r>
          </w:p>
        </w:tc>
        <w:tc>
          <w:tcPr>
            <w:tcW w:w="1360" w:type="dxa"/>
          </w:tcPr>
          <w:p w14:paraId="7108D92A"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1</w:t>
            </w:r>
          </w:p>
        </w:tc>
      </w:tr>
      <w:tr w:rsidR="00327B75" w:rsidRPr="00217D4F" w14:paraId="3883F639" w14:textId="77777777" w:rsidTr="00211D65">
        <w:tc>
          <w:tcPr>
            <w:tcW w:w="7650" w:type="dxa"/>
          </w:tcPr>
          <w:p w14:paraId="7A1FE694"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Define foreign debt</w:t>
            </w:r>
          </w:p>
        </w:tc>
        <w:tc>
          <w:tcPr>
            <w:tcW w:w="1360" w:type="dxa"/>
          </w:tcPr>
          <w:p w14:paraId="34DDB560"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1</w:t>
            </w:r>
          </w:p>
        </w:tc>
      </w:tr>
      <w:tr w:rsidR="00327B75" w:rsidRPr="00217D4F" w14:paraId="7EB66AFF" w14:textId="77777777" w:rsidTr="00211D65">
        <w:tc>
          <w:tcPr>
            <w:tcW w:w="7650" w:type="dxa"/>
          </w:tcPr>
          <w:p w14:paraId="3989B416"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State and explain recent trends in FDI and foreign debt</w:t>
            </w:r>
          </w:p>
          <w:p w14:paraId="72CE7F7D"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Increase in long-term debt while short-term debt has decreased: Increased stability</w:t>
            </w:r>
          </w:p>
          <w:p w14:paraId="76FDD3E5"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Decline in equity (FDI): Increase in foreign assets relative to foreign liabilities</w:t>
            </w:r>
          </w:p>
          <w:p w14:paraId="02B6F134"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 xml:space="preserve">Overall foreign liabilities </w:t>
            </w:r>
            <w:proofErr w:type="gramStart"/>
            <w:r w:rsidRPr="00217D4F">
              <w:rPr>
                <w:rFonts w:asciiTheme="minorBidi" w:hAnsiTheme="minorBidi"/>
              </w:rPr>
              <w:t>has</w:t>
            </w:r>
            <w:proofErr w:type="gramEnd"/>
            <w:r w:rsidRPr="00217D4F">
              <w:rPr>
                <w:rFonts w:asciiTheme="minorBidi" w:hAnsiTheme="minorBidi"/>
              </w:rPr>
              <w:t xml:space="preserve"> remained constant at about 50% of GDP</w:t>
            </w:r>
          </w:p>
        </w:tc>
        <w:tc>
          <w:tcPr>
            <w:tcW w:w="1360" w:type="dxa"/>
          </w:tcPr>
          <w:p w14:paraId="3F5018DB"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1-6</w:t>
            </w:r>
          </w:p>
          <w:p w14:paraId="7ED64F8A" w14:textId="77777777" w:rsidR="00327B75" w:rsidRPr="00217D4F" w:rsidRDefault="00327B75" w:rsidP="00211D65">
            <w:pPr>
              <w:tabs>
                <w:tab w:val="left" w:pos="1134"/>
                <w:tab w:val="right" w:pos="9072"/>
              </w:tabs>
              <w:jc w:val="center"/>
              <w:rPr>
                <w:rFonts w:asciiTheme="minorBidi" w:hAnsiTheme="minorBidi"/>
                <w:sz w:val="22"/>
                <w:szCs w:val="22"/>
              </w:rPr>
            </w:pPr>
          </w:p>
        </w:tc>
      </w:tr>
      <w:tr w:rsidR="00327B75" w:rsidRPr="00217D4F" w14:paraId="607C14F0" w14:textId="77777777" w:rsidTr="00211D65">
        <w:tc>
          <w:tcPr>
            <w:tcW w:w="7650" w:type="dxa"/>
          </w:tcPr>
          <w:p w14:paraId="3733C13B"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Comments:</w:t>
            </w:r>
          </w:p>
          <w:p w14:paraId="5788D35E" w14:textId="77777777" w:rsidR="00327B75" w:rsidRPr="00217D4F" w:rsidRDefault="00327B75" w:rsidP="00211D65">
            <w:pPr>
              <w:tabs>
                <w:tab w:val="left" w:pos="1134"/>
                <w:tab w:val="right" w:pos="9072"/>
              </w:tabs>
              <w:rPr>
                <w:rFonts w:asciiTheme="minorBidi" w:hAnsiTheme="minorBidi"/>
                <w:sz w:val="22"/>
                <w:szCs w:val="22"/>
              </w:rPr>
            </w:pPr>
          </w:p>
          <w:p w14:paraId="37219C4F" w14:textId="77777777" w:rsidR="00327B75" w:rsidRPr="00217D4F" w:rsidRDefault="00327B75" w:rsidP="00211D65">
            <w:pPr>
              <w:tabs>
                <w:tab w:val="left" w:pos="1134"/>
                <w:tab w:val="right" w:pos="9072"/>
              </w:tabs>
              <w:rPr>
                <w:rFonts w:asciiTheme="minorBidi" w:hAnsiTheme="minorBidi"/>
                <w:sz w:val="22"/>
                <w:szCs w:val="22"/>
              </w:rPr>
            </w:pPr>
          </w:p>
          <w:p w14:paraId="1F765067" w14:textId="77777777" w:rsidR="00327B75" w:rsidRPr="00217D4F" w:rsidRDefault="00327B75" w:rsidP="00211D65">
            <w:pPr>
              <w:tabs>
                <w:tab w:val="left" w:pos="1134"/>
                <w:tab w:val="right" w:pos="9072"/>
              </w:tabs>
              <w:rPr>
                <w:rFonts w:asciiTheme="minorBidi" w:hAnsiTheme="minorBidi"/>
                <w:sz w:val="22"/>
                <w:szCs w:val="22"/>
              </w:rPr>
            </w:pPr>
          </w:p>
        </w:tc>
        <w:tc>
          <w:tcPr>
            <w:tcW w:w="1360" w:type="dxa"/>
          </w:tcPr>
          <w:p w14:paraId="18F740C2" w14:textId="77777777" w:rsidR="00327B75" w:rsidRPr="00217D4F" w:rsidRDefault="00327B75" w:rsidP="00211D65">
            <w:pPr>
              <w:tabs>
                <w:tab w:val="left" w:pos="1134"/>
                <w:tab w:val="right" w:pos="9072"/>
              </w:tabs>
              <w:jc w:val="center"/>
              <w:rPr>
                <w:rFonts w:asciiTheme="minorBidi" w:hAnsiTheme="minorBidi"/>
                <w:sz w:val="22"/>
                <w:szCs w:val="22"/>
              </w:rPr>
            </w:pPr>
          </w:p>
        </w:tc>
      </w:tr>
    </w:tbl>
    <w:p w14:paraId="133C1973" w14:textId="77777777" w:rsidR="00327B75" w:rsidRPr="003935CC" w:rsidRDefault="00327B75" w:rsidP="00327B75">
      <w:pPr>
        <w:pStyle w:val="ListParagraph"/>
        <w:tabs>
          <w:tab w:val="left" w:pos="1134"/>
          <w:tab w:val="right" w:pos="9072"/>
        </w:tabs>
        <w:spacing w:after="0" w:line="240" w:lineRule="auto"/>
        <w:ind w:left="567"/>
        <w:rPr>
          <w:rFonts w:asciiTheme="minorBidi" w:hAnsiTheme="minorBidi"/>
        </w:rPr>
      </w:pPr>
    </w:p>
    <w:p w14:paraId="03A91797" w14:textId="77777777" w:rsidR="00327B75" w:rsidRDefault="00327B75" w:rsidP="00EC65A2">
      <w:pPr>
        <w:pStyle w:val="ListParagraph"/>
        <w:numPr>
          <w:ilvl w:val="0"/>
          <w:numId w:val="2"/>
        </w:numPr>
        <w:tabs>
          <w:tab w:val="left" w:pos="1134"/>
          <w:tab w:val="right" w:pos="9072"/>
        </w:tabs>
        <w:spacing w:after="0" w:line="240" w:lineRule="auto"/>
        <w:ind w:left="567" w:hanging="567"/>
        <w:jc w:val="both"/>
        <w:rPr>
          <w:rFonts w:asciiTheme="minorBidi" w:hAnsiTheme="minorBidi"/>
        </w:rPr>
      </w:pPr>
      <w:r w:rsidRPr="003935CC">
        <w:rPr>
          <w:rFonts w:asciiTheme="minorBidi" w:hAnsiTheme="minorBidi"/>
        </w:rPr>
        <w:t xml:space="preserve">Explain the relationship between foreign debt and the balance of payments and discuss whether Australia should be concerned about its level of foreign debt. </w:t>
      </w:r>
      <w:r>
        <w:rPr>
          <w:rFonts w:asciiTheme="minorBidi" w:hAnsiTheme="minorBidi"/>
        </w:rPr>
        <w:tab/>
      </w:r>
      <w:r w:rsidRPr="003935CC">
        <w:rPr>
          <w:rFonts w:asciiTheme="minorBidi" w:hAnsiTheme="minorBidi"/>
        </w:rPr>
        <w:t>(12 marks)</w:t>
      </w:r>
    </w:p>
    <w:p w14:paraId="08FAA1EC" w14:textId="77777777" w:rsidR="00327B75" w:rsidRDefault="00327B75" w:rsidP="00327B75">
      <w:pPr>
        <w:tabs>
          <w:tab w:val="left" w:pos="1134"/>
          <w:tab w:val="right" w:pos="9072"/>
        </w:tabs>
        <w:jc w:val="both"/>
        <w:rPr>
          <w:rFonts w:asciiTheme="minorBidi" w:hAnsiTheme="minorBidi"/>
        </w:rPr>
      </w:pPr>
    </w:p>
    <w:tbl>
      <w:tblPr>
        <w:tblStyle w:val="TableGrid"/>
        <w:tblW w:w="0" w:type="auto"/>
        <w:tblLook w:val="04A0" w:firstRow="1" w:lastRow="0" w:firstColumn="1" w:lastColumn="0" w:noHBand="0" w:noVBand="1"/>
      </w:tblPr>
      <w:tblGrid>
        <w:gridCol w:w="7650"/>
        <w:gridCol w:w="1360"/>
      </w:tblGrid>
      <w:tr w:rsidR="00327B75" w:rsidRPr="005D443D" w14:paraId="0CBFFBF8" w14:textId="77777777" w:rsidTr="00211D65">
        <w:tc>
          <w:tcPr>
            <w:tcW w:w="7650" w:type="dxa"/>
          </w:tcPr>
          <w:p w14:paraId="122298B4" w14:textId="77777777" w:rsidR="00327B75" w:rsidRPr="005D443D" w:rsidRDefault="00327B75" w:rsidP="00211D65">
            <w:pPr>
              <w:tabs>
                <w:tab w:val="left" w:pos="1134"/>
                <w:tab w:val="right" w:pos="9072"/>
              </w:tabs>
              <w:rPr>
                <w:rFonts w:asciiTheme="minorBidi" w:hAnsiTheme="minorBidi"/>
                <w:sz w:val="22"/>
                <w:szCs w:val="22"/>
              </w:rPr>
            </w:pPr>
            <w:r w:rsidRPr="005D443D">
              <w:rPr>
                <w:rFonts w:asciiTheme="minorBidi" w:hAnsiTheme="minorBidi"/>
                <w:sz w:val="22"/>
                <w:szCs w:val="22"/>
              </w:rPr>
              <w:t>Description</w:t>
            </w:r>
          </w:p>
        </w:tc>
        <w:tc>
          <w:tcPr>
            <w:tcW w:w="1360" w:type="dxa"/>
          </w:tcPr>
          <w:p w14:paraId="5448ED2F" w14:textId="77777777" w:rsidR="00327B75" w:rsidRPr="005D443D" w:rsidRDefault="00327B75" w:rsidP="00211D65">
            <w:pPr>
              <w:tabs>
                <w:tab w:val="left" w:pos="1134"/>
                <w:tab w:val="right" w:pos="9072"/>
              </w:tabs>
              <w:jc w:val="center"/>
              <w:rPr>
                <w:rFonts w:asciiTheme="minorBidi" w:hAnsiTheme="minorBidi"/>
                <w:sz w:val="22"/>
                <w:szCs w:val="22"/>
              </w:rPr>
            </w:pPr>
            <w:r w:rsidRPr="005D443D">
              <w:rPr>
                <w:rFonts w:asciiTheme="minorBidi" w:hAnsiTheme="minorBidi"/>
                <w:sz w:val="22"/>
                <w:szCs w:val="22"/>
              </w:rPr>
              <w:t>Marks</w:t>
            </w:r>
          </w:p>
        </w:tc>
      </w:tr>
      <w:tr w:rsidR="00327B75" w:rsidRPr="005D443D" w14:paraId="7E69DBE5" w14:textId="77777777" w:rsidTr="00211D65">
        <w:tc>
          <w:tcPr>
            <w:tcW w:w="7650" w:type="dxa"/>
          </w:tcPr>
          <w:p w14:paraId="3C320F0B" w14:textId="77777777" w:rsidR="00327B75" w:rsidRPr="005D443D" w:rsidRDefault="00327B75" w:rsidP="00211D65">
            <w:pPr>
              <w:tabs>
                <w:tab w:val="left" w:pos="1134"/>
                <w:tab w:val="right" w:pos="9072"/>
              </w:tabs>
              <w:rPr>
                <w:rFonts w:asciiTheme="minorBidi" w:hAnsiTheme="minorBidi"/>
                <w:sz w:val="22"/>
                <w:szCs w:val="22"/>
              </w:rPr>
            </w:pPr>
            <w:r w:rsidRPr="005D443D">
              <w:rPr>
                <w:rFonts w:asciiTheme="minorBidi" w:hAnsiTheme="minorBidi"/>
                <w:sz w:val="22"/>
                <w:szCs w:val="22"/>
              </w:rPr>
              <w:t>Define balance of payments</w:t>
            </w:r>
          </w:p>
        </w:tc>
        <w:tc>
          <w:tcPr>
            <w:tcW w:w="1360" w:type="dxa"/>
          </w:tcPr>
          <w:p w14:paraId="6777EA71" w14:textId="77777777" w:rsidR="00327B75" w:rsidRPr="005D443D" w:rsidRDefault="00327B75" w:rsidP="00211D65">
            <w:pPr>
              <w:tabs>
                <w:tab w:val="left" w:pos="1134"/>
                <w:tab w:val="right" w:pos="9072"/>
              </w:tabs>
              <w:jc w:val="center"/>
              <w:rPr>
                <w:rFonts w:asciiTheme="minorBidi" w:hAnsiTheme="minorBidi"/>
                <w:sz w:val="22"/>
                <w:szCs w:val="22"/>
              </w:rPr>
            </w:pPr>
            <w:r w:rsidRPr="005D443D">
              <w:rPr>
                <w:rFonts w:asciiTheme="minorBidi" w:hAnsiTheme="minorBidi"/>
                <w:sz w:val="22"/>
                <w:szCs w:val="22"/>
              </w:rPr>
              <w:t>1</w:t>
            </w:r>
          </w:p>
        </w:tc>
      </w:tr>
      <w:tr w:rsidR="00327B75" w:rsidRPr="005D443D" w14:paraId="6C7C4213" w14:textId="77777777" w:rsidTr="00211D65">
        <w:tc>
          <w:tcPr>
            <w:tcW w:w="7650" w:type="dxa"/>
          </w:tcPr>
          <w:p w14:paraId="3E25E125" w14:textId="77777777" w:rsidR="00327B75" w:rsidRPr="005D443D" w:rsidRDefault="00327B75" w:rsidP="00211D65">
            <w:pPr>
              <w:tabs>
                <w:tab w:val="left" w:pos="1134"/>
                <w:tab w:val="right" w:pos="9072"/>
              </w:tabs>
              <w:rPr>
                <w:rFonts w:asciiTheme="minorBidi" w:hAnsiTheme="minorBidi"/>
                <w:sz w:val="22"/>
                <w:szCs w:val="22"/>
              </w:rPr>
            </w:pPr>
            <w:r w:rsidRPr="005D443D">
              <w:rPr>
                <w:rFonts w:asciiTheme="minorBidi" w:hAnsiTheme="minorBidi"/>
                <w:sz w:val="22"/>
                <w:szCs w:val="22"/>
              </w:rPr>
              <w:t xml:space="preserve">Explanation of the relationship between foreign debt and </w:t>
            </w:r>
            <w:proofErr w:type="spellStart"/>
            <w:r w:rsidRPr="005D443D">
              <w:rPr>
                <w:rFonts w:asciiTheme="minorBidi" w:hAnsiTheme="minorBidi"/>
                <w:sz w:val="22"/>
                <w:szCs w:val="22"/>
              </w:rPr>
              <w:t>BoP</w:t>
            </w:r>
            <w:proofErr w:type="spellEnd"/>
          </w:p>
          <w:p w14:paraId="4E3B1325" w14:textId="77777777" w:rsidR="00327B75" w:rsidRPr="005D443D" w:rsidRDefault="00327B75" w:rsidP="00EC65A2">
            <w:pPr>
              <w:pStyle w:val="ListParagraph"/>
              <w:numPr>
                <w:ilvl w:val="0"/>
                <w:numId w:val="6"/>
              </w:numPr>
              <w:tabs>
                <w:tab w:val="left" w:pos="1134"/>
                <w:tab w:val="right" w:pos="9072"/>
              </w:tabs>
              <w:rPr>
                <w:rFonts w:asciiTheme="minorBidi" w:hAnsiTheme="minorBidi"/>
              </w:rPr>
            </w:pPr>
            <w:r w:rsidRPr="005D443D">
              <w:rPr>
                <w:rFonts w:asciiTheme="minorBidi" w:hAnsiTheme="minorBidi"/>
              </w:rPr>
              <w:t>Foreign debt leads to the accumulation of foreign liabilities</w:t>
            </w:r>
          </w:p>
          <w:p w14:paraId="4B5A4FF4" w14:textId="77777777" w:rsidR="00327B75" w:rsidRPr="005D443D" w:rsidRDefault="00327B75" w:rsidP="00EC65A2">
            <w:pPr>
              <w:pStyle w:val="ListParagraph"/>
              <w:numPr>
                <w:ilvl w:val="0"/>
                <w:numId w:val="6"/>
              </w:numPr>
              <w:tabs>
                <w:tab w:val="left" w:pos="1134"/>
                <w:tab w:val="right" w:pos="9072"/>
              </w:tabs>
              <w:rPr>
                <w:rFonts w:asciiTheme="minorBidi" w:hAnsiTheme="minorBidi"/>
              </w:rPr>
            </w:pPr>
            <w:r w:rsidRPr="005D443D">
              <w:rPr>
                <w:rFonts w:asciiTheme="minorBidi" w:hAnsiTheme="minorBidi"/>
              </w:rPr>
              <w:t>Foreign liabilities are recorded as a credit on the capital and financial account</w:t>
            </w:r>
          </w:p>
          <w:p w14:paraId="62BA117D" w14:textId="77777777" w:rsidR="00327B75" w:rsidRPr="005D443D" w:rsidRDefault="00327B75" w:rsidP="00EC65A2">
            <w:pPr>
              <w:pStyle w:val="ListParagraph"/>
              <w:numPr>
                <w:ilvl w:val="0"/>
                <w:numId w:val="6"/>
              </w:numPr>
              <w:tabs>
                <w:tab w:val="left" w:pos="1134"/>
                <w:tab w:val="right" w:pos="9072"/>
              </w:tabs>
              <w:rPr>
                <w:rFonts w:asciiTheme="minorBidi" w:hAnsiTheme="minorBidi"/>
              </w:rPr>
            </w:pPr>
            <w:r w:rsidRPr="005D443D">
              <w:rPr>
                <w:rFonts w:asciiTheme="minorBidi" w:hAnsiTheme="minorBidi"/>
              </w:rPr>
              <w:t>This increases the capital and financial account surplus</w:t>
            </w:r>
          </w:p>
          <w:p w14:paraId="173DDE0D" w14:textId="77777777" w:rsidR="00327B75" w:rsidRPr="005D443D" w:rsidRDefault="00327B75" w:rsidP="00EC65A2">
            <w:pPr>
              <w:pStyle w:val="ListParagraph"/>
              <w:numPr>
                <w:ilvl w:val="0"/>
                <w:numId w:val="6"/>
              </w:numPr>
              <w:tabs>
                <w:tab w:val="left" w:pos="1134"/>
                <w:tab w:val="right" w:pos="9072"/>
              </w:tabs>
              <w:rPr>
                <w:rFonts w:asciiTheme="minorBidi" w:hAnsiTheme="minorBidi"/>
              </w:rPr>
            </w:pPr>
            <w:r w:rsidRPr="005D443D">
              <w:rPr>
                <w:rFonts w:asciiTheme="minorBidi" w:hAnsiTheme="minorBidi"/>
              </w:rPr>
              <w:t>Foreign debt leads to interest repayments, which are recorded as debits in the income account, which contributes to the CAD</w:t>
            </w:r>
          </w:p>
        </w:tc>
        <w:tc>
          <w:tcPr>
            <w:tcW w:w="1360" w:type="dxa"/>
          </w:tcPr>
          <w:p w14:paraId="3B7C52F1" w14:textId="77777777" w:rsidR="00327B75" w:rsidRPr="005D443D" w:rsidRDefault="00327B75" w:rsidP="00211D65">
            <w:pPr>
              <w:tabs>
                <w:tab w:val="left" w:pos="1134"/>
                <w:tab w:val="right" w:pos="9072"/>
              </w:tabs>
              <w:jc w:val="center"/>
              <w:rPr>
                <w:rFonts w:asciiTheme="minorBidi" w:hAnsiTheme="minorBidi"/>
                <w:sz w:val="22"/>
                <w:szCs w:val="22"/>
              </w:rPr>
            </w:pPr>
            <w:r w:rsidRPr="005D443D">
              <w:rPr>
                <w:rFonts w:asciiTheme="minorBidi" w:hAnsiTheme="minorBidi"/>
                <w:sz w:val="22"/>
                <w:szCs w:val="22"/>
              </w:rPr>
              <w:t>1-6</w:t>
            </w:r>
          </w:p>
          <w:p w14:paraId="2B86C690" w14:textId="77777777" w:rsidR="00327B75" w:rsidRPr="005D443D" w:rsidRDefault="00327B75" w:rsidP="00211D65">
            <w:pPr>
              <w:tabs>
                <w:tab w:val="left" w:pos="1134"/>
                <w:tab w:val="right" w:pos="9072"/>
              </w:tabs>
              <w:rPr>
                <w:rFonts w:asciiTheme="minorBidi" w:hAnsiTheme="minorBidi"/>
                <w:sz w:val="22"/>
                <w:szCs w:val="22"/>
              </w:rPr>
            </w:pPr>
          </w:p>
        </w:tc>
      </w:tr>
      <w:tr w:rsidR="00327B75" w:rsidRPr="005D443D" w14:paraId="40184892" w14:textId="77777777" w:rsidTr="00211D65">
        <w:tc>
          <w:tcPr>
            <w:tcW w:w="7650" w:type="dxa"/>
          </w:tcPr>
          <w:p w14:paraId="75FFC2D8" w14:textId="77777777" w:rsidR="00327B75" w:rsidRPr="005D443D" w:rsidRDefault="00327B75" w:rsidP="00211D65">
            <w:pPr>
              <w:tabs>
                <w:tab w:val="left" w:pos="1134"/>
                <w:tab w:val="right" w:pos="9072"/>
              </w:tabs>
              <w:rPr>
                <w:rFonts w:asciiTheme="minorBidi" w:hAnsiTheme="minorBidi"/>
                <w:sz w:val="22"/>
                <w:szCs w:val="22"/>
              </w:rPr>
            </w:pPr>
            <w:r w:rsidRPr="005D443D">
              <w:rPr>
                <w:rFonts w:asciiTheme="minorBidi" w:hAnsiTheme="minorBidi"/>
                <w:sz w:val="22"/>
                <w:szCs w:val="22"/>
              </w:rPr>
              <w:t>Discussion of whether Australia should be concerned. Any valid arguments.</w:t>
            </w:r>
          </w:p>
          <w:p w14:paraId="6FE2C0B1" w14:textId="77777777" w:rsidR="00327B75" w:rsidRPr="005D443D" w:rsidRDefault="00327B75" w:rsidP="00211D65">
            <w:pPr>
              <w:tabs>
                <w:tab w:val="left" w:pos="1134"/>
                <w:tab w:val="right" w:pos="9072"/>
              </w:tabs>
              <w:rPr>
                <w:rFonts w:asciiTheme="minorBidi" w:hAnsiTheme="minorBidi"/>
                <w:sz w:val="22"/>
                <w:szCs w:val="22"/>
              </w:rPr>
            </w:pPr>
          </w:p>
          <w:p w14:paraId="6907399D" w14:textId="77777777" w:rsidR="00327B75" w:rsidRPr="005D443D" w:rsidRDefault="00327B75" w:rsidP="00211D65">
            <w:pPr>
              <w:tabs>
                <w:tab w:val="left" w:pos="1134"/>
                <w:tab w:val="right" w:pos="9072"/>
              </w:tabs>
              <w:rPr>
                <w:rFonts w:asciiTheme="minorBidi" w:hAnsiTheme="minorBidi"/>
                <w:sz w:val="22"/>
                <w:szCs w:val="22"/>
              </w:rPr>
            </w:pPr>
            <w:r w:rsidRPr="005D443D">
              <w:rPr>
                <w:rFonts w:asciiTheme="minorBidi" w:hAnsiTheme="minorBidi"/>
                <w:sz w:val="22"/>
                <w:szCs w:val="22"/>
              </w:rPr>
              <w:t>Possible arguments:</w:t>
            </w:r>
          </w:p>
          <w:p w14:paraId="553A2ADA" w14:textId="77777777" w:rsidR="00327B75" w:rsidRPr="005D443D" w:rsidRDefault="00327B75" w:rsidP="00EC65A2">
            <w:pPr>
              <w:pStyle w:val="ListParagraph"/>
              <w:numPr>
                <w:ilvl w:val="0"/>
                <w:numId w:val="6"/>
              </w:numPr>
              <w:tabs>
                <w:tab w:val="left" w:pos="1134"/>
                <w:tab w:val="right" w:pos="9072"/>
              </w:tabs>
              <w:rPr>
                <w:rFonts w:asciiTheme="minorBidi" w:hAnsiTheme="minorBidi"/>
              </w:rPr>
            </w:pPr>
            <w:r w:rsidRPr="005D443D">
              <w:rPr>
                <w:rFonts w:asciiTheme="minorBidi" w:hAnsiTheme="minorBidi"/>
              </w:rPr>
              <w:t>Savings-investment gap</w:t>
            </w:r>
          </w:p>
          <w:p w14:paraId="338ADFD6" w14:textId="77777777" w:rsidR="00327B75" w:rsidRPr="005D443D" w:rsidRDefault="00327B75" w:rsidP="00EC65A2">
            <w:pPr>
              <w:pStyle w:val="ListParagraph"/>
              <w:numPr>
                <w:ilvl w:val="0"/>
                <w:numId w:val="6"/>
              </w:numPr>
              <w:tabs>
                <w:tab w:val="left" w:pos="1134"/>
                <w:tab w:val="right" w:pos="9072"/>
              </w:tabs>
              <w:rPr>
                <w:rFonts w:asciiTheme="minorBidi" w:hAnsiTheme="minorBidi"/>
              </w:rPr>
            </w:pPr>
            <w:r w:rsidRPr="005D443D">
              <w:rPr>
                <w:rFonts w:asciiTheme="minorBidi" w:hAnsiTheme="minorBidi"/>
              </w:rPr>
              <w:t>Foreign investment is used for growth</w:t>
            </w:r>
          </w:p>
          <w:p w14:paraId="71B9EB22" w14:textId="77777777" w:rsidR="00327B75" w:rsidRPr="005D443D" w:rsidRDefault="00327B75" w:rsidP="00EC65A2">
            <w:pPr>
              <w:pStyle w:val="ListParagraph"/>
              <w:numPr>
                <w:ilvl w:val="0"/>
                <w:numId w:val="6"/>
              </w:numPr>
              <w:tabs>
                <w:tab w:val="left" w:pos="1134"/>
                <w:tab w:val="right" w:pos="9072"/>
              </w:tabs>
              <w:rPr>
                <w:rFonts w:asciiTheme="minorBidi" w:hAnsiTheme="minorBidi"/>
              </w:rPr>
            </w:pPr>
            <w:r w:rsidRPr="005D443D">
              <w:rPr>
                <w:rFonts w:asciiTheme="minorBidi" w:hAnsiTheme="minorBidi"/>
              </w:rPr>
              <w:t>Australia has a small population</w:t>
            </w:r>
          </w:p>
          <w:p w14:paraId="047E61C1" w14:textId="77777777" w:rsidR="00327B75" w:rsidRPr="005D443D" w:rsidRDefault="00327B75" w:rsidP="00EC65A2">
            <w:pPr>
              <w:pStyle w:val="ListParagraph"/>
              <w:numPr>
                <w:ilvl w:val="0"/>
                <w:numId w:val="6"/>
              </w:numPr>
              <w:tabs>
                <w:tab w:val="left" w:pos="1134"/>
                <w:tab w:val="right" w:pos="9072"/>
              </w:tabs>
              <w:rPr>
                <w:rFonts w:asciiTheme="minorBidi" w:hAnsiTheme="minorBidi"/>
              </w:rPr>
            </w:pPr>
            <w:r w:rsidRPr="005D443D">
              <w:rPr>
                <w:rFonts w:asciiTheme="minorBidi" w:hAnsiTheme="minorBidi"/>
              </w:rPr>
              <w:t>Debt servicing ratios are manageable</w:t>
            </w:r>
          </w:p>
          <w:p w14:paraId="7F78D9E3" w14:textId="77777777" w:rsidR="00327B75" w:rsidRPr="005D443D" w:rsidRDefault="00327B75" w:rsidP="00EC65A2">
            <w:pPr>
              <w:pStyle w:val="ListParagraph"/>
              <w:numPr>
                <w:ilvl w:val="0"/>
                <w:numId w:val="6"/>
              </w:numPr>
              <w:tabs>
                <w:tab w:val="left" w:pos="1134"/>
                <w:tab w:val="right" w:pos="9072"/>
              </w:tabs>
              <w:rPr>
                <w:rFonts w:asciiTheme="minorBidi" w:hAnsiTheme="minorBidi"/>
              </w:rPr>
            </w:pPr>
            <w:r w:rsidRPr="005D443D">
              <w:rPr>
                <w:rFonts w:asciiTheme="minorBidi" w:hAnsiTheme="minorBidi"/>
              </w:rPr>
              <w:t>Increased vulnerability to global shocks</w:t>
            </w:r>
          </w:p>
          <w:p w14:paraId="5A4BE32F" w14:textId="77777777" w:rsidR="00327B75" w:rsidRPr="005D443D" w:rsidRDefault="00327B75" w:rsidP="00EC65A2">
            <w:pPr>
              <w:pStyle w:val="ListParagraph"/>
              <w:numPr>
                <w:ilvl w:val="0"/>
                <w:numId w:val="6"/>
              </w:numPr>
              <w:tabs>
                <w:tab w:val="left" w:pos="1134"/>
                <w:tab w:val="right" w:pos="9072"/>
              </w:tabs>
              <w:rPr>
                <w:rFonts w:asciiTheme="minorBidi" w:hAnsiTheme="minorBidi"/>
              </w:rPr>
            </w:pPr>
            <w:r w:rsidRPr="005D443D">
              <w:rPr>
                <w:rFonts w:asciiTheme="minorBidi" w:hAnsiTheme="minorBidi"/>
              </w:rPr>
              <w:t>Most debt is privately held</w:t>
            </w:r>
          </w:p>
          <w:p w14:paraId="2C575685" w14:textId="77777777" w:rsidR="00327B75" w:rsidRPr="005D443D" w:rsidRDefault="00327B75" w:rsidP="00211D65">
            <w:pPr>
              <w:tabs>
                <w:tab w:val="left" w:pos="1134"/>
                <w:tab w:val="right" w:pos="9072"/>
              </w:tabs>
              <w:rPr>
                <w:rFonts w:asciiTheme="minorBidi" w:hAnsiTheme="minorBidi"/>
                <w:sz w:val="22"/>
                <w:szCs w:val="22"/>
              </w:rPr>
            </w:pPr>
            <w:r w:rsidRPr="005D443D">
              <w:rPr>
                <w:rFonts w:asciiTheme="minorBidi" w:hAnsiTheme="minorBidi"/>
                <w:sz w:val="22"/>
                <w:szCs w:val="22"/>
              </w:rPr>
              <w:t>Any other reasonable arguments.</w:t>
            </w:r>
          </w:p>
          <w:p w14:paraId="2D9EFAFE" w14:textId="77777777" w:rsidR="00327B75" w:rsidRPr="005D443D" w:rsidRDefault="00327B75" w:rsidP="00211D65">
            <w:pPr>
              <w:tabs>
                <w:tab w:val="left" w:pos="1134"/>
                <w:tab w:val="right" w:pos="9072"/>
              </w:tabs>
              <w:rPr>
                <w:rFonts w:asciiTheme="minorBidi" w:hAnsiTheme="minorBidi"/>
                <w:sz w:val="22"/>
                <w:szCs w:val="22"/>
              </w:rPr>
            </w:pPr>
            <w:r w:rsidRPr="005D443D">
              <w:rPr>
                <w:rFonts w:asciiTheme="minorBidi" w:hAnsiTheme="minorBidi"/>
                <w:sz w:val="22"/>
                <w:szCs w:val="22"/>
              </w:rPr>
              <w:t>Needs to make links to Australia.</w:t>
            </w:r>
          </w:p>
        </w:tc>
        <w:tc>
          <w:tcPr>
            <w:tcW w:w="1360" w:type="dxa"/>
          </w:tcPr>
          <w:p w14:paraId="470FB179" w14:textId="77777777" w:rsidR="00327B75" w:rsidRPr="005D443D" w:rsidRDefault="00327B75" w:rsidP="00211D65">
            <w:pPr>
              <w:tabs>
                <w:tab w:val="left" w:pos="1134"/>
                <w:tab w:val="right" w:pos="9072"/>
              </w:tabs>
              <w:jc w:val="center"/>
              <w:rPr>
                <w:rFonts w:asciiTheme="minorBidi" w:hAnsiTheme="minorBidi"/>
                <w:sz w:val="22"/>
                <w:szCs w:val="22"/>
              </w:rPr>
            </w:pPr>
            <w:r w:rsidRPr="005D443D">
              <w:rPr>
                <w:rFonts w:asciiTheme="minorBidi" w:hAnsiTheme="minorBidi"/>
                <w:sz w:val="22"/>
                <w:szCs w:val="22"/>
              </w:rPr>
              <w:t>1-6</w:t>
            </w:r>
          </w:p>
        </w:tc>
      </w:tr>
      <w:tr w:rsidR="00327B75" w:rsidRPr="005D443D" w14:paraId="534F34ED" w14:textId="77777777" w:rsidTr="00211D65">
        <w:tc>
          <w:tcPr>
            <w:tcW w:w="7650" w:type="dxa"/>
          </w:tcPr>
          <w:p w14:paraId="7EA4EC2A" w14:textId="77777777" w:rsidR="00327B75" w:rsidRPr="005D443D" w:rsidRDefault="00327B75" w:rsidP="00211D65">
            <w:pPr>
              <w:tabs>
                <w:tab w:val="left" w:pos="1134"/>
                <w:tab w:val="right" w:pos="9072"/>
              </w:tabs>
              <w:rPr>
                <w:rFonts w:asciiTheme="minorBidi" w:hAnsiTheme="minorBidi"/>
                <w:sz w:val="22"/>
                <w:szCs w:val="22"/>
              </w:rPr>
            </w:pPr>
            <w:r w:rsidRPr="005D443D">
              <w:rPr>
                <w:rFonts w:asciiTheme="minorBidi" w:hAnsiTheme="minorBidi"/>
                <w:sz w:val="22"/>
                <w:szCs w:val="22"/>
              </w:rPr>
              <w:t>Comments:</w:t>
            </w:r>
          </w:p>
          <w:p w14:paraId="18051360" w14:textId="77777777" w:rsidR="00327B75" w:rsidRDefault="00327B75" w:rsidP="00211D65">
            <w:pPr>
              <w:tabs>
                <w:tab w:val="left" w:pos="1134"/>
                <w:tab w:val="right" w:pos="9072"/>
              </w:tabs>
              <w:rPr>
                <w:rFonts w:asciiTheme="minorBidi" w:hAnsiTheme="minorBidi"/>
                <w:sz w:val="22"/>
                <w:szCs w:val="22"/>
              </w:rPr>
            </w:pPr>
          </w:p>
          <w:p w14:paraId="15C51721" w14:textId="77777777" w:rsidR="00327B75" w:rsidRPr="005D443D" w:rsidRDefault="00327B75" w:rsidP="00211D65">
            <w:pPr>
              <w:tabs>
                <w:tab w:val="left" w:pos="1134"/>
                <w:tab w:val="right" w:pos="9072"/>
              </w:tabs>
              <w:rPr>
                <w:rFonts w:asciiTheme="minorBidi" w:hAnsiTheme="minorBidi"/>
                <w:sz w:val="22"/>
                <w:szCs w:val="22"/>
              </w:rPr>
            </w:pPr>
          </w:p>
        </w:tc>
        <w:tc>
          <w:tcPr>
            <w:tcW w:w="1360" w:type="dxa"/>
          </w:tcPr>
          <w:p w14:paraId="45150AE1" w14:textId="77777777" w:rsidR="00327B75" w:rsidRPr="005D443D" w:rsidRDefault="00327B75" w:rsidP="00211D65">
            <w:pPr>
              <w:tabs>
                <w:tab w:val="left" w:pos="1134"/>
                <w:tab w:val="right" w:pos="9072"/>
              </w:tabs>
              <w:jc w:val="center"/>
              <w:rPr>
                <w:rFonts w:asciiTheme="minorBidi" w:hAnsiTheme="minorBidi"/>
                <w:sz w:val="22"/>
                <w:szCs w:val="22"/>
              </w:rPr>
            </w:pPr>
          </w:p>
        </w:tc>
      </w:tr>
    </w:tbl>
    <w:p w14:paraId="6E317FD4" w14:textId="552161E6" w:rsidR="00327B75" w:rsidRDefault="00327B75">
      <w:pPr>
        <w:spacing w:after="200"/>
        <w:rPr>
          <w:rFonts w:asciiTheme="minorBidi" w:hAnsiTheme="minorBidi" w:cstheme="minorBidi"/>
          <w:b/>
          <w:sz w:val="22"/>
          <w:szCs w:val="22"/>
        </w:rPr>
      </w:pPr>
    </w:p>
    <w:p w14:paraId="055E8125" w14:textId="2D77F652" w:rsidR="00327B75" w:rsidRPr="00CC0530" w:rsidRDefault="00327B75" w:rsidP="00327B75">
      <w:pPr>
        <w:pBdr>
          <w:top w:val="single" w:sz="4" w:space="1" w:color="auto"/>
        </w:pBdr>
        <w:tabs>
          <w:tab w:val="left" w:pos="567"/>
          <w:tab w:val="left" w:pos="7655"/>
        </w:tabs>
        <w:ind w:left="993" w:hanging="993"/>
        <w:rPr>
          <w:rFonts w:asciiTheme="minorBidi" w:hAnsiTheme="minorBidi" w:cstheme="minorBidi"/>
          <w:b/>
          <w:sz w:val="22"/>
          <w:szCs w:val="22"/>
        </w:rPr>
      </w:pPr>
      <w:r w:rsidRPr="00CC0530">
        <w:rPr>
          <w:rFonts w:asciiTheme="minorBidi" w:hAnsiTheme="minorBidi" w:cstheme="minorBidi"/>
          <w:b/>
          <w:sz w:val="22"/>
          <w:szCs w:val="22"/>
        </w:rPr>
        <w:lastRenderedPageBreak/>
        <w:t>Question 30</w:t>
      </w:r>
      <w:r w:rsidRPr="00CC0530">
        <w:rPr>
          <w:rFonts w:asciiTheme="minorBidi" w:hAnsiTheme="minorBidi" w:cstheme="minorBidi"/>
          <w:b/>
          <w:sz w:val="22"/>
          <w:szCs w:val="22"/>
        </w:rPr>
        <w:tab/>
        <w:t xml:space="preserve"> </w:t>
      </w:r>
      <w:proofErr w:type="gramStart"/>
      <w:r w:rsidRPr="00CC0530">
        <w:rPr>
          <w:rFonts w:asciiTheme="minorBidi" w:hAnsiTheme="minorBidi" w:cstheme="minorBidi"/>
          <w:b/>
          <w:sz w:val="22"/>
          <w:szCs w:val="22"/>
        </w:rPr>
        <w:t xml:space="preserve">   (</w:t>
      </w:r>
      <w:proofErr w:type="gramEnd"/>
      <w:r w:rsidRPr="00CC0530">
        <w:rPr>
          <w:rFonts w:asciiTheme="minorBidi" w:hAnsiTheme="minorBidi" w:cstheme="minorBidi"/>
          <w:b/>
          <w:sz w:val="22"/>
          <w:szCs w:val="22"/>
        </w:rPr>
        <w:t xml:space="preserve">20 marks) </w:t>
      </w:r>
    </w:p>
    <w:p w14:paraId="158D1B2C" w14:textId="77777777" w:rsidR="00327B75" w:rsidRPr="00CC0530" w:rsidRDefault="00327B75" w:rsidP="00327B75">
      <w:pPr>
        <w:tabs>
          <w:tab w:val="left" w:pos="567"/>
          <w:tab w:val="left" w:pos="7655"/>
        </w:tabs>
        <w:ind w:left="993" w:hanging="993"/>
        <w:rPr>
          <w:rFonts w:asciiTheme="minorBidi" w:hAnsiTheme="minorBidi" w:cstheme="minorBidi"/>
          <w:b/>
          <w:sz w:val="22"/>
          <w:szCs w:val="22"/>
        </w:rPr>
      </w:pPr>
    </w:p>
    <w:p w14:paraId="61581956" w14:textId="77777777" w:rsidR="00327B75" w:rsidRPr="003935CC" w:rsidRDefault="00327B75" w:rsidP="00327B75">
      <w:pPr>
        <w:rPr>
          <w:rFonts w:asciiTheme="minorBidi" w:hAnsiTheme="minorBidi" w:cstheme="minorBidi"/>
          <w:color w:val="000000"/>
          <w:lang w:eastAsia="zh-CN"/>
        </w:rPr>
      </w:pPr>
      <w:r w:rsidRPr="003935CC">
        <w:rPr>
          <w:rFonts w:asciiTheme="minorBidi" w:hAnsiTheme="minorBidi" w:cstheme="minorBidi"/>
          <w:color w:val="000000"/>
          <w:sz w:val="22"/>
          <w:szCs w:val="22"/>
        </w:rPr>
        <w:t>The Australian dollar has been within 10 basis points of its decade low of 67.41 US cents, set in a flash crash on January 3 this year.</w:t>
      </w:r>
    </w:p>
    <w:p w14:paraId="0BD0D47C" w14:textId="77777777" w:rsidR="00327B75" w:rsidRDefault="00327B75" w:rsidP="00327B75">
      <w:pPr>
        <w:rPr>
          <w:rFonts w:ascii="Calibri" w:hAnsi="Calibri" w:cs="Calibri"/>
          <w:color w:val="000000"/>
        </w:rPr>
      </w:pPr>
      <w:r>
        <w:rPr>
          <w:rFonts w:ascii="Calibri" w:hAnsi="Calibri" w:cs="Calibri"/>
          <w:color w:val="000000"/>
          <w:sz w:val="22"/>
          <w:szCs w:val="22"/>
        </w:rPr>
        <w:t> </w:t>
      </w:r>
    </w:p>
    <w:p w14:paraId="65743D29" w14:textId="77777777" w:rsidR="00327B75" w:rsidRDefault="00327B75" w:rsidP="00EC65A2">
      <w:pPr>
        <w:pStyle w:val="ListParagraph"/>
        <w:numPr>
          <w:ilvl w:val="0"/>
          <w:numId w:val="3"/>
        </w:numPr>
        <w:tabs>
          <w:tab w:val="left" w:pos="1134"/>
          <w:tab w:val="right" w:pos="9072"/>
        </w:tabs>
        <w:spacing w:after="0" w:line="240" w:lineRule="auto"/>
        <w:jc w:val="both"/>
        <w:rPr>
          <w:rFonts w:asciiTheme="minorBidi" w:hAnsiTheme="minorBidi"/>
        </w:rPr>
      </w:pPr>
      <w:r w:rsidRPr="003935CC">
        <w:rPr>
          <w:rFonts w:asciiTheme="minorBidi" w:hAnsiTheme="minorBidi"/>
        </w:rPr>
        <w:t xml:space="preserve">Demonstrate and explain the possible causes of a fall in the Australian exchange rate. </w:t>
      </w:r>
      <w:r>
        <w:rPr>
          <w:rFonts w:asciiTheme="minorBidi" w:hAnsiTheme="minorBidi"/>
        </w:rPr>
        <w:tab/>
      </w:r>
      <w:r>
        <w:rPr>
          <w:rFonts w:asciiTheme="minorBidi" w:hAnsiTheme="minorBidi"/>
        </w:rPr>
        <w:tab/>
      </w:r>
      <w:r>
        <w:rPr>
          <w:rFonts w:asciiTheme="minorBidi" w:hAnsiTheme="minorBidi"/>
        </w:rPr>
        <w:tab/>
      </w:r>
      <w:r w:rsidRPr="00814FF7">
        <w:rPr>
          <w:rFonts w:asciiTheme="minorBidi" w:hAnsiTheme="minorBidi"/>
        </w:rPr>
        <w:t>(8 marks)</w:t>
      </w:r>
    </w:p>
    <w:tbl>
      <w:tblPr>
        <w:tblStyle w:val="TableGrid"/>
        <w:tblW w:w="0" w:type="auto"/>
        <w:tblLook w:val="04A0" w:firstRow="1" w:lastRow="0" w:firstColumn="1" w:lastColumn="0" w:noHBand="0" w:noVBand="1"/>
      </w:tblPr>
      <w:tblGrid>
        <w:gridCol w:w="7650"/>
        <w:gridCol w:w="1360"/>
      </w:tblGrid>
      <w:tr w:rsidR="00327B75" w:rsidRPr="00217D4F" w14:paraId="639130A6" w14:textId="77777777" w:rsidTr="00211D65">
        <w:tc>
          <w:tcPr>
            <w:tcW w:w="7650" w:type="dxa"/>
          </w:tcPr>
          <w:p w14:paraId="375B3CDD"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Description</w:t>
            </w:r>
          </w:p>
        </w:tc>
        <w:tc>
          <w:tcPr>
            <w:tcW w:w="1360" w:type="dxa"/>
          </w:tcPr>
          <w:p w14:paraId="423AC480"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Marks</w:t>
            </w:r>
          </w:p>
        </w:tc>
      </w:tr>
      <w:tr w:rsidR="00327B75" w:rsidRPr="00217D4F" w14:paraId="0C5B81AC" w14:textId="77777777" w:rsidTr="00211D65">
        <w:tc>
          <w:tcPr>
            <w:tcW w:w="7650" w:type="dxa"/>
          </w:tcPr>
          <w:p w14:paraId="54043B74"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Define exchange rate</w:t>
            </w:r>
          </w:p>
        </w:tc>
        <w:tc>
          <w:tcPr>
            <w:tcW w:w="1360" w:type="dxa"/>
          </w:tcPr>
          <w:p w14:paraId="4169A13D"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1</w:t>
            </w:r>
          </w:p>
        </w:tc>
      </w:tr>
      <w:tr w:rsidR="00327B75" w:rsidRPr="00217D4F" w14:paraId="41EE16AE" w14:textId="77777777" w:rsidTr="00211D65">
        <w:tc>
          <w:tcPr>
            <w:tcW w:w="7650" w:type="dxa"/>
          </w:tcPr>
          <w:p w14:paraId="2D8A552A"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Identify causes of change and demonstrate on a model</w:t>
            </w:r>
          </w:p>
          <w:p w14:paraId="2EF1F025"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Increase supply</w:t>
            </w:r>
          </w:p>
          <w:p w14:paraId="129684A6"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Decrease in demand</w:t>
            </w:r>
          </w:p>
        </w:tc>
        <w:tc>
          <w:tcPr>
            <w:tcW w:w="1360" w:type="dxa"/>
          </w:tcPr>
          <w:p w14:paraId="336B998A"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1-2</w:t>
            </w:r>
          </w:p>
        </w:tc>
      </w:tr>
      <w:tr w:rsidR="00327B75" w:rsidRPr="00217D4F" w14:paraId="5530A437" w14:textId="77777777" w:rsidTr="00211D65">
        <w:tc>
          <w:tcPr>
            <w:tcW w:w="7650" w:type="dxa"/>
          </w:tcPr>
          <w:p w14:paraId="65E8D8FE"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Reasons for depreciation:</w:t>
            </w:r>
          </w:p>
          <w:p w14:paraId="30D96290"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Decrease in commodity prices</w:t>
            </w:r>
          </w:p>
          <w:p w14:paraId="1EA7036F"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Fall in interest rate differential</w:t>
            </w:r>
          </w:p>
          <w:p w14:paraId="083B79FE"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Fall in trading partner growth</w:t>
            </w:r>
          </w:p>
          <w:p w14:paraId="6CC3AF61"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sidRPr="00217D4F">
              <w:rPr>
                <w:rFonts w:asciiTheme="minorBidi" w:hAnsiTheme="minorBidi"/>
              </w:rPr>
              <w:t>Increase in domestic growth</w:t>
            </w:r>
          </w:p>
          <w:p w14:paraId="2A2C1F97"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Any other reasonable response.</w:t>
            </w:r>
          </w:p>
          <w:p w14:paraId="79C4A75D" w14:textId="77777777" w:rsidR="00327B75" w:rsidRPr="00217D4F" w:rsidRDefault="00327B75" w:rsidP="00211D65">
            <w:pPr>
              <w:tabs>
                <w:tab w:val="left" w:pos="1134"/>
                <w:tab w:val="right" w:pos="9072"/>
              </w:tabs>
              <w:rPr>
                <w:rFonts w:asciiTheme="minorBidi" w:hAnsiTheme="minorBidi"/>
                <w:sz w:val="22"/>
                <w:szCs w:val="22"/>
              </w:rPr>
            </w:pPr>
            <w:r w:rsidRPr="00217D4F">
              <w:rPr>
                <w:rFonts w:asciiTheme="minorBidi" w:hAnsiTheme="minorBidi"/>
                <w:sz w:val="22"/>
                <w:szCs w:val="22"/>
              </w:rPr>
              <w:t>Must link to diagram.</w:t>
            </w:r>
          </w:p>
        </w:tc>
        <w:tc>
          <w:tcPr>
            <w:tcW w:w="1360" w:type="dxa"/>
          </w:tcPr>
          <w:p w14:paraId="08558DE1"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sz w:val="22"/>
                <w:szCs w:val="22"/>
              </w:rPr>
              <w:t>1-5</w:t>
            </w:r>
          </w:p>
        </w:tc>
      </w:tr>
    </w:tbl>
    <w:p w14:paraId="4618A3A7" w14:textId="77777777" w:rsidR="00327B75" w:rsidRPr="005D443D" w:rsidRDefault="00327B75" w:rsidP="00327B75">
      <w:pPr>
        <w:tabs>
          <w:tab w:val="left" w:pos="1134"/>
          <w:tab w:val="right" w:pos="9072"/>
        </w:tabs>
        <w:jc w:val="both"/>
        <w:rPr>
          <w:rFonts w:asciiTheme="minorBidi" w:hAnsiTheme="minorBidi"/>
        </w:rPr>
      </w:pPr>
    </w:p>
    <w:p w14:paraId="3A4B170F" w14:textId="77777777" w:rsidR="00327B75" w:rsidRDefault="00327B75" w:rsidP="00327B75">
      <w:pPr>
        <w:pStyle w:val="ListParagraph"/>
        <w:tabs>
          <w:tab w:val="left" w:pos="1134"/>
          <w:tab w:val="right" w:pos="9072"/>
        </w:tabs>
        <w:spacing w:after="0" w:line="240" w:lineRule="auto"/>
        <w:ind w:left="360"/>
        <w:rPr>
          <w:rFonts w:asciiTheme="minorBidi" w:hAnsiTheme="minorBidi"/>
        </w:rPr>
      </w:pPr>
    </w:p>
    <w:p w14:paraId="6DC068AC" w14:textId="77777777" w:rsidR="00327B75" w:rsidRDefault="00327B75" w:rsidP="00EC65A2">
      <w:pPr>
        <w:pStyle w:val="ListParagraph"/>
        <w:numPr>
          <w:ilvl w:val="0"/>
          <w:numId w:val="3"/>
        </w:numPr>
        <w:tabs>
          <w:tab w:val="left" w:pos="1134"/>
          <w:tab w:val="right" w:pos="9072"/>
        </w:tabs>
        <w:spacing w:after="0" w:line="240" w:lineRule="auto"/>
        <w:jc w:val="both"/>
        <w:rPr>
          <w:rFonts w:asciiTheme="minorBidi" w:hAnsiTheme="minorBidi"/>
        </w:rPr>
      </w:pPr>
      <w:r w:rsidRPr="00814FF7">
        <w:rPr>
          <w:rFonts w:asciiTheme="minorBidi" w:hAnsiTheme="minorBidi"/>
        </w:rPr>
        <w:t xml:space="preserve">It has been said that the falling Australian dollar will provide some support for the Australian economy. Evaluate the economic validity of this claim with reference to the different sectors of the economy and the macroeconomy. </w:t>
      </w:r>
      <w:r w:rsidRPr="00814FF7">
        <w:rPr>
          <w:rFonts w:asciiTheme="minorBidi" w:hAnsiTheme="minorBidi"/>
        </w:rPr>
        <w:tab/>
        <w:t>(12 marks)</w:t>
      </w:r>
    </w:p>
    <w:p w14:paraId="097C809B" w14:textId="77777777" w:rsidR="00327B75" w:rsidRDefault="00327B75" w:rsidP="00327B75">
      <w:pPr>
        <w:tabs>
          <w:tab w:val="left" w:pos="1134"/>
          <w:tab w:val="right" w:pos="9072"/>
        </w:tabs>
        <w:jc w:val="both"/>
        <w:rPr>
          <w:rFonts w:asciiTheme="minorBidi" w:hAnsiTheme="minorBidi"/>
        </w:rPr>
      </w:pPr>
    </w:p>
    <w:tbl>
      <w:tblPr>
        <w:tblStyle w:val="TableGrid"/>
        <w:tblW w:w="0" w:type="auto"/>
        <w:tblLook w:val="04A0" w:firstRow="1" w:lastRow="0" w:firstColumn="1" w:lastColumn="0" w:noHBand="0" w:noVBand="1"/>
      </w:tblPr>
      <w:tblGrid>
        <w:gridCol w:w="7650"/>
        <w:gridCol w:w="1360"/>
      </w:tblGrid>
      <w:tr w:rsidR="00327B75" w:rsidRPr="005D443D" w14:paraId="326108CF" w14:textId="77777777" w:rsidTr="00211D65">
        <w:tc>
          <w:tcPr>
            <w:tcW w:w="7650" w:type="dxa"/>
          </w:tcPr>
          <w:p w14:paraId="085E6000" w14:textId="77777777" w:rsidR="00327B75" w:rsidRPr="005D443D" w:rsidRDefault="00327B75" w:rsidP="00211D65">
            <w:pPr>
              <w:tabs>
                <w:tab w:val="left" w:pos="1134"/>
                <w:tab w:val="right" w:pos="9072"/>
              </w:tabs>
              <w:rPr>
                <w:rFonts w:asciiTheme="minorBidi" w:hAnsiTheme="minorBidi"/>
                <w:sz w:val="22"/>
                <w:szCs w:val="22"/>
              </w:rPr>
            </w:pPr>
            <w:r w:rsidRPr="005D443D">
              <w:rPr>
                <w:rFonts w:asciiTheme="minorBidi" w:hAnsiTheme="minorBidi"/>
                <w:sz w:val="22"/>
                <w:szCs w:val="22"/>
              </w:rPr>
              <w:t>Description</w:t>
            </w:r>
          </w:p>
        </w:tc>
        <w:tc>
          <w:tcPr>
            <w:tcW w:w="1360" w:type="dxa"/>
          </w:tcPr>
          <w:p w14:paraId="2795A17D" w14:textId="77777777" w:rsidR="00327B75" w:rsidRPr="005D443D" w:rsidRDefault="00327B75" w:rsidP="00211D65">
            <w:pPr>
              <w:tabs>
                <w:tab w:val="left" w:pos="1134"/>
                <w:tab w:val="right" w:pos="9072"/>
              </w:tabs>
              <w:jc w:val="center"/>
              <w:rPr>
                <w:rFonts w:asciiTheme="minorBidi" w:hAnsiTheme="minorBidi"/>
                <w:sz w:val="22"/>
                <w:szCs w:val="22"/>
              </w:rPr>
            </w:pPr>
            <w:r w:rsidRPr="005D443D">
              <w:rPr>
                <w:rFonts w:asciiTheme="minorBidi" w:hAnsiTheme="minorBidi"/>
                <w:sz w:val="22"/>
                <w:szCs w:val="22"/>
              </w:rPr>
              <w:t>Marks</w:t>
            </w:r>
          </w:p>
        </w:tc>
      </w:tr>
      <w:tr w:rsidR="00327B75" w:rsidRPr="005D443D" w14:paraId="5ED15058" w14:textId="77777777" w:rsidTr="00211D65">
        <w:tc>
          <w:tcPr>
            <w:tcW w:w="7650" w:type="dxa"/>
          </w:tcPr>
          <w:p w14:paraId="4F9BC337" w14:textId="77777777" w:rsidR="00327B75" w:rsidRDefault="00327B75" w:rsidP="00211D65">
            <w:pPr>
              <w:tabs>
                <w:tab w:val="left" w:pos="1134"/>
                <w:tab w:val="right" w:pos="9072"/>
              </w:tabs>
              <w:rPr>
                <w:rFonts w:asciiTheme="minorBidi" w:hAnsiTheme="minorBidi"/>
                <w:sz w:val="22"/>
                <w:szCs w:val="22"/>
              </w:rPr>
            </w:pPr>
            <w:r>
              <w:rPr>
                <w:rFonts w:asciiTheme="minorBidi" w:hAnsiTheme="minorBidi"/>
                <w:sz w:val="22"/>
                <w:szCs w:val="22"/>
              </w:rPr>
              <w:t>Discussion of impacts on sectors</w:t>
            </w:r>
          </w:p>
          <w:p w14:paraId="259D02E7" w14:textId="77777777" w:rsidR="00327B75" w:rsidRDefault="00327B75" w:rsidP="00EC65A2">
            <w:pPr>
              <w:pStyle w:val="ListParagraph"/>
              <w:numPr>
                <w:ilvl w:val="0"/>
                <w:numId w:val="6"/>
              </w:numPr>
              <w:tabs>
                <w:tab w:val="left" w:pos="1134"/>
                <w:tab w:val="right" w:pos="9072"/>
              </w:tabs>
              <w:rPr>
                <w:rFonts w:asciiTheme="minorBidi" w:hAnsiTheme="minorBidi"/>
              </w:rPr>
            </w:pPr>
            <w:r>
              <w:rPr>
                <w:rFonts w:asciiTheme="minorBidi" w:hAnsiTheme="minorBidi"/>
              </w:rPr>
              <w:t>Mining: Minimal impact due to inelastic supply and demand</w:t>
            </w:r>
          </w:p>
          <w:p w14:paraId="13851D4E" w14:textId="77777777" w:rsidR="00327B75" w:rsidRDefault="00327B75" w:rsidP="00EC65A2">
            <w:pPr>
              <w:pStyle w:val="ListParagraph"/>
              <w:numPr>
                <w:ilvl w:val="0"/>
                <w:numId w:val="6"/>
              </w:numPr>
              <w:tabs>
                <w:tab w:val="left" w:pos="1134"/>
                <w:tab w:val="right" w:pos="9072"/>
              </w:tabs>
              <w:rPr>
                <w:rFonts w:asciiTheme="minorBidi" w:hAnsiTheme="minorBidi"/>
              </w:rPr>
            </w:pPr>
            <w:r>
              <w:rPr>
                <w:rFonts w:asciiTheme="minorBidi" w:hAnsiTheme="minorBidi"/>
              </w:rPr>
              <w:t>Services: More internationally competitive. Increased exports</w:t>
            </w:r>
          </w:p>
          <w:p w14:paraId="74C1F474" w14:textId="77777777" w:rsidR="00327B75" w:rsidRDefault="00327B75" w:rsidP="00EC65A2">
            <w:pPr>
              <w:pStyle w:val="ListParagraph"/>
              <w:numPr>
                <w:ilvl w:val="0"/>
                <w:numId w:val="6"/>
              </w:numPr>
              <w:tabs>
                <w:tab w:val="left" w:pos="1134"/>
                <w:tab w:val="right" w:pos="9072"/>
              </w:tabs>
              <w:rPr>
                <w:rFonts w:asciiTheme="minorBidi" w:hAnsiTheme="minorBidi"/>
              </w:rPr>
            </w:pPr>
            <w:r>
              <w:rPr>
                <w:rFonts w:asciiTheme="minorBidi" w:hAnsiTheme="minorBidi"/>
              </w:rPr>
              <w:t>Manufacturing: Limited effect in Australia due to small industry. Demand elastic, so will benefit</w:t>
            </w:r>
          </w:p>
          <w:p w14:paraId="4FCBEC0B" w14:textId="77777777" w:rsidR="00327B75" w:rsidRPr="005D443D" w:rsidRDefault="00327B75" w:rsidP="00EC65A2">
            <w:pPr>
              <w:pStyle w:val="ListParagraph"/>
              <w:numPr>
                <w:ilvl w:val="0"/>
                <w:numId w:val="6"/>
              </w:numPr>
              <w:tabs>
                <w:tab w:val="left" w:pos="1134"/>
                <w:tab w:val="right" w:pos="9072"/>
              </w:tabs>
              <w:rPr>
                <w:rFonts w:asciiTheme="minorBidi" w:hAnsiTheme="minorBidi"/>
              </w:rPr>
            </w:pPr>
            <w:r>
              <w:rPr>
                <w:rFonts w:asciiTheme="minorBidi" w:hAnsiTheme="minorBidi"/>
              </w:rPr>
              <w:t>Rural: Demand elastic, supply inelastic</w:t>
            </w:r>
          </w:p>
        </w:tc>
        <w:tc>
          <w:tcPr>
            <w:tcW w:w="1360" w:type="dxa"/>
          </w:tcPr>
          <w:p w14:paraId="5D2B3D08" w14:textId="77777777" w:rsidR="00327B75" w:rsidRPr="00217D4F" w:rsidRDefault="00327B75" w:rsidP="00211D65">
            <w:pPr>
              <w:tabs>
                <w:tab w:val="left" w:pos="1134"/>
                <w:tab w:val="right" w:pos="9072"/>
              </w:tabs>
              <w:jc w:val="center"/>
              <w:rPr>
                <w:rFonts w:asciiTheme="minorBidi" w:hAnsiTheme="minorBidi"/>
                <w:sz w:val="22"/>
                <w:szCs w:val="22"/>
              </w:rPr>
            </w:pPr>
            <w:r w:rsidRPr="00217D4F">
              <w:rPr>
                <w:rFonts w:asciiTheme="minorBidi" w:hAnsiTheme="minorBidi"/>
              </w:rPr>
              <w:t>1-6</w:t>
            </w:r>
          </w:p>
        </w:tc>
      </w:tr>
      <w:tr w:rsidR="00327B75" w:rsidRPr="005D443D" w14:paraId="6077A1FB" w14:textId="77777777" w:rsidTr="00211D65">
        <w:tc>
          <w:tcPr>
            <w:tcW w:w="7650" w:type="dxa"/>
          </w:tcPr>
          <w:p w14:paraId="1F042426" w14:textId="77777777" w:rsidR="00327B75" w:rsidRDefault="00327B75" w:rsidP="00211D65">
            <w:pPr>
              <w:tabs>
                <w:tab w:val="left" w:pos="1134"/>
                <w:tab w:val="right" w:pos="9072"/>
              </w:tabs>
              <w:rPr>
                <w:rFonts w:asciiTheme="minorBidi" w:hAnsiTheme="minorBidi"/>
                <w:sz w:val="22"/>
                <w:szCs w:val="22"/>
              </w:rPr>
            </w:pPr>
            <w:r>
              <w:rPr>
                <w:rFonts w:asciiTheme="minorBidi" w:hAnsiTheme="minorBidi"/>
                <w:sz w:val="22"/>
                <w:szCs w:val="22"/>
              </w:rPr>
              <w:t>Expansionary impact on macroeconomy:</w:t>
            </w:r>
          </w:p>
          <w:p w14:paraId="7CEB9A05" w14:textId="77777777" w:rsidR="00327B75" w:rsidRDefault="00327B75" w:rsidP="00EC65A2">
            <w:pPr>
              <w:pStyle w:val="ListParagraph"/>
              <w:numPr>
                <w:ilvl w:val="0"/>
                <w:numId w:val="6"/>
              </w:numPr>
              <w:tabs>
                <w:tab w:val="left" w:pos="1134"/>
                <w:tab w:val="right" w:pos="9072"/>
              </w:tabs>
              <w:rPr>
                <w:rFonts w:asciiTheme="minorBidi" w:hAnsiTheme="minorBidi"/>
              </w:rPr>
            </w:pPr>
            <w:r>
              <w:rPr>
                <w:rFonts w:asciiTheme="minorBidi" w:hAnsiTheme="minorBidi"/>
              </w:rPr>
              <w:t>Demonstrate increase in net exports on appropriate diagram</w:t>
            </w:r>
          </w:p>
          <w:p w14:paraId="7580B84F" w14:textId="77777777" w:rsidR="00327B75" w:rsidRDefault="00327B75" w:rsidP="00EC65A2">
            <w:pPr>
              <w:pStyle w:val="ListParagraph"/>
              <w:numPr>
                <w:ilvl w:val="0"/>
                <w:numId w:val="6"/>
              </w:numPr>
              <w:tabs>
                <w:tab w:val="left" w:pos="1134"/>
                <w:tab w:val="right" w:pos="9072"/>
              </w:tabs>
              <w:rPr>
                <w:rFonts w:asciiTheme="minorBidi" w:hAnsiTheme="minorBidi"/>
              </w:rPr>
            </w:pPr>
            <w:r>
              <w:rPr>
                <w:rFonts w:asciiTheme="minorBidi" w:hAnsiTheme="minorBidi"/>
              </w:rPr>
              <w:t>Economic growth increases</w:t>
            </w:r>
          </w:p>
          <w:p w14:paraId="662BB0B3" w14:textId="77777777" w:rsidR="00327B75" w:rsidRDefault="00327B75" w:rsidP="00EC65A2">
            <w:pPr>
              <w:pStyle w:val="ListParagraph"/>
              <w:numPr>
                <w:ilvl w:val="0"/>
                <w:numId w:val="6"/>
              </w:numPr>
              <w:tabs>
                <w:tab w:val="left" w:pos="1134"/>
                <w:tab w:val="right" w:pos="9072"/>
              </w:tabs>
              <w:rPr>
                <w:rFonts w:asciiTheme="minorBidi" w:hAnsiTheme="minorBidi"/>
              </w:rPr>
            </w:pPr>
            <w:r>
              <w:rPr>
                <w:rFonts w:asciiTheme="minorBidi" w:hAnsiTheme="minorBidi"/>
              </w:rPr>
              <w:t>Employment increases</w:t>
            </w:r>
          </w:p>
          <w:p w14:paraId="3526A290" w14:textId="77777777" w:rsidR="00327B75" w:rsidRDefault="00327B75" w:rsidP="00EC65A2">
            <w:pPr>
              <w:pStyle w:val="ListParagraph"/>
              <w:numPr>
                <w:ilvl w:val="0"/>
                <w:numId w:val="6"/>
              </w:numPr>
              <w:tabs>
                <w:tab w:val="left" w:pos="1134"/>
                <w:tab w:val="right" w:pos="9072"/>
              </w:tabs>
              <w:rPr>
                <w:rFonts w:asciiTheme="minorBidi" w:hAnsiTheme="minorBidi"/>
              </w:rPr>
            </w:pPr>
            <w:r>
              <w:rPr>
                <w:rFonts w:asciiTheme="minorBidi" w:hAnsiTheme="minorBidi"/>
              </w:rPr>
              <w:t>Inflationary pressures</w:t>
            </w:r>
          </w:p>
          <w:p w14:paraId="2637387E" w14:textId="77777777" w:rsidR="00327B75" w:rsidRDefault="00327B75" w:rsidP="00EC65A2">
            <w:pPr>
              <w:pStyle w:val="ListParagraph"/>
              <w:numPr>
                <w:ilvl w:val="0"/>
                <w:numId w:val="6"/>
              </w:numPr>
              <w:tabs>
                <w:tab w:val="left" w:pos="1134"/>
                <w:tab w:val="right" w:pos="9072"/>
              </w:tabs>
              <w:rPr>
                <w:rFonts w:asciiTheme="minorBidi" w:hAnsiTheme="minorBidi"/>
              </w:rPr>
            </w:pPr>
            <w:r>
              <w:rPr>
                <w:rFonts w:asciiTheme="minorBidi" w:hAnsiTheme="minorBidi"/>
              </w:rPr>
              <w:t>Import-competing may suffer due to decreased competitiveness</w:t>
            </w:r>
          </w:p>
          <w:p w14:paraId="2F7F0CDF" w14:textId="77777777" w:rsidR="00327B75" w:rsidRPr="00217D4F" w:rsidRDefault="00327B75" w:rsidP="00EC65A2">
            <w:pPr>
              <w:pStyle w:val="ListParagraph"/>
              <w:numPr>
                <w:ilvl w:val="0"/>
                <w:numId w:val="6"/>
              </w:numPr>
              <w:tabs>
                <w:tab w:val="left" w:pos="1134"/>
                <w:tab w:val="right" w:pos="9072"/>
              </w:tabs>
              <w:rPr>
                <w:rFonts w:asciiTheme="minorBidi" w:hAnsiTheme="minorBidi"/>
              </w:rPr>
            </w:pPr>
            <w:r>
              <w:rPr>
                <w:rFonts w:asciiTheme="minorBidi" w:hAnsiTheme="minorBidi"/>
              </w:rPr>
              <w:t>Decreased in production costs for import reliant industries</w:t>
            </w:r>
          </w:p>
        </w:tc>
        <w:tc>
          <w:tcPr>
            <w:tcW w:w="1360" w:type="dxa"/>
          </w:tcPr>
          <w:p w14:paraId="381D8B59" w14:textId="77777777" w:rsidR="00327B75" w:rsidRPr="005D443D" w:rsidRDefault="00327B75" w:rsidP="00211D65">
            <w:pPr>
              <w:tabs>
                <w:tab w:val="left" w:pos="1134"/>
                <w:tab w:val="right" w:pos="9072"/>
              </w:tabs>
              <w:jc w:val="center"/>
              <w:rPr>
                <w:rFonts w:asciiTheme="minorBidi" w:hAnsiTheme="minorBidi"/>
                <w:sz w:val="22"/>
                <w:szCs w:val="22"/>
              </w:rPr>
            </w:pPr>
            <w:r>
              <w:rPr>
                <w:rFonts w:asciiTheme="minorBidi" w:hAnsiTheme="minorBidi"/>
                <w:sz w:val="22"/>
                <w:szCs w:val="22"/>
              </w:rPr>
              <w:t>1-8</w:t>
            </w:r>
          </w:p>
        </w:tc>
      </w:tr>
      <w:tr w:rsidR="00327B75" w:rsidRPr="005D443D" w14:paraId="3A093D8D" w14:textId="77777777" w:rsidTr="00211D65">
        <w:tc>
          <w:tcPr>
            <w:tcW w:w="7650" w:type="dxa"/>
          </w:tcPr>
          <w:p w14:paraId="688E136A" w14:textId="77777777" w:rsidR="00327B75" w:rsidRDefault="00327B75" w:rsidP="00211D65">
            <w:pPr>
              <w:tabs>
                <w:tab w:val="left" w:pos="1134"/>
                <w:tab w:val="right" w:pos="9072"/>
              </w:tabs>
              <w:rPr>
                <w:rFonts w:asciiTheme="minorBidi" w:hAnsiTheme="minorBidi"/>
                <w:sz w:val="22"/>
                <w:szCs w:val="22"/>
              </w:rPr>
            </w:pPr>
            <w:r>
              <w:rPr>
                <w:rFonts w:asciiTheme="minorBidi" w:hAnsiTheme="minorBidi"/>
                <w:sz w:val="22"/>
                <w:szCs w:val="22"/>
              </w:rPr>
              <w:t>Comments:</w:t>
            </w:r>
          </w:p>
          <w:p w14:paraId="2D8BC5AA" w14:textId="77777777" w:rsidR="00327B75" w:rsidRDefault="00327B75" w:rsidP="00211D65">
            <w:pPr>
              <w:tabs>
                <w:tab w:val="left" w:pos="1134"/>
                <w:tab w:val="right" w:pos="9072"/>
              </w:tabs>
              <w:rPr>
                <w:rFonts w:asciiTheme="minorBidi" w:hAnsiTheme="minorBidi"/>
                <w:sz w:val="22"/>
                <w:szCs w:val="22"/>
              </w:rPr>
            </w:pPr>
          </w:p>
          <w:p w14:paraId="662AE3C5" w14:textId="77777777" w:rsidR="00327B75" w:rsidRDefault="00327B75" w:rsidP="00211D65">
            <w:pPr>
              <w:tabs>
                <w:tab w:val="left" w:pos="1134"/>
                <w:tab w:val="right" w:pos="9072"/>
              </w:tabs>
              <w:rPr>
                <w:rFonts w:asciiTheme="minorBidi" w:hAnsiTheme="minorBidi"/>
                <w:sz w:val="22"/>
                <w:szCs w:val="22"/>
              </w:rPr>
            </w:pPr>
          </w:p>
          <w:p w14:paraId="1670F4AE" w14:textId="77777777" w:rsidR="00327B75" w:rsidRDefault="00327B75" w:rsidP="00211D65">
            <w:pPr>
              <w:tabs>
                <w:tab w:val="left" w:pos="1134"/>
                <w:tab w:val="right" w:pos="9072"/>
              </w:tabs>
              <w:rPr>
                <w:rFonts w:asciiTheme="minorBidi" w:hAnsiTheme="minorBidi"/>
                <w:sz w:val="22"/>
                <w:szCs w:val="22"/>
              </w:rPr>
            </w:pPr>
          </w:p>
          <w:p w14:paraId="06677136" w14:textId="77777777" w:rsidR="00327B75" w:rsidRDefault="00327B75" w:rsidP="00211D65">
            <w:pPr>
              <w:tabs>
                <w:tab w:val="left" w:pos="1134"/>
                <w:tab w:val="right" w:pos="9072"/>
              </w:tabs>
              <w:rPr>
                <w:rFonts w:asciiTheme="minorBidi" w:hAnsiTheme="minorBidi"/>
                <w:sz w:val="22"/>
                <w:szCs w:val="22"/>
              </w:rPr>
            </w:pPr>
          </w:p>
        </w:tc>
        <w:tc>
          <w:tcPr>
            <w:tcW w:w="1360" w:type="dxa"/>
          </w:tcPr>
          <w:p w14:paraId="496EC85C" w14:textId="77777777" w:rsidR="00327B75" w:rsidRDefault="00327B75" w:rsidP="00211D65">
            <w:pPr>
              <w:tabs>
                <w:tab w:val="left" w:pos="1134"/>
                <w:tab w:val="right" w:pos="9072"/>
              </w:tabs>
              <w:jc w:val="center"/>
              <w:rPr>
                <w:rFonts w:asciiTheme="minorBidi" w:hAnsiTheme="minorBidi"/>
                <w:sz w:val="22"/>
                <w:szCs w:val="22"/>
              </w:rPr>
            </w:pPr>
          </w:p>
        </w:tc>
      </w:tr>
    </w:tbl>
    <w:p w14:paraId="0BD3B6CE" w14:textId="77777777" w:rsidR="00327B75" w:rsidRDefault="00327B75" w:rsidP="00327B75">
      <w:pPr>
        <w:pBdr>
          <w:top w:val="single" w:sz="4" w:space="1" w:color="auto"/>
        </w:pBdr>
        <w:tabs>
          <w:tab w:val="left" w:pos="567"/>
          <w:tab w:val="left" w:pos="7655"/>
        </w:tabs>
        <w:ind w:left="993" w:hanging="993"/>
        <w:rPr>
          <w:rFonts w:asciiTheme="minorBidi" w:hAnsiTheme="minorBidi" w:cstheme="minorBidi"/>
          <w:b/>
          <w:sz w:val="22"/>
          <w:szCs w:val="22"/>
        </w:rPr>
      </w:pPr>
    </w:p>
    <w:p w14:paraId="2E207011" w14:textId="77777777" w:rsidR="00327B75" w:rsidRDefault="00327B75">
      <w:pPr>
        <w:spacing w:after="200"/>
        <w:rPr>
          <w:rFonts w:asciiTheme="minorBidi" w:hAnsiTheme="minorBidi" w:cstheme="minorBidi"/>
          <w:b/>
          <w:sz w:val="22"/>
          <w:szCs w:val="22"/>
        </w:rPr>
      </w:pPr>
      <w:r>
        <w:rPr>
          <w:rFonts w:asciiTheme="minorBidi" w:hAnsiTheme="minorBidi" w:cstheme="minorBidi"/>
          <w:b/>
          <w:sz w:val="22"/>
          <w:szCs w:val="22"/>
        </w:rPr>
        <w:br w:type="page"/>
      </w:r>
    </w:p>
    <w:p w14:paraId="5418C0DF" w14:textId="5FF75262" w:rsidR="00327B75" w:rsidRDefault="00327B75" w:rsidP="00327B75">
      <w:pPr>
        <w:pBdr>
          <w:top w:val="single" w:sz="4" w:space="1" w:color="auto"/>
        </w:pBdr>
        <w:tabs>
          <w:tab w:val="left" w:pos="567"/>
          <w:tab w:val="left" w:pos="7655"/>
        </w:tabs>
        <w:ind w:left="993" w:hanging="993"/>
        <w:rPr>
          <w:rFonts w:asciiTheme="minorBidi" w:hAnsiTheme="minorBidi" w:cstheme="minorBidi"/>
          <w:b/>
          <w:sz w:val="22"/>
          <w:szCs w:val="22"/>
        </w:rPr>
      </w:pPr>
      <w:r w:rsidRPr="00CC0530">
        <w:rPr>
          <w:rFonts w:asciiTheme="minorBidi" w:hAnsiTheme="minorBidi" w:cstheme="minorBidi"/>
          <w:b/>
          <w:sz w:val="22"/>
          <w:szCs w:val="22"/>
        </w:rPr>
        <w:lastRenderedPageBreak/>
        <w:t>Question 31</w:t>
      </w:r>
      <w:r w:rsidRPr="00CC0530">
        <w:rPr>
          <w:rFonts w:asciiTheme="minorBidi" w:hAnsiTheme="minorBidi" w:cstheme="minorBidi"/>
          <w:b/>
          <w:sz w:val="22"/>
          <w:szCs w:val="22"/>
        </w:rPr>
        <w:tab/>
        <w:t xml:space="preserve"> </w:t>
      </w:r>
      <w:proofErr w:type="gramStart"/>
      <w:r w:rsidRPr="00CC0530">
        <w:rPr>
          <w:rFonts w:asciiTheme="minorBidi" w:hAnsiTheme="minorBidi" w:cstheme="minorBidi"/>
          <w:b/>
          <w:sz w:val="22"/>
          <w:szCs w:val="22"/>
        </w:rPr>
        <w:t xml:space="preserve">   (</w:t>
      </w:r>
      <w:proofErr w:type="gramEnd"/>
      <w:r w:rsidRPr="00CC0530">
        <w:rPr>
          <w:rFonts w:asciiTheme="minorBidi" w:hAnsiTheme="minorBidi" w:cstheme="minorBidi"/>
          <w:b/>
          <w:sz w:val="22"/>
          <w:szCs w:val="22"/>
        </w:rPr>
        <w:t>20 marks)</w:t>
      </w:r>
    </w:p>
    <w:p w14:paraId="54AC0227" w14:textId="77777777" w:rsidR="00327B75" w:rsidRDefault="00327B75" w:rsidP="00327B75">
      <w:pPr>
        <w:pBdr>
          <w:top w:val="single" w:sz="4" w:space="1" w:color="auto"/>
        </w:pBdr>
        <w:tabs>
          <w:tab w:val="left" w:pos="567"/>
          <w:tab w:val="left" w:pos="7655"/>
        </w:tabs>
        <w:ind w:left="993" w:hanging="993"/>
        <w:rPr>
          <w:rFonts w:asciiTheme="minorBidi" w:hAnsiTheme="minorBidi" w:cstheme="minorBidi"/>
          <w:b/>
          <w:sz w:val="22"/>
          <w:szCs w:val="22"/>
        </w:rPr>
      </w:pPr>
    </w:p>
    <w:p w14:paraId="65DB7585" w14:textId="77777777" w:rsidR="00327B75" w:rsidRDefault="00327B75" w:rsidP="00327B75">
      <w:pPr>
        <w:pBdr>
          <w:top w:val="single" w:sz="4" w:space="1" w:color="auto"/>
        </w:pBdr>
        <w:tabs>
          <w:tab w:val="left" w:pos="567"/>
          <w:tab w:val="left" w:pos="7655"/>
        </w:tabs>
        <w:ind w:left="993" w:hanging="993"/>
        <w:jc w:val="both"/>
        <w:rPr>
          <w:rFonts w:asciiTheme="minorBidi" w:hAnsiTheme="minorBidi" w:cstheme="minorBidi"/>
          <w:sz w:val="22"/>
          <w:szCs w:val="22"/>
        </w:rPr>
      </w:pPr>
      <w:r w:rsidRPr="003935CC">
        <w:rPr>
          <w:rFonts w:asciiTheme="minorBidi" w:hAnsiTheme="minorBidi" w:cstheme="minorBidi"/>
          <w:sz w:val="22"/>
          <w:szCs w:val="22"/>
        </w:rPr>
        <w:t>Describe the current state of the Australian economy and using an appropriate model, explain</w:t>
      </w:r>
    </w:p>
    <w:p w14:paraId="2F3869FA" w14:textId="77777777" w:rsidR="00327B75" w:rsidRDefault="00327B75" w:rsidP="00327B75">
      <w:pPr>
        <w:pBdr>
          <w:top w:val="single" w:sz="4" w:space="1" w:color="auto"/>
        </w:pBdr>
        <w:tabs>
          <w:tab w:val="left" w:pos="567"/>
          <w:tab w:val="left" w:pos="7655"/>
        </w:tabs>
        <w:ind w:left="993" w:hanging="993"/>
        <w:jc w:val="both"/>
        <w:rPr>
          <w:rFonts w:asciiTheme="minorBidi" w:hAnsiTheme="minorBidi" w:cstheme="minorBidi"/>
          <w:sz w:val="22"/>
          <w:szCs w:val="22"/>
        </w:rPr>
      </w:pPr>
      <w:r w:rsidRPr="003935CC">
        <w:rPr>
          <w:rFonts w:asciiTheme="minorBidi" w:hAnsiTheme="minorBidi" w:cstheme="minorBidi"/>
          <w:sz w:val="22"/>
          <w:szCs w:val="22"/>
        </w:rPr>
        <w:t>how contemporary macroeconomic policy is being used to help achieve the government’</w:t>
      </w:r>
      <w:r>
        <w:rPr>
          <w:rFonts w:asciiTheme="minorBidi" w:hAnsiTheme="minorBidi" w:cstheme="minorBidi"/>
          <w:sz w:val="22"/>
          <w:szCs w:val="22"/>
        </w:rPr>
        <w:t xml:space="preserve">s </w:t>
      </w:r>
    </w:p>
    <w:p w14:paraId="22465C8F" w14:textId="77777777" w:rsidR="00327B75" w:rsidRDefault="00327B75" w:rsidP="00327B75">
      <w:pPr>
        <w:pBdr>
          <w:top w:val="single" w:sz="4" w:space="1" w:color="auto"/>
        </w:pBdr>
        <w:tabs>
          <w:tab w:val="left" w:pos="567"/>
          <w:tab w:val="left" w:pos="7655"/>
        </w:tabs>
        <w:ind w:left="993" w:hanging="993"/>
        <w:jc w:val="both"/>
        <w:rPr>
          <w:rFonts w:asciiTheme="minorBidi" w:hAnsiTheme="minorBidi" w:cstheme="minorBidi"/>
          <w:sz w:val="22"/>
          <w:szCs w:val="22"/>
        </w:rPr>
      </w:pPr>
      <w:r w:rsidRPr="003935CC">
        <w:rPr>
          <w:rFonts w:asciiTheme="minorBidi" w:hAnsiTheme="minorBidi" w:cstheme="minorBidi"/>
          <w:sz w:val="22"/>
          <w:szCs w:val="22"/>
        </w:rPr>
        <w:t>macroeconomic policy objectives.</w:t>
      </w:r>
    </w:p>
    <w:p w14:paraId="0059B165" w14:textId="77777777" w:rsidR="00327B75" w:rsidRDefault="00327B75" w:rsidP="00327B75">
      <w:pPr>
        <w:pBdr>
          <w:top w:val="single" w:sz="4" w:space="1" w:color="auto"/>
        </w:pBdr>
        <w:tabs>
          <w:tab w:val="left" w:pos="567"/>
          <w:tab w:val="left" w:pos="7655"/>
        </w:tabs>
        <w:ind w:left="993" w:hanging="993"/>
        <w:jc w:val="both"/>
        <w:rPr>
          <w:rFonts w:asciiTheme="minorBidi" w:hAnsiTheme="minorBidi" w:cstheme="minorBidi"/>
          <w:sz w:val="22"/>
          <w:szCs w:val="22"/>
        </w:rPr>
      </w:pPr>
    </w:p>
    <w:tbl>
      <w:tblPr>
        <w:tblStyle w:val="TableGrid"/>
        <w:tblW w:w="0" w:type="auto"/>
        <w:tblLook w:val="04A0" w:firstRow="1" w:lastRow="0" w:firstColumn="1" w:lastColumn="0" w:noHBand="0" w:noVBand="1"/>
      </w:tblPr>
      <w:tblGrid>
        <w:gridCol w:w="7650"/>
        <w:gridCol w:w="1360"/>
      </w:tblGrid>
      <w:tr w:rsidR="00327B75" w:rsidRPr="005D443D" w14:paraId="2A57966F" w14:textId="77777777" w:rsidTr="00211D65">
        <w:tc>
          <w:tcPr>
            <w:tcW w:w="7650" w:type="dxa"/>
          </w:tcPr>
          <w:p w14:paraId="0BF72232" w14:textId="77777777" w:rsidR="00327B75" w:rsidRPr="005D443D" w:rsidRDefault="00327B75" w:rsidP="00211D65">
            <w:pPr>
              <w:tabs>
                <w:tab w:val="left" w:pos="1134"/>
                <w:tab w:val="right" w:pos="9072"/>
              </w:tabs>
              <w:rPr>
                <w:rFonts w:asciiTheme="minorBidi" w:hAnsiTheme="minorBidi"/>
                <w:sz w:val="22"/>
                <w:szCs w:val="22"/>
              </w:rPr>
            </w:pPr>
            <w:r w:rsidRPr="005D443D">
              <w:rPr>
                <w:rFonts w:asciiTheme="minorBidi" w:hAnsiTheme="minorBidi"/>
                <w:sz w:val="22"/>
                <w:szCs w:val="22"/>
              </w:rPr>
              <w:t>Description</w:t>
            </w:r>
          </w:p>
        </w:tc>
        <w:tc>
          <w:tcPr>
            <w:tcW w:w="1360" w:type="dxa"/>
          </w:tcPr>
          <w:p w14:paraId="22E79BFA" w14:textId="77777777" w:rsidR="00327B75" w:rsidRPr="005D443D" w:rsidRDefault="00327B75" w:rsidP="00211D65">
            <w:pPr>
              <w:tabs>
                <w:tab w:val="left" w:pos="1134"/>
                <w:tab w:val="right" w:pos="9072"/>
              </w:tabs>
              <w:jc w:val="center"/>
              <w:rPr>
                <w:rFonts w:asciiTheme="minorBidi" w:hAnsiTheme="minorBidi"/>
                <w:sz w:val="22"/>
                <w:szCs w:val="22"/>
              </w:rPr>
            </w:pPr>
            <w:r w:rsidRPr="005D443D">
              <w:rPr>
                <w:rFonts w:asciiTheme="minorBidi" w:hAnsiTheme="minorBidi"/>
                <w:sz w:val="22"/>
                <w:szCs w:val="22"/>
              </w:rPr>
              <w:t>Marks</w:t>
            </w:r>
          </w:p>
        </w:tc>
      </w:tr>
      <w:tr w:rsidR="00327B75" w:rsidRPr="005D443D" w14:paraId="550CEB31" w14:textId="77777777" w:rsidTr="00211D65">
        <w:tc>
          <w:tcPr>
            <w:tcW w:w="7650" w:type="dxa"/>
          </w:tcPr>
          <w:p w14:paraId="7D32FBFF" w14:textId="77777777" w:rsidR="00327B75" w:rsidRDefault="00327B75" w:rsidP="00211D65">
            <w:pPr>
              <w:tabs>
                <w:tab w:val="left" w:pos="1134"/>
                <w:tab w:val="right" w:pos="9072"/>
              </w:tabs>
              <w:rPr>
                <w:rFonts w:asciiTheme="minorBidi" w:hAnsiTheme="minorBidi"/>
                <w:sz w:val="22"/>
                <w:szCs w:val="22"/>
              </w:rPr>
            </w:pPr>
            <w:r>
              <w:rPr>
                <w:rFonts w:asciiTheme="minorBidi" w:hAnsiTheme="minorBidi"/>
                <w:sz w:val="22"/>
                <w:szCs w:val="22"/>
              </w:rPr>
              <w:t>Description of the current state of the Australian economy.</w:t>
            </w:r>
          </w:p>
          <w:p w14:paraId="27FA5BC3" w14:textId="77777777" w:rsidR="00327B75" w:rsidRPr="005D443D" w:rsidRDefault="00327B75" w:rsidP="00211D65">
            <w:pPr>
              <w:tabs>
                <w:tab w:val="left" w:pos="1134"/>
                <w:tab w:val="right" w:pos="9072"/>
              </w:tabs>
              <w:rPr>
                <w:rFonts w:asciiTheme="minorBidi" w:hAnsiTheme="minorBidi"/>
                <w:sz w:val="22"/>
                <w:szCs w:val="22"/>
              </w:rPr>
            </w:pPr>
            <w:r>
              <w:rPr>
                <w:rFonts w:asciiTheme="minorBidi" w:hAnsiTheme="minorBidi"/>
                <w:sz w:val="22"/>
                <w:szCs w:val="22"/>
              </w:rPr>
              <w:t>Use current data</w:t>
            </w:r>
          </w:p>
        </w:tc>
        <w:tc>
          <w:tcPr>
            <w:tcW w:w="1360" w:type="dxa"/>
          </w:tcPr>
          <w:p w14:paraId="4A9F1C49" w14:textId="77777777" w:rsidR="00327B75" w:rsidRPr="005D443D" w:rsidRDefault="00327B75" w:rsidP="00211D65">
            <w:pPr>
              <w:tabs>
                <w:tab w:val="left" w:pos="1134"/>
                <w:tab w:val="right" w:pos="9072"/>
              </w:tabs>
              <w:jc w:val="center"/>
              <w:rPr>
                <w:rFonts w:asciiTheme="minorBidi" w:hAnsiTheme="minorBidi"/>
                <w:sz w:val="22"/>
                <w:szCs w:val="22"/>
              </w:rPr>
            </w:pPr>
            <w:r>
              <w:rPr>
                <w:rFonts w:asciiTheme="minorBidi" w:hAnsiTheme="minorBidi"/>
                <w:sz w:val="22"/>
                <w:szCs w:val="22"/>
              </w:rPr>
              <w:t>1-3</w:t>
            </w:r>
          </w:p>
        </w:tc>
      </w:tr>
      <w:tr w:rsidR="00327B75" w:rsidRPr="005D443D" w14:paraId="5FBF3CC3" w14:textId="77777777" w:rsidTr="00211D65">
        <w:trPr>
          <w:trHeight w:val="516"/>
        </w:trPr>
        <w:tc>
          <w:tcPr>
            <w:tcW w:w="7650" w:type="dxa"/>
          </w:tcPr>
          <w:p w14:paraId="0CE50A2C" w14:textId="12527A97" w:rsidR="00D6789C" w:rsidRDefault="00D6789C" w:rsidP="00D6789C">
            <w:pPr>
              <w:tabs>
                <w:tab w:val="left" w:pos="1134"/>
                <w:tab w:val="right" w:pos="9072"/>
              </w:tabs>
              <w:rPr>
                <w:rFonts w:asciiTheme="minorBidi" w:hAnsiTheme="minorBidi"/>
                <w:sz w:val="22"/>
                <w:szCs w:val="22"/>
              </w:rPr>
            </w:pPr>
            <w:r>
              <w:rPr>
                <w:rFonts w:asciiTheme="minorBidi" w:hAnsiTheme="minorBidi"/>
                <w:sz w:val="22"/>
                <w:szCs w:val="22"/>
              </w:rPr>
              <w:t>Briefly explain government economic objectives (</w:t>
            </w:r>
            <w:r>
              <w:rPr>
                <w:rFonts w:asciiTheme="minorBidi" w:hAnsiTheme="minorBidi"/>
                <w:sz w:val="22"/>
                <w:szCs w:val="22"/>
              </w:rPr>
              <w:t>all five</w:t>
            </w:r>
            <w:r>
              <w:rPr>
                <w:rFonts w:asciiTheme="minorBidi" w:hAnsiTheme="minorBidi"/>
                <w:sz w:val="22"/>
                <w:szCs w:val="22"/>
              </w:rPr>
              <w:t>) and RBA objectives (</w:t>
            </w:r>
            <w:r>
              <w:rPr>
                <w:rFonts w:asciiTheme="minorBidi" w:hAnsiTheme="minorBidi"/>
                <w:sz w:val="22"/>
                <w:szCs w:val="22"/>
              </w:rPr>
              <w:t>all three</w:t>
            </w:r>
            <w:r>
              <w:rPr>
                <w:rFonts w:asciiTheme="minorBidi" w:hAnsiTheme="minorBidi"/>
                <w:sz w:val="22"/>
                <w:szCs w:val="22"/>
              </w:rPr>
              <w:t>)</w:t>
            </w:r>
          </w:p>
          <w:p w14:paraId="4A4AA71E" w14:textId="77777777" w:rsidR="00327B75" w:rsidRDefault="00327B75" w:rsidP="00211D65">
            <w:pPr>
              <w:tabs>
                <w:tab w:val="left" w:pos="1134"/>
                <w:tab w:val="right" w:pos="9072"/>
              </w:tabs>
              <w:rPr>
                <w:rFonts w:asciiTheme="minorBidi" w:hAnsiTheme="minorBidi"/>
                <w:sz w:val="22"/>
                <w:szCs w:val="22"/>
              </w:rPr>
            </w:pPr>
          </w:p>
          <w:p w14:paraId="2CFA0038" w14:textId="77777777" w:rsidR="00327B75" w:rsidRDefault="00327B75" w:rsidP="00211D65">
            <w:pPr>
              <w:tabs>
                <w:tab w:val="left" w:pos="1134"/>
                <w:tab w:val="right" w:pos="9072"/>
              </w:tabs>
              <w:rPr>
                <w:rFonts w:asciiTheme="minorBidi" w:hAnsiTheme="minorBidi"/>
                <w:sz w:val="22"/>
                <w:szCs w:val="22"/>
              </w:rPr>
            </w:pPr>
          </w:p>
        </w:tc>
        <w:tc>
          <w:tcPr>
            <w:tcW w:w="1360" w:type="dxa"/>
          </w:tcPr>
          <w:p w14:paraId="0DE7216A" w14:textId="31DBBBC1" w:rsidR="00327B75" w:rsidRPr="005D443D" w:rsidRDefault="00327B75" w:rsidP="00211D65">
            <w:pPr>
              <w:tabs>
                <w:tab w:val="left" w:pos="1134"/>
                <w:tab w:val="right" w:pos="9072"/>
              </w:tabs>
              <w:jc w:val="center"/>
              <w:rPr>
                <w:rFonts w:asciiTheme="minorBidi" w:hAnsiTheme="minorBidi"/>
                <w:sz w:val="22"/>
                <w:szCs w:val="22"/>
              </w:rPr>
            </w:pPr>
            <w:r>
              <w:rPr>
                <w:rFonts w:asciiTheme="minorBidi" w:hAnsiTheme="minorBidi"/>
                <w:sz w:val="22"/>
                <w:szCs w:val="22"/>
              </w:rPr>
              <w:t>1-</w:t>
            </w:r>
            <w:r w:rsidR="00D6789C">
              <w:rPr>
                <w:rFonts w:asciiTheme="minorBidi" w:hAnsiTheme="minorBidi"/>
                <w:sz w:val="22"/>
                <w:szCs w:val="22"/>
              </w:rPr>
              <w:t>5</w:t>
            </w:r>
          </w:p>
          <w:p w14:paraId="76F99467" w14:textId="77777777" w:rsidR="00327B75" w:rsidRPr="005D443D" w:rsidRDefault="00327B75" w:rsidP="00211D65">
            <w:pPr>
              <w:tabs>
                <w:tab w:val="left" w:pos="1134"/>
                <w:tab w:val="right" w:pos="9072"/>
              </w:tabs>
              <w:rPr>
                <w:rFonts w:asciiTheme="minorBidi" w:hAnsiTheme="minorBidi"/>
                <w:sz w:val="22"/>
                <w:szCs w:val="22"/>
              </w:rPr>
            </w:pPr>
          </w:p>
        </w:tc>
      </w:tr>
      <w:tr w:rsidR="00327B75" w:rsidRPr="005D443D" w14:paraId="41CB9B47" w14:textId="77777777" w:rsidTr="00211D65">
        <w:trPr>
          <w:trHeight w:val="759"/>
        </w:trPr>
        <w:tc>
          <w:tcPr>
            <w:tcW w:w="7650" w:type="dxa"/>
          </w:tcPr>
          <w:p w14:paraId="5842CE3E" w14:textId="0468C228" w:rsidR="00327B75" w:rsidRDefault="00D6789C" w:rsidP="00211D65">
            <w:pPr>
              <w:tabs>
                <w:tab w:val="left" w:pos="1134"/>
                <w:tab w:val="right" w:pos="9072"/>
              </w:tabs>
              <w:rPr>
                <w:rFonts w:asciiTheme="minorBidi" w:hAnsiTheme="minorBidi"/>
                <w:sz w:val="22"/>
                <w:szCs w:val="22"/>
              </w:rPr>
            </w:pPr>
            <w:r>
              <w:rPr>
                <w:rFonts w:asciiTheme="minorBidi" w:hAnsiTheme="minorBidi"/>
                <w:sz w:val="22"/>
                <w:szCs w:val="22"/>
              </w:rPr>
              <w:t>Discussion of fiscal policy</w:t>
            </w:r>
          </w:p>
          <w:p w14:paraId="15EF1856" w14:textId="7D083DB8" w:rsidR="00327B75" w:rsidRDefault="00327B75" w:rsidP="00211D65">
            <w:pPr>
              <w:tabs>
                <w:tab w:val="left" w:pos="1134"/>
                <w:tab w:val="right" w:pos="9072"/>
              </w:tabs>
              <w:rPr>
                <w:rFonts w:asciiTheme="minorBidi" w:hAnsiTheme="minorBidi"/>
                <w:sz w:val="22"/>
                <w:szCs w:val="22"/>
              </w:rPr>
            </w:pPr>
          </w:p>
          <w:p w14:paraId="4034C902" w14:textId="2AB960A1" w:rsidR="00D6789C" w:rsidRDefault="00D6789C" w:rsidP="00211D65">
            <w:pPr>
              <w:tabs>
                <w:tab w:val="left" w:pos="1134"/>
                <w:tab w:val="right" w:pos="9072"/>
              </w:tabs>
              <w:rPr>
                <w:rFonts w:asciiTheme="minorBidi" w:hAnsiTheme="minorBidi"/>
                <w:sz w:val="22"/>
                <w:szCs w:val="22"/>
              </w:rPr>
            </w:pPr>
            <w:r>
              <w:rPr>
                <w:rFonts w:asciiTheme="minorBidi" w:hAnsiTheme="minorBidi"/>
                <w:sz w:val="22"/>
                <w:szCs w:val="22"/>
              </w:rPr>
              <w:t>Should include:</w:t>
            </w:r>
          </w:p>
          <w:p w14:paraId="24BCC56D" w14:textId="76FDAB2C" w:rsidR="00D6789C" w:rsidRPr="00D6789C" w:rsidRDefault="00D6789C" w:rsidP="00D6789C">
            <w:pPr>
              <w:pStyle w:val="ListParagraph"/>
              <w:numPr>
                <w:ilvl w:val="0"/>
                <w:numId w:val="6"/>
              </w:numPr>
              <w:tabs>
                <w:tab w:val="left" w:pos="1134"/>
                <w:tab w:val="right" w:pos="9072"/>
              </w:tabs>
              <w:rPr>
                <w:rFonts w:asciiTheme="minorBidi" w:eastAsia="Times New Roman" w:hAnsiTheme="minorBidi" w:cs="Times New Roman"/>
                <w:lang w:eastAsia="en-US"/>
              </w:rPr>
            </w:pPr>
            <w:r w:rsidRPr="00D6789C">
              <w:rPr>
                <w:rFonts w:asciiTheme="minorBidi" w:eastAsia="Times New Roman" w:hAnsiTheme="minorBidi" w:cs="Times New Roman"/>
                <w:lang w:eastAsia="en-US"/>
              </w:rPr>
              <w:t>Description of contemporary policy with evidence</w:t>
            </w:r>
          </w:p>
          <w:p w14:paraId="7C9CA25A" w14:textId="3EAB3AB1" w:rsidR="00D6789C" w:rsidRPr="00D6789C" w:rsidRDefault="00D6789C" w:rsidP="00D6789C">
            <w:pPr>
              <w:pStyle w:val="ListParagraph"/>
              <w:numPr>
                <w:ilvl w:val="0"/>
                <w:numId w:val="6"/>
              </w:numPr>
              <w:tabs>
                <w:tab w:val="left" w:pos="1134"/>
                <w:tab w:val="right" w:pos="9072"/>
              </w:tabs>
              <w:rPr>
                <w:rFonts w:asciiTheme="minorBidi" w:eastAsia="Times New Roman" w:hAnsiTheme="minorBidi" w:cs="Times New Roman"/>
                <w:lang w:eastAsia="en-US"/>
              </w:rPr>
            </w:pPr>
            <w:r w:rsidRPr="00D6789C">
              <w:rPr>
                <w:rFonts w:asciiTheme="minorBidi" w:eastAsia="Times New Roman" w:hAnsiTheme="minorBidi" w:cs="Times New Roman"/>
                <w:lang w:eastAsia="en-US"/>
              </w:rPr>
              <w:t>Diagram to demonstrate effect of policy</w:t>
            </w:r>
          </w:p>
          <w:p w14:paraId="55551886" w14:textId="7BDE2942" w:rsidR="00327B75" w:rsidRPr="00D6789C" w:rsidRDefault="00D6789C" w:rsidP="00D6789C">
            <w:pPr>
              <w:pStyle w:val="ListParagraph"/>
              <w:numPr>
                <w:ilvl w:val="0"/>
                <w:numId w:val="6"/>
              </w:numPr>
              <w:tabs>
                <w:tab w:val="left" w:pos="1134"/>
                <w:tab w:val="right" w:pos="9072"/>
              </w:tabs>
              <w:rPr>
                <w:rFonts w:asciiTheme="minorBidi" w:eastAsia="Times New Roman" w:hAnsiTheme="minorBidi" w:cs="Times New Roman"/>
                <w:lang w:eastAsia="en-US"/>
              </w:rPr>
            </w:pPr>
            <w:r w:rsidRPr="00D6789C">
              <w:rPr>
                <w:rFonts w:asciiTheme="minorBidi" w:eastAsia="Times New Roman" w:hAnsiTheme="minorBidi" w:cs="Times New Roman"/>
                <w:lang w:eastAsia="en-US"/>
              </w:rPr>
              <w:t>Explain impact on objections</w:t>
            </w:r>
          </w:p>
          <w:p w14:paraId="3C9AA339" w14:textId="77777777" w:rsidR="00327B75" w:rsidRDefault="00327B75" w:rsidP="00211D65">
            <w:pPr>
              <w:tabs>
                <w:tab w:val="left" w:pos="1134"/>
                <w:tab w:val="right" w:pos="9072"/>
              </w:tabs>
              <w:rPr>
                <w:rFonts w:asciiTheme="minorBidi" w:hAnsiTheme="minorBidi"/>
                <w:sz w:val="22"/>
                <w:szCs w:val="22"/>
              </w:rPr>
            </w:pPr>
          </w:p>
        </w:tc>
        <w:tc>
          <w:tcPr>
            <w:tcW w:w="1360" w:type="dxa"/>
          </w:tcPr>
          <w:p w14:paraId="137493AE" w14:textId="16A6188B" w:rsidR="00327B75" w:rsidRPr="005D443D" w:rsidRDefault="00D6789C" w:rsidP="00211D65">
            <w:pPr>
              <w:tabs>
                <w:tab w:val="left" w:pos="1134"/>
                <w:tab w:val="right" w:pos="9072"/>
              </w:tabs>
              <w:jc w:val="center"/>
              <w:rPr>
                <w:rFonts w:asciiTheme="minorBidi" w:hAnsiTheme="minorBidi"/>
                <w:sz w:val="22"/>
                <w:szCs w:val="22"/>
              </w:rPr>
            </w:pPr>
            <w:r>
              <w:rPr>
                <w:rFonts w:asciiTheme="minorBidi" w:hAnsiTheme="minorBidi"/>
                <w:sz w:val="22"/>
                <w:szCs w:val="22"/>
              </w:rPr>
              <w:t>1 - 6</w:t>
            </w:r>
          </w:p>
          <w:p w14:paraId="7A52491B" w14:textId="77777777" w:rsidR="00327B75" w:rsidRPr="005D443D" w:rsidRDefault="00327B75" w:rsidP="00211D65">
            <w:pPr>
              <w:tabs>
                <w:tab w:val="left" w:pos="1134"/>
                <w:tab w:val="right" w:pos="9072"/>
              </w:tabs>
              <w:rPr>
                <w:rFonts w:asciiTheme="minorBidi" w:hAnsiTheme="minorBidi"/>
                <w:sz w:val="22"/>
                <w:szCs w:val="22"/>
              </w:rPr>
            </w:pPr>
          </w:p>
        </w:tc>
      </w:tr>
      <w:tr w:rsidR="00D6789C" w:rsidRPr="005D443D" w14:paraId="4BCBFD6D" w14:textId="77777777" w:rsidTr="00211D65">
        <w:trPr>
          <w:trHeight w:val="759"/>
        </w:trPr>
        <w:tc>
          <w:tcPr>
            <w:tcW w:w="7650" w:type="dxa"/>
          </w:tcPr>
          <w:p w14:paraId="1F20995D" w14:textId="77777777" w:rsidR="00D6789C" w:rsidRDefault="00D6789C" w:rsidP="00211D65">
            <w:pPr>
              <w:tabs>
                <w:tab w:val="left" w:pos="1134"/>
                <w:tab w:val="right" w:pos="9072"/>
              </w:tabs>
              <w:rPr>
                <w:rFonts w:asciiTheme="minorBidi" w:hAnsiTheme="minorBidi"/>
                <w:sz w:val="22"/>
                <w:szCs w:val="22"/>
              </w:rPr>
            </w:pPr>
            <w:r>
              <w:rPr>
                <w:rFonts w:asciiTheme="minorBidi" w:hAnsiTheme="minorBidi"/>
                <w:sz w:val="22"/>
                <w:szCs w:val="22"/>
              </w:rPr>
              <w:t>Discussion of monetary policy</w:t>
            </w:r>
          </w:p>
          <w:p w14:paraId="105DD5B2" w14:textId="77777777" w:rsidR="00D6789C" w:rsidRDefault="00D6789C" w:rsidP="00211D65">
            <w:pPr>
              <w:tabs>
                <w:tab w:val="left" w:pos="1134"/>
                <w:tab w:val="right" w:pos="9072"/>
              </w:tabs>
              <w:rPr>
                <w:rFonts w:asciiTheme="minorBidi" w:hAnsiTheme="minorBidi"/>
                <w:sz w:val="22"/>
                <w:szCs w:val="22"/>
              </w:rPr>
            </w:pPr>
          </w:p>
          <w:p w14:paraId="22EA649C" w14:textId="77777777" w:rsidR="00D6789C" w:rsidRDefault="00D6789C" w:rsidP="00211D65">
            <w:pPr>
              <w:tabs>
                <w:tab w:val="left" w:pos="1134"/>
                <w:tab w:val="right" w:pos="9072"/>
              </w:tabs>
              <w:rPr>
                <w:rFonts w:asciiTheme="minorBidi" w:hAnsiTheme="minorBidi"/>
                <w:sz w:val="22"/>
                <w:szCs w:val="22"/>
              </w:rPr>
            </w:pPr>
            <w:r>
              <w:rPr>
                <w:rFonts w:asciiTheme="minorBidi" w:hAnsiTheme="minorBidi"/>
                <w:sz w:val="22"/>
                <w:szCs w:val="22"/>
              </w:rPr>
              <w:t>Should include:</w:t>
            </w:r>
          </w:p>
          <w:p w14:paraId="473533D7" w14:textId="77777777" w:rsidR="00D6789C" w:rsidRPr="00D6789C" w:rsidRDefault="00D6789C" w:rsidP="00D6789C">
            <w:pPr>
              <w:pStyle w:val="ListParagraph"/>
              <w:numPr>
                <w:ilvl w:val="0"/>
                <w:numId w:val="6"/>
              </w:numPr>
              <w:tabs>
                <w:tab w:val="left" w:pos="1134"/>
                <w:tab w:val="right" w:pos="9072"/>
              </w:tabs>
              <w:rPr>
                <w:rFonts w:asciiTheme="minorBidi" w:eastAsia="Times New Roman" w:hAnsiTheme="minorBidi" w:cs="Times New Roman"/>
                <w:lang w:eastAsia="en-US"/>
              </w:rPr>
            </w:pPr>
            <w:r w:rsidRPr="00D6789C">
              <w:rPr>
                <w:rFonts w:asciiTheme="minorBidi" w:eastAsia="Times New Roman" w:hAnsiTheme="minorBidi" w:cs="Times New Roman"/>
                <w:lang w:eastAsia="en-US"/>
              </w:rPr>
              <w:t>Description of contemporary policy with evidence</w:t>
            </w:r>
          </w:p>
          <w:p w14:paraId="5F12A11C" w14:textId="77777777" w:rsidR="00D6789C" w:rsidRPr="00D6789C" w:rsidRDefault="00D6789C" w:rsidP="00D6789C">
            <w:pPr>
              <w:pStyle w:val="ListParagraph"/>
              <w:numPr>
                <w:ilvl w:val="0"/>
                <w:numId w:val="6"/>
              </w:numPr>
              <w:tabs>
                <w:tab w:val="left" w:pos="1134"/>
                <w:tab w:val="right" w:pos="9072"/>
              </w:tabs>
              <w:rPr>
                <w:rFonts w:asciiTheme="minorBidi" w:eastAsia="Times New Roman" w:hAnsiTheme="minorBidi" w:cs="Times New Roman"/>
                <w:lang w:eastAsia="en-US"/>
              </w:rPr>
            </w:pPr>
            <w:r w:rsidRPr="00D6789C">
              <w:rPr>
                <w:rFonts w:asciiTheme="minorBidi" w:eastAsia="Times New Roman" w:hAnsiTheme="minorBidi" w:cs="Times New Roman"/>
                <w:lang w:eastAsia="en-US"/>
              </w:rPr>
              <w:t>Diagram to demonstrate effect of policy</w:t>
            </w:r>
          </w:p>
          <w:p w14:paraId="68BB9F7D" w14:textId="77777777" w:rsidR="00D6789C" w:rsidRPr="00D6789C" w:rsidRDefault="00D6789C" w:rsidP="00D6789C">
            <w:pPr>
              <w:pStyle w:val="ListParagraph"/>
              <w:numPr>
                <w:ilvl w:val="0"/>
                <w:numId w:val="6"/>
              </w:numPr>
              <w:tabs>
                <w:tab w:val="left" w:pos="1134"/>
                <w:tab w:val="right" w:pos="9072"/>
              </w:tabs>
              <w:rPr>
                <w:rFonts w:asciiTheme="minorBidi" w:eastAsia="Times New Roman" w:hAnsiTheme="minorBidi" w:cs="Times New Roman"/>
                <w:lang w:eastAsia="en-US"/>
              </w:rPr>
            </w:pPr>
            <w:r w:rsidRPr="00D6789C">
              <w:rPr>
                <w:rFonts w:asciiTheme="minorBidi" w:eastAsia="Times New Roman" w:hAnsiTheme="minorBidi" w:cs="Times New Roman"/>
                <w:lang w:eastAsia="en-US"/>
              </w:rPr>
              <w:t>Explain imp</w:t>
            </w:r>
            <w:bookmarkStart w:id="0" w:name="_GoBack"/>
            <w:bookmarkEnd w:id="0"/>
            <w:r w:rsidRPr="00D6789C">
              <w:rPr>
                <w:rFonts w:asciiTheme="minorBidi" w:eastAsia="Times New Roman" w:hAnsiTheme="minorBidi" w:cs="Times New Roman"/>
                <w:lang w:eastAsia="en-US"/>
              </w:rPr>
              <w:t>act on objections</w:t>
            </w:r>
          </w:p>
          <w:p w14:paraId="054F5E1A" w14:textId="24074D82" w:rsidR="00D6789C" w:rsidRPr="00D6789C" w:rsidRDefault="00D6789C" w:rsidP="00D6789C">
            <w:pPr>
              <w:pStyle w:val="ListParagraph"/>
              <w:tabs>
                <w:tab w:val="left" w:pos="1134"/>
                <w:tab w:val="right" w:pos="9072"/>
              </w:tabs>
              <w:rPr>
                <w:rFonts w:asciiTheme="minorBidi" w:eastAsia="Times New Roman" w:hAnsiTheme="minorBidi" w:cs="Times New Roman"/>
                <w:lang w:eastAsia="en-US"/>
              </w:rPr>
            </w:pPr>
          </w:p>
        </w:tc>
        <w:tc>
          <w:tcPr>
            <w:tcW w:w="1360" w:type="dxa"/>
          </w:tcPr>
          <w:p w14:paraId="50D9BA46" w14:textId="4831A4E6" w:rsidR="00D6789C" w:rsidRDefault="00D6789C" w:rsidP="00211D65">
            <w:pPr>
              <w:tabs>
                <w:tab w:val="left" w:pos="1134"/>
                <w:tab w:val="right" w:pos="9072"/>
              </w:tabs>
              <w:jc w:val="center"/>
              <w:rPr>
                <w:rFonts w:asciiTheme="minorBidi" w:hAnsiTheme="minorBidi"/>
                <w:sz w:val="22"/>
                <w:szCs w:val="22"/>
              </w:rPr>
            </w:pPr>
            <w:r>
              <w:rPr>
                <w:rFonts w:asciiTheme="minorBidi" w:hAnsiTheme="minorBidi"/>
                <w:sz w:val="22"/>
                <w:szCs w:val="22"/>
              </w:rPr>
              <w:t>1 - 6</w:t>
            </w:r>
          </w:p>
        </w:tc>
      </w:tr>
      <w:tr w:rsidR="00327B75" w:rsidRPr="005D443D" w14:paraId="622D799D" w14:textId="77777777" w:rsidTr="00211D65">
        <w:tc>
          <w:tcPr>
            <w:tcW w:w="7650" w:type="dxa"/>
          </w:tcPr>
          <w:p w14:paraId="3B10C00B" w14:textId="77777777" w:rsidR="00327B75" w:rsidRDefault="00327B75" w:rsidP="00211D65">
            <w:pPr>
              <w:tabs>
                <w:tab w:val="left" w:pos="1134"/>
                <w:tab w:val="right" w:pos="9072"/>
              </w:tabs>
              <w:rPr>
                <w:rFonts w:asciiTheme="minorBidi" w:hAnsiTheme="minorBidi"/>
                <w:sz w:val="22"/>
                <w:szCs w:val="22"/>
              </w:rPr>
            </w:pPr>
            <w:r>
              <w:rPr>
                <w:rFonts w:asciiTheme="minorBidi" w:hAnsiTheme="minorBidi"/>
                <w:sz w:val="22"/>
                <w:szCs w:val="22"/>
              </w:rPr>
              <w:t>Comments:</w:t>
            </w:r>
          </w:p>
          <w:p w14:paraId="0CA44A41" w14:textId="77777777" w:rsidR="00327B75" w:rsidRDefault="00327B75" w:rsidP="00211D65">
            <w:pPr>
              <w:tabs>
                <w:tab w:val="left" w:pos="1134"/>
                <w:tab w:val="right" w:pos="9072"/>
              </w:tabs>
              <w:rPr>
                <w:rFonts w:asciiTheme="minorBidi" w:hAnsiTheme="minorBidi"/>
                <w:sz w:val="22"/>
                <w:szCs w:val="22"/>
              </w:rPr>
            </w:pPr>
          </w:p>
          <w:p w14:paraId="15C15471" w14:textId="77777777" w:rsidR="00327B75" w:rsidRDefault="00327B75" w:rsidP="00211D65">
            <w:pPr>
              <w:tabs>
                <w:tab w:val="left" w:pos="1134"/>
                <w:tab w:val="right" w:pos="9072"/>
              </w:tabs>
              <w:rPr>
                <w:rFonts w:asciiTheme="minorBidi" w:hAnsiTheme="minorBidi"/>
                <w:sz w:val="22"/>
                <w:szCs w:val="22"/>
              </w:rPr>
            </w:pPr>
          </w:p>
          <w:p w14:paraId="34D128B3" w14:textId="77777777" w:rsidR="00327B75" w:rsidRDefault="00327B75" w:rsidP="00211D65">
            <w:pPr>
              <w:tabs>
                <w:tab w:val="left" w:pos="1134"/>
                <w:tab w:val="right" w:pos="9072"/>
              </w:tabs>
              <w:rPr>
                <w:rFonts w:asciiTheme="minorBidi" w:hAnsiTheme="minorBidi"/>
                <w:sz w:val="22"/>
                <w:szCs w:val="22"/>
              </w:rPr>
            </w:pPr>
          </w:p>
          <w:p w14:paraId="571336F7" w14:textId="77777777" w:rsidR="00327B75" w:rsidRDefault="00327B75" w:rsidP="00211D65">
            <w:pPr>
              <w:tabs>
                <w:tab w:val="left" w:pos="1134"/>
                <w:tab w:val="right" w:pos="9072"/>
              </w:tabs>
              <w:rPr>
                <w:rFonts w:asciiTheme="minorBidi" w:hAnsiTheme="minorBidi"/>
                <w:sz w:val="22"/>
                <w:szCs w:val="22"/>
              </w:rPr>
            </w:pPr>
          </w:p>
          <w:p w14:paraId="173076B4" w14:textId="77777777" w:rsidR="00327B75" w:rsidRDefault="00327B75" w:rsidP="00211D65">
            <w:pPr>
              <w:tabs>
                <w:tab w:val="left" w:pos="1134"/>
                <w:tab w:val="right" w:pos="9072"/>
              </w:tabs>
              <w:rPr>
                <w:rFonts w:asciiTheme="minorBidi" w:hAnsiTheme="minorBidi"/>
                <w:sz w:val="22"/>
                <w:szCs w:val="22"/>
              </w:rPr>
            </w:pPr>
          </w:p>
        </w:tc>
        <w:tc>
          <w:tcPr>
            <w:tcW w:w="1360" w:type="dxa"/>
          </w:tcPr>
          <w:p w14:paraId="39468A1E" w14:textId="77777777" w:rsidR="00327B75" w:rsidRDefault="00327B75" w:rsidP="00211D65">
            <w:pPr>
              <w:tabs>
                <w:tab w:val="left" w:pos="1134"/>
                <w:tab w:val="right" w:pos="9072"/>
              </w:tabs>
              <w:jc w:val="center"/>
              <w:rPr>
                <w:rFonts w:asciiTheme="minorBidi" w:hAnsiTheme="minorBidi"/>
                <w:sz w:val="22"/>
                <w:szCs w:val="22"/>
              </w:rPr>
            </w:pPr>
          </w:p>
        </w:tc>
      </w:tr>
    </w:tbl>
    <w:p w14:paraId="059F5847" w14:textId="77777777" w:rsidR="00327B75" w:rsidRPr="00814FF7" w:rsidRDefault="00327B75" w:rsidP="00327B75">
      <w:pPr>
        <w:pBdr>
          <w:top w:val="single" w:sz="4" w:space="1" w:color="auto"/>
        </w:pBdr>
        <w:tabs>
          <w:tab w:val="left" w:pos="567"/>
          <w:tab w:val="left" w:pos="7655"/>
        </w:tabs>
        <w:ind w:left="993" w:hanging="993"/>
        <w:jc w:val="both"/>
        <w:rPr>
          <w:rFonts w:asciiTheme="minorBidi" w:hAnsiTheme="minorBidi" w:cstheme="minorBidi"/>
          <w:sz w:val="22"/>
          <w:szCs w:val="22"/>
        </w:rPr>
      </w:pPr>
    </w:p>
    <w:p w14:paraId="4D0A3FE8" w14:textId="77777777" w:rsidR="00327B75" w:rsidRPr="00CC0530" w:rsidRDefault="00327B75" w:rsidP="00327B75">
      <w:pPr>
        <w:tabs>
          <w:tab w:val="left" w:pos="567"/>
          <w:tab w:val="left" w:pos="7655"/>
        </w:tabs>
        <w:ind w:left="993" w:hanging="993"/>
        <w:rPr>
          <w:rFonts w:asciiTheme="minorBidi" w:hAnsiTheme="minorBidi" w:cstheme="minorBidi"/>
          <w:sz w:val="22"/>
          <w:szCs w:val="22"/>
        </w:rPr>
      </w:pPr>
      <w:r w:rsidRPr="00CC0530">
        <w:rPr>
          <w:rFonts w:asciiTheme="minorBidi" w:hAnsiTheme="minorBidi" w:cstheme="minorBidi"/>
          <w:sz w:val="22"/>
          <w:szCs w:val="22"/>
        </w:rPr>
        <w:t>_________________________________________________________________________</w:t>
      </w:r>
    </w:p>
    <w:p w14:paraId="205EC9D4" w14:textId="00699E1F" w:rsidR="003E394B" w:rsidRPr="00DA395C" w:rsidRDefault="003E394B" w:rsidP="00327B75">
      <w:pPr>
        <w:widowControl w:val="0"/>
        <w:tabs>
          <w:tab w:val="left" w:pos="7088"/>
        </w:tabs>
        <w:autoSpaceDE w:val="0"/>
        <w:autoSpaceDN w:val="0"/>
        <w:adjustRightInd w:val="0"/>
        <w:rPr>
          <w:rFonts w:asciiTheme="minorBidi" w:hAnsiTheme="minorBidi" w:cstheme="minorBidi"/>
          <w:b/>
          <w:bCs/>
        </w:rPr>
      </w:pPr>
    </w:p>
    <w:sectPr w:rsidR="003E394B" w:rsidRPr="00DA395C" w:rsidSect="00754715">
      <w:headerReference w:type="first" r:id="rId8"/>
      <w:pgSz w:w="11900" w:h="16820"/>
      <w:pgMar w:top="1440" w:right="1440" w:bottom="1440" w:left="1440" w:header="720" w:footer="393"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0E386" w14:textId="77777777" w:rsidR="00BC61E5" w:rsidRDefault="00BC61E5" w:rsidP="002B3351">
      <w:r>
        <w:separator/>
      </w:r>
    </w:p>
  </w:endnote>
  <w:endnote w:type="continuationSeparator" w:id="0">
    <w:p w14:paraId="073BC6FA" w14:textId="77777777" w:rsidR="00BC61E5" w:rsidRDefault="00BC61E5" w:rsidP="002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FD843" w14:textId="77777777" w:rsidR="00BC61E5" w:rsidRDefault="00BC61E5" w:rsidP="002B3351">
      <w:r>
        <w:separator/>
      </w:r>
    </w:p>
  </w:footnote>
  <w:footnote w:type="continuationSeparator" w:id="0">
    <w:p w14:paraId="474CB288" w14:textId="77777777" w:rsidR="00BC61E5" w:rsidRDefault="00BC61E5" w:rsidP="002B3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3D8DB" w14:textId="14F46F97" w:rsidR="009A6E88" w:rsidRDefault="009A6E88" w:rsidP="0075471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77C09"/>
    <w:multiLevelType w:val="hybridMultilevel"/>
    <w:tmpl w:val="9D9ACBB6"/>
    <w:lvl w:ilvl="0" w:tplc="C19036FE">
      <w:start w:val="1"/>
      <w:numFmt w:val="lowerLetter"/>
      <w:lvlText w:val="(%1)"/>
      <w:lvlJc w:val="left"/>
      <w:pPr>
        <w:ind w:left="2988" w:hanging="360"/>
      </w:pPr>
      <w:rPr>
        <w:rFonts w:hint="default"/>
        <w:sz w:val="22"/>
      </w:r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1" w15:restartNumberingAfterBreak="0">
    <w:nsid w:val="45A9255F"/>
    <w:multiLevelType w:val="hybridMultilevel"/>
    <w:tmpl w:val="56B2873E"/>
    <w:lvl w:ilvl="0" w:tplc="BBCC2406">
      <w:start w:val="3"/>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7E7FA8"/>
    <w:multiLevelType w:val="hybridMultilevel"/>
    <w:tmpl w:val="085AC0CE"/>
    <w:lvl w:ilvl="0" w:tplc="EB140CD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A0E5601"/>
    <w:multiLevelType w:val="hybridMultilevel"/>
    <w:tmpl w:val="04C8DCA4"/>
    <w:lvl w:ilvl="0" w:tplc="B852B85A">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10186"/>
    <w:multiLevelType w:val="hybridMultilevel"/>
    <w:tmpl w:val="9D9ACBB6"/>
    <w:lvl w:ilvl="0" w:tplc="C19036FE">
      <w:start w:val="1"/>
      <w:numFmt w:val="lowerLetter"/>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730840BE"/>
    <w:multiLevelType w:val="hybridMultilevel"/>
    <w:tmpl w:val="9D9ACBB6"/>
    <w:lvl w:ilvl="0" w:tplc="C19036FE">
      <w:start w:val="1"/>
      <w:numFmt w:val="lowerLetter"/>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5"/>
  </w:num>
  <w:num w:numId="3">
    <w:abstractNumId w:val="4"/>
  </w:num>
  <w:num w:numId="4">
    <w:abstractNumId w:val="2"/>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47"/>
    <w:rsid w:val="00011216"/>
    <w:rsid w:val="0001300E"/>
    <w:rsid w:val="000131B3"/>
    <w:rsid w:val="000166FC"/>
    <w:rsid w:val="000240D3"/>
    <w:rsid w:val="0002564D"/>
    <w:rsid w:val="00040B22"/>
    <w:rsid w:val="00053B7E"/>
    <w:rsid w:val="00057344"/>
    <w:rsid w:val="000600EE"/>
    <w:rsid w:val="000601E5"/>
    <w:rsid w:val="000645BA"/>
    <w:rsid w:val="00070A07"/>
    <w:rsid w:val="000729D9"/>
    <w:rsid w:val="00073C4E"/>
    <w:rsid w:val="00074E34"/>
    <w:rsid w:val="000758AE"/>
    <w:rsid w:val="00080256"/>
    <w:rsid w:val="00083F0A"/>
    <w:rsid w:val="0008624E"/>
    <w:rsid w:val="00091855"/>
    <w:rsid w:val="000A2302"/>
    <w:rsid w:val="000A2716"/>
    <w:rsid w:val="000A5CF1"/>
    <w:rsid w:val="000B0A4A"/>
    <w:rsid w:val="000C0D97"/>
    <w:rsid w:val="000C5F58"/>
    <w:rsid w:val="000D44C2"/>
    <w:rsid w:val="000D49BA"/>
    <w:rsid w:val="000F750E"/>
    <w:rsid w:val="000F7E20"/>
    <w:rsid w:val="00104E3B"/>
    <w:rsid w:val="00107B14"/>
    <w:rsid w:val="001131EA"/>
    <w:rsid w:val="00121531"/>
    <w:rsid w:val="001364CE"/>
    <w:rsid w:val="00136550"/>
    <w:rsid w:val="001403EE"/>
    <w:rsid w:val="00150FCA"/>
    <w:rsid w:val="0015311C"/>
    <w:rsid w:val="001631EF"/>
    <w:rsid w:val="00163721"/>
    <w:rsid w:val="001639FF"/>
    <w:rsid w:val="001640ED"/>
    <w:rsid w:val="001653C9"/>
    <w:rsid w:val="00165C03"/>
    <w:rsid w:val="00177160"/>
    <w:rsid w:val="00177266"/>
    <w:rsid w:val="00185FCD"/>
    <w:rsid w:val="0019072A"/>
    <w:rsid w:val="001A680B"/>
    <w:rsid w:val="001B1310"/>
    <w:rsid w:val="001C3792"/>
    <w:rsid w:val="001C5283"/>
    <w:rsid w:val="001D2E19"/>
    <w:rsid w:val="001D5C35"/>
    <w:rsid w:val="001E3CC4"/>
    <w:rsid w:val="001F05B6"/>
    <w:rsid w:val="001F2E63"/>
    <w:rsid w:val="001F5574"/>
    <w:rsid w:val="001F755B"/>
    <w:rsid w:val="00207027"/>
    <w:rsid w:val="00213227"/>
    <w:rsid w:val="00215A57"/>
    <w:rsid w:val="00226572"/>
    <w:rsid w:val="0023106B"/>
    <w:rsid w:val="00232597"/>
    <w:rsid w:val="002415C9"/>
    <w:rsid w:val="00245B2E"/>
    <w:rsid w:val="00260126"/>
    <w:rsid w:val="00272135"/>
    <w:rsid w:val="002730F9"/>
    <w:rsid w:val="002755FF"/>
    <w:rsid w:val="00276DBA"/>
    <w:rsid w:val="00286F8A"/>
    <w:rsid w:val="00294CB0"/>
    <w:rsid w:val="002A1F4F"/>
    <w:rsid w:val="002A48C0"/>
    <w:rsid w:val="002A4D69"/>
    <w:rsid w:val="002A4E65"/>
    <w:rsid w:val="002A7611"/>
    <w:rsid w:val="002B3351"/>
    <w:rsid w:val="002B55B0"/>
    <w:rsid w:val="002D3CF5"/>
    <w:rsid w:val="002E0AA4"/>
    <w:rsid w:val="002E50B0"/>
    <w:rsid w:val="002F1C13"/>
    <w:rsid w:val="002F3CBB"/>
    <w:rsid w:val="00300ECD"/>
    <w:rsid w:val="00303948"/>
    <w:rsid w:val="00303A67"/>
    <w:rsid w:val="00304B9C"/>
    <w:rsid w:val="00305698"/>
    <w:rsid w:val="00305DE3"/>
    <w:rsid w:val="00313F53"/>
    <w:rsid w:val="003212BD"/>
    <w:rsid w:val="00327B75"/>
    <w:rsid w:val="0033416F"/>
    <w:rsid w:val="00341D33"/>
    <w:rsid w:val="00342E8D"/>
    <w:rsid w:val="00353FCD"/>
    <w:rsid w:val="00354190"/>
    <w:rsid w:val="00362671"/>
    <w:rsid w:val="00362882"/>
    <w:rsid w:val="00365075"/>
    <w:rsid w:val="00380C35"/>
    <w:rsid w:val="00384931"/>
    <w:rsid w:val="00386C13"/>
    <w:rsid w:val="003935CC"/>
    <w:rsid w:val="00397422"/>
    <w:rsid w:val="00397AA0"/>
    <w:rsid w:val="003A23C6"/>
    <w:rsid w:val="003A7822"/>
    <w:rsid w:val="003C3B42"/>
    <w:rsid w:val="003C67B5"/>
    <w:rsid w:val="003D1E91"/>
    <w:rsid w:val="003E008D"/>
    <w:rsid w:val="003E394B"/>
    <w:rsid w:val="003F0026"/>
    <w:rsid w:val="003F2A8C"/>
    <w:rsid w:val="00402F46"/>
    <w:rsid w:val="00414E8A"/>
    <w:rsid w:val="00420FCE"/>
    <w:rsid w:val="004421CB"/>
    <w:rsid w:val="00442405"/>
    <w:rsid w:val="00444432"/>
    <w:rsid w:val="00445310"/>
    <w:rsid w:val="00445DFC"/>
    <w:rsid w:val="0046026F"/>
    <w:rsid w:val="00461406"/>
    <w:rsid w:val="004658F4"/>
    <w:rsid w:val="004664A0"/>
    <w:rsid w:val="004700AF"/>
    <w:rsid w:val="00470658"/>
    <w:rsid w:val="004711C1"/>
    <w:rsid w:val="004719C4"/>
    <w:rsid w:val="004723AF"/>
    <w:rsid w:val="00472858"/>
    <w:rsid w:val="004751AB"/>
    <w:rsid w:val="00476280"/>
    <w:rsid w:val="00484814"/>
    <w:rsid w:val="004A7999"/>
    <w:rsid w:val="004A7A3E"/>
    <w:rsid w:val="004B0CB4"/>
    <w:rsid w:val="004C3ED6"/>
    <w:rsid w:val="004C5EBE"/>
    <w:rsid w:val="004D02CE"/>
    <w:rsid w:val="004D030A"/>
    <w:rsid w:val="004D3734"/>
    <w:rsid w:val="004D571E"/>
    <w:rsid w:val="004D6A1F"/>
    <w:rsid w:val="004E700B"/>
    <w:rsid w:val="004F0579"/>
    <w:rsid w:val="00502E60"/>
    <w:rsid w:val="005038B3"/>
    <w:rsid w:val="00503A71"/>
    <w:rsid w:val="00531CA4"/>
    <w:rsid w:val="00533443"/>
    <w:rsid w:val="00556DFC"/>
    <w:rsid w:val="005601E7"/>
    <w:rsid w:val="00560E23"/>
    <w:rsid w:val="00564C2C"/>
    <w:rsid w:val="00573FBC"/>
    <w:rsid w:val="005A278F"/>
    <w:rsid w:val="005A548A"/>
    <w:rsid w:val="005A7DE8"/>
    <w:rsid w:val="005B757A"/>
    <w:rsid w:val="005C0AC6"/>
    <w:rsid w:val="005D121F"/>
    <w:rsid w:val="005D65DC"/>
    <w:rsid w:val="005F21D5"/>
    <w:rsid w:val="00604046"/>
    <w:rsid w:val="00610D03"/>
    <w:rsid w:val="006121B0"/>
    <w:rsid w:val="0061270F"/>
    <w:rsid w:val="00612959"/>
    <w:rsid w:val="00613146"/>
    <w:rsid w:val="00614658"/>
    <w:rsid w:val="0061487A"/>
    <w:rsid w:val="00634367"/>
    <w:rsid w:val="00635B42"/>
    <w:rsid w:val="00641F30"/>
    <w:rsid w:val="0064568C"/>
    <w:rsid w:val="006554AE"/>
    <w:rsid w:val="00655B3D"/>
    <w:rsid w:val="006673E9"/>
    <w:rsid w:val="0067321C"/>
    <w:rsid w:val="00680455"/>
    <w:rsid w:val="0069331C"/>
    <w:rsid w:val="006A2D43"/>
    <w:rsid w:val="006B43F8"/>
    <w:rsid w:val="006B6DCF"/>
    <w:rsid w:val="006C1500"/>
    <w:rsid w:val="006C15EF"/>
    <w:rsid w:val="006C24DF"/>
    <w:rsid w:val="006C39A1"/>
    <w:rsid w:val="006D138C"/>
    <w:rsid w:val="006D2F47"/>
    <w:rsid w:val="006E0161"/>
    <w:rsid w:val="006E6A69"/>
    <w:rsid w:val="006F030F"/>
    <w:rsid w:val="006F08A0"/>
    <w:rsid w:val="006F6005"/>
    <w:rsid w:val="00702EA7"/>
    <w:rsid w:val="00714153"/>
    <w:rsid w:val="007312B6"/>
    <w:rsid w:val="00737CCD"/>
    <w:rsid w:val="00742E2E"/>
    <w:rsid w:val="007538AE"/>
    <w:rsid w:val="00753A18"/>
    <w:rsid w:val="00754715"/>
    <w:rsid w:val="00762318"/>
    <w:rsid w:val="00771726"/>
    <w:rsid w:val="00773435"/>
    <w:rsid w:val="00774186"/>
    <w:rsid w:val="00774F07"/>
    <w:rsid w:val="00776FC5"/>
    <w:rsid w:val="00777184"/>
    <w:rsid w:val="007813DE"/>
    <w:rsid w:val="0079358A"/>
    <w:rsid w:val="00795818"/>
    <w:rsid w:val="007A6A6C"/>
    <w:rsid w:val="007B08EF"/>
    <w:rsid w:val="007C2DF6"/>
    <w:rsid w:val="007D32E0"/>
    <w:rsid w:val="007E54BC"/>
    <w:rsid w:val="007F6780"/>
    <w:rsid w:val="00800B87"/>
    <w:rsid w:val="00806059"/>
    <w:rsid w:val="00812362"/>
    <w:rsid w:val="00812596"/>
    <w:rsid w:val="00814FF7"/>
    <w:rsid w:val="00815D8C"/>
    <w:rsid w:val="00816214"/>
    <w:rsid w:val="00822187"/>
    <w:rsid w:val="00824799"/>
    <w:rsid w:val="00843522"/>
    <w:rsid w:val="00844112"/>
    <w:rsid w:val="008450E0"/>
    <w:rsid w:val="00865817"/>
    <w:rsid w:val="00866F7E"/>
    <w:rsid w:val="00876AF2"/>
    <w:rsid w:val="008777CB"/>
    <w:rsid w:val="008814CD"/>
    <w:rsid w:val="008838E8"/>
    <w:rsid w:val="00897F5E"/>
    <w:rsid w:val="008A3BA3"/>
    <w:rsid w:val="008C7AED"/>
    <w:rsid w:val="008D35F5"/>
    <w:rsid w:val="008E6278"/>
    <w:rsid w:val="008F4674"/>
    <w:rsid w:val="008F52B3"/>
    <w:rsid w:val="0090099E"/>
    <w:rsid w:val="00910E17"/>
    <w:rsid w:val="00912B7C"/>
    <w:rsid w:val="00921864"/>
    <w:rsid w:val="00922327"/>
    <w:rsid w:val="009240B2"/>
    <w:rsid w:val="00924148"/>
    <w:rsid w:val="00926C3E"/>
    <w:rsid w:val="00935310"/>
    <w:rsid w:val="009358F9"/>
    <w:rsid w:val="00942468"/>
    <w:rsid w:val="009479A1"/>
    <w:rsid w:val="009504CA"/>
    <w:rsid w:val="00961A42"/>
    <w:rsid w:val="00964FF0"/>
    <w:rsid w:val="00971D4B"/>
    <w:rsid w:val="00971E36"/>
    <w:rsid w:val="00973692"/>
    <w:rsid w:val="00977EE4"/>
    <w:rsid w:val="009834C9"/>
    <w:rsid w:val="00990537"/>
    <w:rsid w:val="0099114A"/>
    <w:rsid w:val="00992E4D"/>
    <w:rsid w:val="009945C4"/>
    <w:rsid w:val="009947AD"/>
    <w:rsid w:val="009A2731"/>
    <w:rsid w:val="009A2755"/>
    <w:rsid w:val="009A6E88"/>
    <w:rsid w:val="009A7C3E"/>
    <w:rsid w:val="009B0555"/>
    <w:rsid w:val="009B4615"/>
    <w:rsid w:val="009B55C1"/>
    <w:rsid w:val="009C4C41"/>
    <w:rsid w:val="009D1FD0"/>
    <w:rsid w:val="009D3AC8"/>
    <w:rsid w:val="009D7AEB"/>
    <w:rsid w:val="009E7C9A"/>
    <w:rsid w:val="009F026B"/>
    <w:rsid w:val="009F2E3C"/>
    <w:rsid w:val="009F3D66"/>
    <w:rsid w:val="009F4B2C"/>
    <w:rsid w:val="00A00732"/>
    <w:rsid w:val="00A01683"/>
    <w:rsid w:val="00A04D5C"/>
    <w:rsid w:val="00A06815"/>
    <w:rsid w:val="00A168E0"/>
    <w:rsid w:val="00A17AB9"/>
    <w:rsid w:val="00A24AB1"/>
    <w:rsid w:val="00A26774"/>
    <w:rsid w:val="00A4001E"/>
    <w:rsid w:val="00A41A96"/>
    <w:rsid w:val="00A441FE"/>
    <w:rsid w:val="00A44BBA"/>
    <w:rsid w:val="00A4730E"/>
    <w:rsid w:val="00A665D4"/>
    <w:rsid w:val="00A706F9"/>
    <w:rsid w:val="00A87992"/>
    <w:rsid w:val="00A91F60"/>
    <w:rsid w:val="00A94773"/>
    <w:rsid w:val="00A95FC4"/>
    <w:rsid w:val="00AA1678"/>
    <w:rsid w:val="00AA31BA"/>
    <w:rsid w:val="00AA398A"/>
    <w:rsid w:val="00AA57C6"/>
    <w:rsid w:val="00AB2A73"/>
    <w:rsid w:val="00AB43D9"/>
    <w:rsid w:val="00AC30E9"/>
    <w:rsid w:val="00AC72B0"/>
    <w:rsid w:val="00AD2540"/>
    <w:rsid w:val="00AE0364"/>
    <w:rsid w:val="00AE13A6"/>
    <w:rsid w:val="00AE4947"/>
    <w:rsid w:val="00AF616E"/>
    <w:rsid w:val="00AF61BE"/>
    <w:rsid w:val="00B0081E"/>
    <w:rsid w:val="00B00B2B"/>
    <w:rsid w:val="00B02DB6"/>
    <w:rsid w:val="00B04850"/>
    <w:rsid w:val="00B126C8"/>
    <w:rsid w:val="00B128B6"/>
    <w:rsid w:val="00B13AE7"/>
    <w:rsid w:val="00B20413"/>
    <w:rsid w:val="00B23FAB"/>
    <w:rsid w:val="00B408E3"/>
    <w:rsid w:val="00B40C58"/>
    <w:rsid w:val="00B415B3"/>
    <w:rsid w:val="00B4501D"/>
    <w:rsid w:val="00B56578"/>
    <w:rsid w:val="00B64FA0"/>
    <w:rsid w:val="00B67DDD"/>
    <w:rsid w:val="00B7027A"/>
    <w:rsid w:val="00B719D1"/>
    <w:rsid w:val="00B849BE"/>
    <w:rsid w:val="00B96342"/>
    <w:rsid w:val="00BA0094"/>
    <w:rsid w:val="00BA1C4A"/>
    <w:rsid w:val="00BA21F4"/>
    <w:rsid w:val="00BA2492"/>
    <w:rsid w:val="00BA3BF5"/>
    <w:rsid w:val="00BB4F16"/>
    <w:rsid w:val="00BB5921"/>
    <w:rsid w:val="00BB60A4"/>
    <w:rsid w:val="00BB7280"/>
    <w:rsid w:val="00BC0CCD"/>
    <w:rsid w:val="00BC2F75"/>
    <w:rsid w:val="00BC4562"/>
    <w:rsid w:val="00BC61E5"/>
    <w:rsid w:val="00BC6936"/>
    <w:rsid w:val="00BD3C84"/>
    <w:rsid w:val="00BE67D9"/>
    <w:rsid w:val="00BF3FB1"/>
    <w:rsid w:val="00BF545E"/>
    <w:rsid w:val="00C025A9"/>
    <w:rsid w:val="00C07F1D"/>
    <w:rsid w:val="00C103D4"/>
    <w:rsid w:val="00C11D28"/>
    <w:rsid w:val="00C13ECE"/>
    <w:rsid w:val="00C17E35"/>
    <w:rsid w:val="00C22912"/>
    <w:rsid w:val="00C31010"/>
    <w:rsid w:val="00C35A01"/>
    <w:rsid w:val="00C35D5C"/>
    <w:rsid w:val="00C377C9"/>
    <w:rsid w:val="00C37E08"/>
    <w:rsid w:val="00C454BE"/>
    <w:rsid w:val="00C46704"/>
    <w:rsid w:val="00C51BB1"/>
    <w:rsid w:val="00C51F24"/>
    <w:rsid w:val="00C61862"/>
    <w:rsid w:val="00C84236"/>
    <w:rsid w:val="00C9431D"/>
    <w:rsid w:val="00C94B0F"/>
    <w:rsid w:val="00CA14CC"/>
    <w:rsid w:val="00CB01C1"/>
    <w:rsid w:val="00CB41C8"/>
    <w:rsid w:val="00CC0530"/>
    <w:rsid w:val="00CC30EF"/>
    <w:rsid w:val="00CC31EC"/>
    <w:rsid w:val="00CC676A"/>
    <w:rsid w:val="00CC72BE"/>
    <w:rsid w:val="00CD0DD5"/>
    <w:rsid w:val="00CD376E"/>
    <w:rsid w:val="00CD41E1"/>
    <w:rsid w:val="00CD6386"/>
    <w:rsid w:val="00CE1E02"/>
    <w:rsid w:val="00CE74DB"/>
    <w:rsid w:val="00CF1E9F"/>
    <w:rsid w:val="00CF4032"/>
    <w:rsid w:val="00CF61F0"/>
    <w:rsid w:val="00CF7172"/>
    <w:rsid w:val="00D0022D"/>
    <w:rsid w:val="00D04A3C"/>
    <w:rsid w:val="00D10BF3"/>
    <w:rsid w:val="00D1582F"/>
    <w:rsid w:val="00D33202"/>
    <w:rsid w:val="00D34130"/>
    <w:rsid w:val="00D354A0"/>
    <w:rsid w:val="00D4605B"/>
    <w:rsid w:val="00D55B74"/>
    <w:rsid w:val="00D5687C"/>
    <w:rsid w:val="00D57867"/>
    <w:rsid w:val="00D677AB"/>
    <w:rsid w:val="00D6789C"/>
    <w:rsid w:val="00D8135D"/>
    <w:rsid w:val="00D8281A"/>
    <w:rsid w:val="00D864D8"/>
    <w:rsid w:val="00D8704A"/>
    <w:rsid w:val="00D9624C"/>
    <w:rsid w:val="00D97722"/>
    <w:rsid w:val="00DA395C"/>
    <w:rsid w:val="00DA5B44"/>
    <w:rsid w:val="00DB049F"/>
    <w:rsid w:val="00DB3866"/>
    <w:rsid w:val="00DB55A6"/>
    <w:rsid w:val="00DC06C5"/>
    <w:rsid w:val="00DC4BF9"/>
    <w:rsid w:val="00DD619A"/>
    <w:rsid w:val="00DE1EF2"/>
    <w:rsid w:val="00DE5AC7"/>
    <w:rsid w:val="00DE6336"/>
    <w:rsid w:val="00DF16E1"/>
    <w:rsid w:val="00DF3034"/>
    <w:rsid w:val="00DF58AE"/>
    <w:rsid w:val="00DF76F8"/>
    <w:rsid w:val="00E12F5F"/>
    <w:rsid w:val="00E13853"/>
    <w:rsid w:val="00E166F5"/>
    <w:rsid w:val="00E17FE1"/>
    <w:rsid w:val="00E254CC"/>
    <w:rsid w:val="00E2627B"/>
    <w:rsid w:val="00E27090"/>
    <w:rsid w:val="00E35B6E"/>
    <w:rsid w:val="00E36AF8"/>
    <w:rsid w:val="00E541DD"/>
    <w:rsid w:val="00E63971"/>
    <w:rsid w:val="00E668AB"/>
    <w:rsid w:val="00E705FC"/>
    <w:rsid w:val="00E74813"/>
    <w:rsid w:val="00E75EF8"/>
    <w:rsid w:val="00E822F2"/>
    <w:rsid w:val="00E8273F"/>
    <w:rsid w:val="00E836B5"/>
    <w:rsid w:val="00E83D2D"/>
    <w:rsid w:val="00E8601C"/>
    <w:rsid w:val="00E86C97"/>
    <w:rsid w:val="00E874EE"/>
    <w:rsid w:val="00EA571A"/>
    <w:rsid w:val="00EA7670"/>
    <w:rsid w:val="00EC547B"/>
    <w:rsid w:val="00EC65A2"/>
    <w:rsid w:val="00EC6BB8"/>
    <w:rsid w:val="00ED073C"/>
    <w:rsid w:val="00ED5986"/>
    <w:rsid w:val="00EE26E1"/>
    <w:rsid w:val="00EF1912"/>
    <w:rsid w:val="00EF30FE"/>
    <w:rsid w:val="00EF3DC3"/>
    <w:rsid w:val="00EF5ACA"/>
    <w:rsid w:val="00F0664B"/>
    <w:rsid w:val="00F15152"/>
    <w:rsid w:val="00F2566A"/>
    <w:rsid w:val="00F27164"/>
    <w:rsid w:val="00F40206"/>
    <w:rsid w:val="00F43629"/>
    <w:rsid w:val="00F454C8"/>
    <w:rsid w:val="00F5355E"/>
    <w:rsid w:val="00F546FE"/>
    <w:rsid w:val="00F56203"/>
    <w:rsid w:val="00F71087"/>
    <w:rsid w:val="00F74130"/>
    <w:rsid w:val="00F75510"/>
    <w:rsid w:val="00F760B4"/>
    <w:rsid w:val="00F77357"/>
    <w:rsid w:val="00F856A9"/>
    <w:rsid w:val="00F86592"/>
    <w:rsid w:val="00F949D8"/>
    <w:rsid w:val="00FB1163"/>
    <w:rsid w:val="00FB554B"/>
    <w:rsid w:val="00FB598D"/>
    <w:rsid w:val="00FC2B29"/>
    <w:rsid w:val="00FE14B1"/>
    <w:rsid w:val="00FE2348"/>
    <w:rsid w:val="00FE3AC0"/>
    <w:rsid w:val="00FE4832"/>
    <w:rsid w:val="00FF13AD"/>
    <w:rsid w:val="00FF42C8"/>
    <w:rsid w:val="00FF6D87"/>
  </w:rsids>
  <m:mathPr>
    <m:mathFont m:val="Cambria Math"/>
    <m:brkBin m:val="before"/>
    <m:brkBinSub m:val="--"/>
    <m:smallFrac m:val="0"/>
    <m:dispDef m:val="0"/>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8052DB4"/>
  <w15:docId w15:val="{36E8D755-C7CD-A64A-AA35-47BB8FFD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635B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aliases w:val="Heading 4 - activity"/>
    <w:basedOn w:val="Normal"/>
    <w:next w:val="Normal"/>
    <w:link w:val="Heading4Char"/>
    <w:qFormat/>
    <w:rsid w:val="002B3351"/>
    <w:pPr>
      <w:keepNext/>
      <w:tabs>
        <w:tab w:val="decimal" w:pos="627"/>
        <w:tab w:val="center" w:pos="4513"/>
      </w:tabs>
      <w:suppressAutoHyphens/>
      <w:jc w:val="right"/>
      <w:outlineLvl w:val="3"/>
    </w:pPr>
    <w:rPr>
      <w:rFonts w:ascii="Arial" w:hAnsi="Arial"/>
      <w:b/>
      <w:spacing w:val="-2"/>
      <w:sz w:val="22"/>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unhideWhenUsed/>
    <w:rsid w:val="00397AA0"/>
  </w:style>
  <w:style w:type="character" w:customStyle="1" w:styleId="Heading4Char">
    <w:name w:val="Heading 4 Char"/>
    <w:aliases w:val="Heading 4 - activity Char"/>
    <w:basedOn w:val="DefaultParagraphFont"/>
    <w:link w:val="Heading4"/>
    <w:rsid w:val="002B3351"/>
    <w:rPr>
      <w:rFonts w:ascii="Arial" w:eastAsia="Times New Roman" w:hAnsi="Arial" w:cs="Times New Roman"/>
      <w:b/>
      <w:spacing w:val="-2"/>
      <w:sz w:val="22"/>
      <w:lang w:val="en-US" w:eastAsia="en-AU"/>
    </w:rPr>
  </w:style>
  <w:style w:type="paragraph" w:styleId="Caption">
    <w:name w:val="caption"/>
    <w:basedOn w:val="Normal"/>
    <w:next w:val="Normal"/>
    <w:link w:val="CaptionChar"/>
    <w:qFormat/>
    <w:rsid w:val="002B3351"/>
    <w:pPr>
      <w:tabs>
        <w:tab w:val="right" w:pos="9360"/>
      </w:tabs>
    </w:pPr>
    <w:rPr>
      <w:rFonts w:ascii="Arial" w:hAnsi="Arial"/>
      <w:b/>
      <w:color w:val="FF0000"/>
      <w:sz w:val="40"/>
      <w:lang w:eastAsia="en-AU"/>
    </w:rPr>
  </w:style>
  <w:style w:type="character" w:customStyle="1" w:styleId="CaptionChar">
    <w:name w:val="Caption Char"/>
    <w:link w:val="Caption"/>
    <w:locked/>
    <w:rsid w:val="002B3351"/>
    <w:rPr>
      <w:rFonts w:ascii="Arial" w:eastAsia="Times New Roman" w:hAnsi="Arial" w:cs="Times New Roman"/>
      <w:b/>
      <w:color w:val="FF0000"/>
      <w:sz w:val="40"/>
      <w:szCs w:val="24"/>
      <w:lang w:eastAsia="en-AU"/>
    </w:rPr>
  </w:style>
  <w:style w:type="paragraph" w:styleId="ListParagraph">
    <w:name w:val="List Paragraph"/>
    <w:basedOn w:val="Normal"/>
    <w:uiPriority w:val="34"/>
    <w:qFormat/>
    <w:rsid w:val="002B3351"/>
    <w:pPr>
      <w:spacing w:after="200" w:line="276" w:lineRule="auto"/>
      <w:ind w:left="720"/>
      <w:contextualSpacing/>
    </w:pPr>
    <w:rPr>
      <w:rFonts w:asciiTheme="minorHAnsi" w:eastAsiaTheme="minorEastAsia" w:hAnsiTheme="minorHAnsi" w:cstheme="minorBidi"/>
      <w:sz w:val="22"/>
      <w:szCs w:val="22"/>
      <w:lang w:eastAsia="en-AU"/>
    </w:rPr>
  </w:style>
  <w:style w:type="paragraph" w:styleId="Header">
    <w:name w:val="header"/>
    <w:basedOn w:val="Normal"/>
    <w:link w:val="HeaderChar"/>
    <w:uiPriority w:val="99"/>
    <w:unhideWhenUsed/>
    <w:rsid w:val="002B3351"/>
    <w:pPr>
      <w:tabs>
        <w:tab w:val="center" w:pos="4320"/>
        <w:tab w:val="right" w:pos="8640"/>
      </w:tabs>
    </w:pPr>
  </w:style>
  <w:style w:type="character" w:customStyle="1" w:styleId="HeaderChar">
    <w:name w:val="Header Char"/>
    <w:basedOn w:val="DefaultParagraphFont"/>
    <w:link w:val="Header"/>
    <w:uiPriority w:val="99"/>
    <w:rsid w:val="002B335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B3351"/>
    <w:pPr>
      <w:tabs>
        <w:tab w:val="center" w:pos="4320"/>
        <w:tab w:val="right" w:pos="8640"/>
      </w:tabs>
    </w:pPr>
  </w:style>
  <w:style w:type="character" w:customStyle="1" w:styleId="FooterChar">
    <w:name w:val="Footer Char"/>
    <w:basedOn w:val="DefaultParagraphFont"/>
    <w:link w:val="Footer"/>
    <w:uiPriority w:val="99"/>
    <w:rsid w:val="002B3351"/>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2B3351"/>
  </w:style>
  <w:style w:type="table" w:styleId="TableGrid">
    <w:name w:val="Table Grid"/>
    <w:basedOn w:val="TableNormal"/>
    <w:uiPriority w:val="39"/>
    <w:rsid w:val="00DF16E1"/>
    <w:pPr>
      <w:spacing w:after="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5B42"/>
    <w:pPr>
      <w:spacing w:after="0"/>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635B42"/>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semiHidden/>
    <w:unhideWhenUsed/>
    <w:rsid w:val="00635B42"/>
    <w:rPr>
      <w:color w:val="0000FF"/>
      <w:u w:val="single"/>
    </w:rPr>
  </w:style>
  <w:style w:type="paragraph" w:customStyle="1" w:styleId="published">
    <w:name w:val="published"/>
    <w:basedOn w:val="Normal"/>
    <w:rsid w:val="00635B42"/>
    <w:pPr>
      <w:spacing w:before="100" w:beforeAutospacing="1" w:after="100" w:afterAutospacing="1"/>
    </w:pPr>
    <w:rPr>
      <w:rFonts w:ascii="Times" w:eastAsiaTheme="minorEastAsia" w:hAnsi="Times" w:cstheme="minorBidi"/>
      <w:sz w:val="20"/>
      <w:szCs w:val="20"/>
    </w:rPr>
  </w:style>
  <w:style w:type="character" w:customStyle="1" w:styleId="noprint">
    <w:name w:val="noprint"/>
    <w:basedOn w:val="DefaultParagraphFont"/>
    <w:rsid w:val="00635B42"/>
  </w:style>
  <w:style w:type="character" w:styleId="Strong">
    <w:name w:val="Strong"/>
    <w:basedOn w:val="DefaultParagraphFont"/>
    <w:uiPriority w:val="22"/>
    <w:qFormat/>
    <w:rsid w:val="00635B42"/>
    <w:rPr>
      <w:b/>
      <w:bCs/>
    </w:rPr>
  </w:style>
  <w:style w:type="character" w:customStyle="1" w:styleId="source">
    <w:name w:val="source"/>
    <w:basedOn w:val="DefaultParagraphFont"/>
    <w:rsid w:val="00635B42"/>
  </w:style>
  <w:style w:type="paragraph" w:customStyle="1" w:styleId="first">
    <w:name w:val="first"/>
    <w:basedOn w:val="Normal"/>
    <w:rsid w:val="00635B42"/>
    <w:pPr>
      <w:spacing w:before="100" w:beforeAutospacing="1" w:after="100" w:afterAutospacing="1"/>
    </w:pPr>
    <w:rPr>
      <w:rFonts w:ascii="Times" w:eastAsiaTheme="minorEastAsia" w:hAnsi="Times" w:cstheme="minorBidi"/>
      <w:sz w:val="20"/>
      <w:szCs w:val="20"/>
    </w:rPr>
  </w:style>
  <w:style w:type="table" w:customStyle="1" w:styleId="TableGrid1">
    <w:name w:val="Table Grid1"/>
    <w:basedOn w:val="TableNormal"/>
    <w:next w:val="TableGrid"/>
    <w:uiPriority w:val="59"/>
    <w:rsid w:val="00F949D8"/>
    <w:pPr>
      <w:spacing w:after="0"/>
    </w:pPr>
    <w:rPr>
      <w:rFonts w:eastAsia="MS Mincho"/>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Qstem">
    <w:name w:val="MCQ stem"/>
    <w:basedOn w:val="Normal"/>
    <w:rsid w:val="00C11D28"/>
    <w:pPr>
      <w:tabs>
        <w:tab w:val="left" w:pos="709"/>
      </w:tabs>
    </w:pPr>
    <w:rPr>
      <w:b/>
      <w:szCs w:val="20"/>
      <w:lang w:eastAsia="en-AU"/>
    </w:rPr>
  </w:style>
  <w:style w:type="paragraph" w:customStyle="1" w:styleId="p1">
    <w:name w:val="p1"/>
    <w:basedOn w:val="Normal"/>
    <w:rsid w:val="003935CC"/>
    <w:rPr>
      <w:rFonts w:ascii="Helvetica" w:eastAsiaTheme="minorHAnsi" w:hAnsi="Helvetica"/>
      <w:sz w:val="17"/>
      <w:szCs w:val="17"/>
      <w:lang w:val="en-US"/>
    </w:rPr>
  </w:style>
  <w:style w:type="character" w:styleId="CommentReference">
    <w:name w:val="annotation reference"/>
    <w:basedOn w:val="DefaultParagraphFont"/>
    <w:uiPriority w:val="99"/>
    <w:semiHidden/>
    <w:unhideWhenUsed/>
    <w:rsid w:val="00DB55A6"/>
    <w:rPr>
      <w:sz w:val="16"/>
      <w:szCs w:val="16"/>
    </w:rPr>
  </w:style>
  <w:style w:type="paragraph" w:styleId="CommentText">
    <w:name w:val="annotation text"/>
    <w:basedOn w:val="Normal"/>
    <w:link w:val="CommentTextChar"/>
    <w:uiPriority w:val="99"/>
    <w:semiHidden/>
    <w:unhideWhenUsed/>
    <w:rsid w:val="00DB55A6"/>
    <w:rPr>
      <w:sz w:val="20"/>
      <w:szCs w:val="20"/>
    </w:rPr>
  </w:style>
  <w:style w:type="character" w:customStyle="1" w:styleId="CommentTextChar">
    <w:name w:val="Comment Text Char"/>
    <w:basedOn w:val="DefaultParagraphFont"/>
    <w:link w:val="CommentText"/>
    <w:uiPriority w:val="99"/>
    <w:semiHidden/>
    <w:rsid w:val="00DB55A6"/>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DB55A6"/>
    <w:rPr>
      <w:b/>
      <w:bCs/>
    </w:rPr>
  </w:style>
  <w:style w:type="character" w:customStyle="1" w:styleId="CommentSubjectChar">
    <w:name w:val="Comment Subject Char"/>
    <w:basedOn w:val="CommentTextChar"/>
    <w:link w:val="CommentSubject"/>
    <w:uiPriority w:val="99"/>
    <w:semiHidden/>
    <w:rsid w:val="00DB55A6"/>
    <w:rPr>
      <w:rFonts w:ascii="Times New Roman" w:eastAsia="Times New Roman" w:hAnsi="Times New Roman" w:cs="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415372047">
      <w:bodyDiv w:val="1"/>
      <w:marLeft w:val="0"/>
      <w:marRight w:val="0"/>
      <w:marTop w:val="0"/>
      <w:marBottom w:val="0"/>
      <w:divBdr>
        <w:top w:val="none" w:sz="0" w:space="0" w:color="auto"/>
        <w:left w:val="none" w:sz="0" w:space="0" w:color="auto"/>
        <w:bottom w:val="none" w:sz="0" w:space="0" w:color="auto"/>
        <w:right w:val="none" w:sz="0" w:space="0" w:color="auto"/>
      </w:divBdr>
    </w:div>
    <w:div w:id="486171612">
      <w:bodyDiv w:val="1"/>
      <w:marLeft w:val="0"/>
      <w:marRight w:val="0"/>
      <w:marTop w:val="0"/>
      <w:marBottom w:val="0"/>
      <w:divBdr>
        <w:top w:val="none" w:sz="0" w:space="0" w:color="auto"/>
        <w:left w:val="none" w:sz="0" w:space="0" w:color="auto"/>
        <w:bottom w:val="none" w:sz="0" w:space="0" w:color="auto"/>
        <w:right w:val="none" w:sz="0" w:space="0" w:color="auto"/>
      </w:divBdr>
    </w:div>
    <w:div w:id="498345752">
      <w:bodyDiv w:val="1"/>
      <w:marLeft w:val="0"/>
      <w:marRight w:val="0"/>
      <w:marTop w:val="0"/>
      <w:marBottom w:val="0"/>
      <w:divBdr>
        <w:top w:val="none" w:sz="0" w:space="0" w:color="auto"/>
        <w:left w:val="none" w:sz="0" w:space="0" w:color="auto"/>
        <w:bottom w:val="none" w:sz="0" w:space="0" w:color="auto"/>
        <w:right w:val="none" w:sz="0" w:space="0" w:color="auto"/>
      </w:divBdr>
    </w:div>
    <w:div w:id="917056594">
      <w:bodyDiv w:val="1"/>
      <w:marLeft w:val="0"/>
      <w:marRight w:val="0"/>
      <w:marTop w:val="0"/>
      <w:marBottom w:val="0"/>
      <w:divBdr>
        <w:top w:val="none" w:sz="0" w:space="0" w:color="auto"/>
        <w:left w:val="none" w:sz="0" w:space="0" w:color="auto"/>
        <w:bottom w:val="none" w:sz="0" w:space="0" w:color="auto"/>
        <w:right w:val="none" w:sz="0" w:space="0" w:color="auto"/>
      </w:divBdr>
    </w:div>
    <w:div w:id="968360697">
      <w:bodyDiv w:val="1"/>
      <w:marLeft w:val="0"/>
      <w:marRight w:val="0"/>
      <w:marTop w:val="0"/>
      <w:marBottom w:val="0"/>
      <w:divBdr>
        <w:top w:val="none" w:sz="0" w:space="0" w:color="auto"/>
        <w:left w:val="none" w:sz="0" w:space="0" w:color="auto"/>
        <w:bottom w:val="none" w:sz="0" w:space="0" w:color="auto"/>
        <w:right w:val="none" w:sz="0" w:space="0" w:color="auto"/>
      </w:divBdr>
    </w:div>
    <w:div w:id="1234777168">
      <w:bodyDiv w:val="1"/>
      <w:marLeft w:val="0"/>
      <w:marRight w:val="0"/>
      <w:marTop w:val="0"/>
      <w:marBottom w:val="0"/>
      <w:divBdr>
        <w:top w:val="none" w:sz="0" w:space="0" w:color="auto"/>
        <w:left w:val="none" w:sz="0" w:space="0" w:color="auto"/>
        <w:bottom w:val="none" w:sz="0" w:space="0" w:color="auto"/>
        <w:right w:val="none" w:sz="0" w:space="0" w:color="auto"/>
      </w:divBdr>
      <w:divsChild>
        <w:div w:id="1827670634">
          <w:marLeft w:val="0"/>
          <w:marRight w:val="0"/>
          <w:marTop w:val="0"/>
          <w:marBottom w:val="0"/>
          <w:divBdr>
            <w:top w:val="none" w:sz="0" w:space="0" w:color="auto"/>
            <w:left w:val="none" w:sz="0" w:space="0" w:color="auto"/>
            <w:bottom w:val="none" w:sz="0" w:space="0" w:color="auto"/>
            <w:right w:val="none" w:sz="0" w:space="0" w:color="auto"/>
          </w:divBdr>
          <w:divsChild>
            <w:div w:id="338118150">
              <w:marLeft w:val="0"/>
              <w:marRight w:val="0"/>
              <w:marTop w:val="0"/>
              <w:marBottom w:val="0"/>
              <w:divBdr>
                <w:top w:val="none" w:sz="0" w:space="0" w:color="auto"/>
                <w:left w:val="none" w:sz="0" w:space="0" w:color="auto"/>
                <w:bottom w:val="none" w:sz="0" w:space="0" w:color="auto"/>
                <w:right w:val="none" w:sz="0" w:space="0" w:color="auto"/>
              </w:divBdr>
            </w:div>
          </w:divsChild>
        </w:div>
        <w:div w:id="163055241">
          <w:marLeft w:val="0"/>
          <w:marRight w:val="0"/>
          <w:marTop w:val="0"/>
          <w:marBottom w:val="0"/>
          <w:divBdr>
            <w:top w:val="none" w:sz="0" w:space="0" w:color="auto"/>
            <w:left w:val="none" w:sz="0" w:space="0" w:color="auto"/>
            <w:bottom w:val="none" w:sz="0" w:space="0" w:color="auto"/>
            <w:right w:val="none" w:sz="0" w:space="0" w:color="auto"/>
          </w:divBdr>
          <w:divsChild>
            <w:div w:id="249390011">
              <w:marLeft w:val="0"/>
              <w:marRight w:val="0"/>
              <w:marTop w:val="0"/>
              <w:marBottom w:val="0"/>
              <w:divBdr>
                <w:top w:val="none" w:sz="0" w:space="0" w:color="auto"/>
                <w:left w:val="none" w:sz="0" w:space="0" w:color="auto"/>
                <w:bottom w:val="none" w:sz="0" w:space="0" w:color="auto"/>
                <w:right w:val="none" w:sz="0" w:space="0" w:color="auto"/>
              </w:divBdr>
            </w:div>
            <w:div w:id="788011303">
              <w:marLeft w:val="0"/>
              <w:marRight w:val="0"/>
              <w:marTop w:val="0"/>
              <w:marBottom w:val="0"/>
              <w:divBdr>
                <w:top w:val="none" w:sz="0" w:space="0" w:color="auto"/>
                <w:left w:val="none" w:sz="0" w:space="0" w:color="auto"/>
                <w:bottom w:val="none" w:sz="0" w:space="0" w:color="auto"/>
                <w:right w:val="none" w:sz="0" w:space="0" w:color="auto"/>
              </w:divBdr>
            </w:div>
            <w:div w:id="1806773615">
              <w:marLeft w:val="0"/>
              <w:marRight w:val="0"/>
              <w:marTop w:val="0"/>
              <w:marBottom w:val="0"/>
              <w:divBdr>
                <w:top w:val="none" w:sz="0" w:space="0" w:color="auto"/>
                <w:left w:val="none" w:sz="0" w:space="0" w:color="auto"/>
                <w:bottom w:val="none" w:sz="0" w:space="0" w:color="auto"/>
                <w:right w:val="none" w:sz="0" w:space="0" w:color="auto"/>
              </w:divBdr>
            </w:div>
            <w:div w:id="393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433">
      <w:bodyDiv w:val="1"/>
      <w:marLeft w:val="0"/>
      <w:marRight w:val="0"/>
      <w:marTop w:val="0"/>
      <w:marBottom w:val="0"/>
      <w:divBdr>
        <w:top w:val="none" w:sz="0" w:space="0" w:color="auto"/>
        <w:left w:val="none" w:sz="0" w:space="0" w:color="auto"/>
        <w:bottom w:val="none" w:sz="0" w:space="0" w:color="auto"/>
        <w:right w:val="none" w:sz="0" w:space="0" w:color="auto"/>
      </w:divBdr>
    </w:div>
    <w:div w:id="1621303365">
      <w:bodyDiv w:val="1"/>
      <w:marLeft w:val="0"/>
      <w:marRight w:val="0"/>
      <w:marTop w:val="0"/>
      <w:marBottom w:val="0"/>
      <w:divBdr>
        <w:top w:val="none" w:sz="0" w:space="0" w:color="auto"/>
        <w:left w:val="none" w:sz="0" w:space="0" w:color="auto"/>
        <w:bottom w:val="none" w:sz="0" w:space="0" w:color="auto"/>
        <w:right w:val="none" w:sz="0" w:space="0" w:color="auto"/>
      </w:divBdr>
    </w:div>
    <w:div w:id="1730613439">
      <w:bodyDiv w:val="1"/>
      <w:marLeft w:val="0"/>
      <w:marRight w:val="0"/>
      <w:marTop w:val="0"/>
      <w:marBottom w:val="0"/>
      <w:divBdr>
        <w:top w:val="none" w:sz="0" w:space="0" w:color="auto"/>
        <w:left w:val="none" w:sz="0" w:space="0" w:color="auto"/>
        <w:bottom w:val="none" w:sz="0" w:space="0" w:color="auto"/>
        <w:right w:val="none" w:sz="0" w:space="0" w:color="auto"/>
      </w:divBdr>
      <w:divsChild>
        <w:div w:id="1041712442">
          <w:marLeft w:val="0"/>
          <w:marRight w:val="0"/>
          <w:marTop w:val="0"/>
          <w:marBottom w:val="0"/>
          <w:divBdr>
            <w:top w:val="none" w:sz="0" w:space="0" w:color="auto"/>
            <w:left w:val="none" w:sz="0" w:space="0" w:color="auto"/>
            <w:bottom w:val="none" w:sz="0" w:space="0" w:color="auto"/>
            <w:right w:val="none" w:sz="0" w:space="0" w:color="auto"/>
          </w:divBdr>
          <w:divsChild>
            <w:div w:id="430273509">
              <w:marLeft w:val="0"/>
              <w:marRight w:val="0"/>
              <w:marTop w:val="0"/>
              <w:marBottom w:val="0"/>
              <w:divBdr>
                <w:top w:val="none" w:sz="0" w:space="0" w:color="auto"/>
                <w:left w:val="none" w:sz="0" w:space="0" w:color="auto"/>
                <w:bottom w:val="none" w:sz="0" w:space="0" w:color="auto"/>
                <w:right w:val="none" w:sz="0" w:space="0" w:color="auto"/>
              </w:divBdr>
            </w:div>
            <w:div w:id="893541570">
              <w:marLeft w:val="0"/>
              <w:marRight w:val="0"/>
              <w:marTop w:val="0"/>
              <w:marBottom w:val="0"/>
              <w:divBdr>
                <w:top w:val="none" w:sz="0" w:space="0" w:color="auto"/>
                <w:left w:val="none" w:sz="0" w:space="0" w:color="auto"/>
                <w:bottom w:val="none" w:sz="0" w:space="0" w:color="auto"/>
                <w:right w:val="none" w:sz="0" w:space="0" w:color="auto"/>
              </w:divBdr>
            </w:div>
            <w:div w:id="722362794">
              <w:marLeft w:val="0"/>
              <w:marRight w:val="0"/>
              <w:marTop w:val="0"/>
              <w:marBottom w:val="0"/>
              <w:divBdr>
                <w:top w:val="none" w:sz="0" w:space="0" w:color="auto"/>
                <w:left w:val="none" w:sz="0" w:space="0" w:color="auto"/>
                <w:bottom w:val="none" w:sz="0" w:space="0" w:color="auto"/>
                <w:right w:val="none" w:sz="0" w:space="0" w:color="auto"/>
              </w:divBdr>
            </w:div>
            <w:div w:id="1561208958">
              <w:marLeft w:val="0"/>
              <w:marRight w:val="0"/>
              <w:marTop w:val="0"/>
              <w:marBottom w:val="0"/>
              <w:divBdr>
                <w:top w:val="none" w:sz="0" w:space="0" w:color="auto"/>
                <w:left w:val="none" w:sz="0" w:space="0" w:color="auto"/>
                <w:bottom w:val="none" w:sz="0" w:space="0" w:color="auto"/>
                <w:right w:val="none" w:sz="0" w:space="0" w:color="auto"/>
              </w:divBdr>
            </w:div>
            <w:div w:id="175385146">
              <w:marLeft w:val="0"/>
              <w:marRight w:val="0"/>
              <w:marTop w:val="0"/>
              <w:marBottom w:val="0"/>
              <w:divBdr>
                <w:top w:val="none" w:sz="0" w:space="0" w:color="auto"/>
                <w:left w:val="none" w:sz="0" w:space="0" w:color="auto"/>
                <w:bottom w:val="none" w:sz="0" w:space="0" w:color="auto"/>
                <w:right w:val="none" w:sz="0" w:space="0" w:color="auto"/>
              </w:divBdr>
            </w:div>
            <w:div w:id="1954553989">
              <w:marLeft w:val="0"/>
              <w:marRight w:val="0"/>
              <w:marTop w:val="0"/>
              <w:marBottom w:val="0"/>
              <w:divBdr>
                <w:top w:val="none" w:sz="0" w:space="0" w:color="auto"/>
                <w:left w:val="none" w:sz="0" w:space="0" w:color="auto"/>
                <w:bottom w:val="none" w:sz="0" w:space="0" w:color="auto"/>
                <w:right w:val="none" w:sz="0" w:space="0" w:color="auto"/>
              </w:divBdr>
            </w:div>
            <w:div w:id="853611945">
              <w:marLeft w:val="0"/>
              <w:marRight w:val="0"/>
              <w:marTop w:val="0"/>
              <w:marBottom w:val="0"/>
              <w:divBdr>
                <w:top w:val="none" w:sz="0" w:space="0" w:color="auto"/>
                <w:left w:val="none" w:sz="0" w:space="0" w:color="auto"/>
                <w:bottom w:val="none" w:sz="0" w:space="0" w:color="auto"/>
                <w:right w:val="none" w:sz="0" w:space="0" w:color="auto"/>
              </w:divBdr>
            </w:div>
            <w:div w:id="2049602333">
              <w:marLeft w:val="0"/>
              <w:marRight w:val="0"/>
              <w:marTop w:val="0"/>
              <w:marBottom w:val="0"/>
              <w:divBdr>
                <w:top w:val="none" w:sz="0" w:space="0" w:color="auto"/>
                <w:left w:val="none" w:sz="0" w:space="0" w:color="auto"/>
                <w:bottom w:val="none" w:sz="0" w:space="0" w:color="auto"/>
                <w:right w:val="none" w:sz="0" w:space="0" w:color="auto"/>
              </w:divBdr>
            </w:div>
            <w:div w:id="1426656153">
              <w:marLeft w:val="0"/>
              <w:marRight w:val="0"/>
              <w:marTop w:val="0"/>
              <w:marBottom w:val="0"/>
              <w:divBdr>
                <w:top w:val="none" w:sz="0" w:space="0" w:color="auto"/>
                <w:left w:val="none" w:sz="0" w:space="0" w:color="auto"/>
                <w:bottom w:val="none" w:sz="0" w:space="0" w:color="auto"/>
                <w:right w:val="none" w:sz="0" w:space="0" w:color="auto"/>
              </w:divBdr>
            </w:div>
            <w:div w:id="1925991108">
              <w:marLeft w:val="0"/>
              <w:marRight w:val="0"/>
              <w:marTop w:val="0"/>
              <w:marBottom w:val="0"/>
              <w:divBdr>
                <w:top w:val="none" w:sz="0" w:space="0" w:color="auto"/>
                <w:left w:val="none" w:sz="0" w:space="0" w:color="auto"/>
                <w:bottom w:val="none" w:sz="0" w:space="0" w:color="auto"/>
                <w:right w:val="none" w:sz="0" w:space="0" w:color="auto"/>
              </w:divBdr>
            </w:div>
            <w:div w:id="1467353482">
              <w:marLeft w:val="0"/>
              <w:marRight w:val="0"/>
              <w:marTop w:val="0"/>
              <w:marBottom w:val="0"/>
              <w:divBdr>
                <w:top w:val="none" w:sz="0" w:space="0" w:color="auto"/>
                <w:left w:val="none" w:sz="0" w:space="0" w:color="auto"/>
                <w:bottom w:val="none" w:sz="0" w:space="0" w:color="auto"/>
                <w:right w:val="none" w:sz="0" w:space="0" w:color="auto"/>
              </w:divBdr>
            </w:div>
            <w:div w:id="2071033710">
              <w:marLeft w:val="0"/>
              <w:marRight w:val="0"/>
              <w:marTop w:val="0"/>
              <w:marBottom w:val="0"/>
              <w:divBdr>
                <w:top w:val="none" w:sz="0" w:space="0" w:color="auto"/>
                <w:left w:val="none" w:sz="0" w:space="0" w:color="auto"/>
                <w:bottom w:val="none" w:sz="0" w:space="0" w:color="auto"/>
                <w:right w:val="none" w:sz="0" w:space="0" w:color="auto"/>
              </w:divBdr>
            </w:div>
            <w:div w:id="1783962040">
              <w:marLeft w:val="0"/>
              <w:marRight w:val="0"/>
              <w:marTop w:val="0"/>
              <w:marBottom w:val="0"/>
              <w:divBdr>
                <w:top w:val="none" w:sz="0" w:space="0" w:color="auto"/>
                <w:left w:val="none" w:sz="0" w:space="0" w:color="auto"/>
                <w:bottom w:val="none" w:sz="0" w:space="0" w:color="auto"/>
                <w:right w:val="none" w:sz="0" w:space="0" w:color="auto"/>
              </w:divBdr>
            </w:div>
            <w:div w:id="926888554">
              <w:marLeft w:val="0"/>
              <w:marRight w:val="0"/>
              <w:marTop w:val="0"/>
              <w:marBottom w:val="0"/>
              <w:divBdr>
                <w:top w:val="none" w:sz="0" w:space="0" w:color="auto"/>
                <w:left w:val="none" w:sz="0" w:space="0" w:color="auto"/>
                <w:bottom w:val="none" w:sz="0" w:space="0" w:color="auto"/>
                <w:right w:val="none" w:sz="0" w:space="0" w:color="auto"/>
              </w:divBdr>
            </w:div>
            <w:div w:id="470488433">
              <w:marLeft w:val="0"/>
              <w:marRight w:val="0"/>
              <w:marTop w:val="0"/>
              <w:marBottom w:val="0"/>
              <w:divBdr>
                <w:top w:val="none" w:sz="0" w:space="0" w:color="auto"/>
                <w:left w:val="none" w:sz="0" w:space="0" w:color="auto"/>
                <w:bottom w:val="none" w:sz="0" w:space="0" w:color="auto"/>
                <w:right w:val="none" w:sz="0" w:space="0" w:color="auto"/>
              </w:divBdr>
            </w:div>
            <w:div w:id="661742958">
              <w:marLeft w:val="0"/>
              <w:marRight w:val="0"/>
              <w:marTop w:val="0"/>
              <w:marBottom w:val="0"/>
              <w:divBdr>
                <w:top w:val="none" w:sz="0" w:space="0" w:color="auto"/>
                <w:left w:val="none" w:sz="0" w:space="0" w:color="auto"/>
                <w:bottom w:val="none" w:sz="0" w:space="0" w:color="auto"/>
                <w:right w:val="none" w:sz="0" w:space="0" w:color="auto"/>
              </w:divBdr>
            </w:div>
            <w:div w:id="1414812684">
              <w:marLeft w:val="0"/>
              <w:marRight w:val="0"/>
              <w:marTop w:val="0"/>
              <w:marBottom w:val="0"/>
              <w:divBdr>
                <w:top w:val="none" w:sz="0" w:space="0" w:color="auto"/>
                <w:left w:val="none" w:sz="0" w:space="0" w:color="auto"/>
                <w:bottom w:val="none" w:sz="0" w:space="0" w:color="auto"/>
                <w:right w:val="none" w:sz="0" w:space="0" w:color="auto"/>
              </w:divBdr>
            </w:div>
            <w:div w:id="10644022">
              <w:marLeft w:val="0"/>
              <w:marRight w:val="0"/>
              <w:marTop w:val="0"/>
              <w:marBottom w:val="0"/>
              <w:divBdr>
                <w:top w:val="none" w:sz="0" w:space="0" w:color="auto"/>
                <w:left w:val="none" w:sz="0" w:space="0" w:color="auto"/>
                <w:bottom w:val="none" w:sz="0" w:space="0" w:color="auto"/>
                <w:right w:val="none" w:sz="0" w:space="0" w:color="auto"/>
              </w:divBdr>
            </w:div>
            <w:div w:id="903873812">
              <w:marLeft w:val="0"/>
              <w:marRight w:val="0"/>
              <w:marTop w:val="0"/>
              <w:marBottom w:val="0"/>
              <w:divBdr>
                <w:top w:val="none" w:sz="0" w:space="0" w:color="auto"/>
                <w:left w:val="none" w:sz="0" w:space="0" w:color="auto"/>
                <w:bottom w:val="none" w:sz="0" w:space="0" w:color="auto"/>
                <w:right w:val="none" w:sz="0" w:space="0" w:color="auto"/>
              </w:divBdr>
            </w:div>
            <w:div w:id="1244413533">
              <w:marLeft w:val="0"/>
              <w:marRight w:val="0"/>
              <w:marTop w:val="0"/>
              <w:marBottom w:val="0"/>
              <w:divBdr>
                <w:top w:val="none" w:sz="0" w:space="0" w:color="auto"/>
                <w:left w:val="none" w:sz="0" w:space="0" w:color="auto"/>
                <w:bottom w:val="none" w:sz="0" w:space="0" w:color="auto"/>
                <w:right w:val="none" w:sz="0" w:space="0" w:color="auto"/>
              </w:divBdr>
            </w:div>
            <w:div w:id="169027988">
              <w:marLeft w:val="0"/>
              <w:marRight w:val="0"/>
              <w:marTop w:val="0"/>
              <w:marBottom w:val="0"/>
              <w:divBdr>
                <w:top w:val="none" w:sz="0" w:space="0" w:color="auto"/>
                <w:left w:val="none" w:sz="0" w:space="0" w:color="auto"/>
                <w:bottom w:val="none" w:sz="0" w:space="0" w:color="auto"/>
                <w:right w:val="none" w:sz="0" w:space="0" w:color="auto"/>
              </w:divBdr>
            </w:div>
            <w:div w:id="883062535">
              <w:marLeft w:val="0"/>
              <w:marRight w:val="0"/>
              <w:marTop w:val="0"/>
              <w:marBottom w:val="0"/>
              <w:divBdr>
                <w:top w:val="none" w:sz="0" w:space="0" w:color="auto"/>
                <w:left w:val="none" w:sz="0" w:space="0" w:color="auto"/>
                <w:bottom w:val="none" w:sz="0" w:space="0" w:color="auto"/>
                <w:right w:val="none" w:sz="0" w:space="0" w:color="auto"/>
              </w:divBdr>
            </w:div>
            <w:div w:id="1680353550">
              <w:marLeft w:val="0"/>
              <w:marRight w:val="0"/>
              <w:marTop w:val="0"/>
              <w:marBottom w:val="0"/>
              <w:divBdr>
                <w:top w:val="none" w:sz="0" w:space="0" w:color="auto"/>
                <w:left w:val="none" w:sz="0" w:space="0" w:color="auto"/>
                <w:bottom w:val="none" w:sz="0" w:space="0" w:color="auto"/>
                <w:right w:val="none" w:sz="0" w:space="0" w:color="auto"/>
              </w:divBdr>
            </w:div>
            <w:div w:id="286159440">
              <w:marLeft w:val="0"/>
              <w:marRight w:val="0"/>
              <w:marTop w:val="0"/>
              <w:marBottom w:val="0"/>
              <w:divBdr>
                <w:top w:val="none" w:sz="0" w:space="0" w:color="auto"/>
                <w:left w:val="none" w:sz="0" w:space="0" w:color="auto"/>
                <w:bottom w:val="none" w:sz="0" w:space="0" w:color="auto"/>
                <w:right w:val="none" w:sz="0" w:space="0" w:color="auto"/>
              </w:divBdr>
            </w:div>
            <w:div w:id="228151494">
              <w:marLeft w:val="0"/>
              <w:marRight w:val="0"/>
              <w:marTop w:val="0"/>
              <w:marBottom w:val="0"/>
              <w:divBdr>
                <w:top w:val="none" w:sz="0" w:space="0" w:color="auto"/>
                <w:left w:val="none" w:sz="0" w:space="0" w:color="auto"/>
                <w:bottom w:val="none" w:sz="0" w:space="0" w:color="auto"/>
                <w:right w:val="none" w:sz="0" w:space="0" w:color="auto"/>
              </w:divBdr>
            </w:div>
            <w:div w:id="1865289431">
              <w:marLeft w:val="0"/>
              <w:marRight w:val="0"/>
              <w:marTop w:val="0"/>
              <w:marBottom w:val="0"/>
              <w:divBdr>
                <w:top w:val="none" w:sz="0" w:space="0" w:color="auto"/>
                <w:left w:val="none" w:sz="0" w:space="0" w:color="auto"/>
                <w:bottom w:val="none" w:sz="0" w:space="0" w:color="auto"/>
                <w:right w:val="none" w:sz="0" w:space="0" w:color="auto"/>
              </w:divBdr>
            </w:div>
            <w:div w:id="1760253564">
              <w:marLeft w:val="0"/>
              <w:marRight w:val="0"/>
              <w:marTop w:val="0"/>
              <w:marBottom w:val="0"/>
              <w:divBdr>
                <w:top w:val="none" w:sz="0" w:space="0" w:color="auto"/>
                <w:left w:val="none" w:sz="0" w:space="0" w:color="auto"/>
                <w:bottom w:val="none" w:sz="0" w:space="0" w:color="auto"/>
                <w:right w:val="none" w:sz="0" w:space="0" w:color="auto"/>
              </w:divBdr>
            </w:div>
            <w:div w:id="2134252351">
              <w:marLeft w:val="0"/>
              <w:marRight w:val="0"/>
              <w:marTop w:val="0"/>
              <w:marBottom w:val="0"/>
              <w:divBdr>
                <w:top w:val="none" w:sz="0" w:space="0" w:color="auto"/>
                <w:left w:val="none" w:sz="0" w:space="0" w:color="auto"/>
                <w:bottom w:val="none" w:sz="0" w:space="0" w:color="auto"/>
                <w:right w:val="none" w:sz="0" w:space="0" w:color="auto"/>
              </w:divBdr>
            </w:div>
            <w:div w:id="1459372668">
              <w:marLeft w:val="0"/>
              <w:marRight w:val="0"/>
              <w:marTop w:val="0"/>
              <w:marBottom w:val="0"/>
              <w:divBdr>
                <w:top w:val="none" w:sz="0" w:space="0" w:color="auto"/>
                <w:left w:val="none" w:sz="0" w:space="0" w:color="auto"/>
                <w:bottom w:val="none" w:sz="0" w:space="0" w:color="auto"/>
                <w:right w:val="none" w:sz="0" w:space="0" w:color="auto"/>
              </w:divBdr>
            </w:div>
            <w:div w:id="780613292">
              <w:marLeft w:val="0"/>
              <w:marRight w:val="0"/>
              <w:marTop w:val="0"/>
              <w:marBottom w:val="0"/>
              <w:divBdr>
                <w:top w:val="none" w:sz="0" w:space="0" w:color="auto"/>
                <w:left w:val="none" w:sz="0" w:space="0" w:color="auto"/>
                <w:bottom w:val="none" w:sz="0" w:space="0" w:color="auto"/>
                <w:right w:val="none" w:sz="0" w:space="0" w:color="auto"/>
              </w:divBdr>
            </w:div>
            <w:div w:id="1926305949">
              <w:marLeft w:val="0"/>
              <w:marRight w:val="0"/>
              <w:marTop w:val="0"/>
              <w:marBottom w:val="0"/>
              <w:divBdr>
                <w:top w:val="none" w:sz="0" w:space="0" w:color="auto"/>
                <w:left w:val="none" w:sz="0" w:space="0" w:color="auto"/>
                <w:bottom w:val="none" w:sz="0" w:space="0" w:color="auto"/>
                <w:right w:val="none" w:sz="0" w:space="0" w:color="auto"/>
              </w:divBdr>
            </w:div>
            <w:div w:id="1189952313">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1596093330">
              <w:marLeft w:val="0"/>
              <w:marRight w:val="0"/>
              <w:marTop w:val="0"/>
              <w:marBottom w:val="0"/>
              <w:divBdr>
                <w:top w:val="none" w:sz="0" w:space="0" w:color="auto"/>
                <w:left w:val="none" w:sz="0" w:space="0" w:color="auto"/>
                <w:bottom w:val="none" w:sz="0" w:space="0" w:color="auto"/>
                <w:right w:val="none" w:sz="0" w:space="0" w:color="auto"/>
              </w:divBdr>
            </w:div>
            <w:div w:id="1596598073">
              <w:marLeft w:val="0"/>
              <w:marRight w:val="0"/>
              <w:marTop w:val="0"/>
              <w:marBottom w:val="0"/>
              <w:divBdr>
                <w:top w:val="none" w:sz="0" w:space="0" w:color="auto"/>
                <w:left w:val="none" w:sz="0" w:space="0" w:color="auto"/>
                <w:bottom w:val="none" w:sz="0" w:space="0" w:color="auto"/>
                <w:right w:val="none" w:sz="0" w:space="0" w:color="auto"/>
              </w:divBdr>
            </w:div>
            <w:div w:id="1257863065">
              <w:marLeft w:val="0"/>
              <w:marRight w:val="0"/>
              <w:marTop w:val="0"/>
              <w:marBottom w:val="0"/>
              <w:divBdr>
                <w:top w:val="none" w:sz="0" w:space="0" w:color="auto"/>
                <w:left w:val="none" w:sz="0" w:space="0" w:color="auto"/>
                <w:bottom w:val="none" w:sz="0" w:space="0" w:color="auto"/>
                <w:right w:val="none" w:sz="0" w:space="0" w:color="auto"/>
              </w:divBdr>
            </w:div>
            <w:div w:id="1645088057">
              <w:marLeft w:val="0"/>
              <w:marRight w:val="0"/>
              <w:marTop w:val="0"/>
              <w:marBottom w:val="0"/>
              <w:divBdr>
                <w:top w:val="none" w:sz="0" w:space="0" w:color="auto"/>
                <w:left w:val="none" w:sz="0" w:space="0" w:color="auto"/>
                <w:bottom w:val="none" w:sz="0" w:space="0" w:color="auto"/>
                <w:right w:val="none" w:sz="0" w:space="0" w:color="auto"/>
              </w:divBdr>
            </w:div>
            <w:div w:id="1170565070">
              <w:marLeft w:val="0"/>
              <w:marRight w:val="0"/>
              <w:marTop w:val="0"/>
              <w:marBottom w:val="0"/>
              <w:divBdr>
                <w:top w:val="none" w:sz="0" w:space="0" w:color="auto"/>
                <w:left w:val="none" w:sz="0" w:space="0" w:color="auto"/>
                <w:bottom w:val="none" w:sz="0" w:space="0" w:color="auto"/>
                <w:right w:val="none" w:sz="0" w:space="0" w:color="auto"/>
              </w:divBdr>
            </w:div>
            <w:div w:id="2009163978">
              <w:marLeft w:val="0"/>
              <w:marRight w:val="0"/>
              <w:marTop w:val="0"/>
              <w:marBottom w:val="0"/>
              <w:divBdr>
                <w:top w:val="none" w:sz="0" w:space="0" w:color="auto"/>
                <w:left w:val="none" w:sz="0" w:space="0" w:color="auto"/>
                <w:bottom w:val="none" w:sz="0" w:space="0" w:color="auto"/>
                <w:right w:val="none" w:sz="0" w:space="0" w:color="auto"/>
              </w:divBdr>
            </w:div>
            <w:div w:id="802383158">
              <w:marLeft w:val="0"/>
              <w:marRight w:val="0"/>
              <w:marTop w:val="0"/>
              <w:marBottom w:val="0"/>
              <w:divBdr>
                <w:top w:val="none" w:sz="0" w:space="0" w:color="auto"/>
                <w:left w:val="none" w:sz="0" w:space="0" w:color="auto"/>
                <w:bottom w:val="none" w:sz="0" w:space="0" w:color="auto"/>
                <w:right w:val="none" w:sz="0" w:space="0" w:color="auto"/>
              </w:divBdr>
            </w:div>
            <w:div w:id="1946957273">
              <w:marLeft w:val="0"/>
              <w:marRight w:val="0"/>
              <w:marTop w:val="0"/>
              <w:marBottom w:val="0"/>
              <w:divBdr>
                <w:top w:val="none" w:sz="0" w:space="0" w:color="auto"/>
                <w:left w:val="none" w:sz="0" w:space="0" w:color="auto"/>
                <w:bottom w:val="none" w:sz="0" w:space="0" w:color="auto"/>
                <w:right w:val="none" w:sz="0" w:space="0" w:color="auto"/>
              </w:divBdr>
            </w:div>
            <w:div w:id="1532187825">
              <w:marLeft w:val="0"/>
              <w:marRight w:val="0"/>
              <w:marTop w:val="0"/>
              <w:marBottom w:val="0"/>
              <w:divBdr>
                <w:top w:val="none" w:sz="0" w:space="0" w:color="auto"/>
                <w:left w:val="none" w:sz="0" w:space="0" w:color="auto"/>
                <w:bottom w:val="none" w:sz="0" w:space="0" w:color="auto"/>
                <w:right w:val="none" w:sz="0" w:space="0" w:color="auto"/>
              </w:divBdr>
            </w:div>
            <w:div w:id="673457721">
              <w:marLeft w:val="0"/>
              <w:marRight w:val="0"/>
              <w:marTop w:val="0"/>
              <w:marBottom w:val="0"/>
              <w:divBdr>
                <w:top w:val="none" w:sz="0" w:space="0" w:color="auto"/>
                <w:left w:val="none" w:sz="0" w:space="0" w:color="auto"/>
                <w:bottom w:val="none" w:sz="0" w:space="0" w:color="auto"/>
                <w:right w:val="none" w:sz="0" w:space="0" w:color="auto"/>
              </w:divBdr>
            </w:div>
            <w:div w:id="1715695095">
              <w:marLeft w:val="0"/>
              <w:marRight w:val="0"/>
              <w:marTop w:val="0"/>
              <w:marBottom w:val="0"/>
              <w:divBdr>
                <w:top w:val="none" w:sz="0" w:space="0" w:color="auto"/>
                <w:left w:val="none" w:sz="0" w:space="0" w:color="auto"/>
                <w:bottom w:val="none" w:sz="0" w:space="0" w:color="auto"/>
                <w:right w:val="none" w:sz="0" w:space="0" w:color="auto"/>
              </w:divBdr>
            </w:div>
            <w:div w:id="1445075595">
              <w:marLeft w:val="0"/>
              <w:marRight w:val="0"/>
              <w:marTop w:val="0"/>
              <w:marBottom w:val="0"/>
              <w:divBdr>
                <w:top w:val="none" w:sz="0" w:space="0" w:color="auto"/>
                <w:left w:val="none" w:sz="0" w:space="0" w:color="auto"/>
                <w:bottom w:val="none" w:sz="0" w:space="0" w:color="auto"/>
                <w:right w:val="none" w:sz="0" w:space="0" w:color="auto"/>
              </w:divBdr>
            </w:div>
            <w:div w:id="1654944770">
              <w:marLeft w:val="0"/>
              <w:marRight w:val="0"/>
              <w:marTop w:val="0"/>
              <w:marBottom w:val="0"/>
              <w:divBdr>
                <w:top w:val="none" w:sz="0" w:space="0" w:color="auto"/>
                <w:left w:val="none" w:sz="0" w:space="0" w:color="auto"/>
                <w:bottom w:val="none" w:sz="0" w:space="0" w:color="auto"/>
                <w:right w:val="none" w:sz="0" w:space="0" w:color="auto"/>
              </w:divBdr>
            </w:div>
            <w:div w:id="685057666">
              <w:marLeft w:val="0"/>
              <w:marRight w:val="0"/>
              <w:marTop w:val="0"/>
              <w:marBottom w:val="0"/>
              <w:divBdr>
                <w:top w:val="none" w:sz="0" w:space="0" w:color="auto"/>
                <w:left w:val="none" w:sz="0" w:space="0" w:color="auto"/>
                <w:bottom w:val="none" w:sz="0" w:space="0" w:color="auto"/>
                <w:right w:val="none" w:sz="0" w:space="0" w:color="auto"/>
              </w:divBdr>
            </w:div>
            <w:div w:id="1490557802">
              <w:marLeft w:val="0"/>
              <w:marRight w:val="0"/>
              <w:marTop w:val="0"/>
              <w:marBottom w:val="0"/>
              <w:divBdr>
                <w:top w:val="none" w:sz="0" w:space="0" w:color="auto"/>
                <w:left w:val="none" w:sz="0" w:space="0" w:color="auto"/>
                <w:bottom w:val="none" w:sz="0" w:space="0" w:color="auto"/>
                <w:right w:val="none" w:sz="0" w:space="0" w:color="auto"/>
              </w:divBdr>
            </w:div>
            <w:div w:id="860514038">
              <w:marLeft w:val="0"/>
              <w:marRight w:val="0"/>
              <w:marTop w:val="0"/>
              <w:marBottom w:val="0"/>
              <w:divBdr>
                <w:top w:val="none" w:sz="0" w:space="0" w:color="auto"/>
                <w:left w:val="none" w:sz="0" w:space="0" w:color="auto"/>
                <w:bottom w:val="none" w:sz="0" w:space="0" w:color="auto"/>
                <w:right w:val="none" w:sz="0" w:space="0" w:color="auto"/>
              </w:divBdr>
            </w:div>
            <w:div w:id="352658499">
              <w:marLeft w:val="0"/>
              <w:marRight w:val="0"/>
              <w:marTop w:val="0"/>
              <w:marBottom w:val="0"/>
              <w:divBdr>
                <w:top w:val="none" w:sz="0" w:space="0" w:color="auto"/>
                <w:left w:val="none" w:sz="0" w:space="0" w:color="auto"/>
                <w:bottom w:val="none" w:sz="0" w:space="0" w:color="auto"/>
                <w:right w:val="none" w:sz="0" w:space="0" w:color="auto"/>
              </w:divBdr>
            </w:div>
            <w:div w:id="1059327183">
              <w:marLeft w:val="0"/>
              <w:marRight w:val="0"/>
              <w:marTop w:val="0"/>
              <w:marBottom w:val="0"/>
              <w:divBdr>
                <w:top w:val="none" w:sz="0" w:space="0" w:color="auto"/>
                <w:left w:val="none" w:sz="0" w:space="0" w:color="auto"/>
                <w:bottom w:val="none" w:sz="0" w:space="0" w:color="auto"/>
                <w:right w:val="none" w:sz="0" w:space="0" w:color="auto"/>
              </w:divBdr>
            </w:div>
            <w:div w:id="2050760192">
              <w:marLeft w:val="0"/>
              <w:marRight w:val="0"/>
              <w:marTop w:val="0"/>
              <w:marBottom w:val="0"/>
              <w:divBdr>
                <w:top w:val="none" w:sz="0" w:space="0" w:color="auto"/>
                <w:left w:val="none" w:sz="0" w:space="0" w:color="auto"/>
                <w:bottom w:val="none" w:sz="0" w:space="0" w:color="auto"/>
                <w:right w:val="none" w:sz="0" w:space="0" w:color="auto"/>
              </w:divBdr>
            </w:div>
            <w:div w:id="1875534504">
              <w:marLeft w:val="0"/>
              <w:marRight w:val="0"/>
              <w:marTop w:val="0"/>
              <w:marBottom w:val="0"/>
              <w:divBdr>
                <w:top w:val="none" w:sz="0" w:space="0" w:color="auto"/>
                <w:left w:val="none" w:sz="0" w:space="0" w:color="auto"/>
                <w:bottom w:val="none" w:sz="0" w:space="0" w:color="auto"/>
                <w:right w:val="none" w:sz="0" w:space="0" w:color="auto"/>
              </w:divBdr>
            </w:div>
            <w:div w:id="1588611722">
              <w:marLeft w:val="0"/>
              <w:marRight w:val="0"/>
              <w:marTop w:val="0"/>
              <w:marBottom w:val="0"/>
              <w:divBdr>
                <w:top w:val="none" w:sz="0" w:space="0" w:color="auto"/>
                <w:left w:val="none" w:sz="0" w:space="0" w:color="auto"/>
                <w:bottom w:val="none" w:sz="0" w:space="0" w:color="auto"/>
                <w:right w:val="none" w:sz="0" w:space="0" w:color="auto"/>
              </w:divBdr>
            </w:div>
            <w:div w:id="488594149">
              <w:marLeft w:val="0"/>
              <w:marRight w:val="0"/>
              <w:marTop w:val="0"/>
              <w:marBottom w:val="0"/>
              <w:divBdr>
                <w:top w:val="none" w:sz="0" w:space="0" w:color="auto"/>
                <w:left w:val="none" w:sz="0" w:space="0" w:color="auto"/>
                <w:bottom w:val="none" w:sz="0" w:space="0" w:color="auto"/>
                <w:right w:val="none" w:sz="0" w:space="0" w:color="auto"/>
              </w:divBdr>
            </w:div>
            <w:div w:id="607084821">
              <w:marLeft w:val="0"/>
              <w:marRight w:val="0"/>
              <w:marTop w:val="0"/>
              <w:marBottom w:val="0"/>
              <w:divBdr>
                <w:top w:val="none" w:sz="0" w:space="0" w:color="auto"/>
                <w:left w:val="none" w:sz="0" w:space="0" w:color="auto"/>
                <w:bottom w:val="none" w:sz="0" w:space="0" w:color="auto"/>
                <w:right w:val="none" w:sz="0" w:space="0" w:color="auto"/>
              </w:divBdr>
            </w:div>
            <w:div w:id="39131323">
              <w:marLeft w:val="0"/>
              <w:marRight w:val="0"/>
              <w:marTop w:val="0"/>
              <w:marBottom w:val="0"/>
              <w:divBdr>
                <w:top w:val="none" w:sz="0" w:space="0" w:color="auto"/>
                <w:left w:val="none" w:sz="0" w:space="0" w:color="auto"/>
                <w:bottom w:val="none" w:sz="0" w:space="0" w:color="auto"/>
                <w:right w:val="none" w:sz="0" w:space="0" w:color="auto"/>
              </w:divBdr>
            </w:div>
            <w:div w:id="1426262612">
              <w:marLeft w:val="0"/>
              <w:marRight w:val="0"/>
              <w:marTop w:val="0"/>
              <w:marBottom w:val="0"/>
              <w:divBdr>
                <w:top w:val="none" w:sz="0" w:space="0" w:color="auto"/>
                <w:left w:val="none" w:sz="0" w:space="0" w:color="auto"/>
                <w:bottom w:val="none" w:sz="0" w:space="0" w:color="auto"/>
                <w:right w:val="none" w:sz="0" w:space="0" w:color="auto"/>
              </w:divBdr>
            </w:div>
            <w:div w:id="1284075222">
              <w:marLeft w:val="0"/>
              <w:marRight w:val="0"/>
              <w:marTop w:val="0"/>
              <w:marBottom w:val="0"/>
              <w:divBdr>
                <w:top w:val="none" w:sz="0" w:space="0" w:color="auto"/>
                <w:left w:val="none" w:sz="0" w:space="0" w:color="auto"/>
                <w:bottom w:val="none" w:sz="0" w:space="0" w:color="auto"/>
                <w:right w:val="none" w:sz="0" w:space="0" w:color="auto"/>
              </w:divBdr>
            </w:div>
            <w:div w:id="660424697">
              <w:marLeft w:val="0"/>
              <w:marRight w:val="0"/>
              <w:marTop w:val="0"/>
              <w:marBottom w:val="0"/>
              <w:divBdr>
                <w:top w:val="none" w:sz="0" w:space="0" w:color="auto"/>
                <w:left w:val="none" w:sz="0" w:space="0" w:color="auto"/>
                <w:bottom w:val="none" w:sz="0" w:space="0" w:color="auto"/>
                <w:right w:val="none" w:sz="0" w:space="0" w:color="auto"/>
              </w:divBdr>
            </w:div>
            <w:div w:id="919564347">
              <w:marLeft w:val="0"/>
              <w:marRight w:val="0"/>
              <w:marTop w:val="0"/>
              <w:marBottom w:val="0"/>
              <w:divBdr>
                <w:top w:val="none" w:sz="0" w:space="0" w:color="auto"/>
                <w:left w:val="none" w:sz="0" w:space="0" w:color="auto"/>
                <w:bottom w:val="none" w:sz="0" w:space="0" w:color="auto"/>
                <w:right w:val="none" w:sz="0" w:space="0" w:color="auto"/>
              </w:divBdr>
            </w:div>
            <w:div w:id="956640310">
              <w:marLeft w:val="0"/>
              <w:marRight w:val="0"/>
              <w:marTop w:val="0"/>
              <w:marBottom w:val="0"/>
              <w:divBdr>
                <w:top w:val="none" w:sz="0" w:space="0" w:color="auto"/>
                <w:left w:val="none" w:sz="0" w:space="0" w:color="auto"/>
                <w:bottom w:val="none" w:sz="0" w:space="0" w:color="auto"/>
                <w:right w:val="none" w:sz="0" w:space="0" w:color="auto"/>
              </w:divBdr>
            </w:div>
            <w:div w:id="747965726">
              <w:marLeft w:val="0"/>
              <w:marRight w:val="0"/>
              <w:marTop w:val="0"/>
              <w:marBottom w:val="0"/>
              <w:divBdr>
                <w:top w:val="none" w:sz="0" w:space="0" w:color="auto"/>
                <w:left w:val="none" w:sz="0" w:space="0" w:color="auto"/>
                <w:bottom w:val="none" w:sz="0" w:space="0" w:color="auto"/>
                <w:right w:val="none" w:sz="0" w:space="0" w:color="auto"/>
              </w:divBdr>
            </w:div>
            <w:div w:id="1000696056">
              <w:marLeft w:val="0"/>
              <w:marRight w:val="0"/>
              <w:marTop w:val="0"/>
              <w:marBottom w:val="0"/>
              <w:divBdr>
                <w:top w:val="none" w:sz="0" w:space="0" w:color="auto"/>
                <w:left w:val="none" w:sz="0" w:space="0" w:color="auto"/>
                <w:bottom w:val="none" w:sz="0" w:space="0" w:color="auto"/>
                <w:right w:val="none" w:sz="0" w:space="0" w:color="auto"/>
              </w:divBdr>
            </w:div>
            <w:div w:id="614559138">
              <w:marLeft w:val="0"/>
              <w:marRight w:val="0"/>
              <w:marTop w:val="0"/>
              <w:marBottom w:val="0"/>
              <w:divBdr>
                <w:top w:val="none" w:sz="0" w:space="0" w:color="auto"/>
                <w:left w:val="none" w:sz="0" w:space="0" w:color="auto"/>
                <w:bottom w:val="none" w:sz="0" w:space="0" w:color="auto"/>
                <w:right w:val="none" w:sz="0" w:space="0" w:color="auto"/>
              </w:divBdr>
            </w:div>
            <w:div w:id="364986029">
              <w:marLeft w:val="0"/>
              <w:marRight w:val="0"/>
              <w:marTop w:val="0"/>
              <w:marBottom w:val="0"/>
              <w:divBdr>
                <w:top w:val="none" w:sz="0" w:space="0" w:color="auto"/>
                <w:left w:val="none" w:sz="0" w:space="0" w:color="auto"/>
                <w:bottom w:val="none" w:sz="0" w:space="0" w:color="auto"/>
                <w:right w:val="none" w:sz="0" w:space="0" w:color="auto"/>
              </w:divBdr>
            </w:div>
            <w:div w:id="222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 w:id="2111928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F41C6-248D-F74E-9540-968A1C93E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Kemp</dc:creator>
  <cp:lastModifiedBy>FRANZ Monica [Perth Modern School]</cp:lastModifiedBy>
  <cp:revision>7</cp:revision>
  <cp:lastPrinted>2019-10-13T23:41:00Z</cp:lastPrinted>
  <dcterms:created xsi:type="dcterms:W3CDTF">2019-09-18T00:31:00Z</dcterms:created>
  <dcterms:modified xsi:type="dcterms:W3CDTF">2019-10-13T23:43:00Z</dcterms:modified>
</cp:coreProperties>
</file>