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DFAE42" w14:textId="4C66FC45" w:rsidR="00C44192" w:rsidRPr="00C44192" w:rsidRDefault="00C44192" w:rsidP="00C44192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C44192">
        <w:rPr>
          <w:b/>
          <w:bCs/>
          <w:sz w:val="32"/>
          <w:szCs w:val="32"/>
          <w:lang w:val="en-US"/>
        </w:rPr>
        <w:t>Cells and Tissues – Notes</w:t>
      </w:r>
    </w:p>
    <w:p w14:paraId="69904C8F" w14:textId="404E1A74" w:rsidR="00E303E4" w:rsidRDefault="004A6EB7" w:rsidP="004A6EB7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500CE" wp14:editId="6B1CC66F">
                <wp:simplePos x="0" y="0"/>
                <wp:positionH relativeFrom="margin">
                  <wp:align>center</wp:align>
                </wp:positionH>
                <wp:positionV relativeFrom="paragraph">
                  <wp:posOffset>180229</wp:posOffset>
                </wp:positionV>
                <wp:extent cx="8667" cy="234017"/>
                <wp:effectExtent l="38100" t="0" r="67945" b="5207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" cy="2340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961D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0;margin-top:14.2pt;width:.7pt;height:18.4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sz w:val="24"/>
          <w:szCs w:val="24"/>
          <w:lang w:val="en-US"/>
        </w:rPr>
        <w:t>Cell</w:t>
      </w:r>
    </w:p>
    <w:p w14:paraId="0C303C3A" w14:textId="66F18353" w:rsidR="004A6EB7" w:rsidRDefault="004A6EB7" w:rsidP="004A6EB7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639682" wp14:editId="156F20D7">
                <wp:simplePos x="0" y="0"/>
                <wp:positionH relativeFrom="margin">
                  <wp:align>center</wp:align>
                </wp:positionH>
                <wp:positionV relativeFrom="paragraph">
                  <wp:posOffset>195375</wp:posOffset>
                </wp:positionV>
                <wp:extent cx="8667" cy="234017"/>
                <wp:effectExtent l="38100" t="0" r="67945" b="5207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" cy="2340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5B9CBC" id="Straight Arrow Connector 3" o:spid="_x0000_s1026" type="#_x0000_t32" style="position:absolute;margin-left:0;margin-top:15.4pt;width:.7pt;height:18.4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sz w:val="24"/>
          <w:szCs w:val="24"/>
          <w:lang w:val="en-US"/>
        </w:rPr>
        <w:t>Tissue</w:t>
      </w:r>
    </w:p>
    <w:p w14:paraId="6F537AFE" w14:textId="699D5B8C" w:rsidR="004A6EB7" w:rsidRDefault="004A6EB7" w:rsidP="004A6EB7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73A8CC" wp14:editId="0F51F09C">
                <wp:simplePos x="0" y="0"/>
                <wp:positionH relativeFrom="margin">
                  <wp:align>center</wp:align>
                </wp:positionH>
                <wp:positionV relativeFrom="paragraph">
                  <wp:posOffset>191403</wp:posOffset>
                </wp:positionV>
                <wp:extent cx="8667" cy="234017"/>
                <wp:effectExtent l="38100" t="0" r="67945" b="5207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" cy="2340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4F1F4C" id="Straight Arrow Connector 4" o:spid="_x0000_s1026" type="#_x0000_t32" style="position:absolute;margin-left:0;margin-top:15.05pt;width:.7pt;height:18.4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sz w:val="24"/>
          <w:szCs w:val="24"/>
          <w:lang w:val="en-US"/>
        </w:rPr>
        <w:t>Organ</w:t>
      </w:r>
    </w:p>
    <w:p w14:paraId="70912C33" w14:textId="54CE0BEF" w:rsidR="004A6EB7" w:rsidRDefault="004A6EB7" w:rsidP="004A6EB7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E481A" wp14:editId="7FACB63F">
                <wp:simplePos x="0" y="0"/>
                <wp:positionH relativeFrom="margin">
                  <wp:align>center</wp:align>
                </wp:positionH>
                <wp:positionV relativeFrom="paragraph">
                  <wp:posOffset>195375</wp:posOffset>
                </wp:positionV>
                <wp:extent cx="8667" cy="234017"/>
                <wp:effectExtent l="38100" t="0" r="67945" b="5207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" cy="2340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0948E2" id="Straight Arrow Connector 5" o:spid="_x0000_s1026" type="#_x0000_t32" style="position:absolute;margin-left:0;margin-top:15.4pt;width:.7pt;height:18.4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sz w:val="24"/>
          <w:szCs w:val="24"/>
          <w:lang w:val="en-US"/>
        </w:rPr>
        <w:t>System</w:t>
      </w:r>
    </w:p>
    <w:p w14:paraId="1AF5516F" w14:textId="5F0C7A9B" w:rsidR="004A6EB7" w:rsidRDefault="004A6EB7" w:rsidP="004A6EB7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Organism</w:t>
      </w:r>
    </w:p>
    <w:p w14:paraId="68D5B0CD" w14:textId="3EAE0C35" w:rsidR="004A6EB7" w:rsidRDefault="00BF0C5C" w:rsidP="00BF0C5C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172E5D" wp14:editId="2EFDA87C">
            <wp:extent cx="4386263" cy="528844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1" b="225"/>
                    <a:stretch/>
                  </pic:blipFill>
                  <pic:spPr bwMode="auto">
                    <a:xfrm>
                      <a:off x="0" y="0"/>
                      <a:ext cx="4397234" cy="5301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A2C5E" w14:textId="6B5B1232" w:rsidR="00416D47" w:rsidRDefault="00416D47" w:rsidP="00B72932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Cells are made up of the following parts:</w:t>
      </w:r>
    </w:p>
    <w:p w14:paraId="76FFD5FE" w14:textId="2CE81614" w:rsidR="00416D47" w:rsidRDefault="00416D47" w:rsidP="00416D47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 w:rsidRPr="00416D47">
        <w:rPr>
          <w:b/>
          <w:bCs/>
          <w:sz w:val="24"/>
          <w:szCs w:val="24"/>
          <w:lang w:val="en-US"/>
        </w:rPr>
        <w:t>Cell membrane</w:t>
      </w:r>
      <w:r>
        <w:rPr>
          <w:sz w:val="24"/>
          <w:szCs w:val="24"/>
          <w:lang w:val="en-US"/>
        </w:rPr>
        <w:t xml:space="preserve"> – Surrounds the cell and forms the outer boundary of the cell.</w:t>
      </w:r>
    </w:p>
    <w:p w14:paraId="5EA3DB13" w14:textId="3D4B190F" w:rsidR="00416D47" w:rsidRDefault="00416D47" w:rsidP="00416D47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 w:rsidRPr="00416D47">
        <w:rPr>
          <w:b/>
          <w:bCs/>
          <w:sz w:val="24"/>
          <w:szCs w:val="24"/>
          <w:lang w:val="en-US"/>
        </w:rPr>
        <w:t>Cytoplasm</w:t>
      </w:r>
      <w:r>
        <w:rPr>
          <w:sz w:val="24"/>
          <w:szCs w:val="24"/>
          <w:lang w:val="en-US"/>
        </w:rPr>
        <w:t xml:space="preserve"> – Fills the inside of the cell and the suspended structures it contains.</w:t>
      </w:r>
    </w:p>
    <w:p w14:paraId="050D1A36" w14:textId="3974945B" w:rsidR="00416D47" w:rsidRDefault="00416D47" w:rsidP="00416D47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 w:rsidRPr="00416D47">
        <w:rPr>
          <w:b/>
          <w:bCs/>
          <w:sz w:val="24"/>
          <w:szCs w:val="24"/>
          <w:lang w:val="en-US"/>
        </w:rPr>
        <w:lastRenderedPageBreak/>
        <w:t>Organelles</w:t>
      </w:r>
      <w:r>
        <w:rPr>
          <w:sz w:val="24"/>
          <w:szCs w:val="24"/>
          <w:lang w:val="en-US"/>
        </w:rPr>
        <w:t xml:space="preserve"> – Carry out particular functions.</w:t>
      </w:r>
    </w:p>
    <w:p w14:paraId="486C4864" w14:textId="3D58F9AE" w:rsidR="00416D47" w:rsidRDefault="00416D47" w:rsidP="00416D47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 w:rsidRPr="00416D47">
        <w:rPr>
          <w:b/>
          <w:bCs/>
          <w:sz w:val="24"/>
          <w:szCs w:val="24"/>
          <w:lang w:val="en-US"/>
        </w:rPr>
        <w:t>Cytosol</w:t>
      </w:r>
      <w:r>
        <w:rPr>
          <w:sz w:val="24"/>
          <w:szCs w:val="24"/>
          <w:lang w:val="en-US"/>
        </w:rPr>
        <w:t xml:space="preserve"> – The liquid part of the cytoplasm.</w:t>
      </w:r>
    </w:p>
    <w:p w14:paraId="3FE042F2" w14:textId="4EF9264A" w:rsidR="00416D47" w:rsidRDefault="00416D47" w:rsidP="00416D47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 w:rsidRPr="00416D47">
        <w:rPr>
          <w:b/>
          <w:bCs/>
          <w:sz w:val="24"/>
          <w:szCs w:val="24"/>
          <w:lang w:val="en-US"/>
        </w:rPr>
        <w:t>Cytoskeleton</w:t>
      </w:r>
      <w:r>
        <w:rPr>
          <w:sz w:val="24"/>
          <w:szCs w:val="24"/>
          <w:lang w:val="en-US"/>
        </w:rPr>
        <w:t xml:space="preserve"> – Internal scaffolding of protein fibres within the cytoplasm</w:t>
      </w:r>
      <w:r w:rsidR="003A235C">
        <w:rPr>
          <w:sz w:val="24"/>
          <w:szCs w:val="24"/>
          <w:lang w:val="en-US"/>
        </w:rPr>
        <w:t>; consists of microtubules and microfilaments.</w:t>
      </w:r>
    </w:p>
    <w:p w14:paraId="504866B8" w14:textId="09E14072" w:rsidR="00F929DB" w:rsidRDefault="00416D47" w:rsidP="00F929DB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 w:rsidRPr="00416D47">
        <w:rPr>
          <w:b/>
          <w:bCs/>
          <w:sz w:val="24"/>
          <w:szCs w:val="24"/>
          <w:lang w:val="en-US"/>
        </w:rPr>
        <w:t>Inclusions</w:t>
      </w:r>
      <w:r>
        <w:rPr>
          <w:sz w:val="24"/>
          <w:szCs w:val="24"/>
          <w:lang w:val="en-US"/>
        </w:rPr>
        <w:t xml:space="preserve"> – Chemical substances occurring as granules or liquid droplets in the cytoplasm.</w:t>
      </w:r>
    </w:p>
    <w:p w14:paraId="217200CD" w14:textId="3A698BAD" w:rsidR="00F929DB" w:rsidRDefault="00F929DB" w:rsidP="00F929DB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Nucleus</w:t>
      </w:r>
      <w:r>
        <w:rPr>
          <w:sz w:val="24"/>
          <w:szCs w:val="24"/>
          <w:lang w:val="en-US"/>
        </w:rPr>
        <w:t xml:space="preserve"> – Surrounded by a nuclear membrane; large molecules are able to enter and leave the nucleus through the nuclear pores; nucleolus plays a part in the manufacture of proteins.</w:t>
      </w:r>
    </w:p>
    <w:p w14:paraId="0D1A86A2" w14:textId="1A754526" w:rsidR="00F929DB" w:rsidRDefault="00F929DB" w:rsidP="00F929DB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Ribosomes</w:t>
      </w:r>
      <w:r>
        <w:rPr>
          <w:sz w:val="24"/>
          <w:szCs w:val="24"/>
          <w:lang w:val="en-US"/>
        </w:rPr>
        <w:t xml:space="preserve"> – Amino acids are joined together to make proteins in the ribosomes.</w:t>
      </w:r>
    </w:p>
    <w:p w14:paraId="1FEA8BF0" w14:textId="1731BCD8" w:rsidR="00F929DB" w:rsidRDefault="00F929DB" w:rsidP="00F929DB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Endoplasmic reticulum</w:t>
      </w:r>
      <w:r>
        <w:rPr>
          <w:sz w:val="24"/>
          <w:szCs w:val="24"/>
          <w:lang w:val="en-US"/>
        </w:rPr>
        <w:t xml:space="preserve"> – Membranes provide a surface for chemical reactions and channels are for storing or transporting chromosomes.</w:t>
      </w:r>
    </w:p>
    <w:p w14:paraId="6A267B2A" w14:textId="625474A6" w:rsidR="00F929DB" w:rsidRDefault="00F929DB" w:rsidP="00F929DB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Golgi body</w:t>
      </w:r>
      <w:r>
        <w:rPr>
          <w:sz w:val="24"/>
          <w:szCs w:val="24"/>
          <w:lang w:val="en-US"/>
        </w:rPr>
        <w:t xml:space="preserve"> – </w:t>
      </w:r>
      <w:r w:rsidR="009D7485">
        <w:rPr>
          <w:sz w:val="24"/>
          <w:szCs w:val="24"/>
          <w:lang w:val="en-US"/>
        </w:rPr>
        <w:t>Modify proteins and package them for secretion from the cell.</w:t>
      </w:r>
    </w:p>
    <w:p w14:paraId="5D0BEB2E" w14:textId="304A3880" w:rsidR="002B1478" w:rsidRDefault="002B1478" w:rsidP="00F929DB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Lysosomes</w:t>
      </w:r>
      <w:r>
        <w:rPr>
          <w:sz w:val="24"/>
          <w:szCs w:val="24"/>
          <w:lang w:val="en-US"/>
        </w:rPr>
        <w:t xml:space="preserve"> – Contain digestive enzymes that are able to break down large molecules.</w:t>
      </w:r>
    </w:p>
    <w:p w14:paraId="2A665806" w14:textId="373919C8" w:rsidR="003105A8" w:rsidRDefault="003105A8" w:rsidP="00F929DB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Mitochondria</w:t>
      </w:r>
      <w:r>
        <w:rPr>
          <w:sz w:val="24"/>
          <w:szCs w:val="24"/>
          <w:lang w:val="en-US"/>
        </w:rPr>
        <w:t xml:space="preserve"> – Some of the reactions of cellular respiration occur in the mitochondri</w:t>
      </w:r>
      <w:r w:rsidR="003A235C">
        <w:rPr>
          <w:sz w:val="24"/>
          <w:szCs w:val="24"/>
          <w:lang w:val="en-US"/>
        </w:rPr>
        <w:t>a.</w:t>
      </w:r>
    </w:p>
    <w:p w14:paraId="3CBE80E1" w14:textId="52035D67" w:rsidR="003A235C" w:rsidRPr="003A235C" w:rsidRDefault="003A235C" w:rsidP="003A235C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Cilia and flagella </w:t>
      </w:r>
      <w:r>
        <w:rPr>
          <w:sz w:val="24"/>
          <w:szCs w:val="24"/>
          <w:lang w:val="en-US"/>
        </w:rPr>
        <w:t>– Can move the whole cell or substances over the surface of the cell by beating back and forth.</w:t>
      </w:r>
    </w:p>
    <w:p w14:paraId="67606A22" w14:textId="77777777" w:rsidR="00416D47" w:rsidRDefault="00416D47" w:rsidP="00B72932">
      <w:pPr>
        <w:spacing w:line="360" w:lineRule="auto"/>
        <w:rPr>
          <w:sz w:val="24"/>
          <w:szCs w:val="24"/>
          <w:lang w:val="en-US"/>
        </w:rPr>
      </w:pPr>
    </w:p>
    <w:p w14:paraId="2E706CF3" w14:textId="7BDD01EF" w:rsidR="00E303E4" w:rsidRDefault="00B02D36" w:rsidP="00B72932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There are 4 basic types of tissue:</w:t>
      </w:r>
    </w:p>
    <w:p w14:paraId="221C792F" w14:textId="46537D55" w:rsidR="00B02D36" w:rsidRDefault="00B02D36" w:rsidP="00B02D3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Epithelial.</w:t>
      </w:r>
    </w:p>
    <w:p w14:paraId="0BFC0963" w14:textId="6E8B4FF5" w:rsidR="00B02D36" w:rsidRDefault="00B02D36" w:rsidP="00B02D3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Connective.</w:t>
      </w:r>
    </w:p>
    <w:p w14:paraId="71874E7B" w14:textId="48F74ED7" w:rsidR="00B02D36" w:rsidRDefault="00B02D36" w:rsidP="00B02D3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Muscle.</w:t>
      </w:r>
    </w:p>
    <w:p w14:paraId="52986FF6" w14:textId="4C053CB5" w:rsidR="00B02D36" w:rsidRDefault="00B02D36" w:rsidP="00B02D3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Nervous.</w:t>
      </w:r>
    </w:p>
    <w:p w14:paraId="7FF6D6BF" w14:textId="13A08ED5" w:rsidR="00B02D36" w:rsidRDefault="00B02D36" w:rsidP="00B02D36">
      <w:pPr>
        <w:spacing w:line="360" w:lineRule="auto"/>
        <w:rPr>
          <w:sz w:val="24"/>
          <w:szCs w:val="24"/>
          <w:lang w:val="en-US"/>
        </w:rPr>
      </w:pPr>
    </w:p>
    <w:p w14:paraId="11943D2D" w14:textId="19D9BF42" w:rsidR="00B02D36" w:rsidRDefault="00B02D36" w:rsidP="00B02D36">
      <w:pPr>
        <w:spacing w:line="360" w:lineRule="auto"/>
        <w:rPr>
          <w:sz w:val="24"/>
          <w:szCs w:val="24"/>
          <w:lang w:val="en-US"/>
        </w:rPr>
      </w:pPr>
      <w:r w:rsidRPr="00F5416B">
        <w:rPr>
          <w:b/>
          <w:bCs/>
          <w:sz w:val="24"/>
          <w:szCs w:val="24"/>
          <w:lang w:val="en-US"/>
        </w:rPr>
        <w:t>Epithelial tissues</w:t>
      </w:r>
      <w:r>
        <w:rPr>
          <w:sz w:val="24"/>
          <w:szCs w:val="24"/>
          <w:lang w:val="en-US"/>
        </w:rPr>
        <w:t>:</w:t>
      </w:r>
    </w:p>
    <w:p w14:paraId="518AF43C" w14:textId="523F07E8" w:rsidR="00B02D36" w:rsidRDefault="00B02D36" w:rsidP="00B02D36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 interstitial space.</w:t>
      </w:r>
    </w:p>
    <w:p w14:paraId="571F357B" w14:textId="6C9F58F9" w:rsidR="00B02D36" w:rsidRDefault="00B02D36" w:rsidP="00B02D36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Packed cells.</w:t>
      </w:r>
    </w:p>
    <w:p w14:paraId="38253B06" w14:textId="300B55AC" w:rsidR="00B02D36" w:rsidRDefault="00B02D36" w:rsidP="00B02D36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Basement membrane present.</w:t>
      </w:r>
    </w:p>
    <w:p w14:paraId="3DE27FAD" w14:textId="722482F2" w:rsidR="00B02D36" w:rsidRDefault="00B02D36" w:rsidP="00B02D36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Lining and secretion tissue.</w:t>
      </w:r>
    </w:p>
    <w:p w14:paraId="7DC0726D" w14:textId="772016E1" w:rsidR="00B02D36" w:rsidRDefault="001E14C2" w:rsidP="001E14C2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1AB6D7" wp14:editId="0E792959">
            <wp:extent cx="1705968" cy="17526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9803" cy="17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4724" w14:textId="60DBB93B" w:rsidR="00B02D36" w:rsidRDefault="00B02D36" w:rsidP="00B02D36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Membranous (squamous) epithelium </w:t>
      </w:r>
      <w:r w:rsidRPr="00F5416B">
        <w:rPr>
          <w:b/>
          <w:bCs/>
          <w:sz w:val="24"/>
          <w:szCs w:val="24"/>
          <w:lang w:val="en-US"/>
        </w:rPr>
        <w:t>forms the coverings</w:t>
      </w:r>
      <w:r>
        <w:rPr>
          <w:sz w:val="24"/>
          <w:szCs w:val="24"/>
          <w:lang w:val="en-US"/>
        </w:rPr>
        <w:t xml:space="preserve"> of most body surfaces and the linings of organs.  Glandular epithelium are </w:t>
      </w:r>
      <w:r w:rsidRPr="00F5416B">
        <w:rPr>
          <w:b/>
          <w:bCs/>
          <w:sz w:val="24"/>
          <w:szCs w:val="24"/>
          <w:lang w:val="en-US"/>
        </w:rPr>
        <w:t>cells secreting substances</w:t>
      </w:r>
      <w:r>
        <w:rPr>
          <w:sz w:val="24"/>
          <w:szCs w:val="24"/>
          <w:lang w:val="en-US"/>
        </w:rPr>
        <w:t>.</w:t>
      </w:r>
    </w:p>
    <w:p w14:paraId="685E0391" w14:textId="79BBCA88" w:rsidR="00B02D36" w:rsidRDefault="00B02D36" w:rsidP="00B02D36">
      <w:pPr>
        <w:spacing w:line="360" w:lineRule="auto"/>
        <w:rPr>
          <w:sz w:val="24"/>
          <w:szCs w:val="24"/>
          <w:lang w:val="en-US"/>
        </w:rPr>
      </w:pPr>
    </w:p>
    <w:p w14:paraId="3455C316" w14:textId="766AB79A" w:rsidR="00B02D36" w:rsidRDefault="00B02D36" w:rsidP="00B02D36">
      <w:pPr>
        <w:spacing w:line="360" w:lineRule="auto"/>
        <w:rPr>
          <w:sz w:val="24"/>
          <w:szCs w:val="24"/>
          <w:lang w:val="en-US"/>
        </w:rPr>
      </w:pPr>
      <w:r w:rsidRPr="00F5416B">
        <w:rPr>
          <w:b/>
          <w:bCs/>
          <w:sz w:val="24"/>
          <w:szCs w:val="24"/>
          <w:lang w:val="en-US"/>
        </w:rPr>
        <w:t>Connective tissue</w:t>
      </w:r>
      <w:r>
        <w:rPr>
          <w:sz w:val="24"/>
          <w:szCs w:val="24"/>
          <w:lang w:val="en-US"/>
        </w:rPr>
        <w:t>:</w:t>
      </w:r>
    </w:p>
    <w:p w14:paraId="77127BBD" w14:textId="0B045CD5" w:rsidR="00B02D36" w:rsidRDefault="00B02D36" w:rsidP="00B02D36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Large interstitial space.</w:t>
      </w:r>
    </w:p>
    <w:p w14:paraId="416A1DBD" w14:textId="1C95DDA8" w:rsidR="00B02D36" w:rsidRDefault="00B02D36" w:rsidP="00B02D36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Space may be filled with fibe</w:t>
      </w:r>
      <w:r w:rsidR="00E61E43">
        <w:rPr>
          <w:sz w:val="24"/>
          <w:szCs w:val="24"/>
          <w:lang w:val="en-US"/>
        </w:rPr>
        <w:t>r</w:t>
      </w:r>
      <w:r>
        <w:rPr>
          <w:sz w:val="24"/>
          <w:szCs w:val="24"/>
          <w:lang w:val="en-US"/>
        </w:rPr>
        <w:t>s, calcium deposits or fluid and therefore varies in consistency.</w:t>
      </w:r>
    </w:p>
    <w:p w14:paraId="27B3148E" w14:textId="67569BE5" w:rsidR="00B02D36" w:rsidRDefault="00B02D36" w:rsidP="00B02D36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Binds and supports other tissues.</w:t>
      </w:r>
    </w:p>
    <w:p w14:paraId="00A793D0" w14:textId="38E94380" w:rsidR="00B02D36" w:rsidRDefault="00B02D36" w:rsidP="00B02D36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Binds the cells and organs of the body together.</w:t>
      </w:r>
    </w:p>
    <w:p w14:paraId="5E59B1FD" w14:textId="7B3388CD" w:rsidR="00B32858" w:rsidRDefault="00B02D36" w:rsidP="00B32858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major types of connective tissue are connective tissue proper, supportive tissue and fluid tissue.</w:t>
      </w:r>
    </w:p>
    <w:p w14:paraId="5DE1828E" w14:textId="5186B641" w:rsidR="00B32858" w:rsidRDefault="00B32858" w:rsidP="00B32858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All connective tissues consist of 2 basic components: Cells and extracellular fibers.</w:t>
      </w:r>
    </w:p>
    <w:p w14:paraId="380AC99C" w14:textId="16147ECE" w:rsidR="001658FE" w:rsidRPr="001658FE" w:rsidRDefault="001658FE" w:rsidP="001658FE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51559E" wp14:editId="1CD6E55D">
            <wp:extent cx="1624323" cy="2409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9586" cy="244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28DF" w14:textId="2392AE71" w:rsidR="00E61E43" w:rsidRDefault="00DE29C9" w:rsidP="00B32858">
      <w:pPr>
        <w:spacing w:line="360" w:lineRule="auto"/>
        <w:rPr>
          <w:sz w:val="24"/>
          <w:szCs w:val="24"/>
          <w:lang w:val="en-US"/>
        </w:rPr>
      </w:pPr>
      <w:r w:rsidRPr="00A532CC">
        <w:rPr>
          <w:b/>
          <w:bCs/>
          <w:sz w:val="24"/>
          <w:szCs w:val="24"/>
          <w:lang w:val="en-US"/>
        </w:rPr>
        <w:lastRenderedPageBreak/>
        <w:t>Epithelial tissue</w:t>
      </w:r>
      <w:r>
        <w:rPr>
          <w:sz w:val="24"/>
          <w:szCs w:val="24"/>
          <w:lang w:val="en-US"/>
        </w:rPr>
        <w:t>:</w:t>
      </w:r>
    </w:p>
    <w:p w14:paraId="6691A98B" w14:textId="73E9D5FC" w:rsidR="00110097" w:rsidRDefault="00110097" w:rsidP="00D93076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C307AD" wp14:editId="110A5DAE">
            <wp:extent cx="3038475" cy="1323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3F36" w14:textId="75FF382D" w:rsidR="00DE29C9" w:rsidRDefault="00DE29C9" w:rsidP="00B32858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Structure – Lots of cells packed together and classified according to the shape.</w:t>
      </w:r>
    </w:p>
    <w:p w14:paraId="77205925" w14:textId="5B1B0850" w:rsidR="00DE29C9" w:rsidRDefault="00DE29C9" w:rsidP="00B32858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Function – Tissue that lines systems.</w:t>
      </w:r>
    </w:p>
    <w:p w14:paraId="371AC98B" w14:textId="1548DD57" w:rsidR="00DE29C9" w:rsidRDefault="00DE29C9" w:rsidP="00B32858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Examples – Skin and the lining of the digestive system organs.</w:t>
      </w:r>
    </w:p>
    <w:p w14:paraId="191DF605" w14:textId="77777777" w:rsidR="00DE29C9" w:rsidRDefault="00DE29C9" w:rsidP="00B32858">
      <w:pPr>
        <w:spacing w:line="360" w:lineRule="auto"/>
        <w:rPr>
          <w:sz w:val="24"/>
          <w:szCs w:val="24"/>
          <w:lang w:val="en-US"/>
        </w:rPr>
      </w:pPr>
    </w:p>
    <w:p w14:paraId="752CB7B7" w14:textId="068F1BCE" w:rsidR="00DE29C9" w:rsidRDefault="00DE29C9" w:rsidP="00B32858">
      <w:pPr>
        <w:spacing w:line="360" w:lineRule="auto"/>
        <w:rPr>
          <w:sz w:val="24"/>
          <w:szCs w:val="24"/>
          <w:lang w:val="en-US"/>
        </w:rPr>
      </w:pPr>
      <w:r w:rsidRPr="00A532CC">
        <w:rPr>
          <w:b/>
          <w:bCs/>
          <w:sz w:val="24"/>
          <w:szCs w:val="24"/>
          <w:lang w:val="en-US"/>
        </w:rPr>
        <w:t>Connective tissue</w:t>
      </w:r>
      <w:r>
        <w:rPr>
          <w:sz w:val="24"/>
          <w:szCs w:val="24"/>
          <w:lang w:val="en-US"/>
        </w:rPr>
        <w:t>:</w:t>
      </w:r>
    </w:p>
    <w:p w14:paraId="3B2A58B2" w14:textId="4C12E386" w:rsidR="009A4A9F" w:rsidRDefault="0009596B" w:rsidP="00C876FA">
      <w:pPr>
        <w:spacing w:line="360" w:lineRule="auto"/>
        <w:jc w:val="center"/>
        <w:rPr>
          <w:sz w:val="24"/>
          <w:szCs w:val="24"/>
          <w:lang w:val="en-US"/>
        </w:rPr>
      </w:pPr>
      <w:r w:rsidRPr="0009596B">
        <w:rPr>
          <w:noProof/>
          <w:sz w:val="24"/>
          <w:szCs w:val="24"/>
        </w:rPr>
        <w:drawing>
          <wp:inline distT="0" distB="0" distL="0" distR="0" wp14:anchorId="0BAF758F" wp14:editId="31FF5F38">
            <wp:extent cx="1790700" cy="1762276"/>
            <wp:effectExtent l="0" t="0" r="0" b="9525"/>
            <wp:docPr id="29700" name="Picture 6" descr="C:\My Documents\PP Pictures\Tissues\connect1.gif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Picture 6" descr="C:\My Documents\PP Pictures\Tissues\connect1.gif"/>
                    <pic:cNvPicPr>
                      <a:picLocks noGrp="1"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341" cy="17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04AD" w14:textId="7854E97B" w:rsidR="00DE29C9" w:rsidRDefault="00DE29C9" w:rsidP="00B32858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Structure – Has a long space (matrix) between the cells.  The cells aren’t as packed as epithelial.</w:t>
      </w:r>
    </w:p>
    <w:p w14:paraId="6C8E141C" w14:textId="7F6FE5AE" w:rsidR="00DE29C9" w:rsidRDefault="00DE29C9" w:rsidP="00B32858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Function – Provides </w:t>
      </w:r>
      <w:r w:rsidR="00000707">
        <w:rPr>
          <w:sz w:val="24"/>
          <w:szCs w:val="24"/>
          <w:lang w:val="en-US"/>
        </w:rPr>
        <w:t>support for the b</w:t>
      </w:r>
      <w:r w:rsidR="00D069D3">
        <w:rPr>
          <w:sz w:val="24"/>
          <w:szCs w:val="24"/>
          <w:lang w:val="en-US"/>
        </w:rPr>
        <w:t>o</w:t>
      </w:r>
      <w:r w:rsidR="00000707">
        <w:rPr>
          <w:sz w:val="24"/>
          <w:szCs w:val="24"/>
          <w:lang w:val="en-US"/>
        </w:rPr>
        <w:t>dy and helps to hold all the body parts together.</w:t>
      </w:r>
    </w:p>
    <w:p w14:paraId="33CB56FB" w14:textId="15C3508E" w:rsidR="00DE29C9" w:rsidRDefault="00DE29C9" w:rsidP="00B32858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Examples – </w:t>
      </w:r>
      <w:r w:rsidR="00D069D3">
        <w:rPr>
          <w:sz w:val="24"/>
          <w:szCs w:val="24"/>
          <w:lang w:val="en-US"/>
        </w:rPr>
        <w:t>Bone, cartilage, tendons, ligaments</w:t>
      </w:r>
      <w:r w:rsidR="0031688F">
        <w:rPr>
          <w:sz w:val="24"/>
          <w:szCs w:val="24"/>
          <w:lang w:val="en-US"/>
        </w:rPr>
        <w:t>, blood</w:t>
      </w:r>
      <w:r w:rsidR="00D069D3">
        <w:rPr>
          <w:sz w:val="24"/>
          <w:szCs w:val="24"/>
          <w:lang w:val="en-US"/>
        </w:rPr>
        <w:t xml:space="preserve"> and Adipose</w:t>
      </w:r>
      <w:r w:rsidR="0031688F">
        <w:rPr>
          <w:sz w:val="24"/>
          <w:szCs w:val="24"/>
          <w:lang w:val="en-US"/>
        </w:rPr>
        <w:t xml:space="preserve"> (fat storage)</w:t>
      </w:r>
      <w:r w:rsidR="00D069D3">
        <w:rPr>
          <w:sz w:val="24"/>
          <w:szCs w:val="24"/>
          <w:lang w:val="en-US"/>
        </w:rPr>
        <w:t>.</w:t>
      </w:r>
    </w:p>
    <w:p w14:paraId="4353DADF" w14:textId="77777777" w:rsidR="00A532CC" w:rsidRDefault="00A532CC" w:rsidP="00B32858">
      <w:pPr>
        <w:spacing w:line="360" w:lineRule="auto"/>
        <w:rPr>
          <w:sz w:val="24"/>
          <w:szCs w:val="24"/>
          <w:lang w:val="en-US"/>
        </w:rPr>
      </w:pPr>
    </w:p>
    <w:p w14:paraId="18F06DF8" w14:textId="341C7403" w:rsidR="009A4A9F" w:rsidRPr="00E338BF" w:rsidRDefault="00DE29C9" w:rsidP="00B32858">
      <w:pPr>
        <w:spacing w:line="360" w:lineRule="auto"/>
        <w:rPr>
          <w:sz w:val="24"/>
          <w:szCs w:val="24"/>
          <w:lang w:val="en-US"/>
        </w:rPr>
      </w:pPr>
      <w:r w:rsidRPr="00A532CC">
        <w:rPr>
          <w:b/>
          <w:bCs/>
          <w:sz w:val="24"/>
          <w:szCs w:val="24"/>
          <w:lang w:val="en-US"/>
        </w:rPr>
        <w:t>Musc</w:t>
      </w:r>
      <w:r w:rsidR="00E338BF">
        <w:rPr>
          <w:b/>
          <w:bCs/>
          <w:sz w:val="24"/>
          <w:szCs w:val="24"/>
          <w:lang w:val="en-US"/>
        </w:rPr>
        <w:t>le</w:t>
      </w:r>
      <w:r w:rsidR="00E338BF">
        <w:rPr>
          <w:sz w:val="24"/>
          <w:szCs w:val="24"/>
          <w:lang w:val="en-US"/>
        </w:rPr>
        <w:t>:</w:t>
      </w:r>
    </w:p>
    <w:p w14:paraId="73F4C290" w14:textId="53B683BE" w:rsidR="0009596B" w:rsidRDefault="00A47FA1" w:rsidP="00B32858">
      <w:pPr>
        <w:spacing w:line="360" w:lineRule="auto"/>
        <w:rPr>
          <w:sz w:val="24"/>
          <w:szCs w:val="24"/>
          <w:lang w:val="en-US"/>
        </w:rPr>
      </w:pPr>
      <w:r w:rsidRPr="00A47FA1">
        <w:rPr>
          <w:noProof/>
          <w:sz w:val="24"/>
          <w:szCs w:val="24"/>
        </w:rPr>
        <w:lastRenderedPageBreak/>
        <w:drawing>
          <wp:inline distT="0" distB="0" distL="0" distR="0" wp14:anchorId="1BE8E632" wp14:editId="50D3BB4B">
            <wp:extent cx="4267200" cy="2816225"/>
            <wp:effectExtent l="0" t="0" r="0" b="3175"/>
            <wp:docPr id="50180" name="Picture 7" descr="19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0" name="Picture 7" descr="199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" b="1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9F4E300" w14:textId="198FE070" w:rsidR="00DE29C9" w:rsidRDefault="00DE29C9" w:rsidP="00B32858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Structure – Cardiac – </w:t>
      </w:r>
      <w:r w:rsidRPr="00630CE2">
        <w:rPr>
          <w:b/>
          <w:bCs/>
          <w:sz w:val="24"/>
          <w:szCs w:val="24"/>
          <w:lang w:val="en-US"/>
        </w:rPr>
        <w:t>Lots of mitochondria and nuclei</w:t>
      </w:r>
      <w:r>
        <w:rPr>
          <w:sz w:val="24"/>
          <w:szCs w:val="24"/>
          <w:lang w:val="en-US"/>
        </w:rPr>
        <w:t xml:space="preserve"> with </w:t>
      </w:r>
      <w:r w:rsidRPr="00630CE2">
        <w:rPr>
          <w:b/>
          <w:bCs/>
          <w:sz w:val="24"/>
          <w:szCs w:val="24"/>
          <w:lang w:val="en-US"/>
        </w:rPr>
        <w:t>elastic fibers</w:t>
      </w:r>
      <w:r>
        <w:rPr>
          <w:sz w:val="24"/>
          <w:szCs w:val="24"/>
          <w:lang w:val="en-US"/>
        </w:rPr>
        <w:t>.</w:t>
      </w:r>
    </w:p>
    <w:p w14:paraId="0460B407" w14:textId="1FF8C595" w:rsidR="00DE29C9" w:rsidRDefault="00DE29C9" w:rsidP="00B32858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         Skeletal – </w:t>
      </w:r>
      <w:r w:rsidRPr="00630CE2">
        <w:rPr>
          <w:b/>
          <w:bCs/>
          <w:sz w:val="24"/>
          <w:szCs w:val="24"/>
          <w:lang w:val="en-US"/>
        </w:rPr>
        <w:t>Lots of mitochondria</w:t>
      </w:r>
      <w:r>
        <w:rPr>
          <w:sz w:val="24"/>
          <w:szCs w:val="24"/>
          <w:lang w:val="en-US"/>
        </w:rPr>
        <w:t xml:space="preserve">, </w:t>
      </w:r>
      <w:r w:rsidRPr="00630CE2">
        <w:rPr>
          <w:b/>
          <w:bCs/>
          <w:sz w:val="24"/>
          <w:szCs w:val="24"/>
          <w:lang w:val="en-US"/>
        </w:rPr>
        <w:t>striated</w:t>
      </w:r>
      <w:r>
        <w:rPr>
          <w:sz w:val="24"/>
          <w:szCs w:val="24"/>
          <w:lang w:val="en-US"/>
        </w:rPr>
        <w:t xml:space="preserve"> and </w:t>
      </w:r>
      <w:r w:rsidRPr="00630CE2">
        <w:rPr>
          <w:b/>
          <w:bCs/>
          <w:sz w:val="24"/>
          <w:szCs w:val="24"/>
          <w:lang w:val="en-US"/>
        </w:rPr>
        <w:t>multi-nucleated</w:t>
      </w:r>
      <w:r>
        <w:rPr>
          <w:sz w:val="24"/>
          <w:szCs w:val="24"/>
          <w:lang w:val="en-US"/>
        </w:rPr>
        <w:t>.</w:t>
      </w:r>
    </w:p>
    <w:p w14:paraId="059410ED" w14:textId="6174F090" w:rsidR="00DE29C9" w:rsidRDefault="00DE29C9" w:rsidP="00B32858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         Smooth – </w:t>
      </w:r>
      <w:r w:rsidRPr="00630CE2">
        <w:rPr>
          <w:b/>
          <w:bCs/>
          <w:sz w:val="24"/>
          <w:szCs w:val="24"/>
          <w:lang w:val="en-US"/>
        </w:rPr>
        <w:t>Long</w:t>
      </w:r>
      <w:r>
        <w:rPr>
          <w:sz w:val="24"/>
          <w:szCs w:val="24"/>
          <w:lang w:val="en-US"/>
        </w:rPr>
        <w:t xml:space="preserve"> with a </w:t>
      </w:r>
      <w:r w:rsidRPr="00630CE2">
        <w:rPr>
          <w:b/>
          <w:bCs/>
          <w:sz w:val="24"/>
          <w:szCs w:val="24"/>
          <w:lang w:val="en-US"/>
        </w:rPr>
        <w:t>single nucleus</w:t>
      </w:r>
      <w:r>
        <w:rPr>
          <w:sz w:val="24"/>
          <w:szCs w:val="24"/>
          <w:lang w:val="en-US"/>
        </w:rPr>
        <w:t>.</w:t>
      </w:r>
    </w:p>
    <w:p w14:paraId="30BD1900" w14:textId="5E1E7E5D" w:rsidR="00DE29C9" w:rsidRDefault="00DE29C9" w:rsidP="00B32858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Function – Cardiac – Contract to </w:t>
      </w:r>
      <w:r w:rsidRPr="00630CE2">
        <w:rPr>
          <w:b/>
          <w:bCs/>
          <w:sz w:val="24"/>
          <w:szCs w:val="24"/>
          <w:lang w:val="en-US"/>
        </w:rPr>
        <w:t>pump blood around the body</w:t>
      </w:r>
      <w:r>
        <w:rPr>
          <w:sz w:val="24"/>
          <w:szCs w:val="24"/>
          <w:lang w:val="en-US"/>
        </w:rPr>
        <w:t>.</w:t>
      </w:r>
    </w:p>
    <w:p w14:paraId="52E2AF78" w14:textId="206CCD3E" w:rsidR="00DE29C9" w:rsidRDefault="00DE29C9" w:rsidP="00B32858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        Skeletal – Contracts to </w:t>
      </w:r>
      <w:r w:rsidRPr="00630CE2">
        <w:rPr>
          <w:b/>
          <w:bCs/>
          <w:sz w:val="24"/>
          <w:szCs w:val="24"/>
          <w:lang w:val="en-US"/>
        </w:rPr>
        <w:t>move bones</w:t>
      </w:r>
      <w:r>
        <w:rPr>
          <w:sz w:val="24"/>
          <w:szCs w:val="24"/>
          <w:lang w:val="en-US"/>
        </w:rPr>
        <w:t>.</w:t>
      </w:r>
    </w:p>
    <w:p w14:paraId="0FFFCE4C" w14:textId="0183ECB9" w:rsidR="00DE29C9" w:rsidRDefault="00DE29C9" w:rsidP="00B32858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        Smooth – Propels substances </w:t>
      </w:r>
      <w:r w:rsidRPr="003B4546">
        <w:rPr>
          <w:b/>
          <w:bCs/>
          <w:sz w:val="24"/>
          <w:szCs w:val="24"/>
          <w:lang w:val="en-US"/>
        </w:rPr>
        <w:t>through the digestive system</w:t>
      </w:r>
      <w:r>
        <w:rPr>
          <w:sz w:val="24"/>
          <w:szCs w:val="24"/>
          <w:lang w:val="en-US"/>
        </w:rPr>
        <w:t>.</w:t>
      </w:r>
    </w:p>
    <w:p w14:paraId="10D2EA12" w14:textId="3D921731" w:rsidR="00A47FA1" w:rsidRDefault="00AC117E" w:rsidP="00B32858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Examples – Heart, biceps and intestines.</w:t>
      </w:r>
    </w:p>
    <w:p w14:paraId="250CBB62" w14:textId="4582F894" w:rsidR="00A47FA1" w:rsidRDefault="00A47FA1" w:rsidP="00B32858">
      <w:pPr>
        <w:spacing w:line="360" w:lineRule="auto"/>
        <w:rPr>
          <w:sz w:val="24"/>
          <w:szCs w:val="24"/>
          <w:lang w:val="en-US"/>
        </w:rPr>
      </w:pPr>
    </w:p>
    <w:p w14:paraId="4C871125" w14:textId="1C3CF836" w:rsidR="003B5CED" w:rsidRDefault="008C6E4E" w:rsidP="00B32858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Skeletal muscle fibres:</w:t>
      </w:r>
    </w:p>
    <w:p w14:paraId="41FA1B06" w14:textId="54D80563" w:rsidR="003B5CED" w:rsidRDefault="008C6E4E" w:rsidP="004F7B45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129F28" wp14:editId="7A9F1A4A">
            <wp:extent cx="2653642" cy="2409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4043" cy="24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EC6C" w14:textId="019D65EE" w:rsidR="00AC117E" w:rsidRDefault="00895110" w:rsidP="00B32858">
      <w:pPr>
        <w:spacing w:line="360" w:lineRule="auto"/>
        <w:rPr>
          <w:sz w:val="24"/>
          <w:szCs w:val="24"/>
          <w:lang w:val="en-US"/>
        </w:rPr>
      </w:pPr>
      <w:r w:rsidRPr="00B24503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64F839D3" wp14:editId="3EF79ED7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5124450" cy="2861945"/>
            <wp:effectExtent l="0" t="0" r="0" b="0"/>
            <wp:wrapTight wrapText="bothSides">
              <wp:wrapPolygon edited="0">
                <wp:start x="0" y="0"/>
                <wp:lineTo x="0" y="21423"/>
                <wp:lineTo x="21520" y="21423"/>
                <wp:lineTo x="21520" y="0"/>
                <wp:lineTo x="0" y="0"/>
              </wp:wrapPolygon>
            </wp:wrapTight>
            <wp:docPr id="61444" name="Picture 4" descr="illu_neu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4" name="Picture 4" descr="illu_neuron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2" t="9163" r="3592" b="8635"/>
                    <a:stretch/>
                  </pic:blipFill>
                  <pic:spPr bwMode="auto">
                    <a:xfrm>
                      <a:off x="0" y="0"/>
                      <a:ext cx="512445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F1A" w:rsidRPr="00B24503">
        <w:rPr>
          <w:b/>
          <w:bCs/>
          <w:sz w:val="24"/>
          <w:szCs w:val="24"/>
          <w:lang w:val="en-US"/>
        </w:rPr>
        <w:t>Nervous</w:t>
      </w:r>
      <w:r w:rsidR="00C31CF5">
        <w:rPr>
          <w:b/>
          <w:bCs/>
          <w:sz w:val="24"/>
          <w:szCs w:val="24"/>
          <w:lang w:val="en-US"/>
        </w:rPr>
        <w:t xml:space="preserve"> tissue</w:t>
      </w:r>
      <w:r w:rsidR="00C46F1A">
        <w:rPr>
          <w:sz w:val="24"/>
          <w:szCs w:val="24"/>
          <w:lang w:val="en-US"/>
        </w:rPr>
        <w:t>:</w:t>
      </w:r>
    </w:p>
    <w:p w14:paraId="390F6F2F" w14:textId="2D0067A1" w:rsidR="00C46F1A" w:rsidRDefault="00C46F1A" w:rsidP="00B32858">
      <w:pPr>
        <w:spacing w:line="360" w:lineRule="auto"/>
        <w:rPr>
          <w:sz w:val="24"/>
          <w:szCs w:val="24"/>
          <w:lang w:val="en-US"/>
        </w:rPr>
      </w:pPr>
    </w:p>
    <w:p w14:paraId="5D1F8764" w14:textId="54E6879F" w:rsidR="00895110" w:rsidRDefault="00895110" w:rsidP="00B32858">
      <w:pPr>
        <w:spacing w:line="360" w:lineRule="auto"/>
        <w:rPr>
          <w:sz w:val="24"/>
          <w:szCs w:val="24"/>
          <w:lang w:val="en-US"/>
        </w:rPr>
      </w:pPr>
    </w:p>
    <w:p w14:paraId="2AEDBAC6" w14:textId="7D2319DD" w:rsidR="001362CE" w:rsidRDefault="001362CE" w:rsidP="00B32858">
      <w:pPr>
        <w:spacing w:line="360" w:lineRule="auto"/>
        <w:rPr>
          <w:sz w:val="24"/>
          <w:szCs w:val="24"/>
          <w:lang w:val="en-US"/>
        </w:rPr>
      </w:pPr>
    </w:p>
    <w:p w14:paraId="46A42E9E" w14:textId="239D3CA4" w:rsidR="001362CE" w:rsidRDefault="001362CE" w:rsidP="00B32858">
      <w:pPr>
        <w:spacing w:line="360" w:lineRule="auto"/>
        <w:rPr>
          <w:sz w:val="24"/>
          <w:szCs w:val="24"/>
          <w:lang w:val="en-US"/>
        </w:rPr>
      </w:pPr>
    </w:p>
    <w:p w14:paraId="622C1FDD" w14:textId="51CF5BA4" w:rsidR="001362CE" w:rsidRDefault="001362CE" w:rsidP="00B32858">
      <w:pPr>
        <w:spacing w:line="360" w:lineRule="auto"/>
        <w:rPr>
          <w:sz w:val="24"/>
          <w:szCs w:val="24"/>
          <w:lang w:val="en-US"/>
        </w:rPr>
      </w:pPr>
    </w:p>
    <w:p w14:paraId="1AFB942C" w14:textId="40701D8C" w:rsidR="001362CE" w:rsidRDefault="001362CE" w:rsidP="00B32858">
      <w:pPr>
        <w:spacing w:line="360" w:lineRule="auto"/>
        <w:rPr>
          <w:sz w:val="24"/>
          <w:szCs w:val="24"/>
          <w:lang w:val="en-US"/>
        </w:rPr>
      </w:pPr>
    </w:p>
    <w:p w14:paraId="282A5B3A" w14:textId="7BFA91F7" w:rsidR="001362CE" w:rsidRDefault="001362CE" w:rsidP="00B32858">
      <w:pPr>
        <w:spacing w:line="360" w:lineRule="auto"/>
        <w:rPr>
          <w:sz w:val="24"/>
          <w:szCs w:val="24"/>
          <w:lang w:val="en-US"/>
        </w:rPr>
      </w:pPr>
    </w:p>
    <w:p w14:paraId="73C20FA8" w14:textId="6EB2D36E" w:rsidR="001362CE" w:rsidRDefault="001362CE" w:rsidP="00B32858">
      <w:pPr>
        <w:spacing w:line="360" w:lineRule="auto"/>
        <w:rPr>
          <w:sz w:val="24"/>
          <w:szCs w:val="24"/>
          <w:lang w:val="en-US"/>
        </w:rPr>
      </w:pPr>
    </w:p>
    <w:p w14:paraId="5D660EC8" w14:textId="77777777" w:rsidR="00BD7608" w:rsidRDefault="00BD7608" w:rsidP="00B32858">
      <w:pPr>
        <w:spacing w:line="360" w:lineRule="auto"/>
        <w:rPr>
          <w:sz w:val="24"/>
          <w:szCs w:val="24"/>
          <w:lang w:val="en-US"/>
        </w:rPr>
      </w:pPr>
    </w:p>
    <w:p w14:paraId="36106F4B" w14:textId="53B101C4" w:rsidR="00C46F1A" w:rsidRDefault="00C46F1A" w:rsidP="00B32858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Structure – </w:t>
      </w:r>
      <w:r w:rsidRPr="003B4546">
        <w:rPr>
          <w:b/>
          <w:bCs/>
          <w:sz w:val="24"/>
          <w:szCs w:val="24"/>
          <w:lang w:val="en-US"/>
        </w:rPr>
        <w:t>Long nerve fibers</w:t>
      </w:r>
      <w:r>
        <w:rPr>
          <w:sz w:val="24"/>
          <w:szCs w:val="24"/>
          <w:lang w:val="en-US"/>
        </w:rPr>
        <w:t xml:space="preserve"> branching of</w:t>
      </w:r>
      <w:r w:rsidR="003B4546">
        <w:rPr>
          <w:sz w:val="24"/>
          <w:szCs w:val="24"/>
          <w:lang w:val="en-US"/>
        </w:rPr>
        <w:t>f</w:t>
      </w:r>
      <w:r>
        <w:rPr>
          <w:sz w:val="24"/>
          <w:szCs w:val="24"/>
          <w:lang w:val="en-US"/>
        </w:rPr>
        <w:t xml:space="preserve"> the cell body.</w:t>
      </w:r>
    </w:p>
    <w:p w14:paraId="13E209CA" w14:textId="3C956BA8" w:rsidR="00C44192" w:rsidRDefault="00C46F1A" w:rsidP="00B32858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Function – </w:t>
      </w:r>
      <w:r w:rsidRPr="008D2902">
        <w:rPr>
          <w:b/>
          <w:bCs/>
          <w:sz w:val="24"/>
          <w:szCs w:val="24"/>
          <w:lang w:val="en-US"/>
        </w:rPr>
        <w:t>Transmit nerve impulses</w:t>
      </w:r>
      <w:r>
        <w:rPr>
          <w:sz w:val="24"/>
          <w:szCs w:val="24"/>
          <w:lang w:val="en-US"/>
        </w:rPr>
        <w:t xml:space="preserve"> throughout the body.</w:t>
      </w:r>
    </w:p>
    <w:p w14:paraId="778DAC3C" w14:textId="1A73E8E1" w:rsidR="001362CE" w:rsidRDefault="001362CE" w:rsidP="00B32858">
      <w:p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Examples – The brain, spinal cord and the peripheral nervous system.</w:t>
      </w:r>
    </w:p>
    <w:p w14:paraId="75C55F38" w14:textId="307BEE3A" w:rsidR="004B58B0" w:rsidRPr="00B32858" w:rsidRDefault="004B58B0" w:rsidP="004B58B0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6EE317" wp14:editId="468D4AAE">
            <wp:extent cx="3290888" cy="2190001"/>
            <wp:effectExtent l="0" t="0" r="508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6472" cy="219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8B0" w:rsidRPr="00B328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969497" w14:textId="77777777" w:rsidR="00B13490" w:rsidRDefault="00B13490" w:rsidP="00C31CF5">
      <w:pPr>
        <w:spacing w:after="0" w:line="240" w:lineRule="auto"/>
      </w:pPr>
      <w:r>
        <w:separator/>
      </w:r>
    </w:p>
  </w:endnote>
  <w:endnote w:type="continuationSeparator" w:id="0">
    <w:p w14:paraId="4146D6A5" w14:textId="77777777" w:rsidR="00B13490" w:rsidRDefault="00B13490" w:rsidP="00C31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11324B" w14:textId="77777777" w:rsidR="00B13490" w:rsidRDefault="00B13490" w:rsidP="00C31CF5">
      <w:pPr>
        <w:spacing w:after="0" w:line="240" w:lineRule="auto"/>
      </w:pPr>
      <w:r>
        <w:separator/>
      </w:r>
    </w:p>
  </w:footnote>
  <w:footnote w:type="continuationSeparator" w:id="0">
    <w:p w14:paraId="40690B6C" w14:textId="77777777" w:rsidR="00B13490" w:rsidRDefault="00B13490" w:rsidP="00C31C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210132"/>
    <w:multiLevelType w:val="hybridMultilevel"/>
    <w:tmpl w:val="2EFE1E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754DC"/>
    <w:multiLevelType w:val="hybridMultilevel"/>
    <w:tmpl w:val="0DC231D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56D3F"/>
    <w:multiLevelType w:val="hybridMultilevel"/>
    <w:tmpl w:val="A87419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3C72B2"/>
    <w:multiLevelType w:val="hybridMultilevel"/>
    <w:tmpl w:val="C2F820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C75691"/>
    <w:multiLevelType w:val="hybridMultilevel"/>
    <w:tmpl w:val="9AD8BFD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932"/>
    <w:rsid w:val="00000707"/>
    <w:rsid w:val="00004E60"/>
    <w:rsid w:val="0009596B"/>
    <w:rsid w:val="000A6024"/>
    <w:rsid w:val="00110097"/>
    <w:rsid w:val="00111E02"/>
    <w:rsid w:val="001362CE"/>
    <w:rsid w:val="001658FE"/>
    <w:rsid w:val="00186B7A"/>
    <w:rsid w:val="001E14C2"/>
    <w:rsid w:val="002B1478"/>
    <w:rsid w:val="003105A8"/>
    <w:rsid w:val="0031688F"/>
    <w:rsid w:val="003A235C"/>
    <w:rsid w:val="003B4546"/>
    <w:rsid w:val="003B5CED"/>
    <w:rsid w:val="00416D47"/>
    <w:rsid w:val="00494D70"/>
    <w:rsid w:val="004A6EB7"/>
    <w:rsid w:val="004B58B0"/>
    <w:rsid w:val="004C5122"/>
    <w:rsid w:val="004F7B45"/>
    <w:rsid w:val="00630CE2"/>
    <w:rsid w:val="006F681A"/>
    <w:rsid w:val="00735B83"/>
    <w:rsid w:val="00851AC0"/>
    <w:rsid w:val="00895110"/>
    <w:rsid w:val="008C6E4E"/>
    <w:rsid w:val="008D2902"/>
    <w:rsid w:val="0093272C"/>
    <w:rsid w:val="009A4A9F"/>
    <w:rsid w:val="009D7485"/>
    <w:rsid w:val="00A47FA1"/>
    <w:rsid w:val="00A532CC"/>
    <w:rsid w:val="00AC117E"/>
    <w:rsid w:val="00B02D36"/>
    <w:rsid w:val="00B13490"/>
    <w:rsid w:val="00B24503"/>
    <w:rsid w:val="00B32858"/>
    <w:rsid w:val="00B72932"/>
    <w:rsid w:val="00BD7608"/>
    <w:rsid w:val="00BF0C5C"/>
    <w:rsid w:val="00C01FF3"/>
    <w:rsid w:val="00C24C41"/>
    <w:rsid w:val="00C31CF5"/>
    <w:rsid w:val="00C44192"/>
    <w:rsid w:val="00C46F1A"/>
    <w:rsid w:val="00C876FA"/>
    <w:rsid w:val="00D069D3"/>
    <w:rsid w:val="00D93076"/>
    <w:rsid w:val="00DE29C9"/>
    <w:rsid w:val="00E303E4"/>
    <w:rsid w:val="00E338BF"/>
    <w:rsid w:val="00E61E43"/>
    <w:rsid w:val="00F5416B"/>
    <w:rsid w:val="00F929DB"/>
    <w:rsid w:val="00FD4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CBDF0C"/>
  <w15:chartTrackingRefBased/>
  <w15:docId w15:val="{2535D076-D4B6-4369-9006-052623A64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2D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1C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1CF5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C31C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1CF5"/>
    <w:rPr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6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uhe</dc:creator>
  <cp:keywords/>
  <dc:description/>
  <cp:lastModifiedBy>George uhe</cp:lastModifiedBy>
  <cp:revision>48</cp:revision>
  <dcterms:created xsi:type="dcterms:W3CDTF">2020-03-14T09:02:00Z</dcterms:created>
  <dcterms:modified xsi:type="dcterms:W3CDTF">2020-10-19T20:18:00Z</dcterms:modified>
</cp:coreProperties>
</file>