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Synaptic transmission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action potential in the </w:t>
      </w:r>
      <w:r w:rsidDel="00000000" w:rsidR="00000000" w:rsidRPr="00000000">
        <w:rPr>
          <w:rtl w:val="0"/>
        </w:rPr>
        <w:t xml:space="preserve">presynaptic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neuron arrives at an axon terminal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electrical message of an action potential is converted chemically into neurotransmitter molecules, which are </w:t>
      </w:r>
      <w:r w:rsidDel="00000000" w:rsidR="00000000" w:rsidRPr="00000000">
        <w:rPr>
          <w:rtl w:val="0"/>
        </w:rPr>
        <w:t xml:space="preserve">enclosed 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vesicles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action potential causes voltage gated calcium channel to open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Calcium ions diffuse from the extracellular fluid and into the neuron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Calcium ions cause the vesicles which contain neurotransmitters to migrate to the cell membrane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vesicles fuse with the membrane and release the neurotransmitters into the synapse via exocytosis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neurotransmitters diffuse across the synapse to receptors on the post-synaptic neuron/dendrite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triggers depolarisation of the adjacent membrane/successive action potentials are generated</w:t>
      </w:r>
    </w:p>
    <w:sectPr>
      <w:pgSz w:h="16840" w:w="11900" w:orient="portrait"/>
      <w:pgMar w:bottom="816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304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5kLXwlrMYfaQIXlAoLLF5HD8Bw==">AMUW2mX6fp/OKv/3jArNUkCaes6ntzC6txxTe4cSGWcwE40cEgNDbxeTtD4ubfrLCfRC0CxGostwdMURmsSYzCK8sbVd3fWZ0NjfoEro+jxAXBdKYuTCBuydMFXP3dm9Ra2/Y6DeheSl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2019-11-16T11:36:00Z</dcterms:created>
  <dc:creator>TROTTER Jack</dc:creator>
</cp:coreProperties>
</file>