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402"/>
        <w:gridCol w:w="2494"/>
      </w:tblGrid>
      <w:tr w:rsidR="00070922" w14:paraId="0FF1C367" w14:textId="77777777" w:rsidTr="00070922">
        <w:trPr>
          <w:jc w:val="center"/>
        </w:trPr>
        <w:tc>
          <w:tcPr>
            <w:tcW w:w="9010" w:type="dxa"/>
            <w:gridSpan w:val="3"/>
          </w:tcPr>
          <w:p w14:paraId="03E8AAEC" w14:textId="77777777" w:rsidR="00070922" w:rsidRDefault="00070922" w:rsidP="00AE421D">
            <w:pPr>
              <w:jc w:val="center"/>
              <w:rPr>
                <w:b/>
              </w:rPr>
            </w:pPr>
            <w:r>
              <w:rPr>
                <w:b/>
              </w:rPr>
              <w:t>Divisions of the efferent nervous system</w:t>
            </w:r>
          </w:p>
        </w:tc>
      </w:tr>
      <w:tr w:rsidR="00070922" w14:paraId="0BEAF4EE" w14:textId="77777777" w:rsidTr="00070922">
        <w:trPr>
          <w:jc w:val="center"/>
        </w:trPr>
        <w:tc>
          <w:tcPr>
            <w:tcW w:w="3114" w:type="dxa"/>
          </w:tcPr>
          <w:p w14:paraId="48E20B94" w14:textId="77777777" w:rsidR="00070922" w:rsidRPr="00183406" w:rsidRDefault="00070922" w:rsidP="00AE421D">
            <w:pPr>
              <w:rPr>
                <w:b/>
              </w:rPr>
            </w:pPr>
            <w:r>
              <w:rPr>
                <w:b/>
              </w:rPr>
              <w:t>Characteristic</w:t>
            </w:r>
          </w:p>
        </w:tc>
        <w:tc>
          <w:tcPr>
            <w:tcW w:w="3402" w:type="dxa"/>
          </w:tcPr>
          <w:p w14:paraId="22E2F958" w14:textId="77777777" w:rsidR="00070922" w:rsidRPr="00CD0F2D" w:rsidRDefault="00070922" w:rsidP="00AE421D">
            <w:pPr>
              <w:rPr>
                <w:b/>
              </w:rPr>
            </w:pPr>
            <w:r>
              <w:rPr>
                <w:b/>
              </w:rPr>
              <w:t>Autonomic</w:t>
            </w:r>
          </w:p>
        </w:tc>
        <w:tc>
          <w:tcPr>
            <w:tcW w:w="2494" w:type="dxa"/>
          </w:tcPr>
          <w:p w14:paraId="788470DE" w14:textId="77777777" w:rsidR="00070922" w:rsidRDefault="00070922" w:rsidP="00AE421D">
            <w:pPr>
              <w:rPr>
                <w:b/>
              </w:rPr>
            </w:pPr>
            <w:r>
              <w:rPr>
                <w:b/>
              </w:rPr>
              <w:t>Somatic</w:t>
            </w:r>
          </w:p>
        </w:tc>
      </w:tr>
      <w:tr w:rsidR="00070922" w14:paraId="628AC20B" w14:textId="77777777" w:rsidTr="00070922">
        <w:trPr>
          <w:jc w:val="center"/>
        </w:trPr>
        <w:tc>
          <w:tcPr>
            <w:tcW w:w="3114" w:type="dxa"/>
          </w:tcPr>
          <w:p w14:paraId="4FC300BD" w14:textId="77777777" w:rsidR="00070922" w:rsidRPr="001F24DB" w:rsidRDefault="00070922" w:rsidP="00AE421D">
            <w:r>
              <w:t>Effectors</w:t>
            </w:r>
          </w:p>
        </w:tc>
        <w:tc>
          <w:tcPr>
            <w:tcW w:w="3402" w:type="dxa"/>
          </w:tcPr>
          <w:p w14:paraId="070027EF" w14:textId="77777777" w:rsidR="00070922" w:rsidRPr="00627619" w:rsidRDefault="00070922" w:rsidP="00AE421D">
            <w:r>
              <w:t>Involuntary muscles/organs</w:t>
            </w:r>
          </w:p>
        </w:tc>
        <w:tc>
          <w:tcPr>
            <w:tcW w:w="2494" w:type="dxa"/>
          </w:tcPr>
          <w:p w14:paraId="2C08A410" w14:textId="77777777" w:rsidR="00070922" w:rsidRPr="00627619" w:rsidRDefault="00070922" w:rsidP="00AE421D">
            <w:r>
              <w:t>Skeletal muscles (voluntary)</w:t>
            </w:r>
          </w:p>
        </w:tc>
      </w:tr>
      <w:tr w:rsidR="00070922" w14:paraId="498DA5B6" w14:textId="77777777" w:rsidTr="00070922">
        <w:trPr>
          <w:jc w:val="center"/>
        </w:trPr>
        <w:tc>
          <w:tcPr>
            <w:tcW w:w="3114" w:type="dxa"/>
          </w:tcPr>
          <w:p w14:paraId="0042FDBC" w14:textId="77777777" w:rsidR="00070922" w:rsidRPr="00307251" w:rsidRDefault="00070922" w:rsidP="00AE421D">
            <w:r>
              <w:t>General function</w:t>
            </w:r>
          </w:p>
        </w:tc>
        <w:tc>
          <w:tcPr>
            <w:tcW w:w="3402" w:type="dxa"/>
          </w:tcPr>
          <w:p w14:paraId="250CD1B1" w14:textId="77777777" w:rsidR="00070922" w:rsidRPr="003E6DA5" w:rsidRDefault="00070922" w:rsidP="00AE421D">
            <w:r w:rsidRPr="003E6DA5">
              <w:t>Adjustment of the internal environment</w:t>
            </w:r>
          </w:p>
        </w:tc>
        <w:tc>
          <w:tcPr>
            <w:tcW w:w="2494" w:type="dxa"/>
          </w:tcPr>
          <w:p w14:paraId="77D53636" w14:textId="77777777" w:rsidR="00070922" w:rsidRPr="003E6DA5" w:rsidRDefault="00070922" w:rsidP="00AE421D">
            <w:r>
              <w:t>Response to the external environment</w:t>
            </w:r>
          </w:p>
        </w:tc>
      </w:tr>
      <w:tr w:rsidR="00070922" w14:paraId="73585CCE" w14:textId="77777777" w:rsidTr="00070922">
        <w:trPr>
          <w:jc w:val="center"/>
        </w:trPr>
        <w:tc>
          <w:tcPr>
            <w:tcW w:w="3114" w:type="dxa"/>
          </w:tcPr>
          <w:p w14:paraId="5A1B06C4" w14:textId="77777777" w:rsidR="00070922" w:rsidRPr="00307251" w:rsidRDefault="00070922" w:rsidP="00AE421D">
            <w:r>
              <w:t>Efferent (motor) pathway</w:t>
            </w:r>
          </w:p>
        </w:tc>
        <w:tc>
          <w:tcPr>
            <w:tcW w:w="3402" w:type="dxa"/>
          </w:tcPr>
          <w:p w14:paraId="59DF6A43" w14:textId="77777777" w:rsidR="00070922" w:rsidRPr="00142504" w:rsidRDefault="00070922" w:rsidP="00AE421D">
            <w:r>
              <w:t>2 nerve fibres from the CNS to the motor neuron with a synapse in a ganglion.</w:t>
            </w:r>
          </w:p>
        </w:tc>
        <w:tc>
          <w:tcPr>
            <w:tcW w:w="2494" w:type="dxa"/>
          </w:tcPr>
          <w:p w14:paraId="6AFC7D1B" w14:textId="77777777" w:rsidR="00070922" w:rsidRPr="00142504" w:rsidRDefault="00070922" w:rsidP="00AE421D">
            <w:r>
              <w:t>One nerve fibre from the CNS to the motor neuron, no synapse and no ganglion</w:t>
            </w:r>
          </w:p>
        </w:tc>
        <w:bookmarkStart w:id="0" w:name="_GoBack"/>
        <w:bookmarkEnd w:id="0"/>
      </w:tr>
      <w:tr w:rsidR="00070922" w14:paraId="118421F3" w14:textId="77777777" w:rsidTr="00070922">
        <w:trPr>
          <w:jc w:val="center"/>
        </w:trPr>
        <w:tc>
          <w:tcPr>
            <w:tcW w:w="3114" w:type="dxa"/>
          </w:tcPr>
          <w:p w14:paraId="1FED4F89" w14:textId="77777777" w:rsidR="00070922" w:rsidRPr="00307251" w:rsidRDefault="00070922" w:rsidP="00AE421D">
            <w:r>
              <w:t>Neurotransmitter at effector</w:t>
            </w:r>
          </w:p>
        </w:tc>
        <w:tc>
          <w:tcPr>
            <w:tcW w:w="3402" w:type="dxa"/>
          </w:tcPr>
          <w:p w14:paraId="6E11089E" w14:textId="77777777" w:rsidR="00070922" w:rsidRDefault="00070922" w:rsidP="00AE421D">
            <w:r>
              <w:t xml:space="preserve">Noradrenaline = sympathetic </w:t>
            </w:r>
          </w:p>
          <w:p w14:paraId="1E848B0A" w14:textId="77777777" w:rsidR="00070922" w:rsidRPr="009F2943" w:rsidRDefault="00070922" w:rsidP="00AE421D">
            <w:r>
              <w:t xml:space="preserve">Acetylcholine = parasympathetic </w:t>
            </w:r>
          </w:p>
        </w:tc>
        <w:tc>
          <w:tcPr>
            <w:tcW w:w="2494" w:type="dxa"/>
          </w:tcPr>
          <w:p w14:paraId="5DD6B900" w14:textId="77777777" w:rsidR="00070922" w:rsidRPr="009F2943" w:rsidRDefault="00070922" w:rsidP="00AE421D">
            <w:r>
              <w:t>Acetylcholine at neuromuscular junction</w:t>
            </w:r>
          </w:p>
        </w:tc>
      </w:tr>
      <w:tr w:rsidR="00070922" w14:paraId="17B37452" w14:textId="77777777" w:rsidTr="00070922">
        <w:trPr>
          <w:jc w:val="center"/>
        </w:trPr>
        <w:tc>
          <w:tcPr>
            <w:tcW w:w="3114" w:type="dxa"/>
          </w:tcPr>
          <w:p w14:paraId="15171ECD" w14:textId="77777777" w:rsidR="00070922" w:rsidRPr="00277AB3" w:rsidRDefault="00070922" w:rsidP="00AE421D">
            <w:r>
              <w:t>Control</w:t>
            </w:r>
          </w:p>
        </w:tc>
        <w:tc>
          <w:tcPr>
            <w:tcW w:w="3402" w:type="dxa"/>
          </w:tcPr>
          <w:p w14:paraId="330568CD" w14:textId="77777777" w:rsidR="00070922" w:rsidRPr="00164AA2" w:rsidRDefault="00070922" w:rsidP="00AE421D">
            <w:r>
              <w:t>Involuntary</w:t>
            </w:r>
          </w:p>
        </w:tc>
        <w:tc>
          <w:tcPr>
            <w:tcW w:w="2494" w:type="dxa"/>
          </w:tcPr>
          <w:p w14:paraId="71926181" w14:textId="77777777" w:rsidR="00070922" w:rsidRPr="00164AA2" w:rsidRDefault="00070922" w:rsidP="00AE421D">
            <w:r>
              <w:t>Voluntary</w:t>
            </w:r>
          </w:p>
        </w:tc>
      </w:tr>
      <w:tr w:rsidR="00070922" w14:paraId="5B7E087D" w14:textId="77777777" w:rsidTr="00070922">
        <w:trPr>
          <w:jc w:val="center"/>
        </w:trPr>
        <w:tc>
          <w:tcPr>
            <w:tcW w:w="3114" w:type="dxa"/>
          </w:tcPr>
          <w:p w14:paraId="5A823B57" w14:textId="77777777" w:rsidR="00070922" w:rsidRPr="00277AB3" w:rsidRDefault="00070922" w:rsidP="00AE421D">
            <w:r>
              <w:t>Nerves to target</w:t>
            </w:r>
          </w:p>
        </w:tc>
        <w:tc>
          <w:tcPr>
            <w:tcW w:w="3402" w:type="dxa"/>
          </w:tcPr>
          <w:p w14:paraId="512B525E" w14:textId="77777777" w:rsidR="00070922" w:rsidRPr="00034F31" w:rsidRDefault="00070922" w:rsidP="00AE421D">
            <w:r>
              <w:t>2 sets, sympathetic and parasympathetic</w:t>
            </w:r>
          </w:p>
        </w:tc>
        <w:tc>
          <w:tcPr>
            <w:tcW w:w="2494" w:type="dxa"/>
          </w:tcPr>
          <w:p w14:paraId="0603D138" w14:textId="77777777" w:rsidR="00070922" w:rsidRPr="00034F31" w:rsidRDefault="00070922" w:rsidP="00AE421D">
            <w:r>
              <w:t>One set, excitation of skeletal muscles</w:t>
            </w:r>
          </w:p>
        </w:tc>
      </w:tr>
      <w:tr w:rsidR="00070922" w14:paraId="7E2FF538" w14:textId="77777777" w:rsidTr="00070922">
        <w:trPr>
          <w:jc w:val="center"/>
        </w:trPr>
        <w:tc>
          <w:tcPr>
            <w:tcW w:w="3114" w:type="dxa"/>
          </w:tcPr>
          <w:p w14:paraId="0D1897A1" w14:textId="77777777" w:rsidR="00070922" w:rsidRPr="00867496" w:rsidRDefault="00070922" w:rsidP="00AE421D">
            <w:r>
              <w:t>Effect target organ</w:t>
            </w:r>
          </w:p>
        </w:tc>
        <w:tc>
          <w:tcPr>
            <w:tcW w:w="3402" w:type="dxa"/>
          </w:tcPr>
          <w:p w14:paraId="037DA467" w14:textId="77777777" w:rsidR="00070922" w:rsidRPr="00E21CB3" w:rsidRDefault="00070922" w:rsidP="00AE421D">
            <w:r>
              <w:t>Excitation</w:t>
            </w:r>
            <w:r w:rsidRPr="00E21CB3">
              <w:t xml:space="preserve"> or inhibition</w:t>
            </w:r>
          </w:p>
        </w:tc>
        <w:tc>
          <w:tcPr>
            <w:tcW w:w="2494" w:type="dxa"/>
          </w:tcPr>
          <w:p w14:paraId="0618BDA4" w14:textId="77777777" w:rsidR="00070922" w:rsidRPr="00E21CB3" w:rsidRDefault="00070922" w:rsidP="00AE421D">
            <w:r>
              <w:t>Always excitation</w:t>
            </w:r>
          </w:p>
        </w:tc>
      </w:tr>
    </w:tbl>
    <w:p w14:paraId="344D3D04" w14:textId="5C53FFD8" w:rsidR="005C4B69" w:rsidRPr="00057C45" w:rsidRDefault="005C4B69">
      <w:pPr>
        <w:rPr>
          <w:b/>
          <w:bCs/>
        </w:rPr>
      </w:pPr>
    </w:p>
    <w:sectPr w:rsidR="005C4B69" w:rsidRPr="00057C45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5"/>
    <w:rsid w:val="00057C45"/>
    <w:rsid w:val="00070922"/>
    <w:rsid w:val="001C65FD"/>
    <w:rsid w:val="005C4B69"/>
    <w:rsid w:val="00956285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5760"/>
  <w15:chartTrackingRefBased/>
  <w15:docId w15:val="{6D32875F-B23F-F046-B37A-B80880C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2</cp:revision>
  <dcterms:created xsi:type="dcterms:W3CDTF">2020-02-02T05:16:00Z</dcterms:created>
  <dcterms:modified xsi:type="dcterms:W3CDTF">2020-02-02T05:20:00Z</dcterms:modified>
</cp:coreProperties>
</file>