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DAC6" w14:textId="7B499C72" w:rsidR="00B53BD7" w:rsidRPr="005D4FEB" w:rsidRDefault="005D4FEB" w:rsidP="005D4FEB">
      <w:pPr>
        <w:jc w:val="center"/>
        <w:rPr>
          <w:b/>
          <w:bCs/>
          <w:sz w:val="44"/>
          <w:szCs w:val="44"/>
        </w:rPr>
      </w:pPr>
      <w:r w:rsidRPr="005D4FEB">
        <w:rPr>
          <w:b/>
          <w:bCs/>
          <w:sz w:val="44"/>
          <w:szCs w:val="44"/>
        </w:rPr>
        <w:t>Adversarial trials:</w:t>
      </w:r>
    </w:p>
    <w:p w14:paraId="2FE1D668" w14:textId="77777777" w:rsidR="005D4FEB" w:rsidRDefault="005D4FEB" w:rsidP="00B53BD7"/>
    <w:p w14:paraId="39844850" w14:textId="12750F8A" w:rsidR="00B53BD7" w:rsidRPr="00252278" w:rsidRDefault="00B53BD7" w:rsidP="00B53BD7">
      <w:pPr>
        <w:rPr>
          <w:color w:val="FF0000"/>
        </w:rPr>
      </w:pPr>
      <w:r w:rsidRPr="00252278">
        <w:rPr>
          <w:color w:val="FF0000"/>
        </w:rPr>
        <w:t>The courts, as the third branch of government, have two broad aims: ​</w:t>
      </w:r>
    </w:p>
    <w:p w14:paraId="23E789AC" w14:textId="3739DFF9" w:rsidR="00B53BD7" w:rsidRDefault="00B53BD7" w:rsidP="00B53BD7">
      <w:pPr>
        <w:pStyle w:val="ListParagraph"/>
        <w:numPr>
          <w:ilvl w:val="0"/>
          <w:numId w:val="1"/>
        </w:numPr>
      </w:pPr>
      <w:r>
        <w:t>Settling disputes​</w:t>
      </w:r>
    </w:p>
    <w:p w14:paraId="3706EBA6" w14:textId="26E08DF5" w:rsidR="00B53BD7" w:rsidRDefault="00B53BD7" w:rsidP="00B53BD7">
      <w:pPr>
        <w:pStyle w:val="ListParagraph"/>
        <w:numPr>
          <w:ilvl w:val="0"/>
          <w:numId w:val="1"/>
        </w:numPr>
      </w:pPr>
      <w:r>
        <w:t>Upholding justice</w:t>
      </w:r>
    </w:p>
    <w:p w14:paraId="0FB2AF79" w14:textId="77777777" w:rsidR="00B53BD7" w:rsidRDefault="00B53BD7" w:rsidP="00B53BD7"/>
    <w:p w14:paraId="1EE76A43" w14:textId="06D94F90" w:rsidR="00B53BD7" w:rsidRDefault="00B53BD7" w:rsidP="00B53BD7">
      <w:r w:rsidRPr="00252278">
        <w:rPr>
          <w:color w:val="FF0000"/>
        </w:rPr>
        <w:t xml:space="preserve">Justice: </w:t>
      </w:r>
      <w:r>
        <w:t>society’s concept of fairness​. It requires that legal processes are based on consistent rules applied in an unbiased manner and that individual laws are based on prevailing social values and fundamental human rights.</w:t>
      </w:r>
    </w:p>
    <w:p w14:paraId="59CDFCA9" w14:textId="4E62C5D2" w:rsidR="00B53BD7" w:rsidRDefault="00B53BD7" w:rsidP="00B53BD7"/>
    <w:p w14:paraId="6A11DFFB" w14:textId="367D6F64" w:rsidR="00B53BD7" w:rsidRPr="00252278" w:rsidRDefault="00B53BD7" w:rsidP="00B53BD7">
      <w:pPr>
        <w:rPr>
          <w:color w:val="FF0000"/>
        </w:rPr>
      </w:pPr>
      <w:r w:rsidRPr="00252278">
        <w:rPr>
          <w:color w:val="FF0000"/>
        </w:rPr>
        <w:t>Natural justice:</w:t>
      </w:r>
    </w:p>
    <w:p w14:paraId="5730547A" w14:textId="1DE4B574" w:rsidR="00B53BD7" w:rsidRDefault="00B53BD7" w:rsidP="00B53BD7">
      <w:r>
        <w:t>The concept of natural justice links to the delivery of justice in court. Natural justice has four key principles: ​</w:t>
      </w:r>
    </w:p>
    <w:p w14:paraId="435ED409" w14:textId="0FCD524F" w:rsidR="00B53BD7" w:rsidRDefault="00B53BD7" w:rsidP="00B53BD7">
      <w:pPr>
        <w:pStyle w:val="ListParagraph"/>
        <w:numPr>
          <w:ilvl w:val="0"/>
          <w:numId w:val="3"/>
        </w:numPr>
      </w:pPr>
      <w:r>
        <w:t>impartial adjudication (judge/jury)​</w:t>
      </w:r>
    </w:p>
    <w:p w14:paraId="1E344550" w14:textId="0EEF5CF1" w:rsidR="00B53BD7" w:rsidRDefault="00B53BD7" w:rsidP="00B53BD7">
      <w:pPr>
        <w:pStyle w:val="ListParagraph"/>
        <w:numPr>
          <w:ilvl w:val="0"/>
          <w:numId w:val="3"/>
        </w:numPr>
      </w:pPr>
      <w:r>
        <w:t>hearing both parties ​</w:t>
      </w:r>
    </w:p>
    <w:p w14:paraId="68458502" w14:textId="424FEACC" w:rsidR="00B53BD7" w:rsidRDefault="00B53BD7" w:rsidP="00B53BD7">
      <w:pPr>
        <w:pStyle w:val="ListParagraph"/>
        <w:numPr>
          <w:ilvl w:val="0"/>
          <w:numId w:val="3"/>
        </w:numPr>
      </w:pPr>
      <w:r>
        <w:t>evidence based decisions ​</w:t>
      </w:r>
    </w:p>
    <w:p w14:paraId="6A53908C" w14:textId="05DB6ACE" w:rsidR="00B53BD7" w:rsidRDefault="00B53BD7" w:rsidP="00B53BD7">
      <w:pPr>
        <w:pStyle w:val="ListParagraph"/>
        <w:numPr>
          <w:ilvl w:val="0"/>
          <w:numId w:val="3"/>
        </w:numPr>
      </w:pPr>
      <w:r>
        <w:t>open trials to deliver public confidence​</w:t>
      </w:r>
    </w:p>
    <w:p w14:paraId="3E4BEEBE" w14:textId="3FF6B27C" w:rsidR="00B53BD7" w:rsidRDefault="00B53BD7" w:rsidP="00B53BD7">
      <w:r>
        <w:t>The denial of any of these leads to an unfair trial.</w:t>
      </w:r>
    </w:p>
    <w:p w14:paraId="762A1A15" w14:textId="48378C11" w:rsidR="00B53BD7" w:rsidRDefault="00B53BD7" w:rsidP="00B53BD7"/>
    <w:p w14:paraId="08E7D974" w14:textId="77777777" w:rsidR="00B53BD7" w:rsidRPr="00252278" w:rsidRDefault="00B53BD7" w:rsidP="00B53BD7">
      <w:pPr>
        <w:rPr>
          <w:color w:val="FF0000"/>
        </w:rPr>
      </w:pPr>
      <w:r w:rsidRPr="00252278">
        <w:rPr>
          <w:color w:val="FF0000"/>
        </w:rPr>
        <w:t xml:space="preserve">Legal rights: </w:t>
      </w:r>
    </w:p>
    <w:p w14:paraId="09CDC18F" w14:textId="287AC517" w:rsidR="00B53BD7" w:rsidRDefault="00B53BD7" w:rsidP="00B53BD7">
      <w:pPr>
        <w:pStyle w:val="ListParagraph"/>
        <w:numPr>
          <w:ilvl w:val="0"/>
          <w:numId w:val="4"/>
        </w:numPr>
      </w:pPr>
      <w:r>
        <w:t>Both parties to a trial have legal rights, including the right to a fair trial ​</w:t>
      </w:r>
    </w:p>
    <w:p w14:paraId="35875189" w14:textId="77777777" w:rsidR="00B53BD7" w:rsidRDefault="00B53BD7" w:rsidP="00B53BD7">
      <w:pPr>
        <w:pStyle w:val="ListParagraph"/>
        <w:numPr>
          <w:ilvl w:val="0"/>
          <w:numId w:val="4"/>
        </w:numPr>
      </w:pPr>
      <w:r>
        <w:t>The accused has additional legal rights to increase their protection- could have life changing consequences​</w:t>
      </w:r>
    </w:p>
    <w:p w14:paraId="16054C82" w14:textId="7601BB11" w:rsidR="00B53BD7" w:rsidRDefault="00B53BD7" w:rsidP="00B53BD7">
      <w:pPr>
        <w:pStyle w:val="ListParagraph"/>
        <w:numPr>
          <w:ilvl w:val="0"/>
          <w:numId w:val="4"/>
        </w:numPr>
      </w:pPr>
      <w:r>
        <w:t>One of the most basic legal rights that underpins our legal system is the ‘Golden thread of justice’ which is innocent until proven guilty.</w:t>
      </w:r>
    </w:p>
    <w:p w14:paraId="3B727469" w14:textId="3DE79C2B" w:rsidR="00B53BD7" w:rsidRDefault="00B53BD7" w:rsidP="00B53BD7"/>
    <w:p w14:paraId="7814AC6E" w14:textId="77777777" w:rsidR="00B53BD7" w:rsidRDefault="00B53BD7" w:rsidP="00B53BD7">
      <w:r w:rsidRPr="00252278">
        <w:rPr>
          <w:color w:val="FF0000"/>
        </w:rPr>
        <w:t>The two major trial systems used around the world are the: ​</w:t>
      </w:r>
    </w:p>
    <w:p w14:paraId="3162F7DF" w14:textId="77777777" w:rsidR="00B53BD7" w:rsidRDefault="00B53BD7" w:rsidP="00B53BD7">
      <w:pPr>
        <w:pStyle w:val="ListParagraph"/>
        <w:numPr>
          <w:ilvl w:val="0"/>
          <w:numId w:val="5"/>
        </w:numPr>
      </w:pPr>
      <w:r>
        <w:t>adversarial system ​</w:t>
      </w:r>
    </w:p>
    <w:p w14:paraId="65066774" w14:textId="34D1D6EA" w:rsidR="00B53BD7" w:rsidRDefault="00B53BD7" w:rsidP="00B53BD7">
      <w:pPr>
        <w:pStyle w:val="ListParagraph"/>
        <w:numPr>
          <w:ilvl w:val="0"/>
          <w:numId w:val="5"/>
        </w:numPr>
      </w:pPr>
      <w:r>
        <w:t>inquisitorial system</w:t>
      </w:r>
    </w:p>
    <w:p w14:paraId="712E9F2E" w14:textId="487AD8E1" w:rsidR="005D4FEB" w:rsidRDefault="005D4FEB" w:rsidP="005D4FEB"/>
    <w:p w14:paraId="2BDF1E09" w14:textId="29900122" w:rsidR="005D4FEB" w:rsidRDefault="005D4FEB" w:rsidP="005D4FEB"/>
    <w:p w14:paraId="1488423B" w14:textId="4A6192D8" w:rsidR="005D4FEB" w:rsidRDefault="005D4FEB" w:rsidP="005D4FEB"/>
    <w:p w14:paraId="1C4B5844" w14:textId="77777777" w:rsidR="005D4FEB" w:rsidRDefault="005D4FEB" w:rsidP="005D4FEB"/>
    <w:p w14:paraId="266B643C" w14:textId="77777777" w:rsidR="00B53BD7" w:rsidRDefault="00B53BD7" w:rsidP="00B53BD7">
      <w:pPr>
        <w:pStyle w:val="ListParagraph"/>
      </w:pPr>
    </w:p>
    <w:p w14:paraId="5D5174D5" w14:textId="6136FFB9" w:rsidR="00B53BD7" w:rsidRDefault="00B53BD7" w:rsidP="00B53BD7">
      <w:r w:rsidRPr="00252278">
        <w:rPr>
          <w:color w:val="FF0000"/>
        </w:rPr>
        <w:lastRenderedPageBreak/>
        <w:t xml:space="preserve">Adversarial trial: </w:t>
      </w:r>
      <w:r>
        <w:t>based on the assumption that the truth is best discovered by contest between the parties in a dispute​</w:t>
      </w:r>
      <w:r w:rsidR="00C0396B">
        <w:t>.</w:t>
      </w:r>
    </w:p>
    <w:p w14:paraId="118ABB1E" w14:textId="3C334F38" w:rsidR="00B53BD7" w:rsidRDefault="00B53BD7" w:rsidP="00B53BD7">
      <w:pPr>
        <w:pStyle w:val="ListParagraph"/>
        <w:numPr>
          <w:ilvl w:val="0"/>
          <w:numId w:val="8"/>
        </w:numPr>
      </w:pPr>
      <w:r>
        <w:t>Competition brings out the best evidence &amp; argument before an impartial adjudicator​</w:t>
      </w:r>
      <w:r w:rsidR="00C0396B">
        <w:t>.</w:t>
      </w:r>
    </w:p>
    <w:p w14:paraId="45005176" w14:textId="7EFFF3A7" w:rsidR="00B53BD7" w:rsidRDefault="00B53BD7" w:rsidP="00B53BD7">
      <w:pPr>
        <w:pStyle w:val="ListParagraph"/>
        <w:numPr>
          <w:ilvl w:val="0"/>
          <w:numId w:val="8"/>
        </w:numPr>
      </w:pPr>
      <w:r>
        <w:t>Present best evidence</w:t>
      </w:r>
      <w:r w:rsidR="00C0396B">
        <w:t>.</w:t>
      </w:r>
    </w:p>
    <w:p w14:paraId="15EA79DF" w14:textId="7BAAA074" w:rsidR="00B53BD7" w:rsidRDefault="00B53BD7" w:rsidP="00B53BD7">
      <w:pPr>
        <w:pStyle w:val="ListParagraph"/>
        <w:numPr>
          <w:ilvl w:val="0"/>
          <w:numId w:val="8"/>
        </w:numPr>
      </w:pPr>
      <w:r>
        <w:t>Counter/test the evidence of the other party​</w:t>
      </w:r>
      <w:r w:rsidR="00C0396B">
        <w:t>.</w:t>
      </w:r>
    </w:p>
    <w:p w14:paraId="53FD84FF" w14:textId="1185DC7B" w:rsidR="00823AC1" w:rsidRDefault="00B53BD7" w:rsidP="00823AC1">
      <w:pPr>
        <w:pStyle w:val="ListParagraph"/>
        <w:numPr>
          <w:ilvl w:val="0"/>
          <w:numId w:val="8"/>
        </w:numPr>
      </w:pPr>
      <w:r>
        <w:t>The parties are responsible for running the trial, using their wits and resources to reveal the truth</w:t>
      </w:r>
      <w:r w:rsidR="00C0396B">
        <w:t>.</w:t>
      </w:r>
    </w:p>
    <w:p w14:paraId="576821DD" w14:textId="77777777" w:rsidR="005D4FEB" w:rsidRDefault="005D4FEB" w:rsidP="005D4FEB">
      <w:pPr>
        <w:pStyle w:val="ListParagraph"/>
      </w:pPr>
    </w:p>
    <w:p w14:paraId="453244B0" w14:textId="24580EA8" w:rsidR="00C0396B" w:rsidRDefault="00C0396B" w:rsidP="00C0396B">
      <w:r w:rsidRPr="00252278">
        <w:rPr>
          <w:color w:val="FF0000"/>
        </w:rPr>
        <w:t xml:space="preserve">Inquisitorial trial: </w:t>
      </w:r>
      <w:r>
        <w:t>based on the assumption that the truth is best discovered through inquiry by an expert impartial adjudicator​.</w:t>
      </w:r>
    </w:p>
    <w:p w14:paraId="22FA300C" w14:textId="0A6373A4" w:rsidR="00C0396B" w:rsidRDefault="00C0396B" w:rsidP="00C0396B">
      <w:pPr>
        <w:pStyle w:val="ListParagraph"/>
        <w:numPr>
          <w:ilvl w:val="0"/>
          <w:numId w:val="9"/>
        </w:numPr>
      </w:pPr>
      <w:r>
        <w:t>It is based on Roman law​.</w:t>
      </w:r>
    </w:p>
    <w:p w14:paraId="398A7033" w14:textId="331D6975" w:rsidR="00C0396B" w:rsidRDefault="00C0396B" w:rsidP="00C0396B">
      <w:pPr>
        <w:pStyle w:val="ListParagraph"/>
        <w:numPr>
          <w:ilvl w:val="0"/>
          <w:numId w:val="9"/>
        </w:numPr>
      </w:pPr>
      <w:r>
        <w:t>search conducted by inquisitors or investigators​.</w:t>
      </w:r>
    </w:p>
    <w:p w14:paraId="2FF1A5DE" w14:textId="08D51AD1" w:rsidR="00C0396B" w:rsidRDefault="00C0396B" w:rsidP="00C0396B">
      <w:pPr>
        <w:pStyle w:val="ListParagraph"/>
        <w:numPr>
          <w:ilvl w:val="0"/>
          <w:numId w:val="9"/>
        </w:numPr>
      </w:pPr>
      <w:r>
        <w:t>Inquiring judges discover the truth by locating evidence that supports one party’s or the others version of truth​.</w:t>
      </w:r>
    </w:p>
    <w:p w14:paraId="72727B5F" w14:textId="77777777" w:rsidR="00593D5D" w:rsidRDefault="00593D5D" w:rsidP="00593D5D">
      <w:pPr>
        <w:pStyle w:val="ListParagraph"/>
      </w:pPr>
    </w:p>
    <w:p w14:paraId="583D7A86" w14:textId="4B76B4D8" w:rsidR="00593D5D" w:rsidRDefault="00593D5D" w:rsidP="00593D5D">
      <w:r w:rsidRPr="00252278">
        <w:rPr>
          <w:color w:val="FF0000"/>
        </w:rPr>
        <w:t xml:space="preserve">Disputes: </w:t>
      </w:r>
      <w:r>
        <w:t>a disagreement about something. It can be as severe as those where a party accuses another of severe wrongs against them. The judiciary is the ultimate form of dispute resolution. Most disputes are resolved before</w:t>
      </w:r>
      <w:r w:rsidR="0027594D">
        <w:t xml:space="preserve"> court. The types of dispute resolution are:</w:t>
      </w:r>
    </w:p>
    <w:p w14:paraId="25A11BE1" w14:textId="0432893E" w:rsidR="00593D5D" w:rsidRDefault="00593D5D" w:rsidP="0027594D">
      <w:pPr>
        <w:pStyle w:val="ListParagraph"/>
        <w:numPr>
          <w:ilvl w:val="0"/>
          <w:numId w:val="10"/>
        </w:numPr>
      </w:pPr>
      <w:r>
        <w:t>Private and public.</w:t>
      </w:r>
    </w:p>
    <w:p w14:paraId="0DC548C7" w14:textId="62E612A2" w:rsidR="00593D5D" w:rsidRDefault="00593D5D" w:rsidP="0027594D">
      <w:pPr>
        <w:pStyle w:val="ListParagraph"/>
        <w:numPr>
          <w:ilvl w:val="0"/>
          <w:numId w:val="10"/>
        </w:numPr>
      </w:pPr>
      <w:r>
        <w:t>Private and civil.</w:t>
      </w:r>
    </w:p>
    <w:p w14:paraId="2F65AAFE" w14:textId="7AB280B0" w:rsidR="00593D5D" w:rsidRDefault="00593D5D" w:rsidP="0027594D">
      <w:pPr>
        <w:pStyle w:val="ListParagraph"/>
        <w:numPr>
          <w:ilvl w:val="0"/>
          <w:numId w:val="10"/>
        </w:numPr>
      </w:pPr>
      <w:r>
        <w:t>Torts.</w:t>
      </w:r>
    </w:p>
    <w:p w14:paraId="371B1A87" w14:textId="763E4241" w:rsidR="0027594D" w:rsidRDefault="00593D5D" w:rsidP="0027594D">
      <w:pPr>
        <w:pStyle w:val="ListParagraph"/>
        <w:numPr>
          <w:ilvl w:val="0"/>
          <w:numId w:val="10"/>
        </w:numPr>
      </w:pPr>
      <w:r>
        <w:t>Contracts.</w:t>
      </w:r>
    </w:p>
    <w:p w14:paraId="07EA429D" w14:textId="5AFF3111" w:rsidR="0027594D" w:rsidRDefault="00593D5D" w:rsidP="0027594D">
      <w:pPr>
        <w:pStyle w:val="ListParagraph"/>
        <w:numPr>
          <w:ilvl w:val="0"/>
          <w:numId w:val="10"/>
        </w:numPr>
      </w:pPr>
      <w:r>
        <w:t>Other private law matters.</w:t>
      </w:r>
    </w:p>
    <w:p w14:paraId="0B0A4394" w14:textId="7B4325C5" w:rsidR="0027594D" w:rsidRDefault="0027594D" w:rsidP="0027594D"/>
    <w:p w14:paraId="5A0CE0BD" w14:textId="1455011C" w:rsidR="0027594D" w:rsidRDefault="0027594D" w:rsidP="0027594D">
      <w:r w:rsidRPr="00252278">
        <w:rPr>
          <w:color w:val="FF0000"/>
        </w:rPr>
        <w:t>Private disputes</w:t>
      </w:r>
      <w:r w:rsidR="00823AC1" w:rsidRPr="00252278">
        <w:rPr>
          <w:color w:val="FF0000"/>
        </w:rPr>
        <w:t>:</w:t>
      </w:r>
      <w:r w:rsidRPr="00252278">
        <w:rPr>
          <w:color w:val="FF0000"/>
        </w:rPr>
        <w:t xml:space="preserve"> </w:t>
      </w:r>
      <w:r>
        <w:t>involve alleged wrongs committed by one party against another, such as:</w:t>
      </w:r>
    </w:p>
    <w:p w14:paraId="1FEF5EAB" w14:textId="12FB97ED" w:rsidR="00823AC1" w:rsidRDefault="00823AC1" w:rsidP="00823AC1">
      <w:pPr>
        <w:pStyle w:val="ListParagraph"/>
        <w:numPr>
          <w:ilvl w:val="0"/>
          <w:numId w:val="11"/>
        </w:numPr>
      </w:pPr>
      <w:r w:rsidRPr="0027594D">
        <w:t>loss or damage caused</w:t>
      </w:r>
      <w:r w:rsidR="0027594D" w:rsidRPr="0027594D">
        <w:t xml:space="preserve"> by negligence (</w:t>
      </w:r>
      <w:r w:rsidRPr="0027594D">
        <w:t>a failure</w:t>
      </w:r>
      <w:r w:rsidR="0027594D" w:rsidRPr="0027594D">
        <w:t xml:space="preserve"> to take sufficient care)</w:t>
      </w:r>
      <w:r>
        <w:t>.</w:t>
      </w:r>
    </w:p>
    <w:p w14:paraId="10325945" w14:textId="3EC42030" w:rsidR="00823AC1" w:rsidRDefault="00823AC1" w:rsidP="00823AC1">
      <w:pPr>
        <w:pStyle w:val="ListParagraph"/>
        <w:numPr>
          <w:ilvl w:val="0"/>
          <w:numId w:val="11"/>
        </w:numPr>
      </w:pPr>
      <w:r>
        <w:t>L</w:t>
      </w:r>
      <w:r w:rsidRPr="0027594D">
        <w:t>oss of others</w:t>
      </w:r>
      <w:r w:rsidR="0027594D" w:rsidRPr="0027594D">
        <w:t>’ quiet enjoyment caused b</w:t>
      </w:r>
      <w:r>
        <w:t>y</w:t>
      </w:r>
      <w:r w:rsidR="0027594D" w:rsidRPr="0027594D">
        <w:t xml:space="preserve"> excessive </w:t>
      </w:r>
      <w:r w:rsidRPr="0027594D">
        <w:t>disturbance.</w:t>
      </w:r>
    </w:p>
    <w:p w14:paraId="393E40FF" w14:textId="05139733" w:rsidR="0027594D" w:rsidRDefault="00823AC1" w:rsidP="00823AC1">
      <w:pPr>
        <w:pStyle w:val="ListParagraph"/>
        <w:numPr>
          <w:ilvl w:val="0"/>
          <w:numId w:val="11"/>
        </w:numPr>
      </w:pPr>
      <w:r>
        <w:t>L</w:t>
      </w:r>
      <w:r w:rsidR="0027594D" w:rsidRPr="0027594D">
        <w:t>oss or damage to another’s reputation</w:t>
      </w:r>
      <w:r>
        <w:t>.</w:t>
      </w:r>
    </w:p>
    <w:p w14:paraId="68CA8524" w14:textId="1C184353" w:rsidR="0027594D" w:rsidRDefault="0027594D" w:rsidP="00823AC1">
      <w:pPr>
        <w:pStyle w:val="ListParagraph"/>
        <w:numPr>
          <w:ilvl w:val="0"/>
          <w:numId w:val="11"/>
        </w:numPr>
      </w:pPr>
      <w:r w:rsidRPr="0027594D">
        <w:t>breach of contract.</w:t>
      </w:r>
    </w:p>
    <w:p w14:paraId="69DB8ACF" w14:textId="310BF355" w:rsidR="00823AC1" w:rsidRDefault="00823AC1" w:rsidP="00823AC1"/>
    <w:p w14:paraId="3614B82B" w14:textId="01916F56" w:rsidR="00CC3319" w:rsidRDefault="00823AC1" w:rsidP="00823AC1">
      <w:r w:rsidRPr="00252278">
        <w:rPr>
          <w:color w:val="FF0000"/>
        </w:rPr>
        <w:t>Public disputes</w:t>
      </w:r>
      <w:r>
        <w:t xml:space="preserve">: </w:t>
      </w:r>
      <w:r w:rsidR="00CC3319" w:rsidRPr="00CC3319">
        <w:t>are about the meaning and application of statutes, constitutions or disputes involving the government, including:</w:t>
      </w:r>
      <w:r w:rsidR="00CC3319">
        <w:t xml:space="preserve"> </w:t>
      </w:r>
    </w:p>
    <w:p w14:paraId="2A2031ED" w14:textId="469565E9" w:rsidR="00CC3319" w:rsidRDefault="00CC3319" w:rsidP="00CC3319">
      <w:pPr>
        <w:pStyle w:val="ListParagraph"/>
        <w:numPr>
          <w:ilvl w:val="0"/>
          <w:numId w:val="12"/>
        </w:numPr>
      </w:pPr>
      <w:r w:rsidRPr="00CC3319">
        <w:t>administrative disputes.</w:t>
      </w:r>
      <w:r>
        <w:t xml:space="preserve"> </w:t>
      </w:r>
    </w:p>
    <w:p w14:paraId="0BD0FB3B" w14:textId="4F650115" w:rsidR="00CC3319" w:rsidRDefault="00CC3319" w:rsidP="00CC3319">
      <w:pPr>
        <w:pStyle w:val="ListParagraph"/>
        <w:numPr>
          <w:ilvl w:val="0"/>
          <w:numId w:val="12"/>
        </w:numPr>
      </w:pPr>
      <w:r w:rsidRPr="00CC3319">
        <w:t>taxation disputes</w:t>
      </w:r>
      <w:r>
        <w:t>.</w:t>
      </w:r>
    </w:p>
    <w:p w14:paraId="7AD46673" w14:textId="78A7C42F" w:rsidR="00CC3319" w:rsidRDefault="00CC3319" w:rsidP="00CC3319">
      <w:pPr>
        <w:pStyle w:val="ListParagraph"/>
        <w:numPr>
          <w:ilvl w:val="0"/>
          <w:numId w:val="12"/>
        </w:numPr>
      </w:pPr>
      <w:r w:rsidRPr="00CC3319">
        <w:t>criminal disputes</w:t>
      </w:r>
      <w:r>
        <w:t>.</w:t>
      </w:r>
    </w:p>
    <w:p w14:paraId="3282D301" w14:textId="571E2B58" w:rsidR="00823AC1" w:rsidRDefault="00CC3319" w:rsidP="00CC3319">
      <w:pPr>
        <w:pStyle w:val="ListParagraph"/>
        <w:numPr>
          <w:ilvl w:val="0"/>
          <w:numId w:val="12"/>
        </w:numPr>
      </w:pPr>
      <w:r w:rsidRPr="00CC3319">
        <w:t>and</w:t>
      </w:r>
      <w:r>
        <w:t xml:space="preserve"> </w:t>
      </w:r>
      <w:r w:rsidRPr="00CC3319">
        <w:t>constitutional disputes.</w:t>
      </w:r>
    </w:p>
    <w:p w14:paraId="3B71BAF1" w14:textId="543D59D7" w:rsidR="00CC3319" w:rsidRDefault="00CC3319">
      <w:r>
        <w:br w:type="page"/>
      </w:r>
    </w:p>
    <w:p w14:paraId="50AC5EC7" w14:textId="03AF7B7A" w:rsidR="00CC3319" w:rsidRDefault="00CC3319" w:rsidP="00CC3319">
      <w:r w:rsidRPr="00252278">
        <w:rPr>
          <w:color w:val="FF0000"/>
        </w:rPr>
        <w:lastRenderedPageBreak/>
        <w:t>Private law</w:t>
      </w:r>
      <w:r w:rsidR="00A57DE8" w:rsidRPr="00252278">
        <w:rPr>
          <w:color w:val="FF0000"/>
        </w:rPr>
        <w:t>:</w:t>
      </w:r>
      <w:r w:rsidRPr="00252278">
        <w:rPr>
          <w:color w:val="FF0000"/>
        </w:rPr>
        <w:t xml:space="preserve"> </w:t>
      </w:r>
      <w:r w:rsidRPr="00CC3319">
        <w:t xml:space="preserve">concerns private relations between legal persons. </w:t>
      </w:r>
      <w:r w:rsidR="00A57DE8">
        <w:t>L</w:t>
      </w:r>
      <w:r w:rsidRPr="00CC3319">
        <w:t>egal persons may be natural or artificial persons such as corporations.</w:t>
      </w:r>
      <w:r>
        <w:t xml:space="preserve"> </w:t>
      </w:r>
      <w:r w:rsidRPr="00CC3319">
        <w:t>Private</w:t>
      </w:r>
      <w:r>
        <w:t xml:space="preserve"> </w:t>
      </w:r>
      <w:r w:rsidRPr="00CC3319">
        <w:t>disputes</w:t>
      </w:r>
      <w:r>
        <w:t xml:space="preserve"> </w:t>
      </w:r>
      <w:r w:rsidRPr="00CC3319">
        <w:t>between</w:t>
      </w:r>
      <w:r>
        <w:t xml:space="preserve"> </w:t>
      </w:r>
      <w:r w:rsidRPr="00CC3319">
        <w:t>legal</w:t>
      </w:r>
      <w:r>
        <w:t xml:space="preserve"> </w:t>
      </w:r>
      <w:r w:rsidRPr="00CC3319">
        <w:t>persons</w:t>
      </w:r>
      <w:r>
        <w:t xml:space="preserve"> </w:t>
      </w:r>
      <w:r w:rsidRPr="00CC3319">
        <w:t>usually</w:t>
      </w:r>
      <w:r>
        <w:t xml:space="preserve"> </w:t>
      </w:r>
      <w:r w:rsidRPr="00CC3319">
        <w:t>involve an allegation that one party has wronged another.</w:t>
      </w:r>
      <w:r>
        <w:t xml:space="preserve"> </w:t>
      </w:r>
      <w:r w:rsidR="005B1513">
        <w:t>They have little consequences for the law public, except if it creates new common law by setting new precedent.</w:t>
      </w:r>
    </w:p>
    <w:p w14:paraId="4E119299" w14:textId="1331D120" w:rsidR="00A57DE8" w:rsidRDefault="00A57DE8" w:rsidP="00CC3319"/>
    <w:p w14:paraId="266C2A1D" w14:textId="54E62CBE" w:rsidR="00A57DE8" w:rsidRDefault="00A57DE8" w:rsidP="00CC3319">
      <w:r w:rsidRPr="00252278">
        <w:rPr>
          <w:color w:val="FF0000"/>
        </w:rPr>
        <w:t xml:space="preserve">Tort: </w:t>
      </w:r>
      <w:proofErr w:type="gramStart"/>
      <w:r w:rsidRPr="00A57DE8">
        <w:t>a</w:t>
      </w:r>
      <w:proofErr w:type="gramEnd"/>
      <w:r>
        <w:t xml:space="preserve"> </w:t>
      </w:r>
      <w:r w:rsidRPr="00A57DE8">
        <w:t>French</w:t>
      </w:r>
      <w:r>
        <w:t xml:space="preserve"> </w:t>
      </w:r>
      <w:r w:rsidRPr="00A57DE8">
        <w:t>word</w:t>
      </w:r>
      <w:r>
        <w:t xml:space="preserve"> </w:t>
      </w:r>
      <w:r w:rsidRPr="00A57DE8">
        <w:t>meaning</w:t>
      </w:r>
      <w:r>
        <w:t xml:space="preserve"> </w:t>
      </w:r>
      <w:r w:rsidRPr="00A57DE8">
        <w:t>‘wrong’.</w:t>
      </w:r>
      <w:r>
        <w:t xml:space="preserve"> </w:t>
      </w:r>
      <w:r w:rsidRPr="00A57DE8">
        <w:t>Examples of torts are:</w:t>
      </w:r>
    </w:p>
    <w:p w14:paraId="5687DD25" w14:textId="5D7F123D" w:rsidR="00A57DE8" w:rsidRDefault="00A57DE8" w:rsidP="00A57DE8">
      <w:pPr>
        <w:pStyle w:val="ListParagraph"/>
        <w:numPr>
          <w:ilvl w:val="0"/>
          <w:numId w:val="13"/>
        </w:numPr>
      </w:pPr>
      <w:r w:rsidRPr="00A57DE8">
        <w:t>negligence.</w:t>
      </w:r>
    </w:p>
    <w:p w14:paraId="23443285" w14:textId="59CFDBA5" w:rsidR="00A57DE8" w:rsidRDefault="00A57DE8" w:rsidP="00A57DE8">
      <w:pPr>
        <w:pStyle w:val="ListParagraph"/>
        <w:numPr>
          <w:ilvl w:val="0"/>
          <w:numId w:val="13"/>
        </w:numPr>
      </w:pPr>
      <w:r w:rsidRPr="00A57DE8">
        <w:t>nuisance; and</w:t>
      </w:r>
    </w:p>
    <w:p w14:paraId="4FD5D817" w14:textId="77777777" w:rsidR="00A57DE8" w:rsidRDefault="00A57DE8" w:rsidP="00A57DE8">
      <w:pPr>
        <w:pStyle w:val="ListParagraph"/>
        <w:numPr>
          <w:ilvl w:val="0"/>
          <w:numId w:val="13"/>
        </w:numPr>
      </w:pPr>
      <w:r w:rsidRPr="00A57DE8">
        <w:t>defamation.</w:t>
      </w:r>
    </w:p>
    <w:p w14:paraId="79306E6C" w14:textId="7E20980F" w:rsidR="00A57DE8" w:rsidRDefault="00A57DE8" w:rsidP="00CC3319">
      <w:r w:rsidRPr="00A57DE8">
        <w:t>Tort disputes arise where one party accuses the other of causing them loss or damage.</w:t>
      </w:r>
    </w:p>
    <w:p w14:paraId="4376861D" w14:textId="3503DA62" w:rsidR="00A57DE8" w:rsidRDefault="00A57DE8" w:rsidP="00CC3319"/>
    <w:p w14:paraId="0C0B84BF" w14:textId="77777777" w:rsidR="008B6831" w:rsidRDefault="00A57DE8" w:rsidP="00CC3319">
      <w:r w:rsidRPr="00252278">
        <w:rPr>
          <w:color w:val="FF0000"/>
        </w:rPr>
        <w:t xml:space="preserve">Contracts: </w:t>
      </w:r>
      <w:r w:rsidRPr="00A57DE8">
        <w:t>legal agreements between parties.  A contract has four components:</w:t>
      </w:r>
    </w:p>
    <w:p w14:paraId="197652E5" w14:textId="79E1FCB7" w:rsidR="008B6831" w:rsidRDefault="008B6831" w:rsidP="008B6831">
      <w:pPr>
        <w:pStyle w:val="ListParagraph"/>
        <w:numPr>
          <w:ilvl w:val="0"/>
          <w:numId w:val="14"/>
        </w:numPr>
      </w:pPr>
      <w:r>
        <w:t>A</w:t>
      </w:r>
      <w:r w:rsidR="00A57DE8" w:rsidRPr="00A57DE8">
        <w:t>n ‘offer’ by one party</w:t>
      </w:r>
      <w:r>
        <w:t>.</w:t>
      </w:r>
    </w:p>
    <w:p w14:paraId="1AF52B5C" w14:textId="5739D987" w:rsidR="008B6831" w:rsidRDefault="00A57DE8" w:rsidP="008B6831">
      <w:pPr>
        <w:pStyle w:val="ListParagraph"/>
        <w:numPr>
          <w:ilvl w:val="0"/>
          <w:numId w:val="14"/>
        </w:numPr>
      </w:pPr>
      <w:r w:rsidRPr="00A57DE8">
        <w:t>‘</w:t>
      </w:r>
      <w:r w:rsidR="008B6831">
        <w:t>A</w:t>
      </w:r>
      <w:r w:rsidRPr="00A57DE8">
        <w:t>cceptance’ by the other party</w:t>
      </w:r>
      <w:r w:rsidR="008B6831">
        <w:t>.</w:t>
      </w:r>
    </w:p>
    <w:p w14:paraId="7780716E" w14:textId="221C9D6E" w:rsidR="008B6831" w:rsidRDefault="008B6831" w:rsidP="008B6831">
      <w:pPr>
        <w:pStyle w:val="ListParagraph"/>
        <w:numPr>
          <w:ilvl w:val="0"/>
          <w:numId w:val="14"/>
        </w:numPr>
      </w:pPr>
      <w:r>
        <w:t>A</w:t>
      </w:r>
      <w:r w:rsidR="00A57DE8" w:rsidRPr="00A57DE8">
        <w:t>n ‘intention’ to enter the contract</w:t>
      </w:r>
      <w:r>
        <w:t>.</w:t>
      </w:r>
    </w:p>
    <w:p w14:paraId="1CCBB823" w14:textId="1E571A9A" w:rsidR="008B6831" w:rsidRDefault="00A57DE8" w:rsidP="008B6831">
      <w:pPr>
        <w:pStyle w:val="ListParagraph"/>
        <w:numPr>
          <w:ilvl w:val="0"/>
          <w:numId w:val="14"/>
        </w:numPr>
      </w:pPr>
      <w:r w:rsidRPr="00A57DE8">
        <w:t>‘</w:t>
      </w:r>
      <w:r w:rsidR="008B6831">
        <w:t>C</w:t>
      </w:r>
      <w:r w:rsidRPr="00A57DE8">
        <w:t>onsideration’ (usually money).</w:t>
      </w:r>
    </w:p>
    <w:p w14:paraId="6FDD9EE4" w14:textId="65EBA953" w:rsidR="00A57DE8" w:rsidRDefault="00A57DE8" w:rsidP="00CC3319">
      <w:r w:rsidRPr="00A57DE8">
        <w:t>Disagreements can arise about any of these four parts of a contract.</w:t>
      </w:r>
      <w:r>
        <w:t xml:space="preserve"> </w:t>
      </w:r>
    </w:p>
    <w:p w14:paraId="5EE9A15B" w14:textId="77777777" w:rsidR="00A57DE8" w:rsidRDefault="00A57DE8" w:rsidP="00CC3319"/>
    <w:p w14:paraId="53DFEADB" w14:textId="77777777" w:rsidR="008B6831" w:rsidRPr="00252278" w:rsidRDefault="008B6831" w:rsidP="00593D5D">
      <w:pPr>
        <w:rPr>
          <w:color w:val="FF0000"/>
        </w:rPr>
      </w:pPr>
      <w:r w:rsidRPr="00252278">
        <w:rPr>
          <w:color w:val="FF0000"/>
        </w:rPr>
        <w:t>Other forms of private law that may be influenced more heavily by statutes include:</w:t>
      </w:r>
    </w:p>
    <w:p w14:paraId="091323AE" w14:textId="55B166E9" w:rsidR="008B6831" w:rsidRDefault="008B6831" w:rsidP="008B6831">
      <w:pPr>
        <w:pStyle w:val="ListParagraph"/>
        <w:numPr>
          <w:ilvl w:val="0"/>
          <w:numId w:val="15"/>
        </w:numPr>
      </w:pPr>
      <w:r>
        <w:t>I</w:t>
      </w:r>
      <w:r w:rsidRPr="008B6831">
        <w:t>nheritance law</w:t>
      </w:r>
      <w:r>
        <w:t>.</w:t>
      </w:r>
    </w:p>
    <w:p w14:paraId="63F688BF" w14:textId="6D4B2F2A" w:rsidR="008B6831" w:rsidRDefault="008B6831" w:rsidP="008B6831">
      <w:pPr>
        <w:pStyle w:val="ListParagraph"/>
        <w:numPr>
          <w:ilvl w:val="0"/>
          <w:numId w:val="15"/>
        </w:numPr>
      </w:pPr>
      <w:r>
        <w:t>W</w:t>
      </w:r>
      <w:r w:rsidRPr="008B6831">
        <w:t>orkplace law</w:t>
      </w:r>
      <w:r>
        <w:t>.</w:t>
      </w:r>
    </w:p>
    <w:p w14:paraId="190F547E" w14:textId="776F4E70" w:rsidR="008B6831" w:rsidRDefault="008B6831" w:rsidP="008B6831">
      <w:pPr>
        <w:pStyle w:val="ListParagraph"/>
        <w:numPr>
          <w:ilvl w:val="0"/>
          <w:numId w:val="15"/>
        </w:numPr>
      </w:pPr>
      <w:r>
        <w:t>He</w:t>
      </w:r>
      <w:r w:rsidRPr="008B6831">
        <w:t>alth and safety law</w:t>
      </w:r>
      <w:r>
        <w:t>.</w:t>
      </w:r>
    </w:p>
    <w:p w14:paraId="1FF76177" w14:textId="77777777" w:rsidR="008B6831" w:rsidRDefault="008B6831" w:rsidP="008B6831">
      <w:pPr>
        <w:pStyle w:val="ListParagraph"/>
        <w:numPr>
          <w:ilvl w:val="0"/>
          <w:numId w:val="15"/>
        </w:numPr>
      </w:pPr>
      <w:r>
        <w:t>F</w:t>
      </w:r>
      <w:r w:rsidRPr="008B6831">
        <w:t>amily law.</w:t>
      </w:r>
      <w:r>
        <w:t xml:space="preserve"> </w:t>
      </w:r>
    </w:p>
    <w:p w14:paraId="1873D1C6" w14:textId="4226429E" w:rsidR="008B6831" w:rsidRDefault="008B6831" w:rsidP="008B6831">
      <w:r w:rsidRPr="008B6831">
        <w:t>These are considered private law because their primary influence is upon the parties themselves and not the broader community.</w:t>
      </w:r>
    </w:p>
    <w:p w14:paraId="50D66CEE" w14:textId="2EA7947B" w:rsidR="006A6FA6" w:rsidRDefault="006A6FA6" w:rsidP="008B6831"/>
    <w:p w14:paraId="24A24168" w14:textId="41AA81DC" w:rsidR="009A62F6" w:rsidRDefault="0067229F" w:rsidP="009A62F6">
      <w:r w:rsidRPr="00252278">
        <w:rPr>
          <w:color w:val="FF0000"/>
        </w:rPr>
        <w:t>Alternative Dispute resolution:</w:t>
      </w:r>
    </w:p>
    <w:p w14:paraId="4544B2A8" w14:textId="2F544B82" w:rsidR="009A62F6" w:rsidRDefault="009A62F6" w:rsidP="009A62F6">
      <w:pPr>
        <w:pStyle w:val="ListParagraph"/>
        <w:numPr>
          <w:ilvl w:val="0"/>
          <w:numId w:val="20"/>
        </w:numPr>
      </w:pPr>
      <w:r>
        <w:t>Negotiation.</w:t>
      </w:r>
    </w:p>
    <w:p w14:paraId="40F5C35B" w14:textId="2CA3120F" w:rsidR="009A62F6" w:rsidRDefault="009A62F6" w:rsidP="009A62F6">
      <w:pPr>
        <w:pStyle w:val="ListParagraph"/>
        <w:numPr>
          <w:ilvl w:val="0"/>
          <w:numId w:val="20"/>
        </w:numPr>
      </w:pPr>
      <w:r>
        <w:t>Mediation.</w:t>
      </w:r>
    </w:p>
    <w:p w14:paraId="06F8A564" w14:textId="1909EFAC" w:rsidR="009A62F6" w:rsidRDefault="009A62F6" w:rsidP="009A62F6">
      <w:pPr>
        <w:pStyle w:val="ListParagraph"/>
        <w:numPr>
          <w:ilvl w:val="0"/>
          <w:numId w:val="20"/>
        </w:numPr>
      </w:pPr>
      <w:r>
        <w:t>Mediators.</w:t>
      </w:r>
    </w:p>
    <w:p w14:paraId="2D3C6949" w14:textId="4A689087" w:rsidR="009A62F6" w:rsidRDefault="009A62F6" w:rsidP="009A62F6">
      <w:pPr>
        <w:pStyle w:val="ListParagraph"/>
        <w:numPr>
          <w:ilvl w:val="0"/>
          <w:numId w:val="20"/>
        </w:numPr>
      </w:pPr>
      <w:r>
        <w:t xml:space="preserve">Conciliation. </w:t>
      </w:r>
    </w:p>
    <w:p w14:paraId="77B3A414" w14:textId="77777777" w:rsidR="009A62F6" w:rsidRDefault="009A62F6" w:rsidP="009A62F6"/>
    <w:p w14:paraId="315FF971" w14:textId="49F12BC2" w:rsidR="009A62F6" w:rsidRDefault="0067229F" w:rsidP="009A62F6">
      <w:r w:rsidRPr="00252278">
        <w:rPr>
          <w:color w:val="FF0000"/>
        </w:rPr>
        <w:t xml:space="preserve">Negotiation: </w:t>
      </w:r>
      <w:r w:rsidR="00405A35">
        <w:t>Involves</w:t>
      </w:r>
      <w:r>
        <w:t xml:space="preserve"> the disputing parties talking to each other until ta resolution is agreed. They may agree to differ, to compromise, or they can reach consensus.</w:t>
      </w:r>
      <w:r w:rsidR="00405A35">
        <w:t xml:space="preserve"> There is no third party, so the two parties are in direct negotiation.</w:t>
      </w:r>
      <w:r w:rsidR="009C5483">
        <w:t xml:space="preserve"> It’s the cheapest form of ADR</w:t>
      </w:r>
    </w:p>
    <w:p w14:paraId="617B5F59" w14:textId="77777777" w:rsidR="009A62F6" w:rsidRDefault="009A62F6" w:rsidP="009A62F6"/>
    <w:p w14:paraId="010FFC36" w14:textId="50E80A8E" w:rsidR="00992D6D" w:rsidRDefault="009C5483" w:rsidP="009A62F6">
      <w:r w:rsidRPr="00252278">
        <w:rPr>
          <w:color w:val="FF0000"/>
        </w:rPr>
        <w:lastRenderedPageBreak/>
        <w:t xml:space="preserve">Mediation: </w:t>
      </w:r>
      <w:r>
        <w:t>A compulsory precursor to WA civil law trials since 2010. Mediators are trained in dispute resolution, and they act as a neutral and impartial third party acting between the parties. Mediators assist the parties in finding common ground by helping them clarify their disagreement and reach a settlement.</w:t>
      </w:r>
      <w:r w:rsidR="00992D6D">
        <w:t xml:space="preserve"> They do this by engaging in dialogue with the parties, hearing both sides, and gathering information to assist resolution. Mediation is useful when the relationship between the parties has deteriorated to the extent that they are unable to negotiate. Family disputes are an example of this. </w:t>
      </w:r>
      <w:r w:rsidR="00BA32B0">
        <w:t>Mediation is flexible and non-binding.</w:t>
      </w:r>
    </w:p>
    <w:p w14:paraId="70E9B94F" w14:textId="77777777" w:rsidR="005D4FEB" w:rsidRDefault="005D4FEB" w:rsidP="009A62F6"/>
    <w:p w14:paraId="1F9FBC45" w14:textId="38AAE2C2" w:rsidR="00BA32B0" w:rsidRDefault="00BA32B0" w:rsidP="009A62F6">
      <w:r w:rsidRPr="00252278">
        <w:rPr>
          <w:color w:val="FF0000"/>
        </w:rPr>
        <w:t xml:space="preserve">Conciliation: </w:t>
      </w:r>
      <w:r>
        <w:t>A natural and impartial third party assists the disputing parties to find an agreement. However, a conciliator is more active than a mediator. They seek an optimal solution rather than any agreeable solution. Consequently, conciliators make proposals for settlement and attempt to drive the parties towards the best resolution for both. Ultimately the power to still resolve is within the parties.</w:t>
      </w:r>
    </w:p>
    <w:p w14:paraId="1B1C9F1B" w14:textId="77777777" w:rsidR="009A62F6" w:rsidRDefault="009A62F6" w:rsidP="009A62F6"/>
    <w:p w14:paraId="7A695C7E" w14:textId="5D22CCEE" w:rsidR="00834BE0" w:rsidRDefault="00BA32B0" w:rsidP="009A62F6">
      <w:r w:rsidRPr="00252278">
        <w:rPr>
          <w:color w:val="FF0000"/>
        </w:rPr>
        <w:t xml:space="preserve">Arbitration: </w:t>
      </w:r>
      <w:r>
        <w:t xml:space="preserve">More rule based and procedural than the other forms. It involves strict rules and procedures that both parties must adhere to during the process. An arbitrator is, therefore, a more formal </w:t>
      </w:r>
      <w:r w:rsidR="00834BE0">
        <w:t>neutral</w:t>
      </w:r>
      <w:r>
        <w:t xml:space="preserve"> and impartial third party than either a mediator or </w:t>
      </w:r>
      <w:r w:rsidR="00834BE0">
        <w:t>conciliator. Arbitration may involve a panel of arbitrators working informally with the parties. Arbitration is also more adversarial than either mediation or conciliation. In this form of alternative dispute resolution, the power of decision making is transferred to the arbitrator. During arbitration, parties may use negation or any other means if necessary</w:t>
      </w:r>
      <w:r w:rsidR="007A7ACE">
        <w:t>. Arbitration was commonly used to resolve industrial and building disputes where conciliation had of failed.</w:t>
      </w:r>
    </w:p>
    <w:p w14:paraId="78DE4AA7" w14:textId="034C7968" w:rsidR="007A7ACE" w:rsidRDefault="007A7ACE" w:rsidP="007A7ACE"/>
    <w:p w14:paraId="1D1A826A" w14:textId="70745B0A" w:rsidR="007A7ACE" w:rsidRDefault="007A7ACE" w:rsidP="007A7ACE">
      <w:r>
        <w:t xml:space="preserve">If the parties to a dispute are unable to resolve their dispute using ADR, they are able to move to litigation, which is the final stage of dispute resolution.​ Litigation imposes a legally binding resolution upon the parties. ​Must be prepared to bear the costs of legal action​. </w:t>
      </w:r>
      <w:r w:rsidRPr="00252278">
        <w:rPr>
          <w:color w:val="FF0000"/>
        </w:rPr>
        <w:t>Most trials have the following elements:​</w:t>
      </w:r>
    </w:p>
    <w:p w14:paraId="1C4BEA6B" w14:textId="4752D2BA" w:rsidR="007A7ACE" w:rsidRDefault="007A7ACE" w:rsidP="007A7ACE">
      <w:pPr>
        <w:pStyle w:val="ListParagraph"/>
        <w:numPr>
          <w:ilvl w:val="0"/>
          <w:numId w:val="17"/>
        </w:numPr>
      </w:pPr>
      <w:r>
        <w:t>An adjudicator- judge or magistrate​</w:t>
      </w:r>
    </w:p>
    <w:p w14:paraId="167DD814" w14:textId="4F6B0522" w:rsidR="007A7ACE" w:rsidRDefault="007A7ACE" w:rsidP="007A7ACE">
      <w:pPr>
        <w:pStyle w:val="ListParagraph"/>
        <w:numPr>
          <w:ilvl w:val="0"/>
          <w:numId w:val="17"/>
        </w:numPr>
      </w:pPr>
      <w:r>
        <w:t>The parties- bring the dispute to court and prevent/test evidence​</w:t>
      </w:r>
    </w:p>
    <w:p w14:paraId="7EAC1FE3" w14:textId="57B0C1D7" w:rsidR="007A7ACE" w:rsidRDefault="007A7ACE" w:rsidP="007A7ACE">
      <w:pPr>
        <w:pStyle w:val="ListParagraph"/>
        <w:numPr>
          <w:ilvl w:val="0"/>
          <w:numId w:val="17"/>
        </w:numPr>
      </w:pPr>
      <w:r>
        <w:t>Legal representatives- solicitors and barristers​</w:t>
      </w:r>
    </w:p>
    <w:p w14:paraId="20E56555" w14:textId="330942CD" w:rsidR="007A7ACE" w:rsidRDefault="007A7ACE" w:rsidP="007A7ACE">
      <w:pPr>
        <w:pStyle w:val="ListParagraph"/>
        <w:numPr>
          <w:ilvl w:val="0"/>
          <w:numId w:val="17"/>
        </w:numPr>
      </w:pPr>
      <w:r>
        <w:t>Formal court room setting​</w:t>
      </w:r>
    </w:p>
    <w:p w14:paraId="4ED4A8A2" w14:textId="0C359795" w:rsidR="007A7ACE" w:rsidRDefault="007A7ACE" w:rsidP="007A7ACE">
      <w:pPr>
        <w:pStyle w:val="ListParagraph"/>
        <w:numPr>
          <w:ilvl w:val="0"/>
          <w:numId w:val="17"/>
        </w:numPr>
      </w:pPr>
      <w:r>
        <w:t xml:space="preserve">Personnel- court orderlies etc </w:t>
      </w:r>
    </w:p>
    <w:p w14:paraId="28874657" w14:textId="68A2320C" w:rsidR="00484F34" w:rsidRDefault="00484F34" w:rsidP="00484F34"/>
    <w:p w14:paraId="3166EA46" w14:textId="3A3CD6DA" w:rsidR="00484F34" w:rsidRDefault="00484F34" w:rsidP="00484F34">
      <w:r w:rsidRPr="00252278">
        <w:rPr>
          <w:color w:val="FF0000"/>
        </w:rPr>
        <w:t xml:space="preserve">Standard of proof: </w:t>
      </w:r>
      <w:r w:rsidRPr="00484F34">
        <w:t>The degree of certainty required to demonstrate that the defendant committed a civil wrong or a crime. In a civil dispute this is the ‘balance of probabilities’ and in a criminal dispute ‘beyond reasonable doubt’</w:t>
      </w:r>
      <w:r>
        <w:t>.</w:t>
      </w:r>
    </w:p>
    <w:p w14:paraId="4B0B371F" w14:textId="084E7682" w:rsidR="00484F34" w:rsidRDefault="00484F34" w:rsidP="00484F34"/>
    <w:p w14:paraId="4BA7F130" w14:textId="586B87CA" w:rsidR="00484F34" w:rsidRDefault="00484F34" w:rsidP="00484F34">
      <w:r w:rsidRPr="00252278">
        <w:rPr>
          <w:color w:val="FF0000"/>
        </w:rPr>
        <w:t xml:space="preserve">Burden/onus of proof: </w:t>
      </w:r>
      <w:r w:rsidRPr="00484F34">
        <w:t xml:space="preserve">This is placed on the person who makes a legal claim </w:t>
      </w:r>
      <w:proofErr w:type="gramStart"/>
      <w:r w:rsidRPr="00484F34">
        <w:t>i.e.</w:t>
      </w:r>
      <w:proofErr w:type="gramEnd"/>
      <w:r w:rsidRPr="00484F34">
        <w:t xml:space="preserve"> the plaintiff (civil) or prosecution (criminal) – they are required to substantiate their claim with evidence</w:t>
      </w:r>
      <w:r>
        <w:t>.</w:t>
      </w:r>
    </w:p>
    <w:p w14:paraId="5C0917C0" w14:textId="4D432F0B" w:rsidR="00484F34" w:rsidRDefault="00484F34" w:rsidP="00484F34"/>
    <w:p w14:paraId="2570A8DE" w14:textId="23D66144" w:rsidR="00484F34" w:rsidRDefault="00484F34" w:rsidP="00484F34">
      <w:r w:rsidRPr="00252278">
        <w:rPr>
          <w:color w:val="FF0000"/>
        </w:rPr>
        <w:lastRenderedPageBreak/>
        <w:t xml:space="preserve">Remedy: </w:t>
      </w:r>
      <w:r w:rsidRPr="00484F34">
        <w:t>Orders made by a court in a civil dispute to compensate successful plaintiff for the wrong committed against them by the defendant</w:t>
      </w:r>
      <w:r>
        <w:t>.</w:t>
      </w:r>
    </w:p>
    <w:p w14:paraId="4EACABF8" w14:textId="426F82ED" w:rsidR="00484F34" w:rsidRDefault="00484F34" w:rsidP="00484F34"/>
    <w:p w14:paraId="7B9A3655" w14:textId="6DE5BF6A" w:rsidR="00484F34" w:rsidRDefault="00484F34" w:rsidP="00484F34">
      <w:r w:rsidRPr="00252278">
        <w:rPr>
          <w:color w:val="FF0000"/>
        </w:rPr>
        <w:t xml:space="preserve">Sanctions: </w:t>
      </w:r>
      <w:r>
        <w:t>The sentences applied by the courts to a person who has been found guilty of an offence​</w:t>
      </w:r>
      <w:r w:rsidR="002708C8">
        <w:t>.</w:t>
      </w:r>
    </w:p>
    <w:p w14:paraId="66236784" w14:textId="77777777" w:rsidR="00484F34" w:rsidRDefault="00484F34" w:rsidP="00484F34"/>
    <w:p w14:paraId="4AFE98FD" w14:textId="1D06C93B" w:rsidR="00484F34" w:rsidRDefault="00484F34" w:rsidP="00484F34">
      <w:r w:rsidRPr="00252278">
        <w:rPr>
          <w:color w:val="FF0000"/>
        </w:rPr>
        <w:t xml:space="preserve">Sanctions </w:t>
      </w:r>
      <w:proofErr w:type="gramStart"/>
      <w:r w:rsidR="005D4FEB" w:rsidRPr="00252278">
        <w:rPr>
          <w:color w:val="FF0000"/>
        </w:rPr>
        <w:t>include:</w:t>
      </w:r>
      <w:proofErr w:type="gramEnd"/>
      <w:r w:rsidR="002708C8" w:rsidRPr="00252278">
        <w:rPr>
          <w:color w:val="FF0000"/>
        </w:rPr>
        <w:t xml:space="preserve"> </w:t>
      </w:r>
      <w:r>
        <w:t>fines, community service, orders and imprisonment</w:t>
      </w:r>
      <w:r w:rsidR="002708C8">
        <w:t>.</w:t>
      </w:r>
    </w:p>
    <w:p w14:paraId="053260CC" w14:textId="78B837F0" w:rsidR="002708C8" w:rsidRDefault="002708C8" w:rsidP="00484F34"/>
    <w:p w14:paraId="4E46FD7B" w14:textId="5200D09D" w:rsidR="002708C8" w:rsidRDefault="002708C8" w:rsidP="00484F34">
      <w:r w:rsidRPr="00252278">
        <w:rPr>
          <w:color w:val="FF0000"/>
        </w:rPr>
        <w:t xml:space="preserve">Plaintiff: </w:t>
      </w:r>
      <w:r w:rsidRPr="002708C8">
        <w:t>The person who brings an action in a civil case, generally to seek damages from another person who has wronged them</w:t>
      </w:r>
      <w:r>
        <w:t>.</w:t>
      </w:r>
    </w:p>
    <w:p w14:paraId="045005DC" w14:textId="0023ED02" w:rsidR="002708C8" w:rsidRDefault="002708C8" w:rsidP="00484F34">
      <w:r w:rsidRPr="00252278">
        <w:rPr>
          <w:color w:val="FF0000"/>
        </w:rPr>
        <w:t xml:space="preserve">Prosecution: </w:t>
      </w:r>
      <w:r w:rsidRPr="002708C8">
        <w:t>The legal counsel who presents the evidence against the accused. This is done on behalf of the State by the Department of Public Prosecutions</w:t>
      </w:r>
      <w:r>
        <w:t>.</w:t>
      </w:r>
    </w:p>
    <w:p w14:paraId="7D4811A2" w14:textId="50D95EA0" w:rsidR="002708C8" w:rsidRDefault="002708C8" w:rsidP="00484F34"/>
    <w:p w14:paraId="3E100235" w14:textId="0B51225F" w:rsidR="002708C8" w:rsidRDefault="002708C8" w:rsidP="002708C8">
      <w:r w:rsidRPr="00252278">
        <w:rPr>
          <w:color w:val="FF0000"/>
        </w:rPr>
        <w:t xml:space="preserve">Defendant: </w:t>
      </w:r>
      <w:r>
        <w:t xml:space="preserve">Person, company or organisation that defends a civil action​. </w:t>
      </w:r>
      <w:proofErr w:type="gramStart"/>
      <w:r>
        <w:t>Also</w:t>
      </w:r>
      <w:proofErr w:type="gramEnd"/>
      <w:r>
        <w:t xml:space="preserve"> a person charged with a criminal offence​. They’re known as the accused.</w:t>
      </w:r>
    </w:p>
    <w:p w14:paraId="5BFCD123" w14:textId="42A04365" w:rsidR="002708C8" w:rsidRDefault="002708C8" w:rsidP="00484F34"/>
    <w:p w14:paraId="19464BF7" w14:textId="7E266F19" w:rsidR="002708C8" w:rsidRDefault="002708C8" w:rsidP="002708C8">
      <w:r w:rsidRPr="00252278">
        <w:rPr>
          <w:color w:val="FF0000"/>
        </w:rPr>
        <w:t xml:space="preserve">Beyond reasonable doubt: </w:t>
      </w:r>
      <w:r>
        <w:t>The standard of proof required in a criminal case​. The prosecution must provide evidence to show that there is no plausible explanation of the case other than the guilt of the accused.</w:t>
      </w:r>
    </w:p>
    <w:p w14:paraId="23811343" w14:textId="29CCAA83" w:rsidR="002708C8" w:rsidRDefault="002708C8" w:rsidP="002708C8"/>
    <w:p w14:paraId="2BB62DC5" w14:textId="2674E129" w:rsidR="002708C8" w:rsidRDefault="002708C8" w:rsidP="002708C8">
      <w:r w:rsidRPr="00252278">
        <w:rPr>
          <w:color w:val="FF0000"/>
        </w:rPr>
        <w:t xml:space="preserve">Balance of probabilities: </w:t>
      </w:r>
      <w:r>
        <w:t xml:space="preserve">This is the standard of proof required in a civil dispute​. The likelihood of one party’s version of events​ </w:t>
      </w:r>
    </w:p>
    <w:p w14:paraId="6CEEACD2" w14:textId="1B68E6B5" w:rsidR="00C86133" w:rsidRDefault="00C86133" w:rsidP="002708C8"/>
    <w:p w14:paraId="1B1E39DA" w14:textId="77777777" w:rsidR="00E03582" w:rsidRDefault="00C86133" w:rsidP="002708C8">
      <w:r w:rsidRPr="00252278">
        <w:rPr>
          <w:color w:val="FF0000"/>
        </w:rPr>
        <w:t xml:space="preserve">Rights of the accused: </w:t>
      </w:r>
    </w:p>
    <w:p w14:paraId="2947AC34" w14:textId="77777777" w:rsidR="006A6038" w:rsidRDefault="006A6038" w:rsidP="006A6038">
      <w:pPr>
        <w:pStyle w:val="ListParagraph"/>
        <w:numPr>
          <w:ilvl w:val="0"/>
          <w:numId w:val="18"/>
        </w:numPr>
      </w:pPr>
      <w:r>
        <w:t xml:space="preserve">Right to silence: </w:t>
      </w:r>
      <w:r w:rsidR="00C86133" w:rsidRPr="00C86133">
        <w:t>The defendant in</w:t>
      </w:r>
      <w:r w:rsidR="00C86133">
        <w:t xml:space="preserve"> </w:t>
      </w:r>
      <w:r w:rsidR="00C86133" w:rsidRPr="00C86133">
        <w:t>a</w:t>
      </w:r>
      <w:r w:rsidR="00C86133">
        <w:t xml:space="preserve"> </w:t>
      </w:r>
      <w:r w:rsidR="00C86133" w:rsidRPr="00C86133">
        <w:t>criminal</w:t>
      </w:r>
      <w:r w:rsidR="00C86133">
        <w:t xml:space="preserve"> </w:t>
      </w:r>
      <w:r w:rsidR="00C86133" w:rsidRPr="00C86133">
        <w:t>trial</w:t>
      </w:r>
      <w:r w:rsidR="00C86133">
        <w:t xml:space="preserve"> </w:t>
      </w:r>
      <w:r w:rsidR="00C86133" w:rsidRPr="00C86133">
        <w:t>does</w:t>
      </w:r>
      <w:r w:rsidR="00C86133">
        <w:t xml:space="preserve"> </w:t>
      </w:r>
      <w:r w:rsidR="00C86133" w:rsidRPr="00C86133">
        <w:t>not</w:t>
      </w:r>
      <w:r w:rsidR="00C86133">
        <w:t xml:space="preserve"> </w:t>
      </w:r>
      <w:r w:rsidR="00C86133" w:rsidRPr="00C86133">
        <w:t>have</w:t>
      </w:r>
      <w:r w:rsidR="00C86133">
        <w:t xml:space="preserve"> </w:t>
      </w:r>
      <w:r w:rsidR="00C86133" w:rsidRPr="00C86133">
        <w:t>to</w:t>
      </w:r>
      <w:r w:rsidR="00C86133">
        <w:t xml:space="preserve"> </w:t>
      </w:r>
      <w:r w:rsidR="00C86133" w:rsidRPr="00C86133">
        <w:t>provide</w:t>
      </w:r>
      <w:r w:rsidR="00C86133">
        <w:t xml:space="preserve"> </w:t>
      </w:r>
      <w:r w:rsidR="00C86133" w:rsidRPr="00C86133">
        <w:t>evidence</w:t>
      </w:r>
      <w:r w:rsidR="00C86133">
        <w:t xml:space="preserve"> </w:t>
      </w:r>
      <w:r w:rsidR="00C86133" w:rsidRPr="00C86133">
        <w:t>at</w:t>
      </w:r>
      <w:r w:rsidR="00C86133">
        <w:t xml:space="preserve"> </w:t>
      </w:r>
      <w:r w:rsidR="00C86133" w:rsidRPr="00C86133">
        <w:t>their</w:t>
      </w:r>
      <w:r w:rsidR="00C86133">
        <w:t xml:space="preserve"> </w:t>
      </w:r>
      <w:r w:rsidR="00C86133" w:rsidRPr="00C86133">
        <w:t>trial.</w:t>
      </w:r>
      <w:r w:rsidR="00C86133">
        <w:t xml:space="preserve"> </w:t>
      </w:r>
      <w:r w:rsidR="00C86133" w:rsidRPr="00C86133">
        <w:t>They have a</w:t>
      </w:r>
      <w:r w:rsidR="00C86133">
        <w:t xml:space="preserve"> </w:t>
      </w:r>
      <w:r w:rsidR="00C86133" w:rsidRPr="00C86133">
        <w:t>right to silence.</w:t>
      </w:r>
      <w:r w:rsidR="00C86133">
        <w:t xml:space="preserve"> </w:t>
      </w:r>
      <w:r w:rsidR="006A2CFF">
        <w:t>E</w:t>
      </w:r>
      <w:r w:rsidR="00C86133" w:rsidRPr="00C86133">
        <w:t>ach party is responsible for running their case in the adversarial trial.</w:t>
      </w:r>
      <w:r w:rsidR="00C86133">
        <w:t xml:space="preserve"> </w:t>
      </w:r>
      <w:r w:rsidR="00C86133" w:rsidRPr="00C86133">
        <w:t>To expect the accused defendant to provide</w:t>
      </w:r>
      <w:r w:rsidR="00C86133">
        <w:t xml:space="preserve"> </w:t>
      </w:r>
      <w:r w:rsidR="00C86133" w:rsidRPr="00C86133">
        <w:t>evidence</w:t>
      </w:r>
      <w:r w:rsidR="00C86133">
        <w:t xml:space="preserve"> </w:t>
      </w:r>
      <w:r w:rsidR="00C86133" w:rsidRPr="00C86133">
        <w:t>against</w:t>
      </w:r>
      <w:r w:rsidR="00C86133">
        <w:t xml:space="preserve"> </w:t>
      </w:r>
      <w:r w:rsidR="00C86133" w:rsidRPr="00C86133">
        <w:t>themselves</w:t>
      </w:r>
      <w:r w:rsidR="00C86133">
        <w:t xml:space="preserve"> </w:t>
      </w:r>
      <w:r w:rsidR="00C86133" w:rsidRPr="00C86133">
        <w:t>—</w:t>
      </w:r>
      <w:r w:rsidR="00C86133">
        <w:t xml:space="preserve"> </w:t>
      </w:r>
      <w:r w:rsidR="00C86133" w:rsidRPr="00C86133">
        <w:t>to</w:t>
      </w:r>
      <w:r w:rsidR="00C86133">
        <w:t xml:space="preserve"> </w:t>
      </w:r>
      <w:r w:rsidR="00C86133" w:rsidRPr="00C86133">
        <w:t>self-incriminate</w:t>
      </w:r>
      <w:r w:rsidR="00C86133">
        <w:t xml:space="preserve"> </w:t>
      </w:r>
      <w:r w:rsidR="00C86133" w:rsidRPr="00C86133">
        <w:t>—</w:t>
      </w:r>
      <w:r w:rsidR="00C86133">
        <w:t xml:space="preserve"> </w:t>
      </w:r>
      <w:r w:rsidR="00C86133" w:rsidRPr="00C86133">
        <w:t>is</w:t>
      </w:r>
      <w:r w:rsidR="00C86133">
        <w:t xml:space="preserve"> </w:t>
      </w:r>
      <w:r w:rsidR="00C86133" w:rsidRPr="00C86133">
        <w:t>the</w:t>
      </w:r>
      <w:r w:rsidR="00C86133">
        <w:t xml:space="preserve"> </w:t>
      </w:r>
      <w:r w:rsidR="00C86133" w:rsidRPr="00C86133">
        <w:t>same</w:t>
      </w:r>
      <w:r w:rsidR="00C86133">
        <w:t xml:space="preserve"> </w:t>
      </w:r>
      <w:r w:rsidR="00C86133" w:rsidRPr="00C86133">
        <w:t>as</w:t>
      </w:r>
      <w:r w:rsidR="00C86133">
        <w:t xml:space="preserve"> </w:t>
      </w:r>
      <w:r w:rsidR="00C86133" w:rsidRPr="00C86133">
        <w:t>expecting</w:t>
      </w:r>
      <w:r w:rsidR="00C86133">
        <w:t xml:space="preserve"> </w:t>
      </w:r>
      <w:r w:rsidR="00C86133" w:rsidRPr="00C86133">
        <w:t>the</w:t>
      </w:r>
      <w:r w:rsidR="00C86133">
        <w:t xml:space="preserve"> </w:t>
      </w:r>
      <w:r w:rsidR="00C86133" w:rsidRPr="00C86133">
        <w:t>defence</w:t>
      </w:r>
      <w:r w:rsidR="00C86133">
        <w:t xml:space="preserve"> </w:t>
      </w:r>
      <w:r w:rsidR="00C86133" w:rsidRPr="00C86133">
        <w:t>to</w:t>
      </w:r>
      <w:r w:rsidR="00C86133">
        <w:t xml:space="preserve"> </w:t>
      </w:r>
      <w:r w:rsidR="00C86133" w:rsidRPr="00C86133">
        <w:t>assist</w:t>
      </w:r>
      <w:r w:rsidR="00C86133">
        <w:t xml:space="preserve"> </w:t>
      </w:r>
      <w:r w:rsidR="00C86133" w:rsidRPr="00C86133">
        <w:t>the</w:t>
      </w:r>
      <w:r w:rsidR="00C86133">
        <w:t xml:space="preserve"> </w:t>
      </w:r>
      <w:r w:rsidR="00C86133" w:rsidRPr="00C86133">
        <w:t>prosecution</w:t>
      </w:r>
      <w:r w:rsidR="00C86133">
        <w:t xml:space="preserve"> </w:t>
      </w:r>
      <w:r w:rsidR="00C86133" w:rsidRPr="00C86133">
        <w:t>with</w:t>
      </w:r>
      <w:r w:rsidR="00C86133">
        <w:t xml:space="preserve"> </w:t>
      </w:r>
      <w:r w:rsidR="00C86133" w:rsidRPr="00C86133">
        <w:t>its</w:t>
      </w:r>
      <w:r w:rsidR="00C86133">
        <w:t xml:space="preserve"> </w:t>
      </w:r>
      <w:r w:rsidR="00C86133" w:rsidRPr="00C86133">
        <w:t>case.</w:t>
      </w:r>
      <w:r w:rsidR="00C86133">
        <w:t xml:space="preserve">  </w:t>
      </w:r>
      <w:r w:rsidR="00C86133" w:rsidRPr="00C86133">
        <w:t>The burden</w:t>
      </w:r>
      <w:r w:rsidR="00C86133">
        <w:t xml:space="preserve"> </w:t>
      </w:r>
      <w:r w:rsidR="00C86133" w:rsidRPr="00C86133">
        <w:t>to</w:t>
      </w:r>
      <w:r w:rsidR="00C86133">
        <w:t xml:space="preserve"> </w:t>
      </w:r>
      <w:r w:rsidR="00C86133" w:rsidRPr="00C86133">
        <w:t>prove</w:t>
      </w:r>
      <w:r w:rsidR="00C86133">
        <w:t xml:space="preserve"> </w:t>
      </w:r>
      <w:r w:rsidR="00C86133" w:rsidRPr="00C86133">
        <w:t>guilt</w:t>
      </w:r>
      <w:r w:rsidR="00C86133">
        <w:t xml:space="preserve"> </w:t>
      </w:r>
      <w:r w:rsidR="00C86133" w:rsidRPr="00C86133">
        <w:t>is</w:t>
      </w:r>
      <w:r w:rsidR="00C86133">
        <w:t xml:space="preserve"> </w:t>
      </w:r>
      <w:r w:rsidR="00C86133" w:rsidRPr="00C86133">
        <w:t>entirely</w:t>
      </w:r>
      <w:r w:rsidR="00C86133">
        <w:t xml:space="preserve"> </w:t>
      </w:r>
      <w:r w:rsidR="00C86133" w:rsidRPr="00C86133">
        <w:t>the</w:t>
      </w:r>
      <w:r w:rsidR="00C86133">
        <w:t xml:space="preserve"> </w:t>
      </w:r>
      <w:r w:rsidR="00C86133" w:rsidRPr="00C86133">
        <w:t>responsibility</w:t>
      </w:r>
      <w:r w:rsidR="00C86133">
        <w:t xml:space="preserve"> </w:t>
      </w:r>
      <w:r w:rsidR="00C86133" w:rsidRPr="00C86133">
        <w:t>of</w:t>
      </w:r>
      <w:r w:rsidR="00C86133">
        <w:t xml:space="preserve"> </w:t>
      </w:r>
      <w:r w:rsidR="00C86133" w:rsidRPr="00C86133">
        <w:t>the</w:t>
      </w:r>
      <w:r w:rsidR="00C86133">
        <w:t xml:space="preserve"> </w:t>
      </w:r>
      <w:r w:rsidR="00C86133" w:rsidRPr="00C86133">
        <w:t>prosecution;</w:t>
      </w:r>
      <w:r w:rsidR="00C86133">
        <w:t xml:space="preserve"> </w:t>
      </w:r>
      <w:r w:rsidR="00C86133" w:rsidRPr="00C86133">
        <w:t>the</w:t>
      </w:r>
      <w:r w:rsidR="00C86133">
        <w:t xml:space="preserve"> </w:t>
      </w:r>
      <w:r w:rsidR="00C86133" w:rsidRPr="00C86133">
        <w:t>defence</w:t>
      </w:r>
      <w:r w:rsidR="00C86133">
        <w:t xml:space="preserve"> </w:t>
      </w:r>
      <w:r w:rsidR="00C86133" w:rsidRPr="00C86133">
        <w:t>does not assist in proving guilt.</w:t>
      </w:r>
      <w:r w:rsidR="00C86133">
        <w:t xml:space="preserve"> </w:t>
      </w:r>
    </w:p>
    <w:p w14:paraId="4EDE8DBF" w14:textId="2D467DC7" w:rsidR="006A2CFF" w:rsidRDefault="006A6038" w:rsidP="006A6038">
      <w:pPr>
        <w:pStyle w:val="ListParagraph"/>
        <w:numPr>
          <w:ilvl w:val="0"/>
          <w:numId w:val="18"/>
        </w:numPr>
      </w:pPr>
      <w:r>
        <w:t xml:space="preserve">Presumption of innocence: </w:t>
      </w:r>
      <w:r w:rsidR="00291F40" w:rsidRPr="006A2CFF">
        <w:t>Defendants</w:t>
      </w:r>
      <w:r w:rsidR="00291F40">
        <w:t xml:space="preserve"> </w:t>
      </w:r>
      <w:r w:rsidR="00291F40" w:rsidRPr="006A2CFF">
        <w:t>are</w:t>
      </w:r>
      <w:r w:rsidR="00291F40">
        <w:t xml:space="preserve"> </w:t>
      </w:r>
      <w:r w:rsidRPr="006A2CFF">
        <w:t>entitled</w:t>
      </w:r>
      <w:r>
        <w:t xml:space="preserve"> </w:t>
      </w:r>
      <w:proofErr w:type="gramStart"/>
      <w:r w:rsidRPr="006A2CFF">
        <w:t>to</w:t>
      </w:r>
      <w:r w:rsidR="00291F40">
        <w:t xml:space="preserve"> </w:t>
      </w:r>
      <w:r w:rsidR="006A2CFF" w:rsidRPr="006A2CFF">
        <w:t xml:space="preserve"> a</w:t>
      </w:r>
      <w:proofErr w:type="gramEnd"/>
      <w:r w:rsidR="00291F40">
        <w:t xml:space="preserve"> </w:t>
      </w:r>
      <w:r w:rsidR="006A2CFF" w:rsidRPr="006A2CFF">
        <w:t xml:space="preserve"> presumption of</w:t>
      </w:r>
      <w:r w:rsidR="00291F40">
        <w:t xml:space="preserve"> </w:t>
      </w:r>
      <w:r w:rsidR="006A2CFF" w:rsidRPr="006A2CFF">
        <w:t>innocence.</w:t>
      </w:r>
      <w:r w:rsidR="00291F40">
        <w:t xml:space="preserve">  </w:t>
      </w:r>
      <w:r w:rsidR="006A2CFF" w:rsidRPr="006A2CFF">
        <w:t>The</w:t>
      </w:r>
      <w:r w:rsidR="00291F40">
        <w:t xml:space="preserve"> </w:t>
      </w:r>
      <w:r w:rsidR="006A2CFF" w:rsidRPr="006A2CFF">
        <w:t>accuser</w:t>
      </w:r>
      <w:r w:rsidR="00291F40">
        <w:t xml:space="preserve"> </w:t>
      </w:r>
      <w:r w:rsidR="006A2CFF" w:rsidRPr="006A2CFF">
        <w:t>must</w:t>
      </w:r>
      <w:r w:rsidR="00291F40">
        <w:t xml:space="preserve"> </w:t>
      </w:r>
      <w:r w:rsidR="006A2CFF" w:rsidRPr="006A2CFF">
        <w:t>prove</w:t>
      </w:r>
      <w:r w:rsidR="00291F40">
        <w:t xml:space="preserve"> </w:t>
      </w:r>
      <w:r w:rsidR="006A2CFF" w:rsidRPr="006A2CFF">
        <w:t>the</w:t>
      </w:r>
      <w:r w:rsidR="00291F40">
        <w:t xml:space="preserve"> </w:t>
      </w:r>
      <w:r w:rsidR="006A2CFF" w:rsidRPr="006A2CFF">
        <w:t>accusation.</w:t>
      </w:r>
      <w:r w:rsidR="00291F40">
        <w:t xml:space="preserve">  </w:t>
      </w:r>
      <w:r w:rsidR="006A2CFF" w:rsidRPr="006A2CFF">
        <w:t>If</w:t>
      </w:r>
      <w:r w:rsidR="00291F40">
        <w:t xml:space="preserve"> </w:t>
      </w:r>
      <w:r w:rsidR="006A2CFF" w:rsidRPr="006A2CFF">
        <w:t>the</w:t>
      </w:r>
      <w:r w:rsidR="00291F40">
        <w:t xml:space="preserve"> </w:t>
      </w:r>
      <w:r w:rsidR="006A2CFF" w:rsidRPr="006A2CFF">
        <w:t>accuser</w:t>
      </w:r>
      <w:r w:rsidR="00291F40">
        <w:t xml:space="preserve"> </w:t>
      </w:r>
      <w:r w:rsidR="006A2CFF" w:rsidRPr="006A2CFF">
        <w:t>fails</w:t>
      </w:r>
      <w:r w:rsidR="00291F40">
        <w:t xml:space="preserve"> </w:t>
      </w:r>
      <w:r w:rsidR="006A2CFF" w:rsidRPr="006A2CFF">
        <w:t>to</w:t>
      </w:r>
      <w:r w:rsidR="00291F40">
        <w:t xml:space="preserve"> </w:t>
      </w:r>
      <w:r w:rsidR="006A2CFF" w:rsidRPr="006A2CFF">
        <w:t>achieve</w:t>
      </w:r>
      <w:r w:rsidR="00291F40">
        <w:t xml:space="preserve"> </w:t>
      </w:r>
      <w:r w:rsidR="006A2CFF" w:rsidRPr="006A2CFF">
        <w:t>the</w:t>
      </w:r>
      <w:r w:rsidR="00291F40">
        <w:t xml:space="preserve"> </w:t>
      </w:r>
      <w:r w:rsidR="006A2CFF" w:rsidRPr="006A2CFF">
        <w:t>standard</w:t>
      </w:r>
      <w:r w:rsidR="00291F40">
        <w:t xml:space="preserve"> </w:t>
      </w:r>
      <w:r w:rsidR="006A2CFF" w:rsidRPr="006A2CFF">
        <w:t>of</w:t>
      </w:r>
      <w:r w:rsidR="00291F40">
        <w:t xml:space="preserve"> </w:t>
      </w:r>
      <w:r w:rsidR="006A2CFF" w:rsidRPr="006A2CFF">
        <w:t>proof</w:t>
      </w:r>
      <w:r w:rsidR="00291F40">
        <w:t xml:space="preserve"> </w:t>
      </w:r>
      <w:r w:rsidR="006A2CFF" w:rsidRPr="006A2CFF">
        <w:t>required</w:t>
      </w:r>
      <w:r w:rsidR="00291F40">
        <w:t xml:space="preserve"> </w:t>
      </w:r>
      <w:r w:rsidR="006A2CFF" w:rsidRPr="006A2CFF">
        <w:t>—</w:t>
      </w:r>
      <w:r w:rsidR="00291F40">
        <w:t xml:space="preserve"> </w:t>
      </w:r>
      <w:r w:rsidR="006A2CFF" w:rsidRPr="006A2CFF">
        <w:t>on</w:t>
      </w:r>
      <w:r w:rsidR="00291F40">
        <w:t xml:space="preserve"> </w:t>
      </w:r>
      <w:r w:rsidR="006A2CFF" w:rsidRPr="006A2CFF">
        <w:t>the</w:t>
      </w:r>
      <w:r w:rsidR="00291F40">
        <w:t xml:space="preserve"> </w:t>
      </w:r>
      <w:r w:rsidR="006A2CFF" w:rsidRPr="006A2CFF">
        <w:t>balance</w:t>
      </w:r>
      <w:r w:rsidR="00291F40">
        <w:t xml:space="preserve"> </w:t>
      </w:r>
      <w:r w:rsidR="006A2CFF" w:rsidRPr="006A2CFF">
        <w:t>of</w:t>
      </w:r>
      <w:r w:rsidR="00291F40">
        <w:t xml:space="preserve"> </w:t>
      </w:r>
      <w:r w:rsidR="006A2CFF" w:rsidRPr="006A2CFF">
        <w:t>probabilities</w:t>
      </w:r>
      <w:r w:rsidR="00291F40">
        <w:t xml:space="preserve"> </w:t>
      </w:r>
      <w:r w:rsidR="006A2CFF" w:rsidRPr="006A2CFF">
        <w:t>or</w:t>
      </w:r>
      <w:r w:rsidR="00291F40">
        <w:t xml:space="preserve"> </w:t>
      </w:r>
      <w:r w:rsidR="006A2CFF" w:rsidRPr="006A2CFF">
        <w:t>beyond</w:t>
      </w:r>
      <w:r w:rsidR="00291F40">
        <w:t xml:space="preserve"> </w:t>
      </w:r>
      <w:r w:rsidR="006A2CFF" w:rsidRPr="006A2CFF">
        <w:t>reasonable</w:t>
      </w:r>
      <w:r w:rsidR="00291F40">
        <w:t xml:space="preserve"> </w:t>
      </w:r>
      <w:r w:rsidR="006A2CFF" w:rsidRPr="006A2CFF">
        <w:t>doubt</w:t>
      </w:r>
      <w:r w:rsidR="00291F40">
        <w:t xml:space="preserve"> </w:t>
      </w:r>
      <w:r w:rsidR="006A2CFF" w:rsidRPr="006A2CFF">
        <w:t>—</w:t>
      </w:r>
      <w:r w:rsidR="00291F40">
        <w:t xml:space="preserve"> </w:t>
      </w:r>
      <w:r w:rsidR="006A2CFF" w:rsidRPr="006A2CFF">
        <w:t>then</w:t>
      </w:r>
      <w:r w:rsidR="00291F40">
        <w:t xml:space="preserve"> </w:t>
      </w:r>
      <w:r w:rsidR="006A2CFF" w:rsidRPr="006A2CFF">
        <w:t>the</w:t>
      </w:r>
      <w:r w:rsidR="00291F40">
        <w:t xml:space="preserve"> </w:t>
      </w:r>
      <w:r w:rsidR="006A2CFF" w:rsidRPr="006A2CFF">
        <w:t>defendant</w:t>
      </w:r>
      <w:r w:rsidR="00291F40">
        <w:t xml:space="preserve"> </w:t>
      </w:r>
      <w:r w:rsidR="006A2CFF" w:rsidRPr="006A2CFF">
        <w:t>has</w:t>
      </w:r>
      <w:r w:rsidR="00291F40">
        <w:t xml:space="preserve"> </w:t>
      </w:r>
      <w:r w:rsidR="006A2CFF" w:rsidRPr="006A2CFF">
        <w:t>not</w:t>
      </w:r>
      <w:r w:rsidR="00291F40">
        <w:t xml:space="preserve"> </w:t>
      </w:r>
      <w:r w:rsidR="006A2CFF" w:rsidRPr="006A2CFF">
        <w:t>been</w:t>
      </w:r>
      <w:r w:rsidR="00291F40">
        <w:t xml:space="preserve"> </w:t>
      </w:r>
      <w:r w:rsidR="006A2CFF" w:rsidRPr="006A2CFF">
        <w:t>proven</w:t>
      </w:r>
      <w:r w:rsidR="00291F40">
        <w:t xml:space="preserve"> </w:t>
      </w:r>
      <w:r w:rsidR="006A2CFF" w:rsidRPr="006A2CFF">
        <w:t>liable</w:t>
      </w:r>
      <w:r w:rsidR="00291F40">
        <w:t xml:space="preserve"> </w:t>
      </w:r>
      <w:r w:rsidR="006A2CFF" w:rsidRPr="006A2CFF">
        <w:t>or guilty and is, thus, presumed innocent.</w:t>
      </w:r>
      <w:r w:rsidR="00291F40">
        <w:t xml:space="preserve"> </w:t>
      </w:r>
      <w:r w:rsidR="006A2CFF" w:rsidRPr="006A2CFF">
        <w:t>In an important distinction — if the defendant is found ‘not</w:t>
      </w:r>
      <w:r w:rsidR="00291F40">
        <w:t xml:space="preserve"> </w:t>
      </w:r>
      <w:r w:rsidR="006A2CFF" w:rsidRPr="006A2CFF">
        <w:t>guilty’</w:t>
      </w:r>
      <w:r w:rsidR="00291F40">
        <w:t xml:space="preserve"> </w:t>
      </w:r>
      <w:r w:rsidR="006A2CFF" w:rsidRPr="006A2CFF">
        <w:t>or</w:t>
      </w:r>
      <w:r w:rsidR="00291F40">
        <w:t xml:space="preserve"> </w:t>
      </w:r>
      <w:r w:rsidR="006A2CFF" w:rsidRPr="006A2CFF">
        <w:t>‘not</w:t>
      </w:r>
      <w:r w:rsidR="00291F40">
        <w:t xml:space="preserve"> </w:t>
      </w:r>
      <w:r w:rsidR="006A2CFF" w:rsidRPr="006A2CFF">
        <w:t>liable’</w:t>
      </w:r>
      <w:r w:rsidR="00291F40">
        <w:t xml:space="preserve"> </w:t>
      </w:r>
      <w:r w:rsidR="006A2CFF" w:rsidRPr="006A2CFF">
        <w:t>they</w:t>
      </w:r>
      <w:r w:rsidR="00291F40">
        <w:t xml:space="preserve"> </w:t>
      </w:r>
      <w:r w:rsidR="006A2CFF" w:rsidRPr="006A2CFF">
        <w:t>are</w:t>
      </w:r>
      <w:r w:rsidR="00291F40">
        <w:t xml:space="preserve"> </w:t>
      </w:r>
      <w:r w:rsidR="006A2CFF" w:rsidRPr="006A2CFF">
        <w:t>not</w:t>
      </w:r>
      <w:r w:rsidR="00291F40">
        <w:t xml:space="preserve"> </w:t>
      </w:r>
      <w:r w:rsidR="006A2CFF" w:rsidRPr="006A2CFF">
        <w:t>proven</w:t>
      </w:r>
      <w:r w:rsidR="00291F40">
        <w:t xml:space="preserve"> </w:t>
      </w:r>
      <w:r w:rsidR="00291F40" w:rsidRPr="006A2CFF">
        <w:t>innocent. The</w:t>
      </w:r>
      <w:r w:rsidR="006A2CFF" w:rsidRPr="006A2CFF">
        <w:t xml:space="preserve"> presumption of innocence is a core right that protects a defendant from ‘guilt by accusation’.</w:t>
      </w:r>
      <w:r w:rsidR="006A2CFF">
        <w:t xml:space="preserve"> </w:t>
      </w:r>
    </w:p>
    <w:p w14:paraId="0453F91D" w14:textId="35931EDC" w:rsidR="006A6038" w:rsidRDefault="006A6038" w:rsidP="006A6038"/>
    <w:p w14:paraId="6813A9D3" w14:textId="5566E908" w:rsidR="00E6481C" w:rsidRDefault="00E6481C" w:rsidP="006A6038"/>
    <w:p w14:paraId="0174C5F5" w14:textId="1B4E98B2" w:rsidR="006A6038" w:rsidRPr="00252278" w:rsidRDefault="006A6038" w:rsidP="006A6038">
      <w:pPr>
        <w:rPr>
          <w:color w:val="FF0000"/>
        </w:rPr>
      </w:pPr>
      <w:r w:rsidRPr="00252278">
        <w:rPr>
          <w:color w:val="FF0000"/>
        </w:rPr>
        <w:lastRenderedPageBreak/>
        <w:t>Role of judge:</w:t>
      </w:r>
    </w:p>
    <w:p w14:paraId="11BA1177" w14:textId="063B125B" w:rsidR="00D4767D" w:rsidRDefault="00F1741F" w:rsidP="00E6481C">
      <w:r>
        <w:t>In an adversarial trial, the judge</w:t>
      </w:r>
      <w:r w:rsidR="00E6481C">
        <w:t xml:space="preserve"> e</w:t>
      </w:r>
      <w:r>
        <w:t>nsure</w:t>
      </w:r>
      <w:r w:rsidR="00D4767D">
        <w:t xml:space="preserve">s a fair trial by enforcing procedures designed to uphold natural justice and decides the: </w:t>
      </w:r>
    </w:p>
    <w:p w14:paraId="2DDEDC7B" w14:textId="59D8A037" w:rsidR="00E6481C" w:rsidRDefault="00E6481C" w:rsidP="00E6481C">
      <w:pPr>
        <w:pStyle w:val="ListParagraph"/>
        <w:numPr>
          <w:ilvl w:val="0"/>
          <w:numId w:val="21"/>
        </w:numPr>
      </w:pPr>
      <w:r>
        <w:t>R</w:t>
      </w:r>
      <w:r w:rsidR="00D4767D">
        <w:t>emedy in the post-trial phase of civil trials</w:t>
      </w:r>
      <w:r>
        <w:t>.</w:t>
      </w:r>
    </w:p>
    <w:p w14:paraId="7655B45B" w14:textId="59BD2E4D" w:rsidR="00F1741F" w:rsidRDefault="00E6481C" w:rsidP="00E6481C">
      <w:pPr>
        <w:pStyle w:val="ListParagraph"/>
        <w:numPr>
          <w:ilvl w:val="0"/>
          <w:numId w:val="21"/>
        </w:numPr>
      </w:pPr>
      <w:r>
        <w:t>S</w:t>
      </w:r>
      <w:r w:rsidR="00D4767D">
        <w:t>entence in the post-trial phase of criminal trials.</w:t>
      </w:r>
    </w:p>
    <w:p w14:paraId="0DE7EF81" w14:textId="38BFB783" w:rsidR="00B369D9" w:rsidRDefault="00D4767D" w:rsidP="00B369D9">
      <w:r>
        <w:t>In the absence of a jury (</w:t>
      </w:r>
      <w:r w:rsidR="00FD1640">
        <w:t>as in all Western Australian civil and summary criminal cases, and some indictable criminal cases), the judge also</w:t>
      </w:r>
      <w:r w:rsidR="00E6481C">
        <w:t xml:space="preserve"> f</w:t>
      </w:r>
      <w:r w:rsidR="00FD1640">
        <w:t xml:space="preserve">inds the facts, meaning they decide liability or guilt based on the evidence (facts) presented. </w:t>
      </w:r>
    </w:p>
    <w:p w14:paraId="2DEFEA84" w14:textId="6CA72B82" w:rsidR="00E6481C" w:rsidRDefault="00E6481C" w:rsidP="00B369D9"/>
    <w:p w14:paraId="643CFCD5" w14:textId="52180C55" w:rsidR="00E6481C" w:rsidRPr="00252278" w:rsidRDefault="00E6481C" w:rsidP="00B369D9">
      <w:pPr>
        <w:rPr>
          <w:color w:val="FF0000"/>
        </w:rPr>
      </w:pPr>
      <w:r w:rsidRPr="00252278">
        <w:rPr>
          <w:color w:val="FF0000"/>
        </w:rPr>
        <w:t>Role of Jury:</w:t>
      </w:r>
    </w:p>
    <w:p w14:paraId="19D798B8" w14:textId="7703480F" w:rsidR="00A02B69" w:rsidRDefault="00E6481C" w:rsidP="00B369D9">
      <w:r>
        <w:t>A jury is an impartial</w:t>
      </w:r>
      <w:r w:rsidR="003957ED">
        <w:t xml:space="preserve"> adjudicator of the facts of a criminal trial. Juries are composed of 12 of citizens who judge if the prosecution has proven guilt beyond reasonable doubt. In most cases, a jury has to unanimously on the verdict, but </w:t>
      </w:r>
      <w:r w:rsidR="00052581">
        <w:t>a judge may accept a ‘majority decision’ of ten jurors or more. In WA, juries are only used in District and Supreme Court criminal trials.</w:t>
      </w:r>
      <w:r w:rsidR="00A4234B">
        <w:t xml:space="preserve"> A jury is used to find the facts </w:t>
      </w:r>
      <w:proofErr w:type="gramStart"/>
      <w:r w:rsidR="00A4234B">
        <w:t>In</w:t>
      </w:r>
      <w:proofErr w:type="gramEnd"/>
      <w:r w:rsidR="00A4234B">
        <w:t xml:space="preserve"> indictable </w:t>
      </w:r>
      <w:r w:rsidR="00A5771D">
        <w:t>criminal cases, unless the defendant requests a judge only trial because circumstances may make it impossible to empanel 12 impartial jurors. For example, a highly publicised case that draws a large amount of media attention may make it impossible to find 12 citizens who have not already been exposed to news about the case. Prior awareness can undermine the capacity if the parties to receive a fair trial.</w:t>
      </w:r>
      <w:r w:rsidR="00A02B69">
        <w:t xml:space="preserve"> Juries complement the judge, and take over the role of deciding criminal guilt, leaving the judge to ensure a fair </w:t>
      </w:r>
      <w:r w:rsidR="005D4FEB">
        <w:t>Trial</w:t>
      </w:r>
      <w:r w:rsidR="00A02B69">
        <w:t xml:space="preserve"> and the responsibility of sentencing a convicted offender in the post-trial phase. Like the judge, juries are passive and impartial. Jurors do not ask questions or present evidence or make ab argument.</w:t>
      </w:r>
    </w:p>
    <w:p w14:paraId="46A8A778" w14:textId="4F2D7E8F" w:rsidR="00A02B69" w:rsidRDefault="00A02B69" w:rsidP="00B369D9"/>
    <w:p w14:paraId="2C16DC7B" w14:textId="2F77FFAA" w:rsidR="00A02B69" w:rsidRPr="00252278" w:rsidRDefault="00C45043" w:rsidP="00B369D9">
      <w:pPr>
        <w:rPr>
          <w:color w:val="FF0000"/>
        </w:rPr>
      </w:pPr>
      <w:r w:rsidRPr="00252278">
        <w:rPr>
          <w:color w:val="FF0000"/>
        </w:rPr>
        <w:t>Role of p</w:t>
      </w:r>
      <w:r w:rsidR="00A02B69" w:rsidRPr="00252278">
        <w:rPr>
          <w:color w:val="FF0000"/>
        </w:rPr>
        <w:t>arties:</w:t>
      </w:r>
    </w:p>
    <w:p w14:paraId="39B2B6F8" w14:textId="20E17F48" w:rsidR="00A02B69" w:rsidRDefault="00A02B69" w:rsidP="00B369D9">
      <w:r>
        <w:t xml:space="preserve">The parties are legal persons, </w:t>
      </w:r>
      <w:r w:rsidR="00410591">
        <w:t>who</w:t>
      </w:r>
      <w:r>
        <w:t xml:space="preserve"> can be natural or artificial, </w:t>
      </w:r>
      <w:proofErr w:type="spellStart"/>
      <w:r w:rsidR="00410591">
        <w:t>tht</w:t>
      </w:r>
      <w:proofErr w:type="spellEnd"/>
      <w:r w:rsidR="00410591">
        <w:t xml:space="preserve"> are in despite about how the law should resolve their disagreement. All cases have an accusing party (plaintiff/prosecution), and a defending party (defendant).</w:t>
      </w:r>
    </w:p>
    <w:p w14:paraId="05DCC307" w14:textId="0FCB078D" w:rsidR="00410591" w:rsidRDefault="00410591" w:rsidP="00410591">
      <w:pPr>
        <w:pStyle w:val="ListParagraph"/>
        <w:numPr>
          <w:ilvl w:val="0"/>
          <w:numId w:val="22"/>
        </w:numPr>
      </w:pPr>
      <w:r>
        <w:t>The accuser bears the onus or burden of proof and mist reach the standard of proof required to win the case.</w:t>
      </w:r>
    </w:p>
    <w:p w14:paraId="7AED7307" w14:textId="37C8C76C" w:rsidR="00410591" w:rsidRDefault="00410591" w:rsidP="00410591">
      <w:pPr>
        <w:pStyle w:val="ListParagraph"/>
        <w:numPr>
          <w:ilvl w:val="0"/>
          <w:numId w:val="22"/>
        </w:numPr>
      </w:pPr>
      <w:r>
        <w:t>The defendant is presumed innocent and has a right to silence.</w:t>
      </w:r>
    </w:p>
    <w:p w14:paraId="325E3AF8" w14:textId="6B79C99A" w:rsidR="00F14EF2" w:rsidRDefault="00410591" w:rsidP="00410591">
      <w:r>
        <w:t>Parties are also responsible for gathering evidence, presenting it in court, testing the other party’s evidence and arguing about how the law should be interpreted. For example</w:t>
      </w:r>
      <w:r w:rsidR="00F14EF2">
        <w:t xml:space="preserve">, about common aw precedents that should or shouldn’t apply to their case, or how statute law should be interpreted in their case. </w:t>
      </w:r>
    </w:p>
    <w:p w14:paraId="771896CE" w14:textId="77777777" w:rsidR="00E22DC2" w:rsidRDefault="00F14EF2" w:rsidP="00410591">
      <w:r>
        <w:t xml:space="preserve">The parties must run their case without assistance from the court. The court is merely the venue for the contest with </w:t>
      </w:r>
      <w:r w:rsidR="00922E37">
        <w:t>court officials who assist the judge and jury. Such personnel include orderlies, who help with court functions, and sheriffs, who coordinate juries. Court officials are employees of the executive branch of government and have no role in the trial itself. The judge and jury are the impartial adjudicators of the contest provided by the State (political and legal system).</w:t>
      </w:r>
      <w:r w:rsidR="00C45043">
        <w:t xml:space="preserve"> Judges are paid by the executive but are not employees of them. Court officials are employees but have no real role in court.</w:t>
      </w:r>
    </w:p>
    <w:p w14:paraId="3EB29795" w14:textId="079B97BB" w:rsidR="00C45043" w:rsidRPr="00252278" w:rsidRDefault="00C45043" w:rsidP="00410591">
      <w:pPr>
        <w:rPr>
          <w:color w:val="FF0000"/>
        </w:rPr>
      </w:pPr>
      <w:r w:rsidRPr="00252278">
        <w:rPr>
          <w:color w:val="FF0000"/>
        </w:rPr>
        <w:lastRenderedPageBreak/>
        <w:t xml:space="preserve">Legal </w:t>
      </w:r>
      <w:r w:rsidR="00894FF6" w:rsidRPr="00252278">
        <w:rPr>
          <w:color w:val="FF0000"/>
        </w:rPr>
        <w:t>representatives:</w:t>
      </w:r>
    </w:p>
    <w:p w14:paraId="19104325" w14:textId="5EC275B3" w:rsidR="00894FF6" w:rsidRDefault="00894FF6" w:rsidP="00410591">
      <w:r>
        <w:t>The law is beyond the understandings of most citizens, Parties responsible for running their case in a high stakes contest against a determined and skilled adversary need expert assistance. The rule of law demands everyone be equal before the law</w:t>
      </w:r>
      <w:r w:rsidR="00572B77">
        <w:t>, however not everyone is equally knowledgeable of the law. That is why legal representatives act as equalisers. They bear the burden of running the case on behalf of the party. The nature of the adversarial trial makes expert</w:t>
      </w:r>
      <w:r w:rsidR="00511954">
        <w:t xml:space="preserve">, </w:t>
      </w:r>
      <w:r w:rsidR="00572B77">
        <w:t xml:space="preserve">expensive, legal </w:t>
      </w:r>
      <w:r w:rsidR="00511954">
        <w:t xml:space="preserve">assistance an unfortunate necessity. </w:t>
      </w:r>
    </w:p>
    <w:p w14:paraId="652A4E4F" w14:textId="0E7D2CDA" w:rsidR="00511954" w:rsidRDefault="00511954" w:rsidP="00410591"/>
    <w:p w14:paraId="732E6323" w14:textId="563E9088" w:rsidR="006F18A9" w:rsidRPr="00252278" w:rsidRDefault="006F18A9" w:rsidP="00410591">
      <w:pPr>
        <w:rPr>
          <w:color w:val="FF0000"/>
        </w:rPr>
      </w:pPr>
      <w:r w:rsidRPr="00252278">
        <w:rPr>
          <w:color w:val="FF0000"/>
        </w:rPr>
        <w:t>Rules of evidence:</w:t>
      </w:r>
    </w:p>
    <w:p w14:paraId="309F865E" w14:textId="0B491A28" w:rsidR="00511954" w:rsidRDefault="00511954" w:rsidP="00511954">
      <w:r>
        <w:t>A crucial role of the presiding judge is to rule whether evidence is admissible or not.​</w:t>
      </w:r>
      <w:r w:rsidR="006F18A9">
        <w:t xml:space="preserve"> </w:t>
      </w:r>
      <w:r>
        <w:t>Appeals are often based on judicial decisions to admit or exclude particular evidence​</w:t>
      </w:r>
      <w:r w:rsidR="006F18A9">
        <w:t xml:space="preserve"> </w:t>
      </w:r>
      <w:r>
        <w:t>Some rules of evidence include:​</w:t>
      </w:r>
    </w:p>
    <w:p w14:paraId="5EEED83D" w14:textId="68879E22" w:rsidR="00511954" w:rsidRDefault="00511954" w:rsidP="006F18A9">
      <w:pPr>
        <w:pStyle w:val="ListParagraph"/>
        <w:numPr>
          <w:ilvl w:val="0"/>
          <w:numId w:val="23"/>
        </w:numPr>
      </w:pPr>
      <w:r>
        <w:t>Relevance</w:t>
      </w:r>
      <w:r w:rsidR="006F18A9">
        <w:t>.</w:t>
      </w:r>
      <w:r>
        <w:t>​</w:t>
      </w:r>
    </w:p>
    <w:p w14:paraId="3E951A76" w14:textId="3654A696" w:rsidR="00511954" w:rsidRDefault="00511954" w:rsidP="006F18A9">
      <w:pPr>
        <w:pStyle w:val="ListParagraph"/>
        <w:numPr>
          <w:ilvl w:val="0"/>
          <w:numId w:val="23"/>
        </w:numPr>
      </w:pPr>
      <w:r>
        <w:t>Hearsay​</w:t>
      </w:r>
      <w:r w:rsidR="006F18A9">
        <w:t>.</w:t>
      </w:r>
    </w:p>
    <w:p w14:paraId="1CD4EADB" w14:textId="4005B745" w:rsidR="00511954" w:rsidRDefault="00511954" w:rsidP="006F18A9">
      <w:pPr>
        <w:pStyle w:val="ListParagraph"/>
        <w:numPr>
          <w:ilvl w:val="0"/>
          <w:numId w:val="23"/>
        </w:numPr>
      </w:pPr>
      <w:r>
        <w:t>Opinion​</w:t>
      </w:r>
      <w:r w:rsidR="006F18A9">
        <w:t>.</w:t>
      </w:r>
    </w:p>
    <w:p w14:paraId="7B8A90D5" w14:textId="35CA6FCB" w:rsidR="00511954" w:rsidRDefault="00511954" w:rsidP="006F18A9">
      <w:pPr>
        <w:pStyle w:val="ListParagraph"/>
        <w:numPr>
          <w:ilvl w:val="0"/>
          <w:numId w:val="23"/>
        </w:numPr>
      </w:pPr>
      <w:r>
        <w:t>Circumstantial evidence</w:t>
      </w:r>
      <w:r w:rsidR="006F18A9">
        <w:t>.</w:t>
      </w:r>
    </w:p>
    <w:p w14:paraId="322F98BC" w14:textId="05FCC781" w:rsidR="006F18A9" w:rsidRDefault="006F18A9" w:rsidP="006F18A9"/>
    <w:p w14:paraId="4D7E51FD" w14:textId="75D83079" w:rsidR="006F18A9" w:rsidRDefault="006F18A9" w:rsidP="006F18A9">
      <w:pPr>
        <w:tabs>
          <w:tab w:val="left" w:pos="5250"/>
        </w:tabs>
      </w:pPr>
      <w:r w:rsidRPr="00252278">
        <w:rPr>
          <w:color w:val="FF0000"/>
        </w:rPr>
        <w:t xml:space="preserve">Relevance: </w:t>
      </w:r>
      <w:r>
        <w:t>Evidence must be applicable to the case​. Must bear relevance to establishing the act alleged​. Irrelevant evidence is excluded​.</w:t>
      </w:r>
    </w:p>
    <w:p w14:paraId="4C08E846" w14:textId="77777777" w:rsidR="00323AD4" w:rsidRDefault="00323AD4" w:rsidP="00323AD4">
      <w:pPr>
        <w:tabs>
          <w:tab w:val="left" w:pos="5250"/>
        </w:tabs>
      </w:pPr>
    </w:p>
    <w:p w14:paraId="01C879E3" w14:textId="6E065089" w:rsidR="006F18A9" w:rsidRDefault="00323AD4" w:rsidP="00323AD4">
      <w:pPr>
        <w:tabs>
          <w:tab w:val="left" w:pos="5250"/>
        </w:tabs>
      </w:pPr>
      <w:r w:rsidRPr="00252278">
        <w:rPr>
          <w:color w:val="FF0000"/>
        </w:rPr>
        <w:t xml:space="preserve">Hearsay: </w:t>
      </w:r>
      <w:r>
        <w:t xml:space="preserve">Witnesses can only give evidence based on what they have witnessed themselves​ Evidence must be first hand​ Cannot be heard by someone else and then said in court </w:t>
      </w:r>
    </w:p>
    <w:p w14:paraId="3816B09E" w14:textId="77777777" w:rsidR="00323AD4" w:rsidRDefault="00323AD4" w:rsidP="006F18A9">
      <w:pPr>
        <w:tabs>
          <w:tab w:val="left" w:pos="5250"/>
        </w:tabs>
      </w:pPr>
    </w:p>
    <w:p w14:paraId="18B36F5E" w14:textId="04E74A36" w:rsidR="006F18A9" w:rsidRDefault="006F18A9" w:rsidP="006F18A9">
      <w:pPr>
        <w:tabs>
          <w:tab w:val="left" w:pos="5250"/>
        </w:tabs>
      </w:pPr>
      <w:r w:rsidRPr="00252278">
        <w:rPr>
          <w:color w:val="FF0000"/>
        </w:rPr>
        <w:t xml:space="preserve">Opinion: </w:t>
      </w:r>
      <w:r>
        <w:t>Witnesses can only report observed facts as evidence​. They cannot express their opinion​. Only exception- expert witnesses who present professional opinion.</w:t>
      </w:r>
    </w:p>
    <w:p w14:paraId="4EB8F7ED" w14:textId="290C272D" w:rsidR="006F18A9" w:rsidRDefault="006F18A9" w:rsidP="006F18A9">
      <w:pPr>
        <w:tabs>
          <w:tab w:val="left" w:pos="5250"/>
        </w:tabs>
      </w:pPr>
    </w:p>
    <w:p w14:paraId="3610C911" w14:textId="4D7FC95E" w:rsidR="00323AD4" w:rsidRDefault="006F18A9" w:rsidP="006F18A9">
      <w:pPr>
        <w:tabs>
          <w:tab w:val="left" w:pos="5250"/>
        </w:tabs>
      </w:pPr>
      <w:r w:rsidRPr="00252278">
        <w:rPr>
          <w:color w:val="FF0000"/>
        </w:rPr>
        <w:t xml:space="preserve">Circumstantial evidence: </w:t>
      </w:r>
      <w:r>
        <w:t xml:space="preserve">Circumstances may allow a particular conclusion to be </w:t>
      </w:r>
      <w:r w:rsidR="00323AD4">
        <w:t>drawn. e.g.,</w:t>
      </w:r>
      <w:r>
        <w:t xml:space="preserve"> If 2 people and 2 children are standing in a school car park someone may conclude that they are a family. </w:t>
      </w:r>
      <w:r w:rsidR="00323AD4">
        <w:t>However,</w:t>
      </w:r>
      <w:r>
        <w:t xml:space="preserve"> they could just be 2 teachers and students. ​ This is suggestive evidence not conclusive </w:t>
      </w:r>
      <w:proofErr w:type="spellStart"/>
      <w:proofErr w:type="gramStart"/>
      <w:r>
        <w:t>ie</w:t>
      </w:r>
      <w:proofErr w:type="spellEnd"/>
      <w:proofErr w:type="gramEnd"/>
      <w:r>
        <w:t xml:space="preserve"> not good enough for a trial</w:t>
      </w:r>
      <w:r w:rsidR="00323AD4">
        <w:t>.</w:t>
      </w:r>
    </w:p>
    <w:p w14:paraId="3A5D0BC4" w14:textId="472CCDAC" w:rsidR="00323AD4" w:rsidRDefault="00323AD4" w:rsidP="00323AD4">
      <w:pPr>
        <w:tabs>
          <w:tab w:val="left" w:pos="5250"/>
        </w:tabs>
        <w:jc w:val="center"/>
        <w:rPr>
          <w:b/>
          <w:bCs/>
        </w:rPr>
      </w:pPr>
      <w:r>
        <w:br/>
      </w:r>
      <w:r w:rsidRPr="00323AD4">
        <w:rPr>
          <w:b/>
          <w:bCs/>
        </w:rPr>
        <w:t>Civil trial process.</w:t>
      </w:r>
    </w:p>
    <w:p w14:paraId="1CDB1CB3" w14:textId="77777777" w:rsidR="00926373" w:rsidRDefault="00926373" w:rsidP="00323AD4">
      <w:pPr>
        <w:tabs>
          <w:tab w:val="left" w:pos="5250"/>
        </w:tabs>
        <w:jc w:val="center"/>
        <w:rPr>
          <w:b/>
          <w:bCs/>
        </w:rPr>
      </w:pPr>
    </w:p>
    <w:p w14:paraId="5FA3E730" w14:textId="03A7D90C" w:rsidR="00323AD4" w:rsidRDefault="00926373" w:rsidP="00323AD4">
      <w:pPr>
        <w:tabs>
          <w:tab w:val="left" w:pos="5250"/>
        </w:tabs>
      </w:pPr>
      <w:r w:rsidRPr="00252278">
        <w:rPr>
          <w:color w:val="FF0000"/>
        </w:rPr>
        <w:t xml:space="preserve">Civil disputes: </w:t>
      </w:r>
      <w:r w:rsidR="00323AD4" w:rsidRPr="00323AD4">
        <w:t>Purpose- present evidence, test evidence, argue the interpretation of the law + convince judge​</w:t>
      </w:r>
      <w:r w:rsidR="00323AD4">
        <w:t xml:space="preserve">. </w:t>
      </w:r>
      <w:r w:rsidR="00323AD4" w:rsidRPr="00323AD4">
        <w:t>Equal opportunities to present their case</w:t>
      </w:r>
      <w:r w:rsidR="00323AD4">
        <w:t>.</w:t>
      </w:r>
    </w:p>
    <w:p w14:paraId="54832B9B" w14:textId="055E4DAF" w:rsidR="00926373" w:rsidRDefault="00926373" w:rsidP="00323AD4">
      <w:pPr>
        <w:tabs>
          <w:tab w:val="left" w:pos="5250"/>
        </w:tabs>
      </w:pPr>
    </w:p>
    <w:p w14:paraId="0DD6D4F8" w14:textId="77777777" w:rsidR="00E22DC2" w:rsidRDefault="00E22DC2" w:rsidP="00323AD4">
      <w:pPr>
        <w:tabs>
          <w:tab w:val="left" w:pos="5250"/>
        </w:tabs>
      </w:pPr>
    </w:p>
    <w:p w14:paraId="54CBAE79" w14:textId="77777777" w:rsidR="00926373" w:rsidRPr="00252278" w:rsidRDefault="00926373" w:rsidP="00926373">
      <w:pPr>
        <w:tabs>
          <w:tab w:val="left" w:pos="5250"/>
        </w:tabs>
        <w:rPr>
          <w:color w:val="FF0000"/>
        </w:rPr>
      </w:pPr>
      <w:r w:rsidRPr="00252278">
        <w:rPr>
          <w:color w:val="FF0000"/>
        </w:rPr>
        <w:lastRenderedPageBreak/>
        <w:t xml:space="preserve">Case management: </w:t>
      </w:r>
    </w:p>
    <w:p w14:paraId="58FEAEF0" w14:textId="7E2F1DA1" w:rsidR="00323AD4" w:rsidRDefault="00926373" w:rsidP="00926373">
      <w:pPr>
        <w:tabs>
          <w:tab w:val="left" w:pos="5250"/>
        </w:tabs>
      </w:pPr>
      <w:r>
        <w:t xml:space="preserve">In 2010 Western Australia introduced case management into the civil pre-trial phase for disputes heard in the Supreme, District &amp; Family courts. ​ Case management involves a Judge (or court registrar) taking control of the pleadings &amp; further &amp; better particulars phases, much like a judge in the Inquisitorial legal system. ​ The objective of case management is to finalise matters as efficiently and fairly as possible, which reduces the impact on the Court and on the parties involved. </w:t>
      </w:r>
    </w:p>
    <w:p w14:paraId="5B7FD0F4" w14:textId="76522708" w:rsidR="00926373" w:rsidRDefault="00926373" w:rsidP="00926373">
      <w:pPr>
        <w:tabs>
          <w:tab w:val="left" w:pos="5250"/>
        </w:tabs>
      </w:pPr>
      <w:r>
        <w:br/>
      </w:r>
      <w:r w:rsidRPr="00252278">
        <w:rPr>
          <w:color w:val="FF0000"/>
        </w:rPr>
        <w:t>Civil pretrial procedures in supreme court:</w:t>
      </w:r>
    </w:p>
    <w:p w14:paraId="30EBED36" w14:textId="5FFB24EF" w:rsidR="00926373" w:rsidRDefault="00926373" w:rsidP="00926373">
      <w:pPr>
        <w:pStyle w:val="ListParagraph"/>
        <w:numPr>
          <w:ilvl w:val="0"/>
          <w:numId w:val="24"/>
        </w:numPr>
        <w:tabs>
          <w:tab w:val="left" w:pos="5250"/>
        </w:tabs>
      </w:pPr>
      <w:r>
        <w:t>Letter of demand​</w:t>
      </w:r>
    </w:p>
    <w:p w14:paraId="7371AD51" w14:textId="6B380A97" w:rsidR="00926373" w:rsidRDefault="00926373" w:rsidP="00926373">
      <w:pPr>
        <w:pStyle w:val="ListParagraph"/>
        <w:numPr>
          <w:ilvl w:val="0"/>
          <w:numId w:val="24"/>
        </w:numPr>
        <w:tabs>
          <w:tab w:val="left" w:pos="5250"/>
        </w:tabs>
      </w:pPr>
      <w:r>
        <w:t>Writ of summons​</w:t>
      </w:r>
    </w:p>
    <w:p w14:paraId="5158CAE9" w14:textId="300C8431" w:rsidR="00926373" w:rsidRDefault="00926373" w:rsidP="00926373">
      <w:pPr>
        <w:pStyle w:val="ListParagraph"/>
        <w:numPr>
          <w:ilvl w:val="0"/>
          <w:numId w:val="24"/>
        </w:numPr>
        <w:tabs>
          <w:tab w:val="left" w:pos="5250"/>
        </w:tabs>
      </w:pPr>
      <w:r>
        <w:t>Memorandum of appearance​</w:t>
      </w:r>
    </w:p>
    <w:p w14:paraId="32AF88A3" w14:textId="188E8EE4" w:rsidR="00926373" w:rsidRDefault="00926373" w:rsidP="00926373">
      <w:pPr>
        <w:pStyle w:val="ListParagraph"/>
        <w:numPr>
          <w:ilvl w:val="0"/>
          <w:numId w:val="24"/>
        </w:numPr>
        <w:tabs>
          <w:tab w:val="left" w:pos="5250"/>
        </w:tabs>
      </w:pPr>
      <w:r>
        <w:t>Statement of claim​</w:t>
      </w:r>
    </w:p>
    <w:p w14:paraId="58AB9CCB" w14:textId="3190BC24" w:rsidR="00926373" w:rsidRDefault="00926373" w:rsidP="00926373">
      <w:pPr>
        <w:pStyle w:val="ListParagraph"/>
        <w:numPr>
          <w:ilvl w:val="0"/>
          <w:numId w:val="24"/>
        </w:numPr>
        <w:tabs>
          <w:tab w:val="left" w:pos="5250"/>
        </w:tabs>
      </w:pPr>
      <w:r>
        <w:t>Defence​</w:t>
      </w:r>
    </w:p>
    <w:p w14:paraId="1F6F6636" w14:textId="03CB83ED" w:rsidR="00926373" w:rsidRDefault="00926373" w:rsidP="00926373">
      <w:pPr>
        <w:pStyle w:val="ListParagraph"/>
        <w:numPr>
          <w:ilvl w:val="0"/>
          <w:numId w:val="24"/>
        </w:numPr>
        <w:tabs>
          <w:tab w:val="left" w:pos="5250"/>
        </w:tabs>
      </w:pPr>
      <w:r>
        <w:t>Discovery + inspection​</w:t>
      </w:r>
    </w:p>
    <w:p w14:paraId="0FB0F292" w14:textId="77777777" w:rsidR="00926373" w:rsidRDefault="00926373" w:rsidP="00926373">
      <w:pPr>
        <w:pStyle w:val="ListParagraph"/>
        <w:numPr>
          <w:ilvl w:val="0"/>
          <w:numId w:val="24"/>
        </w:numPr>
        <w:tabs>
          <w:tab w:val="left" w:pos="5250"/>
        </w:tabs>
      </w:pPr>
      <w:r>
        <w:t>Interrogatories​</w:t>
      </w:r>
    </w:p>
    <w:p w14:paraId="03FD3E60" w14:textId="77777777" w:rsidR="00926373" w:rsidRDefault="00926373" w:rsidP="00926373">
      <w:pPr>
        <w:pStyle w:val="ListParagraph"/>
        <w:numPr>
          <w:ilvl w:val="0"/>
          <w:numId w:val="24"/>
        </w:numPr>
        <w:tabs>
          <w:tab w:val="left" w:pos="5250"/>
        </w:tabs>
      </w:pPr>
      <w:r>
        <w:t>Entry of trial​</w:t>
      </w:r>
    </w:p>
    <w:p w14:paraId="514FF735" w14:textId="77777777" w:rsidR="00926373" w:rsidRDefault="00926373" w:rsidP="00926373">
      <w:pPr>
        <w:pStyle w:val="ListParagraph"/>
        <w:numPr>
          <w:ilvl w:val="0"/>
          <w:numId w:val="24"/>
        </w:numPr>
        <w:tabs>
          <w:tab w:val="left" w:pos="5250"/>
        </w:tabs>
      </w:pPr>
      <w:proofErr w:type="spellStart"/>
      <w:r>
        <w:t>Callover</w:t>
      </w:r>
      <w:proofErr w:type="spellEnd"/>
      <w:r>
        <w:t xml:space="preserve"> conference​ </w:t>
      </w:r>
    </w:p>
    <w:p w14:paraId="2273A711" w14:textId="254E8BA5" w:rsidR="00926373" w:rsidRDefault="00926373" w:rsidP="00926373">
      <w:pPr>
        <w:pStyle w:val="ListParagraph"/>
        <w:numPr>
          <w:ilvl w:val="0"/>
          <w:numId w:val="24"/>
        </w:numPr>
        <w:tabs>
          <w:tab w:val="left" w:pos="5250"/>
        </w:tabs>
      </w:pPr>
      <w:r>
        <w:t xml:space="preserve">Enforcing the judgement </w:t>
      </w:r>
    </w:p>
    <w:p w14:paraId="32ABFA06" w14:textId="38DDA840" w:rsidR="00454F78" w:rsidRDefault="00454F78" w:rsidP="00323AD4">
      <w:pPr>
        <w:tabs>
          <w:tab w:val="left" w:pos="5250"/>
        </w:tabs>
      </w:pPr>
    </w:p>
    <w:p w14:paraId="569CF78C" w14:textId="2B375889" w:rsidR="00DD6487" w:rsidRDefault="003B178A" w:rsidP="00323AD4">
      <w:pPr>
        <w:tabs>
          <w:tab w:val="left" w:pos="5250"/>
        </w:tabs>
      </w:pPr>
      <w:r w:rsidRPr="00252278">
        <w:rPr>
          <w:color w:val="FF0000"/>
        </w:rPr>
        <w:t xml:space="preserve">Letter of demand: </w:t>
      </w:r>
      <w:r>
        <w:t xml:space="preserve">A statement or letter which is </w:t>
      </w:r>
      <w:r w:rsidR="00BB5540">
        <w:t>technically not</w:t>
      </w:r>
      <w:r>
        <w:t xml:space="preserve"> a legal document, but a letter to the other party outlining that the issue</w:t>
      </w:r>
      <w:r w:rsidR="00BB5540">
        <w:t xml:space="preserve"> </w:t>
      </w:r>
      <w:proofErr w:type="gramStart"/>
      <w:r w:rsidR="00BB5540">
        <w:t>is</w:t>
      </w:r>
      <w:proofErr w:type="gramEnd"/>
      <w:r w:rsidR="00BB5540">
        <w:t xml:space="preserve"> and the solution being sought. This usually comes after meetings; phone calls and attempts at negotiation. While it is not a formal court document, case management will ask for </w:t>
      </w:r>
      <w:r w:rsidR="006E2168">
        <w:t>evidence of this letter. The statement usually contain words such as ‘without prejudice’. This means that the other party cannot use any of this information or concessions made in this letter against the providing party at trial.</w:t>
      </w:r>
    </w:p>
    <w:p w14:paraId="054C3712" w14:textId="57E962F6" w:rsidR="00DD6487" w:rsidRDefault="00DD6487" w:rsidP="00323AD4">
      <w:pPr>
        <w:tabs>
          <w:tab w:val="left" w:pos="5250"/>
        </w:tabs>
      </w:pPr>
    </w:p>
    <w:p w14:paraId="6F7DAE5D" w14:textId="537C790A" w:rsidR="00F13C96" w:rsidRDefault="00DD6487" w:rsidP="00323AD4">
      <w:pPr>
        <w:tabs>
          <w:tab w:val="left" w:pos="5250"/>
        </w:tabs>
      </w:pPr>
      <w:r w:rsidRPr="00252278">
        <w:rPr>
          <w:color w:val="FF0000"/>
        </w:rPr>
        <w:t xml:space="preserve">Writ of summons: </w:t>
      </w:r>
      <w:r>
        <w:t xml:space="preserve">The wronged party, the plaintiff, drafts a writ of summons, outlining the alleged wrong and files it with the court. The writ will include an ‘indorsement of claim’ that generally outlines the wrong alleged to have occurred, known as ‘cause of action’. </w:t>
      </w:r>
      <w:r w:rsidR="00F13C96">
        <w:t xml:space="preserve">Once filed, the court will use the writ. It then needs to be served on the defendant. </w:t>
      </w:r>
    </w:p>
    <w:p w14:paraId="693C5297" w14:textId="4A396284" w:rsidR="00F13C96" w:rsidRDefault="00F13C96" w:rsidP="00323AD4">
      <w:pPr>
        <w:tabs>
          <w:tab w:val="left" w:pos="5250"/>
        </w:tabs>
      </w:pPr>
    </w:p>
    <w:p w14:paraId="16853EDE" w14:textId="78A3AD95" w:rsidR="00F13C96" w:rsidRDefault="00F13C96" w:rsidP="00323AD4">
      <w:pPr>
        <w:tabs>
          <w:tab w:val="left" w:pos="5250"/>
        </w:tabs>
      </w:pPr>
      <w:r w:rsidRPr="00252278">
        <w:rPr>
          <w:color w:val="FF0000"/>
        </w:rPr>
        <w:t xml:space="preserve">Memorandum of appearance: </w:t>
      </w:r>
      <w:r>
        <w:t xml:space="preserve">Once a writ is served, a defendant must file a memorandum of appearance with the court. Failure to do so could result in a default judgement. The defendant must make sure that all the information contained in the writ is correct – for example, names, dates, and alleged wrongs. In the </w:t>
      </w:r>
      <w:proofErr w:type="gramStart"/>
      <w:r>
        <w:t>magistrates</w:t>
      </w:r>
      <w:proofErr w:type="gramEnd"/>
      <w:r>
        <w:t xml:space="preserve"> court, if you can show that the other party’s case has no chance of succeeding, you can also apply for a default judgement.</w:t>
      </w:r>
    </w:p>
    <w:p w14:paraId="3A47368C" w14:textId="590477CB" w:rsidR="00F13C96" w:rsidRDefault="00F13C96" w:rsidP="00323AD4">
      <w:pPr>
        <w:tabs>
          <w:tab w:val="left" w:pos="5250"/>
        </w:tabs>
      </w:pPr>
    </w:p>
    <w:p w14:paraId="59E59DCD" w14:textId="2C12E2D4" w:rsidR="00F13C96" w:rsidRDefault="00F13C96" w:rsidP="00323AD4">
      <w:pPr>
        <w:tabs>
          <w:tab w:val="left" w:pos="5250"/>
        </w:tabs>
      </w:pPr>
      <w:r w:rsidRPr="00252278">
        <w:rPr>
          <w:color w:val="FF0000"/>
        </w:rPr>
        <w:t xml:space="preserve">Statement of claim: </w:t>
      </w:r>
      <w:r>
        <w:t xml:space="preserve">This is the document containing all the facts and details of the claim. Sometimes the statement </w:t>
      </w:r>
      <w:r w:rsidR="00962D4A">
        <w:t>of claim is not included in the writ of summons. If not, the statement of claim must be served om the defendant within 14 days of the memorandum of appearance being filed.</w:t>
      </w:r>
    </w:p>
    <w:p w14:paraId="6B94A7D8" w14:textId="40F7F896" w:rsidR="00F87F0D" w:rsidRDefault="00F87F0D" w:rsidP="00323AD4">
      <w:pPr>
        <w:tabs>
          <w:tab w:val="left" w:pos="5250"/>
        </w:tabs>
      </w:pPr>
    </w:p>
    <w:p w14:paraId="04087AB9" w14:textId="09DDCF95" w:rsidR="00F87F0D" w:rsidRDefault="00F87F0D" w:rsidP="00323AD4">
      <w:pPr>
        <w:tabs>
          <w:tab w:val="left" w:pos="5250"/>
        </w:tabs>
      </w:pPr>
      <w:r w:rsidRPr="00252278">
        <w:rPr>
          <w:color w:val="FF0000"/>
        </w:rPr>
        <w:lastRenderedPageBreak/>
        <w:t xml:space="preserve">Defence: </w:t>
      </w:r>
      <w:r>
        <w:t>The defendant must file a defence within the time limit set by the court. It must address each of the points made in the statement of claim. The defence statement can either accept or challenge the claims made in the statement or claim. They may also want to include a counter claim in their response – a claim they have been wronged. All of the procedures outlined above are collectively referred to as the pleadings.</w:t>
      </w:r>
    </w:p>
    <w:p w14:paraId="1D712A0C" w14:textId="1966DA90" w:rsidR="00F87F0D" w:rsidRDefault="00F87F0D" w:rsidP="00323AD4">
      <w:pPr>
        <w:tabs>
          <w:tab w:val="left" w:pos="5250"/>
        </w:tabs>
      </w:pPr>
    </w:p>
    <w:p w14:paraId="19DB95BD" w14:textId="47D973A0" w:rsidR="00F87F0D" w:rsidRDefault="00F87F0D" w:rsidP="00323AD4">
      <w:pPr>
        <w:tabs>
          <w:tab w:val="left" w:pos="5250"/>
        </w:tabs>
      </w:pPr>
      <w:r w:rsidRPr="00252278">
        <w:rPr>
          <w:color w:val="FF0000"/>
        </w:rPr>
        <w:t xml:space="preserve">Further and better particulars: </w:t>
      </w:r>
      <w:r w:rsidR="00926C96">
        <w:t xml:space="preserve">The pleadings will not give all the necessary particulars of the dispute; both sides will require further information to continue their case. These items are known as </w:t>
      </w:r>
      <w:r w:rsidR="00E22DC2">
        <w:t>further</w:t>
      </w:r>
      <w:r w:rsidR="00926C96">
        <w:t xml:space="preserve"> and better particulars.</w:t>
      </w:r>
    </w:p>
    <w:p w14:paraId="41F4F00C" w14:textId="6CA9D200" w:rsidR="007B7024" w:rsidRDefault="007B7024" w:rsidP="00323AD4">
      <w:pPr>
        <w:tabs>
          <w:tab w:val="left" w:pos="5250"/>
        </w:tabs>
      </w:pPr>
    </w:p>
    <w:p w14:paraId="49EA3B71" w14:textId="268E47BC" w:rsidR="007B7024" w:rsidRDefault="007B7024" w:rsidP="00323AD4">
      <w:pPr>
        <w:tabs>
          <w:tab w:val="left" w:pos="5250"/>
        </w:tabs>
      </w:pPr>
      <w:r w:rsidRPr="00252278">
        <w:rPr>
          <w:color w:val="FF0000"/>
        </w:rPr>
        <w:t xml:space="preserve">Discovery and inspection: </w:t>
      </w:r>
      <w:r>
        <w:t xml:space="preserve">Each party must provide the other party to the action with a list of documents that are relevant to the pleadings and which they will rely on in a trial. This is called discovery. Usually, this is done in two lists, with items in both listed in chronological order. One list contains all relevant documents over which the party is claiming privilege. Legal privilege protects parties from disclosure of certain communications between a lawyer and a client. This </w:t>
      </w:r>
      <w:r w:rsidR="005B1815">
        <w:t>usually applies to documents and electronic and oral communication. Privilege is an important common law protection and seeks to promote full and frank advice and disclosure between a lawyer and a client without fear of this information being used against them in trial. If additional documents are discovered</w:t>
      </w:r>
      <w:r w:rsidR="00E904EA">
        <w:t xml:space="preserve"> during the pre-trial process, these must also be disclosed to the other party. Parties are able to inspect these documents and they may also request a copy. The list of documents must also include dates, </w:t>
      </w:r>
      <w:proofErr w:type="gramStart"/>
      <w:r w:rsidR="00E904EA">
        <w:t>times</w:t>
      </w:r>
      <w:proofErr w:type="gramEnd"/>
      <w:r w:rsidR="00E904EA">
        <w:t xml:space="preserve"> and a place where the documents may be inspected.</w:t>
      </w:r>
    </w:p>
    <w:p w14:paraId="3B62B3D7" w14:textId="549A0FF4" w:rsidR="00E904EA" w:rsidRDefault="00E904EA" w:rsidP="00323AD4">
      <w:pPr>
        <w:tabs>
          <w:tab w:val="left" w:pos="5250"/>
        </w:tabs>
      </w:pPr>
    </w:p>
    <w:p w14:paraId="3562DD1B" w14:textId="77777777" w:rsidR="00E904EA" w:rsidRDefault="00E904EA" w:rsidP="00323AD4">
      <w:pPr>
        <w:tabs>
          <w:tab w:val="left" w:pos="5250"/>
        </w:tabs>
      </w:pPr>
    </w:p>
    <w:p w14:paraId="457BC713" w14:textId="126F2DF2" w:rsidR="00F87F0D" w:rsidRDefault="00516625" w:rsidP="00323AD4">
      <w:pPr>
        <w:tabs>
          <w:tab w:val="left" w:pos="5250"/>
        </w:tabs>
      </w:pPr>
      <w:r w:rsidRPr="00252278">
        <w:rPr>
          <w:color w:val="FF0000"/>
        </w:rPr>
        <w:t xml:space="preserve">Interrogatories: </w:t>
      </w:r>
      <w:r>
        <w:t>Parties may seek to question each other on facts relevant to the pleadings. A party will draft a list of numbered questions and will seek leave of the court to serve them on the other party. These are called interrogatories. The other party must then</w:t>
      </w:r>
      <w:r w:rsidR="003C6CA2">
        <w:t xml:space="preserve"> provide responses to the questions. The responses are attached to a sworn affidavit, which</w:t>
      </w:r>
      <w:r w:rsidR="003C6CA2" w:rsidRPr="003C6CA2">
        <w:t xml:space="preserve"> is a document that sets out the evidence that the witness wants to give</w:t>
      </w:r>
      <w:r w:rsidR="003C6CA2">
        <w:t xml:space="preserve">, and then it may be admitted </w:t>
      </w:r>
      <w:proofErr w:type="gramStart"/>
      <w:r w:rsidR="003C6CA2">
        <w:t>to court</w:t>
      </w:r>
      <w:proofErr w:type="gramEnd"/>
      <w:r w:rsidR="003C6CA2">
        <w:t xml:space="preserve"> as evidence.</w:t>
      </w:r>
    </w:p>
    <w:p w14:paraId="4E42502A" w14:textId="610A3E63" w:rsidR="003C6CA2" w:rsidRDefault="003C6CA2" w:rsidP="00323AD4">
      <w:pPr>
        <w:tabs>
          <w:tab w:val="left" w:pos="5250"/>
        </w:tabs>
      </w:pPr>
    </w:p>
    <w:p w14:paraId="610841B7" w14:textId="15C9BF83" w:rsidR="003C6CA2" w:rsidRDefault="003C6CA2" w:rsidP="00323AD4">
      <w:pPr>
        <w:tabs>
          <w:tab w:val="left" w:pos="5250"/>
        </w:tabs>
      </w:pPr>
      <w:r w:rsidRPr="00252278">
        <w:rPr>
          <w:color w:val="FF0000"/>
        </w:rPr>
        <w:t xml:space="preserve">Entry for trial: </w:t>
      </w:r>
      <w:r>
        <w:t xml:space="preserve">When all the previous stages have been completed, both parties complete and file the relevant documents, including a checklist and memorandum of conferral, to indicate that they are ready to go to trial. The district court </w:t>
      </w:r>
      <w:r w:rsidR="00645781">
        <w:t>requires all parties to attend a pre-trial mediation conference as a last effort to resolve the dispute before trial.</w:t>
      </w:r>
    </w:p>
    <w:p w14:paraId="77C4CF24" w14:textId="544B8E04" w:rsidR="00645781" w:rsidRDefault="00645781" w:rsidP="00323AD4">
      <w:pPr>
        <w:tabs>
          <w:tab w:val="left" w:pos="5250"/>
        </w:tabs>
      </w:pPr>
    </w:p>
    <w:p w14:paraId="719405B1" w14:textId="610FB24C" w:rsidR="00645781" w:rsidRDefault="00645781" w:rsidP="00323AD4">
      <w:pPr>
        <w:tabs>
          <w:tab w:val="left" w:pos="5250"/>
        </w:tabs>
      </w:pPr>
      <w:r w:rsidRPr="00252278">
        <w:rPr>
          <w:color w:val="FF0000"/>
        </w:rPr>
        <w:t xml:space="preserve">Listing conference: </w:t>
      </w:r>
      <w:r>
        <w:t>If the parties are unable to come to a pre-trial settlement, a listing conference will take place. The lawyers for both parties will hear from the court as to whether the case is ready to be heard, and a timeline will be set for the proceedings. At this conference other items may be discussed, including planning for witnesses to present (around other commitments), whether either party requires an interpreter and whether a video link will be necessary.</w:t>
      </w:r>
    </w:p>
    <w:p w14:paraId="32380220" w14:textId="29B6616A" w:rsidR="00230299" w:rsidRDefault="00230299" w:rsidP="00323AD4">
      <w:pPr>
        <w:tabs>
          <w:tab w:val="left" w:pos="5250"/>
        </w:tabs>
      </w:pPr>
    </w:p>
    <w:p w14:paraId="54C3E68A" w14:textId="5D1D6036" w:rsidR="00230299" w:rsidRDefault="00230299" w:rsidP="00323AD4">
      <w:pPr>
        <w:tabs>
          <w:tab w:val="left" w:pos="5250"/>
        </w:tabs>
      </w:pPr>
      <w:r w:rsidRPr="00252278">
        <w:rPr>
          <w:color w:val="FF0000"/>
        </w:rPr>
        <w:lastRenderedPageBreak/>
        <w:t xml:space="preserve">Call-over conference: </w:t>
      </w:r>
      <w:r>
        <w:t xml:space="preserve">A few weeks before the trial, the lawyers from both parties will attend court and a judge will gauge their preparedness for trial. This is called a call-over conference. </w:t>
      </w:r>
      <w:r w:rsidR="00C4020E">
        <w:t>If appropriate, the judge may again ask the parties to attempt settlement in a pre-trial conference. The judge will also assess if there are any pieces of evidence that both parties agree upon that can be adduced (used as evidence) by consent. For example, a technical report on the specifications of the crane.</w:t>
      </w:r>
    </w:p>
    <w:p w14:paraId="4B00D9D9" w14:textId="7AB238B0" w:rsidR="00C4020E" w:rsidRDefault="00C4020E" w:rsidP="00323AD4">
      <w:pPr>
        <w:tabs>
          <w:tab w:val="left" w:pos="5250"/>
        </w:tabs>
      </w:pPr>
    </w:p>
    <w:p w14:paraId="59326B14" w14:textId="2A4E24A2" w:rsidR="00BB3FC3" w:rsidRDefault="00550D89" w:rsidP="00323AD4">
      <w:pPr>
        <w:tabs>
          <w:tab w:val="left" w:pos="5250"/>
        </w:tabs>
      </w:pPr>
      <w:r w:rsidRPr="00252278">
        <w:rPr>
          <w:color w:val="FF0000"/>
        </w:rPr>
        <w:t xml:space="preserve">Enforcing the judgement: </w:t>
      </w:r>
      <w:r>
        <w:t xml:space="preserve">If these lengthy and thorough procedures fail to encourage the parties to resolve the dispute then case will proceed to trial. Following the trial </w:t>
      </w:r>
      <w:proofErr w:type="gramStart"/>
      <w:r>
        <w:t>phase</w:t>
      </w:r>
      <w:proofErr w:type="gramEnd"/>
      <w:r>
        <w:t xml:space="preserve"> a determination will be made on the balance of probabilities. At the completion of a case, the judge will give their reasons for deciding in a written judgement. The successful party has to apply to the court for the judgement to be extracted. This means that an order may be drafted from the judgement so that the successful party can act; for example, to seek to enforce</w:t>
      </w:r>
      <w:r w:rsidR="00CA40B2">
        <w:t xml:space="preserve"> a cost of order.</w:t>
      </w:r>
      <w:r>
        <w:t xml:space="preserve"> </w:t>
      </w:r>
    </w:p>
    <w:p w14:paraId="68409EFE" w14:textId="77777777" w:rsidR="00F7026D" w:rsidRDefault="00F7026D" w:rsidP="00323AD4">
      <w:pPr>
        <w:tabs>
          <w:tab w:val="left" w:pos="5250"/>
        </w:tabs>
      </w:pPr>
    </w:p>
    <w:p w14:paraId="09293EC9" w14:textId="369E0C0A" w:rsidR="00644F8A" w:rsidRDefault="00644F8A" w:rsidP="00323AD4">
      <w:pPr>
        <w:tabs>
          <w:tab w:val="left" w:pos="5250"/>
        </w:tabs>
      </w:pPr>
      <w:r w:rsidRPr="00252278">
        <w:rPr>
          <w:color w:val="FF0000"/>
        </w:rPr>
        <w:t xml:space="preserve">What if the defendant wins? </w:t>
      </w:r>
      <w:r w:rsidRPr="00644F8A">
        <w:t>The judge may award them costs to be paid by the plaintiff</w:t>
      </w:r>
      <w:r>
        <w:t>.</w:t>
      </w:r>
    </w:p>
    <w:p w14:paraId="4DC5B312" w14:textId="34739913" w:rsidR="00644F8A" w:rsidRDefault="00644F8A" w:rsidP="00323AD4">
      <w:pPr>
        <w:tabs>
          <w:tab w:val="left" w:pos="5250"/>
        </w:tabs>
      </w:pPr>
    </w:p>
    <w:p w14:paraId="51C43815" w14:textId="4DC59C84" w:rsidR="00644F8A" w:rsidRDefault="00644F8A" w:rsidP="00323AD4">
      <w:pPr>
        <w:tabs>
          <w:tab w:val="left" w:pos="5250"/>
        </w:tabs>
      </w:pPr>
      <w:r w:rsidRPr="00252278">
        <w:rPr>
          <w:color w:val="FF0000"/>
        </w:rPr>
        <w:t xml:space="preserve">Remedies: </w:t>
      </w:r>
      <w:r>
        <w:t xml:space="preserve">Civil wrongs are corrected by remedies. A remedy is the </w:t>
      </w:r>
      <w:proofErr w:type="spellStart"/>
      <w:r>
        <w:t>siloution</w:t>
      </w:r>
      <w:proofErr w:type="spellEnd"/>
      <w:r>
        <w:t xml:space="preserve"> to ‘right the wrong’ or enforce the contract.</w:t>
      </w:r>
    </w:p>
    <w:p w14:paraId="31124DDE" w14:textId="2642164A" w:rsidR="00644F8A" w:rsidRDefault="00644F8A" w:rsidP="00323AD4">
      <w:pPr>
        <w:tabs>
          <w:tab w:val="left" w:pos="5250"/>
        </w:tabs>
      </w:pPr>
    </w:p>
    <w:p w14:paraId="505DEA27" w14:textId="24D44B29" w:rsidR="00644F8A" w:rsidRDefault="00644F8A" w:rsidP="00644F8A">
      <w:pPr>
        <w:tabs>
          <w:tab w:val="left" w:pos="5250"/>
        </w:tabs>
      </w:pPr>
      <w:r w:rsidRPr="00252278">
        <w:rPr>
          <w:color w:val="FF0000"/>
        </w:rPr>
        <w:t xml:space="preserve">Compensatory damages: </w:t>
      </w:r>
      <w:r>
        <w:t>The two main types are g</w:t>
      </w:r>
      <w:r w:rsidRPr="00644F8A">
        <w:t xml:space="preserve">eneral and </w:t>
      </w:r>
      <w:r>
        <w:t>s</w:t>
      </w:r>
      <w:r w:rsidRPr="00644F8A">
        <w:t>pecific</w:t>
      </w:r>
      <w:r>
        <w:t xml:space="preserve">. </w:t>
      </w:r>
      <w:r w:rsidRPr="00644F8A">
        <w:t>General damages awarded for non-quantifiable loss such as pain and suffering</w:t>
      </w:r>
      <w:r>
        <w:t xml:space="preserve">. </w:t>
      </w:r>
      <w:r w:rsidRPr="00644F8A">
        <w:t>Specific damages awarded for a measurable economic or financial loss</w:t>
      </w:r>
      <w:r>
        <w:t>.</w:t>
      </w:r>
    </w:p>
    <w:p w14:paraId="7F542E4B" w14:textId="5B81019C" w:rsidR="00644F8A" w:rsidRDefault="00644F8A" w:rsidP="00644F8A">
      <w:pPr>
        <w:tabs>
          <w:tab w:val="left" w:pos="5250"/>
        </w:tabs>
      </w:pPr>
    </w:p>
    <w:p w14:paraId="7F279C01" w14:textId="10F42B8C" w:rsidR="00644F8A" w:rsidRDefault="00644F8A" w:rsidP="00644F8A">
      <w:pPr>
        <w:tabs>
          <w:tab w:val="left" w:pos="5250"/>
        </w:tabs>
      </w:pPr>
      <w:r w:rsidRPr="00252278">
        <w:rPr>
          <w:color w:val="FF0000"/>
        </w:rPr>
        <w:t xml:space="preserve">Nominal damages: </w:t>
      </w:r>
      <w:r w:rsidRPr="00644F8A">
        <w:t>These are sought to have a person’s reputation vindicated &amp; where a plaintiff wants acknowledgment of a wrong</w:t>
      </w:r>
      <w:r>
        <w:t xml:space="preserve">. </w:t>
      </w:r>
      <w:r w:rsidRPr="00644F8A">
        <w:t>They may seek very minimal amounts or often just the cost of their legal expenses</w:t>
      </w:r>
      <w:r>
        <w:t xml:space="preserve"> </w:t>
      </w:r>
    </w:p>
    <w:p w14:paraId="02375881" w14:textId="204AFAA6" w:rsidR="00644F8A" w:rsidRDefault="00644F8A" w:rsidP="00644F8A">
      <w:pPr>
        <w:tabs>
          <w:tab w:val="left" w:pos="5250"/>
        </w:tabs>
      </w:pPr>
    </w:p>
    <w:p w14:paraId="777E651B" w14:textId="73AF6EF7" w:rsidR="00644F8A" w:rsidRDefault="00644F8A" w:rsidP="00644F8A">
      <w:pPr>
        <w:tabs>
          <w:tab w:val="left" w:pos="5250"/>
        </w:tabs>
      </w:pPr>
      <w:r w:rsidRPr="00252278">
        <w:rPr>
          <w:color w:val="FF0000"/>
        </w:rPr>
        <w:t xml:space="preserve">Aggravated damages: </w:t>
      </w:r>
      <w:r w:rsidRPr="00644F8A">
        <w:t xml:space="preserve">Often sought when a plaintiff </w:t>
      </w:r>
      <w:proofErr w:type="gramStart"/>
      <w:r w:rsidRPr="00644F8A">
        <w:t>alleges</w:t>
      </w:r>
      <w:proofErr w:type="gramEnd"/>
      <w:r w:rsidRPr="00644F8A">
        <w:t xml:space="preserve"> they have been slandered/defamed or the defendant has deliberately humiliated or harmed the plaintiff</w:t>
      </w:r>
      <w:r>
        <w:t>.</w:t>
      </w:r>
    </w:p>
    <w:p w14:paraId="6A5F416B" w14:textId="635D985C" w:rsidR="003228B6" w:rsidRDefault="003228B6" w:rsidP="00323AD4">
      <w:pPr>
        <w:tabs>
          <w:tab w:val="left" w:pos="5250"/>
        </w:tabs>
      </w:pPr>
    </w:p>
    <w:p w14:paraId="74A6D097" w14:textId="16D2E603" w:rsidR="005A5241" w:rsidRDefault="005A5241" w:rsidP="00323AD4">
      <w:pPr>
        <w:tabs>
          <w:tab w:val="left" w:pos="5250"/>
        </w:tabs>
      </w:pPr>
      <w:r w:rsidRPr="00252278">
        <w:rPr>
          <w:color w:val="FF0000"/>
        </w:rPr>
        <w:t xml:space="preserve">Exemplary damages: </w:t>
      </w:r>
      <w:r w:rsidRPr="005A5241">
        <w:t>Awarded against a defendant in order to make their conduct an example of to the community</w:t>
      </w:r>
      <w:r>
        <w:t>. Also called punitive damages (to punish the defendant for their actions). Its rarely rewarded in Australia.</w:t>
      </w:r>
    </w:p>
    <w:p w14:paraId="33CEBB63" w14:textId="1CF78495" w:rsidR="005A5241" w:rsidRDefault="005A5241" w:rsidP="00323AD4">
      <w:pPr>
        <w:tabs>
          <w:tab w:val="left" w:pos="5250"/>
        </w:tabs>
      </w:pPr>
    </w:p>
    <w:p w14:paraId="5EA603C5" w14:textId="03F22BB4" w:rsidR="005A5241" w:rsidRDefault="005A5241" w:rsidP="005A5241">
      <w:pPr>
        <w:tabs>
          <w:tab w:val="left" w:pos="5250"/>
        </w:tabs>
      </w:pPr>
      <w:r w:rsidRPr="00252278">
        <w:rPr>
          <w:color w:val="FF0000"/>
        </w:rPr>
        <w:t xml:space="preserve">Other remedies: </w:t>
      </w:r>
      <w:r w:rsidRPr="005A5241">
        <w:t xml:space="preserve">Sometimes a plaintiff may seek the court to order a remedy that does not involve a monetary payment. This can </w:t>
      </w:r>
      <w:proofErr w:type="gramStart"/>
      <w:r w:rsidRPr="005A5241">
        <w:t>include:</w:t>
      </w:r>
      <w:r>
        <w:t>,</w:t>
      </w:r>
      <w:proofErr w:type="gramEnd"/>
      <w:r>
        <w:t xml:space="preserve"> i</w:t>
      </w:r>
      <w:r w:rsidRPr="005A5241">
        <w:t>njunctions</w:t>
      </w:r>
      <w:r>
        <w:t xml:space="preserve"> o</w:t>
      </w:r>
      <w:r w:rsidRPr="005A5241">
        <w:t>rders of specific performance</w:t>
      </w:r>
      <w:r>
        <w:t>, o</w:t>
      </w:r>
      <w:r w:rsidRPr="005A5241">
        <w:t>rders of restitution &amp; rescission</w:t>
      </w:r>
      <w:r>
        <w:t>.</w:t>
      </w:r>
    </w:p>
    <w:p w14:paraId="7C833F20" w14:textId="12E01D8A" w:rsidR="005A5241" w:rsidRDefault="005A5241" w:rsidP="005A5241">
      <w:pPr>
        <w:tabs>
          <w:tab w:val="left" w:pos="5250"/>
        </w:tabs>
      </w:pPr>
    </w:p>
    <w:tbl>
      <w:tblPr>
        <w:tblStyle w:val="TableGrid"/>
        <w:tblpPr w:leftFromText="180" w:rightFromText="180" w:vertAnchor="text" w:horzAnchor="margin" w:tblpXSpec="center" w:tblpY="408"/>
        <w:tblW w:w="11062" w:type="dxa"/>
        <w:tblLook w:val="04A0" w:firstRow="1" w:lastRow="0" w:firstColumn="1" w:lastColumn="0" w:noHBand="0" w:noVBand="1"/>
      </w:tblPr>
      <w:tblGrid>
        <w:gridCol w:w="3687"/>
        <w:gridCol w:w="3687"/>
        <w:gridCol w:w="3688"/>
      </w:tblGrid>
      <w:tr w:rsidR="00F7026D" w:rsidRPr="003228B6" w14:paraId="5B7DF6C7" w14:textId="77777777" w:rsidTr="003C5DCA">
        <w:trPr>
          <w:trHeight w:val="654"/>
        </w:trPr>
        <w:tc>
          <w:tcPr>
            <w:tcW w:w="3687" w:type="dxa"/>
          </w:tcPr>
          <w:p w14:paraId="58D5C8A1" w14:textId="77777777" w:rsidR="00F7026D" w:rsidRPr="003228B6" w:rsidRDefault="00F7026D" w:rsidP="003C5DCA">
            <w:pPr>
              <w:tabs>
                <w:tab w:val="left" w:pos="5250"/>
              </w:tabs>
              <w:rPr>
                <w:b/>
                <w:bCs/>
                <w:sz w:val="20"/>
                <w:szCs w:val="20"/>
              </w:rPr>
            </w:pPr>
            <w:r w:rsidRPr="003228B6">
              <w:rPr>
                <w:b/>
                <w:bCs/>
                <w:sz w:val="32"/>
                <w:szCs w:val="32"/>
              </w:rPr>
              <w:lastRenderedPageBreak/>
              <w:t>What happens:</w:t>
            </w:r>
          </w:p>
        </w:tc>
        <w:tc>
          <w:tcPr>
            <w:tcW w:w="3687" w:type="dxa"/>
          </w:tcPr>
          <w:p w14:paraId="1C7EBC68" w14:textId="77777777" w:rsidR="00F7026D" w:rsidRPr="003228B6" w:rsidRDefault="00F7026D" w:rsidP="003C5DCA">
            <w:pPr>
              <w:tabs>
                <w:tab w:val="left" w:pos="5250"/>
              </w:tabs>
              <w:rPr>
                <w:sz w:val="20"/>
                <w:szCs w:val="20"/>
              </w:rPr>
            </w:pPr>
          </w:p>
        </w:tc>
        <w:tc>
          <w:tcPr>
            <w:tcW w:w="3688" w:type="dxa"/>
          </w:tcPr>
          <w:p w14:paraId="450E952F" w14:textId="77777777" w:rsidR="00F7026D" w:rsidRPr="003228B6" w:rsidRDefault="00F7026D" w:rsidP="003C5DCA">
            <w:pPr>
              <w:tabs>
                <w:tab w:val="left" w:pos="5250"/>
              </w:tabs>
              <w:rPr>
                <w:b/>
                <w:bCs/>
                <w:sz w:val="20"/>
                <w:szCs w:val="20"/>
              </w:rPr>
            </w:pPr>
            <w:r w:rsidRPr="003228B6">
              <w:rPr>
                <w:b/>
                <w:bCs/>
                <w:sz w:val="32"/>
                <w:szCs w:val="32"/>
              </w:rPr>
              <w:t>Purpose and explanation:</w:t>
            </w:r>
          </w:p>
        </w:tc>
      </w:tr>
      <w:tr w:rsidR="00F7026D" w:rsidRPr="003228B6" w14:paraId="6DEE5833" w14:textId="77777777" w:rsidTr="003C5DCA">
        <w:trPr>
          <w:trHeight w:val="654"/>
        </w:trPr>
        <w:tc>
          <w:tcPr>
            <w:tcW w:w="3687" w:type="dxa"/>
          </w:tcPr>
          <w:p w14:paraId="0A710DCF" w14:textId="77777777" w:rsidR="00F7026D" w:rsidRPr="003228B6" w:rsidRDefault="00F7026D" w:rsidP="003C5DCA">
            <w:pPr>
              <w:tabs>
                <w:tab w:val="left" w:pos="5250"/>
              </w:tabs>
              <w:rPr>
                <w:b/>
                <w:bCs/>
                <w:sz w:val="20"/>
                <w:szCs w:val="20"/>
              </w:rPr>
            </w:pPr>
            <w:bookmarkStart w:id="0" w:name="_Hlk105062807"/>
            <w:r w:rsidRPr="003228B6">
              <w:rPr>
                <w:b/>
                <w:bCs/>
                <w:sz w:val="32"/>
                <w:szCs w:val="32"/>
              </w:rPr>
              <w:t>Opening address:</w:t>
            </w:r>
          </w:p>
        </w:tc>
        <w:tc>
          <w:tcPr>
            <w:tcW w:w="3687" w:type="dxa"/>
          </w:tcPr>
          <w:p w14:paraId="2E2B65B0" w14:textId="77777777" w:rsidR="00F7026D" w:rsidRPr="003228B6" w:rsidRDefault="00F7026D" w:rsidP="003C5DCA">
            <w:pPr>
              <w:tabs>
                <w:tab w:val="left" w:pos="5250"/>
              </w:tabs>
              <w:rPr>
                <w:sz w:val="20"/>
                <w:szCs w:val="20"/>
              </w:rPr>
            </w:pPr>
            <w:r w:rsidRPr="003228B6">
              <w:rPr>
                <w:sz w:val="32"/>
                <w:szCs w:val="32"/>
              </w:rPr>
              <w:t>Plaintiff opening address:</w:t>
            </w:r>
          </w:p>
        </w:tc>
        <w:tc>
          <w:tcPr>
            <w:tcW w:w="3688" w:type="dxa"/>
          </w:tcPr>
          <w:p w14:paraId="51E8E036" w14:textId="77777777" w:rsidR="00F7026D" w:rsidRPr="003228B6" w:rsidRDefault="00F7026D" w:rsidP="003C5DCA">
            <w:pPr>
              <w:tabs>
                <w:tab w:val="left" w:pos="5250"/>
              </w:tabs>
              <w:rPr>
                <w:sz w:val="20"/>
                <w:szCs w:val="20"/>
              </w:rPr>
            </w:pPr>
            <w:r w:rsidRPr="003228B6">
              <w:rPr>
                <w:sz w:val="20"/>
                <w:szCs w:val="20"/>
              </w:rPr>
              <w:t>Plaintiff outlines the case, explaining the alleged wrongs or breaches of contract, the evidence to be presented and the law they argue supports the case.</w:t>
            </w:r>
          </w:p>
        </w:tc>
      </w:tr>
      <w:tr w:rsidR="00F7026D" w:rsidRPr="003228B6" w14:paraId="1B9219BD" w14:textId="77777777" w:rsidTr="003C5DCA">
        <w:trPr>
          <w:trHeight w:val="654"/>
        </w:trPr>
        <w:tc>
          <w:tcPr>
            <w:tcW w:w="3687" w:type="dxa"/>
          </w:tcPr>
          <w:p w14:paraId="6BBA7B89" w14:textId="77777777" w:rsidR="00F7026D" w:rsidRPr="003228B6" w:rsidRDefault="00F7026D" w:rsidP="003C5DCA">
            <w:pPr>
              <w:tabs>
                <w:tab w:val="left" w:pos="5250"/>
              </w:tabs>
              <w:rPr>
                <w:sz w:val="20"/>
                <w:szCs w:val="20"/>
              </w:rPr>
            </w:pPr>
          </w:p>
          <w:p w14:paraId="6C221CE5" w14:textId="77777777" w:rsidR="00F7026D" w:rsidRPr="003228B6" w:rsidRDefault="00F7026D" w:rsidP="003C5DCA">
            <w:pPr>
              <w:tabs>
                <w:tab w:val="left" w:pos="5250"/>
              </w:tabs>
              <w:rPr>
                <w:sz w:val="20"/>
                <w:szCs w:val="20"/>
              </w:rPr>
            </w:pPr>
          </w:p>
        </w:tc>
        <w:tc>
          <w:tcPr>
            <w:tcW w:w="3687" w:type="dxa"/>
          </w:tcPr>
          <w:p w14:paraId="73BB6D35" w14:textId="77777777" w:rsidR="00F7026D" w:rsidRPr="003228B6" w:rsidRDefault="00F7026D" w:rsidP="003C5DCA">
            <w:pPr>
              <w:tabs>
                <w:tab w:val="left" w:pos="5250"/>
              </w:tabs>
              <w:rPr>
                <w:sz w:val="20"/>
                <w:szCs w:val="20"/>
              </w:rPr>
            </w:pPr>
            <w:r w:rsidRPr="003228B6">
              <w:rPr>
                <w:sz w:val="32"/>
                <w:szCs w:val="32"/>
              </w:rPr>
              <w:t>Defence opening address:</w:t>
            </w:r>
          </w:p>
        </w:tc>
        <w:tc>
          <w:tcPr>
            <w:tcW w:w="3688" w:type="dxa"/>
          </w:tcPr>
          <w:p w14:paraId="7859795F" w14:textId="77777777" w:rsidR="00F7026D" w:rsidRPr="003228B6" w:rsidRDefault="00F7026D" w:rsidP="003C5DCA">
            <w:pPr>
              <w:tabs>
                <w:tab w:val="left" w:pos="5250"/>
              </w:tabs>
              <w:rPr>
                <w:sz w:val="20"/>
                <w:szCs w:val="20"/>
              </w:rPr>
            </w:pPr>
            <w:r w:rsidRPr="003228B6">
              <w:rPr>
                <w:sz w:val="20"/>
                <w:szCs w:val="20"/>
              </w:rPr>
              <w:t>Defence outlines the case explaining why the alleged wrongs or breaches of contract are not true, the evidence to be presented and the law they argue supports their case.</w:t>
            </w:r>
          </w:p>
        </w:tc>
      </w:tr>
      <w:tr w:rsidR="00F7026D" w:rsidRPr="003228B6" w14:paraId="694EA039" w14:textId="77777777" w:rsidTr="003C5DCA">
        <w:trPr>
          <w:trHeight w:val="654"/>
        </w:trPr>
        <w:tc>
          <w:tcPr>
            <w:tcW w:w="3687" w:type="dxa"/>
          </w:tcPr>
          <w:p w14:paraId="4EF2349C" w14:textId="77777777" w:rsidR="00F7026D" w:rsidRPr="003228B6" w:rsidRDefault="00F7026D" w:rsidP="003C5DCA">
            <w:pPr>
              <w:tabs>
                <w:tab w:val="left" w:pos="5250"/>
              </w:tabs>
              <w:rPr>
                <w:b/>
                <w:bCs/>
                <w:sz w:val="20"/>
                <w:szCs w:val="20"/>
              </w:rPr>
            </w:pPr>
            <w:r w:rsidRPr="003228B6">
              <w:rPr>
                <w:b/>
                <w:bCs/>
                <w:sz w:val="32"/>
                <w:szCs w:val="32"/>
              </w:rPr>
              <w:t>Examination of Plaintiff Witnesses:</w:t>
            </w:r>
          </w:p>
        </w:tc>
        <w:tc>
          <w:tcPr>
            <w:tcW w:w="3687" w:type="dxa"/>
          </w:tcPr>
          <w:p w14:paraId="3CD9336B" w14:textId="77777777" w:rsidR="00F7026D" w:rsidRPr="003228B6" w:rsidRDefault="00F7026D" w:rsidP="003C5DCA">
            <w:pPr>
              <w:tabs>
                <w:tab w:val="left" w:pos="5250"/>
              </w:tabs>
              <w:rPr>
                <w:sz w:val="20"/>
                <w:szCs w:val="20"/>
              </w:rPr>
            </w:pPr>
            <w:r w:rsidRPr="003228B6">
              <w:rPr>
                <w:sz w:val="32"/>
                <w:szCs w:val="32"/>
              </w:rPr>
              <w:t>Examination-in-chief:</w:t>
            </w:r>
          </w:p>
        </w:tc>
        <w:tc>
          <w:tcPr>
            <w:tcW w:w="3688" w:type="dxa"/>
          </w:tcPr>
          <w:p w14:paraId="7396552D" w14:textId="77777777" w:rsidR="00F7026D" w:rsidRPr="003228B6" w:rsidRDefault="00F7026D" w:rsidP="003C5DCA">
            <w:pPr>
              <w:tabs>
                <w:tab w:val="left" w:pos="5250"/>
              </w:tabs>
              <w:rPr>
                <w:sz w:val="20"/>
                <w:szCs w:val="20"/>
              </w:rPr>
            </w:pPr>
            <w:r w:rsidRPr="003228B6">
              <w:rPr>
                <w:sz w:val="20"/>
                <w:szCs w:val="20"/>
              </w:rPr>
              <w:t>Plaintiff calls each of their witnesses to the stand. Witnesses take an oath. Plaintiff asks questions. Witnesses answer orally. Evidence should conform to the rules of evidence.</w:t>
            </w:r>
          </w:p>
        </w:tc>
      </w:tr>
      <w:tr w:rsidR="00F7026D" w:rsidRPr="003228B6" w14:paraId="677DDE21" w14:textId="77777777" w:rsidTr="003C5DCA">
        <w:trPr>
          <w:trHeight w:val="654"/>
        </w:trPr>
        <w:tc>
          <w:tcPr>
            <w:tcW w:w="3687" w:type="dxa"/>
          </w:tcPr>
          <w:p w14:paraId="086594BC" w14:textId="77777777" w:rsidR="00F7026D" w:rsidRPr="003228B6" w:rsidRDefault="00F7026D" w:rsidP="003C5DCA">
            <w:pPr>
              <w:tabs>
                <w:tab w:val="left" w:pos="5250"/>
              </w:tabs>
              <w:rPr>
                <w:sz w:val="20"/>
                <w:szCs w:val="20"/>
              </w:rPr>
            </w:pPr>
          </w:p>
        </w:tc>
        <w:tc>
          <w:tcPr>
            <w:tcW w:w="3687" w:type="dxa"/>
          </w:tcPr>
          <w:p w14:paraId="3C07A499" w14:textId="77777777" w:rsidR="00F7026D" w:rsidRPr="003228B6" w:rsidRDefault="00F7026D" w:rsidP="003C5DCA">
            <w:pPr>
              <w:tabs>
                <w:tab w:val="left" w:pos="5250"/>
              </w:tabs>
              <w:rPr>
                <w:sz w:val="20"/>
                <w:szCs w:val="20"/>
              </w:rPr>
            </w:pPr>
            <w:r w:rsidRPr="003228B6">
              <w:rPr>
                <w:sz w:val="32"/>
                <w:szCs w:val="32"/>
              </w:rPr>
              <w:t>Cross examination:</w:t>
            </w:r>
          </w:p>
        </w:tc>
        <w:tc>
          <w:tcPr>
            <w:tcW w:w="3688" w:type="dxa"/>
          </w:tcPr>
          <w:p w14:paraId="0C42532F" w14:textId="77777777" w:rsidR="00F7026D" w:rsidRPr="003228B6" w:rsidRDefault="00F7026D" w:rsidP="003C5DCA">
            <w:pPr>
              <w:tabs>
                <w:tab w:val="left" w:pos="5250"/>
              </w:tabs>
              <w:rPr>
                <w:sz w:val="20"/>
                <w:szCs w:val="20"/>
              </w:rPr>
            </w:pPr>
            <w:r w:rsidRPr="003228B6">
              <w:rPr>
                <w:sz w:val="20"/>
                <w:szCs w:val="20"/>
              </w:rPr>
              <w:t>Defence tests plaintiff witnesses’ evidence by asking questions, attempting to highlight weaknesses, contradictions, reliability, or other aspects that draw witness evidence into doubt.</w:t>
            </w:r>
          </w:p>
        </w:tc>
      </w:tr>
      <w:tr w:rsidR="00F7026D" w:rsidRPr="003228B6" w14:paraId="65652847" w14:textId="77777777" w:rsidTr="003C5DCA">
        <w:trPr>
          <w:trHeight w:val="654"/>
        </w:trPr>
        <w:tc>
          <w:tcPr>
            <w:tcW w:w="3687" w:type="dxa"/>
          </w:tcPr>
          <w:p w14:paraId="62BF90B2" w14:textId="77777777" w:rsidR="00F7026D" w:rsidRPr="003228B6" w:rsidRDefault="00F7026D" w:rsidP="003C5DCA">
            <w:pPr>
              <w:tabs>
                <w:tab w:val="left" w:pos="5250"/>
              </w:tabs>
              <w:rPr>
                <w:sz w:val="20"/>
                <w:szCs w:val="20"/>
              </w:rPr>
            </w:pPr>
          </w:p>
        </w:tc>
        <w:tc>
          <w:tcPr>
            <w:tcW w:w="3687" w:type="dxa"/>
          </w:tcPr>
          <w:p w14:paraId="6A1EEE67" w14:textId="77777777" w:rsidR="00F7026D" w:rsidRPr="003228B6" w:rsidRDefault="00F7026D" w:rsidP="003C5DCA">
            <w:pPr>
              <w:tabs>
                <w:tab w:val="left" w:pos="5250"/>
              </w:tabs>
              <w:rPr>
                <w:sz w:val="20"/>
                <w:szCs w:val="20"/>
              </w:rPr>
            </w:pPr>
            <w:r w:rsidRPr="003228B6">
              <w:rPr>
                <w:sz w:val="32"/>
                <w:szCs w:val="32"/>
              </w:rPr>
              <w:t>Re-examination (optional):</w:t>
            </w:r>
          </w:p>
        </w:tc>
        <w:tc>
          <w:tcPr>
            <w:tcW w:w="3688" w:type="dxa"/>
          </w:tcPr>
          <w:p w14:paraId="3FACDB48" w14:textId="77777777" w:rsidR="00F7026D" w:rsidRPr="003228B6" w:rsidRDefault="00F7026D" w:rsidP="003C5DCA">
            <w:pPr>
              <w:tabs>
                <w:tab w:val="left" w:pos="5250"/>
              </w:tabs>
              <w:rPr>
                <w:sz w:val="20"/>
                <w:szCs w:val="20"/>
              </w:rPr>
            </w:pPr>
            <w:r w:rsidRPr="003228B6">
              <w:rPr>
                <w:sz w:val="20"/>
                <w:szCs w:val="20"/>
              </w:rPr>
              <w:t>Plaintiff may ask further questions if cross-examination has undermined witness evidence.</w:t>
            </w:r>
          </w:p>
        </w:tc>
      </w:tr>
      <w:tr w:rsidR="00F7026D" w:rsidRPr="003228B6" w14:paraId="3304FBDC" w14:textId="77777777" w:rsidTr="003C5DCA">
        <w:trPr>
          <w:trHeight w:val="654"/>
        </w:trPr>
        <w:tc>
          <w:tcPr>
            <w:tcW w:w="3687" w:type="dxa"/>
          </w:tcPr>
          <w:p w14:paraId="74C724CD" w14:textId="77777777" w:rsidR="00F7026D" w:rsidRPr="003228B6" w:rsidRDefault="00F7026D" w:rsidP="003C5DCA">
            <w:pPr>
              <w:tabs>
                <w:tab w:val="left" w:pos="5250"/>
              </w:tabs>
              <w:rPr>
                <w:b/>
                <w:bCs/>
                <w:sz w:val="20"/>
                <w:szCs w:val="20"/>
              </w:rPr>
            </w:pPr>
            <w:r w:rsidRPr="003228B6">
              <w:rPr>
                <w:b/>
                <w:bCs/>
                <w:sz w:val="32"/>
                <w:szCs w:val="32"/>
              </w:rPr>
              <w:t>Examination of Defence Witnesses:</w:t>
            </w:r>
          </w:p>
        </w:tc>
        <w:tc>
          <w:tcPr>
            <w:tcW w:w="3687" w:type="dxa"/>
          </w:tcPr>
          <w:p w14:paraId="16DBB3BA" w14:textId="77777777" w:rsidR="00F7026D" w:rsidRPr="003228B6" w:rsidRDefault="00F7026D" w:rsidP="003C5DCA">
            <w:pPr>
              <w:tabs>
                <w:tab w:val="left" w:pos="5250"/>
              </w:tabs>
              <w:rPr>
                <w:sz w:val="20"/>
                <w:szCs w:val="20"/>
              </w:rPr>
            </w:pPr>
            <w:r w:rsidRPr="003228B6">
              <w:rPr>
                <w:sz w:val="32"/>
                <w:szCs w:val="32"/>
              </w:rPr>
              <w:t>Examination in chief:</w:t>
            </w:r>
          </w:p>
        </w:tc>
        <w:tc>
          <w:tcPr>
            <w:tcW w:w="3688" w:type="dxa"/>
          </w:tcPr>
          <w:p w14:paraId="058AA5BD" w14:textId="77777777" w:rsidR="00F7026D" w:rsidRPr="003228B6" w:rsidRDefault="00F7026D" w:rsidP="003C5DCA">
            <w:pPr>
              <w:tabs>
                <w:tab w:val="left" w:pos="5250"/>
              </w:tabs>
              <w:rPr>
                <w:sz w:val="20"/>
                <w:szCs w:val="20"/>
              </w:rPr>
            </w:pPr>
            <w:r w:rsidRPr="003228B6">
              <w:rPr>
                <w:sz w:val="20"/>
                <w:szCs w:val="20"/>
              </w:rPr>
              <w:t>The defence may call witnesses to stand. Witnesses take an oath. Defence asks questions. Witnesses answer orally. Evidence should conform to rules of evidence.</w:t>
            </w:r>
          </w:p>
        </w:tc>
      </w:tr>
      <w:tr w:rsidR="00F7026D" w:rsidRPr="003228B6" w14:paraId="26462785" w14:textId="77777777" w:rsidTr="003C5DCA">
        <w:trPr>
          <w:trHeight w:val="654"/>
        </w:trPr>
        <w:tc>
          <w:tcPr>
            <w:tcW w:w="3687" w:type="dxa"/>
          </w:tcPr>
          <w:p w14:paraId="613EE33D" w14:textId="77777777" w:rsidR="00F7026D" w:rsidRPr="003228B6" w:rsidRDefault="00F7026D" w:rsidP="003C5DCA">
            <w:pPr>
              <w:tabs>
                <w:tab w:val="left" w:pos="5250"/>
              </w:tabs>
              <w:rPr>
                <w:sz w:val="20"/>
                <w:szCs w:val="20"/>
              </w:rPr>
            </w:pPr>
          </w:p>
        </w:tc>
        <w:tc>
          <w:tcPr>
            <w:tcW w:w="3687" w:type="dxa"/>
          </w:tcPr>
          <w:p w14:paraId="44A07D77" w14:textId="77777777" w:rsidR="00F7026D" w:rsidRPr="003228B6" w:rsidRDefault="00F7026D" w:rsidP="003C5DCA">
            <w:pPr>
              <w:tabs>
                <w:tab w:val="left" w:pos="5250"/>
              </w:tabs>
              <w:rPr>
                <w:sz w:val="20"/>
                <w:szCs w:val="20"/>
              </w:rPr>
            </w:pPr>
            <w:r w:rsidRPr="003228B6">
              <w:rPr>
                <w:sz w:val="32"/>
                <w:szCs w:val="32"/>
              </w:rPr>
              <w:t>Cross-examination:</w:t>
            </w:r>
          </w:p>
        </w:tc>
        <w:tc>
          <w:tcPr>
            <w:tcW w:w="3688" w:type="dxa"/>
          </w:tcPr>
          <w:p w14:paraId="5BFA240E" w14:textId="77777777" w:rsidR="00F7026D" w:rsidRPr="003228B6" w:rsidRDefault="00F7026D" w:rsidP="003C5DCA">
            <w:pPr>
              <w:tabs>
                <w:tab w:val="left" w:pos="5250"/>
              </w:tabs>
              <w:rPr>
                <w:sz w:val="20"/>
                <w:szCs w:val="20"/>
              </w:rPr>
            </w:pPr>
            <w:r w:rsidRPr="003228B6">
              <w:rPr>
                <w:sz w:val="20"/>
                <w:szCs w:val="20"/>
              </w:rPr>
              <w:t xml:space="preserve">Plaintiff tests defence witnesses’ evidence by asking questions, attempting to highlight weaknesses, contradictions, </w:t>
            </w:r>
            <w:proofErr w:type="gramStart"/>
            <w:r w:rsidRPr="003228B6">
              <w:rPr>
                <w:sz w:val="20"/>
                <w:szCs w:val="20"/>
              </w:rPr>
              <w:t>reliability</w:t>
            </w:r>
            <w:proofErr w:type="gramEnd"/>
            <w:r w:rsidRPr="003228B6">
              <w:rPr>
                <w:sz w:val="20"/>
                <w:szCs w:val="20"/>
              </w:rPr>
              <w:t xml:space="preserve"> or other aspects that draw witness evidence into doubt.</w:t>
            </w:r>
          </w:p>
        </w:tc>
      </w:tr>
      <w:tr w:rsidR="00F7026D" w:rsidRPr="003228B6" w14:paraId="5BB746B3" w14:textId="77777777" w:rsidTr="003C5DCA">
        <w:trPr>
          <w:trHeight w:val="654"/>
        </w:trPr>
        <w:tc>
          <w:tcPr>
            <w:tcW w:w="3687" w:type="dxa"/>
          </w:tcPr>
          <w:p w14:paraId="6C66EB83" w14:textId="77777777" w:rsidR="00F7026D" w:rsidRPr="003228B6" w:rsidRDefault="00F7026D" w:rsidP="003C5DCA">
            <w:pPr>
              <w:tabs>
                <w:tab w:val="left" w:pos="5250"/>
              </w:tabs>
              <w:rPr>
                <w:sz w:val="20"/>
                <w:szCs w:val="20"/>
              </w:rPr>
            </w:pPr>
          </w:p>
        </w:tc>
        <w:tc>
          <w:tcPr>
            <w:tcW w:w="3687" w:type="dxa"/>
          </w:tcPr>
          <w:p w14:paraId="4365E465" w14:textId="77777777" w:rsidR="00F7026D" w:rsidRPr="003228B6" w:rsidRDefault="00F7026D" w:rsidP="003C5DCA">
            <w:pPr>
              <w:tabs>
                <w:tab w:val="left" w:pos="5250"/>
              </w:tabs>
              <w:rPr>
                <w:sz w:val="20"/>
                <w:szCs w:val="20"/>
              </w:rPr>
            </w:pPr>
            <w:r w:rsidRPr="003228B6">
              <w:rPr>
                <w:sz w:val="32"/>
                <w:szCs w:val="32"/>
              </w:rPr>
              <w:t>Re-examination:</w:t>
            </w:r>
          </w:p>
        </w:tc>
        <w:tc>
          <w:tcPr>
            <w:tcW w:w="3688" w:type="dxa"/>
          </w:tcPr>
          <w:p w14:paraId="36F7CE6F" w14:textId="77777777" w:rsidR="00F7026D" w:rsidRPr="003228B6" w:rsidRDefault="00F7026D" w:rsidP="003C5DCA">
            <w:pPr>
              <w:tabs>
                <w:tab w:val="left" w:pos="5250"/>
              </w:tabs>
              <w:rPr>
                <w:sz w:val="20"/>
                <w:szCs w:val="20"/>
              </w:rPr>
            </w:pPr>
            <w:r w:rsidRPr="003228B6">
              <w:rPr>
                <w:sz w:val="20"/>
                <w:szCs w:val="20"/>
              </w:rPr>
              <w:t xml:space="preserve">The defence may ask further questions if cross-examination has undermined witness evidence. </w:t>
            </w:r>
          </w:p>
        </w:tc>
      </w:tr>
      <w:tr w:rsidR="00F7026D" w:rsidRPr="003228B6" w14:paraId="172C9189" w14:textId="77777777" w:rsidTr="003C5DCA">
        <w:trPr>
          <w:trHeight w:val="654"/>
        </w:trPr>
        <w:tc>
          <w:tcPr>
            <w:tcW w:w="3687" w:type="dxa"/>
          </w:tcPr>
          <w:p w14:paraId="21201AB8" w14:textId="77777777" w:rsidR="00F7026D" w:rsidRPr="003228B6" w:rsidRDefault="00F7026D" w:rsidP="003C5DCA">
            <w:pPr>
              <w:tabs>
                <w:tab w:val="left" w:pos="5250"/>
              </w:tabs>
              <w:rPr>
                <w:b/>
                <w:bCs/>
                <w:sz w:val="20"/>
                <w:szCs w:val="20"/>
              </w:rPr>
            </w:pPr>
            <w:r w:rsidRPr="003228B6">
              <w:rPr>
                <w:b/>
                <w:bCs/>
                <w:sz w:val="32"/>
                <w:szCs w:val="32"/>
              </w:rPr>
              <w:t>Closing address:</w:t>
            </w:r>
          </w:p>
        </w:tc>
        <w:tc>
          <w:tcPr>
            <w:tcW w:w="3687" w:type="dxa"/>
          </w:tcPr>
          <w:p w14:paraId="67ADC894" w14:textId="77777777" w:rsidR="00F7026D" w:rsidRPr="003228B6" w:rsidRDefault="00F7026D" w:rsidP="003C5DCA">
            <w:pPr>
              <w:tabs>
                <w:tab w:val="left" w:pos="5250"/>
              </w:tabs>
              <w:rPr>
                <w:sz w:val="20"/>
                <w:szCs w:val="20"/>
              </w:rPr>
            </w:pPr>
            <w:r w:rsidRPr="003228B6">
              <w:rPr>
                <w:sz w:val="32"/>
                <w:szCs w:val="32"/>
              </w:rPr>
              <w:t>Plaintiff closing address:</w:t>
            </w:r>
          </w:p>
        </w:tc>
        <w:tc>
          <w:tcPr>
            <w:tcW w:w="3688" w:type="dxa"/>
          </w:tcPr>
          <w:p w14:paraId="10F4B766" w14:textId="77777777" w:rsidR="00F7026D" w:rsidRPr="003228B6" w:rsidRDefault="00F7026D" w:rsidP="003C5DCA">
            <w:pPr>
              <w:tabs>
                <w:tab w:val="left" w:pos="5250"/>
              </w:tabs>
              <w:rPr>
                <w:sz w:val="20"/>
                <w:szCs w:val="20"/>
              </w:rPr>
            </w:pPr>
            <w:r w:rsidRPr="003228B6">
              <w:rPr>
                <w:sz w:val="20"/>
                <w:szCs w:val="20"/>
              </w:rPr>
              <w:t>Plaintiff sums up their case, the law and the evidence presented. They will argue that they have proven their case on the balance of probabilities and the defendant should be found liable.</w:t>
            </w:r>
          </w:p>
        </w:tc>
      </w:tr>
      <w:tr w:rsidR="00F7026D" w:rsidRPr="003228B6" w14:paraId="60BD89C5" w14:textId="77777777" w:rsidTr="003C5DCA">
        <w:trPr>
          <w:trHeight w:val="654"/>
        </w:trPr>
        <w:tc>
          <w:tcPr>
            <w:tcW w:w="3687" w:type="dxa"/>
          </w:tcPr>
          <w:p w14:paraId="23D7E134" w14:textId="77777777" w:rsidR="00F7026D" w:rsidRPr="003228B6" w:rsidRDefault="00F7026D" w:rsidP="003C5DCA">
            <w:pPr>
              <w:tabs>
                <w:tab w:val="left" w:pos="5250"/>
              </w:tabs>
              <w:rPr>
                <w:sz w:val="20"/>
                <w:szCs w:val="20"/>
              </w:rPr>
            </w:pPr>
          </w:p>
        </w:tc>
        <w:tc>
          <w:tcPr>
            <w:tcW w:w="3687" w:type="dxa"/>
          </w:tcPr>
          <w:p w14:paraId="2BE756B7" w14:textId="77777777" w:rsidR="00F7026D" w:rsidRPr="003228B6" w:rsidRDefault="00F7026D" w:rsidP="003C5DCA">
            <w:pPr>
              <w:tabs>
                <w:tab w:val="left" w:pos="5250"/>
              </w:tabs>
              <w:rPr>
                <w:sz w:val="20"/>
                <w:szCs w:val="20"/>
              </w:rPr>
            </w:pPr>
            <w:r w:rsidRPr="003228B6">
              <w:rPr>
                <w:sz w:val="32"/>
                <w:szCs w:val="32"/>
              </w:rPr>
              <w:t>Defendant closing address:</w:t>
            </w:r>
          </w:p>
        </w:tc>
        <w:tc>
          <w:tcPr>
            <w:tcW w:w="3688" w:type="dxa"/>
          </w:tcPr>
          <w:p w14:paraId="64F6879D" w14:textId="77777777" w:rsidR="00F7026D" w:rsidRPr="003228B6" w:rsidRDefault="00F7026D" w:rsidP="003C5DCA">
            <w:pPr>
              <w:tabs>
                <w:tab w:val="left" w:pos="5250"/>
              </w:tabs>
              <w:rPr>
                <w:sz w:val="20"/>
                <w:szCs w:val="20"/>
              </w:rPr>
            </w:pPr>
            <w:r w:rsidRPr="003228B6">
              <w:rPr>
                <w:sz w:val="20"/>
                <w:szCs w:val="20"/>
              </w:rPr>
              <w:t>Defence sums up their case, the law, and the evidence presented. They will argue the plaintiff has failed to prove their case on the balance of probabilities and the defendant should be found not liable.</w:t>
            </w:r>
          </w:p>
        </w:tc>
      </w:tr>
      <w:tr w:rsidR="00F7026D" w:rsidRPr="003228B6" w14:paraId="12102CCE" w14:textId="77777777" w:rsidTr="003C5DCA">
        <w:trPr>
          <w:trHeight w:val="654"/>
        </w:trPr>
        <w:tc>
          <w:tcPr>
            <w:tcW w:w="3687" w:type="dxa"/>
          </w:tcPr>
          <w:p w14:paraId="625B2E72" w14:textId="77777777" w:rsidR="00F7026D" w:rsidRPr="003228B6" w:rsidRDefault="00F7026D" w:rsidP="003C5DCA">
            <w:pPr>
              <w:tabs>
                <w:tab w:val="left" w:pos="5250"/>
              </w:tabs>
              <w:rPr>
                <w:b/>
                <w:bCs/>
                <w:sz w:val="20"/>
                <w:szCs w:val="20"/>
              </w:rPr>
            </w:pPr>
            <w:r w:rsidRPr="003228B6">
              <w:rPr>
                <w:b/>
                <w:bCs/>
                <w:sz w:val="32"/>
                <w:szCs w:val="32"/>
              </w:rPr>
              <w:t>Verdict:</w:t>
            </w:r>
          </w:p>
        </w:tc>
        <w:tc>
          <w:tcPr>
            <w:tcW w:w="3687" w:type="dxa"/>
          </w:tcPr>
          <w:p w14:paraId="5F11AA1F" w14:textId="77777777" w:rsidR="00F7026D" w:rsidRPr="003228B6" w:rsidRDefault="00F7026D" w:rsidP="003C5DCA">
            <w:pPr>
              <w:tabs>
                <w:tab w:val="left" w:pos="5250"/>
              </w:tabs>
              <w:rPr>
                <w:sz w:val="20"/>
                <w:szCs w:val="20"/>
              </w:rPr>
            </w:pPr>
            <w:r w:rsidRPr="003228B6">
              <w:rPr>
                <w:sz w:val="32"/>
                <w:szCs w:val="32"/>
              </w:rPr>
              <w:t>Judges deliver verdict.</w:t>
            </w:r>
          </w:p>
        </w:tc>
        <w:tc>
          <w:tcPr>
            <w:tcW w:w="3688" w:type="dxa"/>
          </w:tcPr>
          <w:p w14:paraId="43B857E1" w14:textId="77777777" w:rsidR="00F7026D" w:rsidRPr="003228B6" w:rsidRDefault="00F7026D" w:rsidP="003C5DCA">
            <w:pPr>
              <w:tabs>
                <w:tab w:val="left" w:pos="5250"/>
              </w:tabs>
              <w:rPr>
                <w:sz w:val="20"/>
                <w:szCs w:val="20"/>
              </w:rPr>
            </w:pPr>
            <w:r w:rsidRPr="003228B6">
              <w:rPr>
                <w:sz w:val="20"/>
                <w:szCs w:val="20"/>
              </w:rPr>
              <w:t>The judge considers the arguments and evidence. They determine a judgement in favour of one party on the balance of probabilities. The judge may determine the outcome and the remedy on separate occasions.</w:t>
            </w:r>
          </w:p>
        </w:tc>
      </w:tr>
    </w:tbl>
    <w:p w14:paraId="3ADA03EF" w14:textId="2A37E6CE" w:rsidR="00F7026D" w:rsidRPr="00F7026D" w:rsidRDefault="00F7026D" w:rsidP="005A5241">
      <w:pPr>
        <w:tabs>
          <w:tab w:val="left" w:pos="5250"/>
        </w:tabs>
        <w:rPr>
          <w:b/>
          <w:bCs/>
          <w:sz w:val="32"/>
          <w:szCs w:val="32"/>
        </w:rPr>
      </w:pPr>
      <w:r>
        <w:rPr>
          <w:b/>
          <w:bCs/>
          <w:sz w:val="32"/>
          <w:szCs w:val="32"/>
        </w:rPr>
        <w:t xml:space="preserve">                                            </w:t>
      </w:r>
      <w:r w:rsidRPr="00252278">
        <w:rPr>
          <w:b/>
          <w:bCs/>
          <w:color w:val="FF0000"/>
          <w:sz w:val="32"/>
          <w:szCs w:val="32"/>
        </w:rPr>
        <w:t xml:space="preserve">Civil </w:t>
      </w:r>
      <w:bookmarkEnd w:id="0"/>
      <w:r w:rsidRPr="00252278">
        <w:rPr>
          <w:b/>
          <w:bCs/>
          <w:color w:val="FF0000"/>
          <w:sz w:val="32"/>
          <w:szCs w:val="32"/>
        </w:rPr>
        <w:t>trial process:</w:t>
      </w:r>
    </w:p>
    <w:p w14:paraId="2656FB4F" w14:textId="220A21DF" w:rsidR="005A5241" w:rsidRDefault="005A5241" w:rsidP="005A5241">
      <w:pPr>
        <w:tabs>
          <w:tab w:val="left" w:pos="5250"/>
        </w:tabs>
      </w:pPr>
      <w:r w:rsidRPr="00252278">
        <w:rPr>
          <w:color w:val="FF0000"/>
        </w:rPr>
        <w:lastRenderedPageBreak/>
        <w:t xml:space="preserve">Injunction: </w:t>
      </w:r>
      <w:r w:rsidRPr="005A5241">
        <w:t>A court order requiring a person to either carry out or not carry out a particular act</w:t>
      </w:r>
      <w:r>
        <w:t xml:space="preserve">. For example, </w:t>
      </w:r>
      <w:r w:rsidRPr="005A5241">
        <w:t>a plaintiff might seek an injunction to stop possible heritage listed trees from being bulldozed for a development</w:t>
      </w:r>
      <w:r>
        <w:t>.</w:t>
      </w:r>
    </w:p>
    <w:p w14:paraId="79C23D34" w14:textId="2BB2E1E3" w:rsidR="005A5241" w:rsidRDefault="005A5241" w:rsidP="005A5241">
      <w:pPr>
        <w:tabs>
          <w:tab w:val="left" w:pos="5250"/>
        </w:tabs>
      </w:pPr>
    </w:p>
    <w:p w14:paraId="08908DD2" w14:textId="026C5B27" w:rsidR="005A5241" w:rsidRDefault="002B7F11" w:rsidP="005A5241">
      <w:pPr>
        <w:tabs>
          <w:tab w:val="left" w:pos="5250"/>
        </w:tabs>
      </w:pPr>
      <w:r w:rsidRPr="00252278">
        <w:rPr>
          <w:color w:val="FF0000"/>
        </w:rPr>
        <w:t>Orders</w:t>
      </w:r>
      <w:r w:rsidR="005A5241" w:rsidRPr="00252278">
        <w:rPr>
          <w:color w:val="FF0000"/>
        </w:rPr>
        <w:t xml:space="preserve"> of specific </w:t>
      </w:r>
      <w:r w:rsidRPr="00252278">
        <w:rPr>
          <w:color w:val="FF0000"/>
        </w:rPr>
        <w:t xml:space="preserve">performance: </w:t>
      </w:r>
      <w:r w:rsidR="005A5241" w:rsidRPr="005A5241">
        <w:t>Orders that compel certain parties to fulfil their obligations, especially under contracts</w:t>
      </w:r>
      <w:r>
        <w:t>. For example, a</w:t>
      </w:r>
      <w:r w:rsidRPr="002B7F11">
        <w:t xml:space="preserve"> defendant may be required to complete building works that the plaintiff has paid them for</w:t>
      </w:r>
      <w:r>
        <w:t>.</w:t>
      </w:r>
    </w:p>
    <w:p w14:paraId="11F1A955" w14:textId="7EF9E444" w:rsidR="002B7F11" w:rsidRDefault="002B7F11" w:rsidP="005A5241">
      <w:pPr>
        <w:tabs>
          <w:tab w:val="left" w:pos="5250"/>
        </w:tabs>
      </w:pPr>
    </w:p>
    <w:p w14:paraId="53B6F2FF" w14:textId="7CE4F10B" w:rsidR="002B7F11" w:rsidRDefault="002B7F11" w:rsidP="005A5241">
      <w:pPr>
        <w:tabs>
          <w:tab w:val="left" w:pos="5250"/>
        </w:tabs>
      </w:pPr>
      <w:r w:rsidRPr="00252278">
        <w:rPr>
          <w:color w:val="FF0000"/>
        </w:rPr>
        <w:t xml:space="preserve">Orders of restitution and recission: </w:t>
      </w:r>
      <w:r w:rsidRPr="002B7F11">
        <w:t>Restitution</w:t>
      </w:r>
      <w:r>
        <w:t xml:space="preserve"> is an </w:t>
      </w:r>
      <w:r w:rsidRPr="002B7F11">
        <w:t>order requiring a defendant to return property of the plaintiff</w:t>
      </w:r>
      <w:r>
        <w:t>. A r</w:t>
      </w:r>
      <w:r w:rsidRPr="002B7F11">
        <w:t>escission a plaintiff may seek an order of rescission whereby a contract is declared null &amp; void because the acts of the defendant make it impossible for the contract to be completed</w:t>
      </w:r>
      <w:r>
        <w:t>.</w:t>
      </w:r>
    </w:p>
    <w:p w14:paraId="76003571" w14:textId="010F3966" w:rsidR="002B7F11" w:rsidRDefault="002B7F11" w:rsidP="005A5241">
      <w:pPr>
        <w:tabs>
          <w:tab w:val="left" w:pos="5250"/>
        </w:tabs>
      </w:pPr>
    </w:p>
    <w:p w14:paraId="31718B06" w14:textId="77777777" w:rsidR="002B7F11" w:rsidRDefault="002B7F11" w:rsidP="002B7F11">
      <w:pPr>
        <w:tabs>
          <w:tab w:val="left" w:pos="5250"/>
        </w:tabs>
      </w:pPr>
      <w:r w:rsidRPr="00252278">
        <w:rPr>
          <w:color w:val="FF0000"/>
        </w:rPr>
        <w:t xml:space="preserve">Criminal disputes: </w:t>
      </w:r>
      <w:r>
        <w:t xml:space="preserve">Crimes are codified in legislation. The two primary acts in WA that define crimes, determine their </w:t>
      </w:r>
      <w:proofErr w:type="gramStart"/>
      <w:r>
        <w:t>severity</w:t>
      </w:r>
      <w:proofErr w:type="gramEnd"/>
      <w:r>
        <w:t xml:space="preserve"> and govern their sentencing are.</w:t>
      </w:r>
      <w:r w:rsidRPr="002B7F11">
        <w:t xml:space="preserve"> </w:t>
      </w:r>
    </w:p>
    <w:p w14:paraId="71236D5A" w14:textId="77271585" w:rsidR="002B7F11" w:rsidRDefault="002B7F11" w:rsidP="002B7F11">
      <w:pPr>
        <w:pStyle w:val="ListParagraph"/>
        <w:numPr>
          <w:ilvl w:val="0"/>
          <w:numId w:val="26"/>
        </w:numPr>
        <w:tabs>
          <w:tab w:val="left" w:pos="5250"/>
        </w:tabs>
      </w:pPr>
      <w:r w:rsidRPr="002B7F11">
        <w:t>Criminal Code Compilation Act (1913)</w:t>
      </w:r>
    </w:p>
    <w:p w14:paraId="4019AF95" w14:textId="1D02026A" w:rsidR="002B7F11" w:rsidRDefault="002B7F11" w:rsidP="002B7F11">
      <w:pPr>
        <w:pStyle w:val="ListParagraph"/>
        <w:numPr>
          <w:ilvl w:val="0"/>
          <w:numId w:val="26"/>
        </w:numPr>
        <w:tabs>
          <w:tab w:val="left" w:pos="5250"/>
        </w:tabs>
      </w:pPr>
      <w:r w:rsidRPr="002B7F11">
        <w:t>Road Traffic Act (1974)</w:t>
      </w:r>
      <w:r>
        <w:t>.</w:t>
      </w:r>
    </w:p>
    <w:p w14:paraId="5ADBFCDD" w14:textId="516DA284" w:rsidR="003228B6" w:rsidRDefault="003228B6" w:rsidP="00323AD4">
      <w:pPr>
        <w:tabs>
          <w:tab w:val="left" w:pos="5250"/>
        </w:tabs>
      </w:pPr>
    </w:p>
    <w:p w14:paraId="180633A5" w14:textId="77777777" w:rsidR="00AB4509" w:rsidRPr="00AB4509" w:rsidRDefault="00AB4509" w:rsidP="00AB4509">
      <w:pPr>
        <w:tabs>
          <w:tab w:val="left" w:pos="5250"/>
        </w:tabs>
      </w:pPr>
      <w:r w:rsidRPr="00252278">
        <w:rPr>
          <w:color w:val="FF0000"/>
        </w:rPr>
        <w:t xml:space="preserve">Pretrial: </w:t>
      </w:r>
      <w:r w:rsidRPr="00AB4509">
        <w:t>In the adversarial system, the police have prime responsibility for conducting the pre-trial stage of a criminal dispute.</w:t>
      </w:r>
      <w:r>
        <w:t xml:space="preserve"> </w:t>
      </w:r>
      <w:r w:rsidRPr="00AB4509">
        <w:t xml:space="preserve">Alleged criminal activity come to the attention of the police in many ways. These include: </w:t>
      </w:r>
    </w:p>
    <w:p w14:paraId="40F800B5" w14:textId="77740F38" w:rsidR="00AB4509" w:rsidRPr="00AB4509" w:rsidRDefault="00AB4509" w:rsidP="00AB4509">
      <w:pPr>
        <w:pStyle w:val="ListParagraph"/>
        <w:numPr>
          <w:ilvl w:val="0"/>
          <w:numId w:val="27"/>
        </w:numPr>
        <w:tabs>
          <w:tab w:val="left" w:pos="5250"/>
        </w:tabs>
      </w:pPr>
      <w:r w:rsidRPr="00AB4509">
        <w:t>It may be reported by the victim or by a member of the public who is affected by the crime</w:t>
      </w:r>
      <w:r>
        <w:t>.</w:t>
      </w:r>
    </w:p>
    <w:p w14:paraId="053FE956" w14:textId="35757D67" w:rsidR="00AB4509" w:rsidRPr="00AB4509" w:rsidRDefault="00AB4509" w:rsidP="00AB4509">
      <w:pPr>
        <w:pStyle w:val="ListParagraph"/>
        <w:numPr>
          <w:ilvl w:val="0"/>
          <w:numId w:val="27"/>
        </w:numPr>
        <w:tabs>
          <w:tab w:val="left" w:pos="5250"/>
        </w:tabs>
      </w:pPr>
      <w:r w:rsidRPr="00AB4509">
        <w:t>Investigations by parliamentary committees, royal commissions or by bodies such as the Corruption &amp; Crime Commission</w:t>
      </w:r>
      <w:r>
        <w:t>.</w:t>
      </w:r>
    </w:p>
    <w:p w14:paraId="45A4CDA1" w14:textId="1CBB93CB" w:rsidR="00AB4509" w:rsidRDefault="00AB4509" w:rsidP="00AB4509">
      <w:pPr>
        <w:pStyle w:val="ListParagraph"/>
        <w:numPr>
          <w:ilvl w:val="0"/>
          <w:numId w:val="27"/>
        </w:numPr>
        <w:tabs>
          <w:tab w:val="left" w:pos="5250"/>
        </w:tabs>
      </w:pPr>
      <w:r w:rsidRPr="00AB4509">
        <w:t>The police may observe the crime</w:t>
      </w:r>
      <w:r>
        <w:t>.</w:t>
      </w:r>
    </w:p>
    <w:p w14:paraId="63219954" w14:textId="77777777" w:rsidR="00AB4509" w:rsidRDefault="00AB4509" w:rsidP="00AB4509">
      <w:pPr>
        <w:tabs>
          <w:tab w:val="left" w:pos="5250"/>
        </w:tabs>
      </w:pPr>
    </w:p>
    <w:p w14:paraId="4EB6957E" w14:textId="586FDB33" w:rsidR="00AB4509" w:rsidRPr="00AB4509" w:rsidRDefault="00AB4509" w:rsidP="00AB4509">
      <w:pPr>
        <w:tabs>
          <w:tab w:val="left" w:pos="5250"/>
        </w:tabs>
      </w:pPr>
      <w:r w:rsidRPr="00252278">
        <w:rPr>
          <w:color w:val="FF0000"/>
        </w:rPr>
        <w:t xml:space="preserve">Once a crime is reported: </w:t>
      </w:r>
      <w:r w:rsidRPr="00AB4509">
        <w:t xml:space="preserve">the police initiate an investigation. This is the accumulation of evidence that could lead to the conviction of the suspect. A police investigation may involve: </w:t>
      </w:r>
    </w:p>
    <w:p w14:paraId="4D91E395" w14:textId="29F4505C" w:rsidR="00AB4509" w:rsidRPr="00AB4509" w:rsidRDefault="00AB4509" w:rsidP="00AB4509">
      <w:pPr>
        <w:pStyle w:val="ListParagraph"/>
        <w:numPr>
          <w:ilvl w:val="0"/>
          <w:numId w:val="28"/>
        </w:numPr>
        <w:tabs>
          <w:tab w:val="left" w:pos="5250"/>
        </w:tabs>
      </w:pPr>
      <w:r w:rsidRPr="00AB4509">
        <w:t>Examining a crime scene &amp; gathering forensic evidence</w:t>
      </w:r>
      <w:r>
        <w:t>.</w:t>
      </w:r>
      <w:r w:rsidRPr="00AB4509">
        <w:t xml:space="preserve"> </w:t>
      </w:r>
    </w:p>
    <w:p w14:paraId="70D498AD" w14:textId="26C68BF7" w:rsidR="00AB4509" w:rsidRPr="00AB4509" w:rsidRDefault="00AB4509" w:rsidP="00AB4509">
      <w:pPr>
        <w:pStyle w:val="ListParagraph"/>
        <w:numPr>
          <w:ilvl w:val="0"/>
          <w:numId w:val="28"/>
        </w:numPr>
        <w:tabs>
          <w:tab w:val="left" w:pos="5250"/>
        </w:tabs>
      </w:pPr>
      <w:r w:rsidRPr="00AB4509">
        <w:t>Questioning witnesses &amp; suspects</w:t>
      </w:r>
      <w:r>
        <w:t>.</w:t>
      </w:r>
      <w:r w:rsidRPr="00AB4509">
        <w:t xml:space="preserve"> </w:t>
      </w:r>
    </w:p>
    <w:p w14:paraId="26F224FA" w14:textId="0AC44638" w:rsidR="00AB4509" w:rsidRPr="00AB4509" w:rsidRDefault="00AB4509" w:rsidP="00AB4509">
      <w:pPr>
        <w:pStyle w:val="ListParagraph"/>
        <w:numPr>
          <w:ilvl w:val="0"/>
          <w:numId w:val="28"/>
        </w:numPr>
        <w:tabs>
          <w:tab w:val="left" w:pos="5250"/>
        </w:tabs>
      </w:pPr>
      <w:r w:rsidRPr="00AB4509">
        <w:t>Searches of premises or persons</w:t>
      </w:r>
      <w:r>
        <w:t>.</w:t>
      </w:r>
    </w:p>
    <w:p w14:paraId="328155AD" w14:textId="0C2AC496" w:rsidR="00AB4509" w:rsidRPr="00AB4509" w:rsidRDefault="00AB4509" w:rsidP="00AB4509">
      <w:pPr>
        <w:pStyle w:val="ListParagraph"/>
        <w:numPr>
          <w:ilvl w:val="0"/>
          <w:numId w:val="28"/>
        </w:numPr>
        <w:tabs>
          <w:tab w:val="left" w:pos="5250"/>
        </w:tabs>
      </w:pPr>
      <w:r w:rsidRPr="00AB4509">
        <w:t>Carrying out surveillance</w:t>
      </w:r>
      <w:r>
        <w:t>.</w:t>
      </w:r>
    </w:p>
    <w:p w14:paraId="164991CA" w14:textId="606092C2" w:rsidR="00AB4509" w:rsidRDefault="00AB4509" w:rsidP="00AB4509">
      <w:pPr>
        <w:pStyle w:val="ListParagraph"/>
        <w:numPr>
          <w:ilvl w:val="0"/>
          <w:numId w:val="28"/>
        </w:numPr>
        <w:tabs>
          <w:tab w:val="left" w:pos="5250"/>
        </w:tabs>
      </w:pPr>
      <w:r w:rsidRPr="00AB4509">
        <w:t>Arrest of the suspect</w:t>
      </w:r>
      <w:r>
        <w:t>.</w:t>
      </w:r>
    </w:p>
    <w:p w14:paraId="73EB0A78" w14:textId="77777777" w:rsidR="00753A58" w:rsidRDefault="00753A58" w:rsidP="00753A58">
      <w:pPr>
        <w:pStyle w:val="ListParagraph"/>
        <w:tabs>
          <w:tab w:val="left" w:pos="5250"/>
        </w:tabs>
      </w:pPr>
    </w:p>
    <w:p w14:paraId="64410B94" w14:textId="447EE1EC" w:rsidR="00BB3FC3" w:rsidRDefault="00AB4509" w:rsidP="00F7026D">
      <w:pPr>
        <w:tabs>
          <w:tab w:val="left" w:pos="5250"/>
        </w:tabs>
      </w:pPr>
      <w:r w:rsidRPr="00252278">
        <w:rPr>
          <w:color w:val="FF0000"/>
        </w:rPr>
        <w:t>Citizens’ rights during pre-trial:</w:t>
      </w:r>
      <w:r w:rsidR="00F7026D" w:rsidRPr="00252278">
        <w:rPr>
          <w:color w:val="FF0000"/>
        </w:rPr>
        <w:t xml:space="preserve"> </w:t>
      </w:r>
      <w:r w:rsidRPr="00AB4509">
        <w:t xml:space="preserve">It is very important that a citizen’s rights are not breached during police investigations. </w:t>
      </w:r>
      <w:r w:rsidR="00F7026D">
        <w:t xml:space="preserve"> </w:t>
      </w:r>
      <w:r w:rsidRPr="00AB4509">
        <w:t>Police must follow procedures when searching and seizing a suspect’s property, the length of time a suspect may be interviewed and how evidence is obtained.</w:t>
      </w:r>
      <w:r w:rsidR="00753A58">
        <w:t xml:space="preserve"> </w:t>
      </w:r>
      <w:r w:rsidR="00753A58" w:rsidRPr="00753A58">
        <w:t>Within a criminal justice system based on the rights of the individual, an arrest is extremely significant. This is why when an accused is arrested, they are required to be told. The details of the charges against them &amp; have their legal rights made known to them</w:t>
      </w:r>
      <w:r w:rsidR="00753A58">
        <w:t>. The arresting of a suspect initiates the beginning of criminal prosecution and the end of criminal investigation.</w:t>
      </w:r>
    </w:p>
    <w:p w14:paraId="52ADF911" w14:textId="4D736BA5" w:rsidR="00EB2E61" w:rsidRDefault="00EB2E61" w:rsidP="00F7026D">
      <w:pPr>
        <w:tabs>
          <w:tab w:val="left" w:pos="5250"/>
        </w:tabs>
      </w:pPr>
      <w:r w:rsidRPr="00252278">
        <w:rPr>
          <w:color w:val="FF0000"/>
        </w:rPr>
        <w:lastRenderedPageBreak/>
        <w:t xml:space="preserve">If the defendant pleads guilty: </w:t>
      </w:r>
      <w:r>
        <w:t>then the trial stage is skipped and will proceed directly to post-trial sentencing.</w:t>
      </w:r>
    </w:p>
    <w:p w14:paraId="5FF566CA" w14:textId="64754905" w:rsidR="008436BA" w:rsidRDefault="008436BA" w:rsidP="00F7026D">
      <w:pPr>
        <w:tabs>
          <w:tab w:val="left" w:pos="5250"/>
        </w:tabs>
      </w:pPr>
    </w:p>
    <w:p w14:paraId="027F2567" w14:textId="6691FB4B" w:rsidR="008436BA" w:rsidRDefault="008436BA" w:rsidP="00F7026D">
      <w:pPr>
        <w:tabs>
          <w:tab w:val="left" w:pos="5250"/>
        </w:tabs>
      </w:pPr>
      <w:r w:rsidRPr="00252278">
        <w:rPr>
          <w:color w:val="FF0000"/>
        </w:rPr>
        <w:t>Differences between summary and indictable offences:</w:t>
      </w:r>
    </w:p>
    <w:tbl>
      <w:tblPr>
        <w:tblStyle w:val="TableGrid"/>
        <w:tblW w:w="0" w:type="auto"/>
        <w:tblLook w:val="04A0" w:firstRow="1" w:lastRow="0" w:firstColumn="1" w:lastColumn="0" w:noHBand="0" w:noVBand="1"/>
      </w:tblPr>
      <w:tblGrid>
        <w:gridCol w:w="4508"/>
        <w:gridCol w:w="4508"/>
      </w:tblGrid>
      <w:tr w:rsidR="008436BA" w14:paraId="6E77A9DC" w14:textId="77777777" w:rsidTr="008436BA">
        <w:tc>
          <w:tcPr>
            <w:tcW w:w="4508" w:type="dxa"/>
          </w:tcPr>
          <w:p w14:paraId="7D30A443" w14:textId="3F692E74" w:rsidR="008436BA" w:rsidRDefault="008436BA" w:rsidP="00F7026D">
            <w:pPr>
              <w:tabs>
                <w:tab w:val="left" w:pos="5250"/>
              </w:tabs>
            </w:pPr>
            <w:r>
              <w:t xml:space="preserve">Heard in </w:t>
            </w:r>
            <w:proofErr w:type="gramStart"/>
            <w:r>
              <w:t>magistrates</w:t>
            </w:r>
            <w:proofErr w:type="gramEnd"/>
            <w:r>
              <w:t xml:space="preserve"> court.</w:t>
            </w:r>
          </w:p>
        </w:tc>
        <w:tc>
          <w:tcPr>
            <w:tcW w:w="4508" w:type="dxa"/>
          </w:tcPr>
          <w:p w14:paraId="4E1A9FF7" w14:textId="158B008A" w:rsidR="008436BA" w:rsidRDefault="008436BA" w:rsidP="00F7026D">
            <w:pPr>
              <w:tabs>
                <w:tab w:val="left" w:pos="5250"/>
              </w:tabs>
            </w:pPr>
            <w:r>
              <w:t xml:space="preserve">Once an offender is </w:t>
            </w:r>
            <w:proofErr w:type="gramStart"/>
            <w:r>
              <w:t>charged</w:t>
            </w:r>
            <w:proofErr w:type="gramEnd"/>
            <w:r>
              <w:t xml:space="preserve"> they are detained in custody awaiting their hearing in the Magistrates court.</w:t>
            </w:r>
          </w:p>
        </w:tc>
      </w:tr>
      <w:tr w:rsidR="008436BA" w14:paraId="3D480769" w14:textId="77777777" w:rsidTr="008436BA">
        <w:tc>
          <w:tcPr>
            <w:tcW w:w="4508" w:type="dxa"/>
          </w:tcPr>
          <w:p w14:paraId="7FBC42AC" w14:textId="024AD149" w:rsidR="008436BA" w:rsidRDefault="008436BA" w:rsidP="00F7026D">
            <w:pPr>
              <w:tabs>
                <w:tab w:val="left" w:pos="5250"/>
              </w:tabs>
            </w:pPr>
            <w:r>
              <w:t>The offender may be arrested. From here they are brought before the Magistrate where they can be released or held in remand.</w:t>
            </w:r>
          </w:p>
        </w:tc>
        <w:tc>
          <w:tcPr>
            <w:tcW w:w="4508" w:type="dxa"/>
          </w:tcPr>
          <w:p w14:paraId="7456B419" w14:textId="1F5BA692" w:rsidR="008436BA" w:rsidRDefault="008436BA" w:rsidP="00F7026D">
            <w:pPr>
              <w:tabs>
                <w:tab w:val="left" w:pos="5250"/>
              </w:tabs>
            </w:pPr>
            <w:r>
              <w:t xml:space="preserve">The Magistrate sets out a timeline for the case. The defendant may be released on bail or remanded in custody until the trial. </w:t>
            </w:r>
          </w:p>
        </w:tc>
      </w:tr>
      <w:tr w:rsidR="008436BA" w14:paraId="08B3D27E" w14:textId="77777777" w:rsidTr="008436BA">
        <w:tc>
          <w:tcPr>
            <w:tcW w:w="4508" w:type="dxa"/>
          </w:tcPr>
          <w:p w14:paraId="0F512961" w14:textId="3F01F057" w:rsidR="008436BA" w:rsidRDefault="008436BA" w:rsidP="00F7026D">
            <w:pPr>
              <w:tabs>
                <w:tab w:val="left" w:pos="5250"/>
              </w:tabs>
            </w:pPr>
            <w:r>
              <w:t xml:space="preserve">If the offender is not </w:t>
            </w:r>
            <w:proofErr w:type="gramStart"/>
            <w:r>
              <w:t>arrested</w:t>
            </w:r>
            <w:proofErr w:type="gramEnd"/>
            <w:r>
              <w:t xml:space="preserve"> they are given a criminal summons requiring them to come before court on a particular date.</w:t>
            </w:r>
          </w:p>
        </w:tc>
        <w:tc>
          <w:tcPr>
            <w:tcW w:w="4508" w:type="dxa"/>
          </w:tcPr>
          <w:p w14:paraId="37AD26BC" w14:textId="7AC6DB9E" w:rsidR="008436BA" w:rsidRDefault="008A52FA" w:rsidP="00F7026D">
            <w:pPr>
              <w:tabs>
                <w:tab w:val="left" w:pos="5250"/>
              </w:tabs>
            </w:pPr>
            <w:r>
              <w:t>The hand-up brief detailing the prosecution case is given to the defendant.</w:t>
            </w:r>
          </w:p>
        </w:tc>
      </w:tr>
      <w:tr w:rsidR="008436BA" w14:paraId="33B5D3E6" w14:textId="77777777" w:rsidTr="008436BA">
        <w:tc>
          <w:tcPr>
            <w:tcW w:w="4508" w:type="dxa"/>
          </w:tcPr>
          <w:p w14:paraId="759ED73B" w14:textId="0AE6E76B" w:rsidR="008436BA" w:rsidRDefault="008436BA" w:rsidP="00F7026D">
            <w:pPr>
              <w:tabs>
                <w:tab w:val="left" w:pos="5250"/>
              </w:tabs>
            </w:pPr>
            <w:r>
              <w:t>The offender enters their plea – if pleading not guilty it will proceed to trial.</w:t>
            </w:r>
          </w:p>
        </w:tc>
        <w:tc>
          <w:tcPr>
            <w:tcW w:w="4508" w:type="dxa"/>
          </w:tcPr>
          <w:p w14:paraId="69B3D9C2" w14:textId="68666B72" w:rsidR="008436BA" w:rsidRDefault="008A52FA" w:rsidP="00F7026D">
            <w:pPr>
              <w:tabs>
                <w:tab w:val="left" w:pos="5250"/>
              </w:tabs>
            </w:pPr>
            <w:r>
              <w:t>The committal mention: This is heard in the Magistrates court and the defendant enters a plea if they did not do so at the initial pleading. IF pleading guilty, then it will proceed to trial in the district or supreme court.</w:t>
            </w:r>
          </w:p>
        </w:tc>
      </w:tr>
    </w:tbl>
    <w:p w14:paraId="018244E9" w14:textId="7D9A5F4E" w:rsidR="00EB2E61" w:rsidRDefault="00EB2E61" w:rsidP="00F7026D">
      <w:pPr>
        <w:tabs>
          <w:tab w:val="left" w:pos="5250"/>
        </w:tabs>
      </w:pPr>
    </w:p>
    <w:p w14:paraId="26472A2D" w14:textId="6311C4F7" w:rsidR="00EB2E61" w:rsidRDefault="008A52FA" w:rsidP="008A52FA">
      <w:pPr>
        <w:tabs>
          <w:tab w:val="left" w:pos="5250"/>
        </w:tabs>
      </w:pPr>
      <w:r w:rsidRPr="00252278">
        <w:rPr>
          <w:color w:val="FF0000"/>
        </w:rPr>
        <w:t xml:space="preserve">Bail: </w:t>
      </w:r>
      <w:r w:rsidRPr="008A52FA">
        <w:t>If ‘bail’ is granted this means</w:t>
      </w:r>
      <w:r>
        <w:t xml:space="preserve"> </w:t>
      </w:r>
      <w:r w:rsidRPr="008A52FA">
        <w:t>money or sureties are put up by a person accused of a crime to assure a court that they will re-present themselves for trial. Bail allows the accused to remain free until the trial. Bail will not be granted if the accused is considered to be a danger to society</w:t>
      </w:r>
      <w:r>
        <w:t>.</w:t>
      </w:r>
    </w:p>
    <w:p w14:paraId="3BBE10F8" w14:textId="059DE0C0" w:rsidR="008A52FA" w:rsidRDefault="008A52FA" w:rsidP="008A52FA">
      <w:pPr>
        <w:tabs>
          <w:tab w:val="left" w:pos="5250"/>
        </w:tabs>
      </w:pPr>
    </w:p>
    <w:p w14:paraId="14C3D362" w14:textId="4BE3C72D" w:rsidR="008A52FA" w:rsidRDefault="008A52FA" w:rsidP="008A52FA">
      <w:pPr>
        <w:tabs>
          <w:tab w:val="left" w:pos="5250"/>
        </w:tabs>
      </w:pPr>
      <w:r w:rsidRPr="00252278">
        <w:rPr>
          <w:color w:val="FF0000"/>
        </w:rPr>
        <w:t xml:space="preserve">Remanded in custody: </w:t>
      </w:r>
      <w:r>
        <w:t>i</w:t>
      </w:r>
      <w:r w:rsidRPr="008A52FA">
        <w:t>f the defendant is ‘remanded in custody’ this means</w:t>
      </w:r>
      <w:r>
        <w:t xml:space="preserve"> </w:t>
      </w:r>
      <w:r w:rsidRPr="008A52FA">
        <w:t>the defendant is held in detention between their arrest and their trial. Remand is used when it is thought that the accused will be a continuing danger to the community or is likely to abscond and fail to appear for trial.</w:t>
      </w:r>
      <w:r>
        <w:t xml:space="preserve"> </w:t>
      </w:r>
    </w:p>
    <w:p w14:paraId="7C5CF311" w14:textId="14E5DEB2" w:rsidR="007B5AC0" w:rsidRDefault="007B5AC0" w:rsidP="008A52FA">
      <w:pPr>
        <w:tabs>
          <w:tab w:val="left" w:pos="5250"/>
        </w:tabs>
      </w:pPr>
    </w:p>
    <w:p w14:paraId="519D0E88" w14:textId="6CBE032D" w:rsidR="007B5AC0" w:rsidRPr="00252278" w:rsidRDefault="007B5AC0" w:rsidP="008A52FA">
      <w:pPr>
        <w:tabs>
          <w:tab w:val="left" w:pos="5250"/>
        </w:tabs>
        <w:rPr>
          <w:color w:val="FF0000"/>
        </w:rPr>
      </w:pPr>
      <w:r w:rsidRPr="00252278">
        <w:rPr>
          <w:color w:val="FF0000"/>
        </w:rPr>
        <w:t>The criminal trial process follows the same format as the civil trial process, with a few variations:</w:t>
      </w:r>
    </w:p>
    <w:tbl>
      <w:tblPr>
        <w:tblStyle w:val="TableGrid"/>
        <w:tblW w:w="0" w:type="auto"/>
        <w:tblLook w:val="04A0" w:firstRow="1" w:lastRow="0" w:firstColumn="1" w:lastColumn="0" w:noHBand="0" w:noVBand="1"/>
      </w:tblPr>
      <w:tblGrid>
        <w:gridCol w:w="4508"/>
        <w:gridCol w:w="4508"/>
      </w:tblGrid>
      <w:tr w:rsidR="007B5AC0" w14:paraId="619E4DEB" w14:textId="77777777" w:rsidTr="007B5AC0">
        <w:tc>
          <w:tcPr>
            <w:tcW w:w="4508" w:type="dxa"/>
          </w:tcPr>
          <w:p w14:paraId="1644D125" w14:textId="3650E482" w:rsidR="007B5AC0" w:rsidRDefault="007B5AC0" w:rsidP="008A52FA">
            <w:pPr>
              <w:tabs>
                <w:tab w:val="left" w:pos="5250"/>
              </w:tabs>
            </w:pPr>
            <w:r>
              <w:t>Summary</w:t>
            </w:r>
          </w:p>
        </w:tc>
        <w:tc>
          <w:tcPr>
            <w:tcW w:w="4508" w:type="dxa"/>
          </w:tcPr>
          <w:p w14:paraId="69183B0D" w14:textId="071B619D" w:rsidR="007B5AC0" w:rsidRDefault="007B5AC0" w:rsidP="008A52FA">
            <w:pPr>
              <w:tabs>
                <w:tab w:val="left" w:pos="5250"/>
              </w:tabs>
            </w:pPr>
            <w:r>
              <w:t>Indictable</w:t>
            </w:r>
          </w:p>
        </w:tc>
      </w:tr>
      <w:tr w:rsidR="007B5AC0" w14:paraId="5C85A717" w14:textId="77777777" w:rsidTr="007B5AC0">
        <w:tc>
          <w:tcPr>
            <w:tcW w:w="4508" w:type="dxa"/>
          </w:tcPr>
          <w:p w14:paraId="1120154D" w14:textId="6B48E3B7" w:rsidR="007B5AC0" w:rsidRDefault="007B5AC0" w:rsidP="008A52FA">
            <w:pPr>
              <w:tabs>
                <w:tab w:val="left" w:pos="5250"/>
              </w:tabs>
            </w:pPr>
            <w:r>
              <w:t>The prosecution is a police prosecutor.</w:t>
            </w:r>
          </w:p>
        </w:tc>
        <w:tc>
          <w:tcPr>
            <w:tcW w:w="4508" w:type="dxa"/>
          </w:tcPr>
          <w:p w14:paraId="16DDF827" w14:textId="1B8FD88A" w:rsidR="007B5AC0" w:rsidRDefault="007B5AC0" w:rsidP="008A52FA">
            <w:pPr>
              <w:tabs>
                <w:tab w:val="left" w:pos="5250"/>
              </w:tabs>
            </w:pPr>
            <w:r>
              <w:t>The prosecution is the department of public prosecution (DPP).</w:t>
            </w:r>
          </w:p>
        </w:tc>
      </w:tr>
      <w:tr w:rsidR="007B5AC0" w14:paraId="4157BF26" w14:textId="77777777" w:rsidTr="007B5AC0">
        <w:tc>
          <w:tcPr>
            <w:tcW w:w="4508" w:type="dxa"/>
          </w:tcPr>
          <w:p w14:paraId="0E67FCAB" w14:textId="34B39955" w:rsidR="007B5AC0" w:rsidRDefault="007B5AC0" w:rsidP="008A52FA">
            <w:pPr>
              <w:tabs>
                <w:tab w:val="left" w:pos="5250"/>
              </w:tabs>
            </w:pPr>
            <w:r>
              <w:t>The magistrate will deliver the verdict.</w:t>
            </w:r>
          </w:p>
        </w:tc>
        <w:tc>
          <w:tcPr>
            <w:tcW w:w="4508" w:type="dxa"/>
          </w:tcPr>
          <w:p w14:paraId="4654E165" w14:textId="29C8ED81" w:rsidR="007B5AC0" w:rsidRDefault="007B5AC0" w:rsidP="008A52FA">
            <w:pPr>
              <w:tabs>
                <w:tab w:val="left" w:pos="5250"/>
              </w:tabs>
            </w:pPr>
            <w:r>
              <w:t>The jury will deliberate the verdict.</w:t>
            </w:r>
          </w:p>
        </w:tc>
      </w:tr>
    </w:tbl>
    <w:p w14:paraId="4D5E22E7" w14:textId="33242684" w:rsidR="007B5AC0" w:rsidRDefault="007B5AC0" w:rsidP="008A52FA">
      <w:pPr>
        <w:tabs>
          <w:tab w:val="left" w:pos="5250"/>
        </w:tabs>
      </w:pPr>
      <w:r>
        <w:t xml:space="preserve">The standard of proof is much </w:t>
      </w:r>
      <w:r w:rsidR="00252278">
        <w:t>higher</w:t>
      </w:r>
      <w:r>
        <w:t xml:space="preserve"> in all criminal trials. It is beyond reasonable doubt. The prosecution is also on behalf of the state.</w:t>
      </w:r>
    </w:p>
    <w:p w14:paraId="126B4E37" w14:textId="122E8911" w:rsidR="001F17A8" w:rsidRDefault="001F17A8" w:rsidP="008A52FA">
      <w:pPr>
        <w:tabs>
          <w:tab w:val="left" w:pos="5250"/>
        </w:tabs>
      </w:pPr>
    </w:p>
    <w:p w14:paraId="1E4CFE83" w14:textId="0ACC96F3" w:rsidR="001F17A8" w:rsidRDefault="001F17A8" w:rsidP="008A52FA">
      <w:pPr>
        <w:tabs>
          <w:tab w:val="left" w:pos="5250"/>
        </w:tabs>
      </w:pPr>
    </w:p>
    <w:p w14:paraId="65C793F5" w14:textId="34841A3C" w:rsidR="001F17A8" w:rsidRDefault="001F17A8" w:rsidP="008A52FA">
      <w:pPr>
        <w:tabs>
          <w:tab w:val="left" w:pos="5250"/>
        </w:tabs>
      </w:pPr>
    </w:p>
    <w:p w14:paraId="4AEF4FC8" w14:textId="59D47948" w:rsidR="001F17A8" w:rsidRDefault="001F17A8" w:rsidP="008A52FA">
      <w:pPr>
        <w:tabs>
          <w:tab w:val="left" w:pos="5250"/>
        </w:tabs>
      </w:pPr>
    </w:p>
    <w:p w14:paraId="473D9FE3" w14:textId="222BB46A" w:rsidR="001F17A8" w:rsidRDefault="001F17A8" w:rsidP="008A52FA">
      <w:pPr>
        <w:tabs>
          <w:tab w:val="left" w:pos="5250"/>
        </w:tabs>
      </w:pPr>
    </w:p>
    <w:p w14:paraId="01B4FE09" w14:textId="77777777" w:rsidR="001F17A8" w:rsidRDefault="001F17A8" w:rsidP="008A52FA">
      <w:pPr>
        <w:tabs>
          <w:tab w:val="left" w:pos="5250"/>
        </w:tabs>
      </w:pPr>
    </w:p>
    <w:p w14:paraId="193BD96A" w14:textId="4A114E3D" w:rsidR="001F17A8" w:rsidRDefault="001F17A8" w:rsidP="001F17A8">
      <w:pPr>
        <w:tabs>
          <w:tab w:val="left" w:pos="5250"/>
        </w:tabs>
      </w:pPr>
      <w:r w:rsidRPr="00252278">
        <w:rPr>
          <w:color w:val="FF0000"/>
        </w:rPr>
        <w:lastRenderedPageBreak/>
        <w:t xml:space="preserve">Arguing a defence:  </w:t>
      </w:r>
      <w:r w:rsidRPr="001F17A8">
        <w:t>The accused may choose to present a defence to the alleged crime. A defence is</w:t>
      </w:r>
      <w:r>
        <w:t xml:space="preserve"> a</w:t>
      </w:r>
      <w:r w:rsidRPr="001F17A8">
        <w:t xml:space="preserve">n excuse or reason for why the act occurred. </w:t>
      </w:r>
      <w:r>
        <w:t xml:space="preserve"> </w:t>
      </w:r>
      <w:r w:rsidRPr="001F17A8">
        <w:t>Key defences include:</w:t>
      </w:r>
    </w:p>
    <w:p w14:paraId="0EE2AE2F" w14:textId="31295202" w:rsidR="001F17A8" w:rsidRDefault="001F17A8" w:rsidP="001F17A8">
      <w:pPr>
        <w:pStyle w:val="ListParagraph"/>
        <w:numPr>
          <w:ilvl w:val="0"/>
          <w:numId w:val="31"/>
        </w:numPr>
        <w:tabs>
          <w:tab w:val="left" w:pos="5250"/>
        </w:tabs>
      </w:pPr>
      <w:r w:rsidRPr="001F17A8">
        <w:t>self-defence</w:t>
      </w:r>
    </w:p>
    <w:p w14:paraId="1BF7BE94" w14:textId="232CF5E9" w:rsidR="001F17A8" w:rsidRPr="001F17A8" w:rsidRDefault="001F17A8" w:rsidP="001F17A8">
      <w:pPr>
        <w:pStyle w:val="ListParagraph"/>
        <w:numPr>
          <w:ilvl w:val="0"/>
          <w:numId w:val="31"/>
        </w:numPr>
        <w:tabs>
          <w:tab w:val="left" w:pos="5250"/>
        </w:tabs>
      </w:pPr>
      <w:r w:rsidRPr="001F17A8">
        <w:t xml:space="preserve">unsoundness of mind </w:t>
      </w:r>
    </w:p>
    <w:p w14:paraId="0A56FEEC" w14:textId="77777777" w:rsidR="001F17A8" w:rsidRPr="001F17A8" w:rsidRDefault="001F17A8" w:rsidP="001F17A8">
      <w:pPr>
        <w:pStyle w:val="ListParagraph"/>
        <w:numPr>
          <w:ilvl w:val="0"/>
          <w:numId w:val="31"/>
        </w:numPr>
        <w:tabs>
          <w:tab w:val="left" w:pos="5250"/>
        </w:tabs>
      </w:pPr>
      <w:r w:rsidRPr="001F17A8">
        <w:t>provocation</w:t>
      </w:r>
    </w:p>
    <w:p w14:paraId="4C134E76" w14:textId="1BBB20D9" w:rsidR="001F17A8" w:rsidRDefault="001F17A8" w:rsidP="001F17A8">
      <w:pPr>
        <w:pStyle w:val="ListParagraph"/>
        <w:numPr>
          <w:ilvl w:val="0"/>
          <w:numId w:val="31"/>
        </w:numPr>
        <w:tabs>
          <w:tab w:val="left" w:pos="5250"/>
        </w:tabs>
      </w:pPr>
      <w:r w:rsidRPr="001F17A8">
        <w:t>accident</w:t>
      </w:r>
    </w:p>
    <w:p w14:paraId="74E7D515" w14:textId="77777777" w:rsidR="00AC544F" w:rsidRDefault="00AC544F" w:rsidP="00AC544F">
      <w:pPr>
        <w:tabs>
          <w:tab w:val="left" w:pos="5250"/>
        </w:tabs>
      </w:pPr>
    </w:p>
    <w:p w14:paraId="02D94E5C" w14:textId="28B338E4" w:rsidR="00AC544F" w:rsidRDefault="00AC544F" w:rsidP="00AC544F">
      <w:pPr>
        <w:tabs>
          <w:tab w:val="left" w:pos="5250"/>
        </w:tabs>
      </w:pPr>
      <w:r w:rsidRPr="00AC544F">
        <w:t>If a defendant is found guilty, sentencing may occur immediately following the verdict in a summary trial or at a later date, as is the case for an indictable offence. Judges are bound by Acts of parliament when applying sentences to crimes that have been committed</w:t>
      </w:r>
      <w:r w:rsidRPr="00252278">
        <w:rPr>
          <w:b/>
          <w:bCs/>
        </w:rPr>
        <w:t xml:space="preserve">. </w:t>
      </w:r>
      <w:proofErr w:type="gramStart"/>
      <w:r w:rsidRPr="00252278">
        <w:rPr>
          <w:b/>
          <w:bCs/>
        </w:rPr>
        <w:t>e.g.</w:t>
      </w:r>
      <w:proofErr w:type="gramEnd"/>
      <w:r w:rsidRPr="00252278">
        <w:rPr>
          <w:b/>
          <w:bCs/>
        </w:rPr>
        <w:t xml:space="preserve"> The Sentencing Act (1995) stipulates minimum and maximum sentences.</w:t>
      </w:r>
    </w:p>
    <w:p w14:paraId="20ABA395" w14:textId="2D55A888" w:rsidR="001F17A8" w:rsidRDefault="001F17A8" w:rsidP="001F17A8">
      <w:pPr>
        <w:tabs>
          <w:tab w:val="left" w:pos="5250"/>
        </w:tabs>
      </w:pPr>
    </w:p>
    <w:p w14:paraId="4A2F25CC" w14:textId="70E97195" w:rsidR="001F17A8" w:rsidRDefault="00AC544F" w:rsidP="00AC544F">
      <w:pPr>
        <w:tabs>
          <w:tab w:val="left" w:pos="5250"/>
        </w:tabs>
      </w:pPr>
      <w:r w:rsidRPr="00252278">
        <w:rPr>
          <w:color w:val="FF0000"/>
        </w:rPr>
        <w:t xml:space="preserve">Post-trial: </w:t>
      </w:r>
      <w:r w:rsidRPr="00AC544F">
        <w:t>Sanction</w:t>
      </w:r>
      <w:r>
        <w:t xml:space="preserve">. </w:t>
      </w:r>
      <w:r w:rsidRPr="00AC544F">
        <w:t>The sentences applied by the courts to a person who has been found guilty of an offence.</w:t>
      </w:r>
      <w:r>
        <w:t xml:space="preserve"> </w:t>
      </w:r>
    </w:p>
    <w:p w14:paraId="46B75352" w14:textId="020443BD" w:rsidR="005C3034" w:rsidRPr="00252278" w:rsidRDefault="005C3034" w:rsidP="00AC544F">
      <w:pPr>
        <w:tabs>
          <w:tab w:val="left" w:pos="5250"/>
        </w:tabs>
        <w:rPr>
          <w:color w:val="FF0000"/>
        </w:rPr>
      </w:pPr>
    </w:p>
    <w:p w14:paraId="78A7600E" w14:textId="21E032E8" w:rsidR="005C3034" w:rsidRPr="00252278" w:rsidRDefault="005C3034" w:rsidP="00AC544F">
      <w:pPr>
        <w:tabs>
          <w:tab w:val="left" w:pos="5250"/>
        </w:tabs>
        <w:rPr>
          <w:color w:val="FF0000"/>
        </w:rPr>
      </w:pPr>
      <w:r w:rsidRPr="00252278">
        <w:rPr>
          <w:color w:val="FF0000"/>
        </w:rPr>
        <w:t>The aim of the punishment is:</w:t>
      </w:r>
    </w:p>
    <w:p w14:paraId="310DC5E0" w14:textId="4BEFA4C8" w:rsidR="005C3034" w:rsidRDefault="005C3034" w:rsidP="005C3034">
      <w:pPr>
        <w:pStyle w:val="ListParagraph"/>
        <w:numPr>
          <w:ilvl w:val="0"/>
          <w:numId w:val="32"/>
        </w:numPr>
        <w:tabs>
          <w:tab w:val="left" w:pos="5250"/>
        </w:tabs>
      </w:pPr>
      <w:r>
        <w:t>Retribution (eye for an eye).</w:t>
      </w:r>
    </w:p>
    <w:p w14:paraId="43917661" w14:textId="464A6728" w:rsidR="005C3034" w:rsidRDefault="005C3034" w:rsidP="005C3034">
      <w:pPr>
        <w:pStyle w:val="ListParagraph"/>
        <w:numPr>
          <w:ilvl w:val="0"/>
          <w:numId w:val="32"/>
        </w:numPr>
        <w:tabs>
          <w:tab w:val="left" w:pos="5250"/>
        </w:tabs>
      </w:pPr>
      <w:r>
        <w:t>Deterrence (designed to make potential offenders think twice, future, and current</w:t>
      </w:r>
      <w:r w:rsidR="00A01C72">
        <w:t>).</w:t>
      </w:r>
    </w:p>
    <w:p w14:paraId="68A2E27A" w14:textId="022C5780" w:rsidR="005C3034" w:rsidRDefault="00A01C72" w:rsidP="005C3034">
      <w:pPr>
        <w:pStyle w:val="ListParagraph"/>
        <w:numPr>
          <w:ilvl w:val="0"/>
          <w:numId w:val="32"/>
        </w:numPr>
        <w:tabs>
          <w:tab w:val="left" w:pos="5250"/>
        </w:tabs>
      </w:pPr>
      <w:r>
        <w:t>Rehabilitation</w:t>
      </w:r>
      <w:r w:rsidR="005C3034">
        <w:t xml:space="preserve"> (such as compulsory training</w:t>
      </w:r>
      <w:r>
        <w:t>).</w:t>
      </w:r>
    </w:p>
    <w:p w14:paraId="7A256F09" w14:textId="19F9651A" w:rsidR="00A01C72" w:rsidRDefault="00A01C72" w:rsidP="005C3034">
      <w:pPr>
        <w:pStyle w:val="ListParagraph"/>
        <w:numPr>
          <w:ilvl w:val="0"/>
          <w:numId w:val="32"/>
        </w:numPr>
        <w:tabs>
          <w:tab w:val="left" w:pos="5250"/>
        </w:tabs>
      </w:pPr>
      <w:r>
        <w:t>Protection (aimed at dangerous offenders, to promote social cohesion).</w:t>
      </w:r>
    </w:p>
    <w:p w14:paraId="64C82B9E" w14:textId="16E2F651" w:rsidR="00A01C72" w:rsidRDefault="00A01C72" w:rsidP="00A01C72">
      <w:pPr>
        <w:tabs>
          <w:tab w:val="left" w:pos="5250"/>
        </w:tabs>
      </w:pPr>
    </w:p>
    <w:p w14:paraId="1C104F5B" w14:textId="0CF31D14" w:rsidR="00A01C72" w:rsidRPr="00252278" w:rsidRDefault="00A01C72" w:rsidP="00A01C72">
      <w:pPr>
        <w:tabs>
          <w:tab w:val="left" w:pos="5250"/>
        </w:tabs>
        <w:rPr>
          <w:color w:val="FF0000"/>
        </w:rPr>
      </w:pPr>
      <w:r w:rsidRPr="00252278">
        <w:rPr>
          <w:color w:val="FF0000"/>
        </w:rPr>
        <w:t>Post-trial sanctions:</w:t>
      </w:r>
    </w:p>
    <w:p w14:paraId="6E071912" w14:textId="77777777" w:rsidR="00A01C72" w:rsidRDefault="00A01C72" w:rsidP="00A01C72">
      <w:pPr>
        <w:pStyle w:val="ListParagraph"/>
        <w:numPr>
          <w:ilvl w:val="0"/>
          <w:numId w:val="33"/>
        </w:numPr>
        <w:tabs>
          <w:tab w:val="left" w:pos="5250"/>
        </w:tabs>
      </w:pPr>
      <w:r w:rsidRPr="00A01C72">
        <w:t>Prison sentences</w:t>
      </w:r>
      <w:r>
        <w:t xml:space="preserve"> </w:t>
      </w:r>
    </w:p>
    <w:p w14:paraId="2E52DB50" w14:textId="13097CD8" w:rsidR="00A01C72" w:rsidRDefault="00A01C72" w:rsidP="00A01C72">
      <w:pPr>
        <w:pStyle w:val="ListParagraph"/>
        <w:numPr>
          <w:ilvl w:val="0"/>
          <w:numId w:val="33"/>
        </w:numPr>
        <w:tabs>
          <w:tab w:val="left" w:pos="5250"/>
        </w:tabs>
      </w:pPr>
      <w:r w:rsidRPr="00A01C72">
        <w:t>Suspended prison sentences</w:t>
      </w:r>
    </w:p>
    <w:p w14:paraId="52EFFFEB" w14:textId="3BB46813" w:rsidR="00A01C72" w:rsidRDefault="00A01C72" w:rsidP="00A01C72">
      <w:pPr>
        <w:pStyle w:val="ListParagraph"/>
        <w:numPr>
          <w:ilvl w:val="0"/>
          <w:numId w:val="33"/>
        </w:numPr>
        <w:tabs>
          <w:tab w:val="left" w:pos="5250"/>
        </w:tabs>
      </w:pPr>
      <w:r w:rsidRPr="00A01C72">
        <w:t xml:space="preserve">Community based sanction </w:t>
      </w:r>
    </w:p>
    <w:p w14:paraId="6E01CC29" w14:textId="18781CA7" w:rsidR="00A01C72" w:rsidRDefault="00A01C72" w:rsidP="00A01C72">
      <w:pPr>
        <w:pStyle w:val="ListParagraph"/>
        <w:numPr>
          <w:ilvl w:val="0"/>
          <w:numId w:val="33"/>
        </w:numPr>
        <w:tabs>
          <w:tab w:val="left" w:pos="5250"/>
        </w:tabs>
      </w:pPr>
      <w:r w:rsidRPr="00A01C72">
        <w:t>Home detention</w:t>
      </w:r>
      <w:r>
        <w:t xml:space="preserve"> </w:t>
      </w:r>
    </w:p>
    <w:p w14:paraId="3EF6FF20" w14:textId="4D05AE70" w:rsidR="00AC544F" w:rsidRDefault="00A01C72" w:rsidP="00A01C72">
      <w:pPr>
        <w:pStyle w:val="ListParagraph"/>
        <w:numPr>
          <w:ilvl w:val="0"/>
          <w:numId w:val="33"/>
        </w:numPr>
        <w:tabs>
          <w:tab w:val="left" w:pos="5250"/>
        </w:tabs>
      </w:pPr>
      <w:r w:rsidRPr="00A01C72">
        <w:t>Fine</w:t>
      </w:r>
      <w:r>
        <w:t xml:space="preserve"> </w:t>
      </w:r>
    </w:p>
    <w:p w14:paraId="167E4D50" w14:textId="1D9A83C6" w:rsidR="001F17A8" w:rsidRDefault="001F17A8" w:rsidP="001F17A8">
      <w:pPr>
        <w:tabs>
          <w:tab w:val="left" w:pos="5250"/>
        </w:tabs>
      </w:pPr>
    </w:p>
    <w:p w14:paraId="4BBE0C22" w14:textId="16A2078C" w:rsidR="00A01C72" w:rsidRDefault="00A01C72" w:rsidP="00A01C72">
      <w:pPr>
        <w:tabs>
          <w:tab w:val="left" w:pos="5250"/>
        </w:tabs>
      </w:pPr>
      <w:r w:rsidRPr="00252278">
        <w:rPr>
          <w:color w:val="FF0000"/>
        </w:rPr>
        <w:t xml:space="preserve">Reminder: </w:t>
      </w:r>
      <w:r w:rsidRPr="00A01C72">
        <w:t>The Australian court hierarchy allows for appeals to be made. The right to appeal is an essential element of the post-trial process.</w:t>
      </w:r>
      <w:r>
        <w:t xml:space="preserve"> </w:t>
      </w:r>
    </w:p>
    <w:p w14:paraId="776DEE1D" w14:textId="4F54C419" w:rsidR="001F17A8" w:rsidRDefault="001F17A8" w:rsidP="001F17A8">
      <w:pPr>
        <w:tabs>
          <w:tab w:val="left" w:pos="5250"/>
        </w:tabs>
      </w:pPr>
    </w:p>
    <w:p w14:paraId="01F3CCC6" w14:textId="01038BAB" w:rsidR="001F17A8" w:rsidRDefault="001F17A8" w:rsidP="001F17A8">
      <w:pPr>
        <w:tabs>
          <w:tab w:val="left" w:pos="5250"/>
        </w:tabs>
      </w:pPr>
    </w:p>
    <w:p w14:paraId="0011DA65" w14:textId="47F412CD" w:rsidR="001F17A8" w:rsidRDefault="001F17A8" w:rsidP="001F17A8">
      <w:pPr>
        <w:tabs>
          <w:tab w:val="left" w:pos="5250"/>
        </w:tabs>
      </w:pPr>
    </w:p>
    <w:p w14:paraId="79821F70" w14:textId="0FFCFF88" w:rsidR="001F17A8" w:rsidRDefault="001F17A8" w:rsidP="001F17A8">
      <w:pPr>
        <w:tabs>
          <w:tab w:val="left" w:pos="5250"/>
        </w:tabs>
      </w:pPr>
    </w:p>
    <w:p w14:paraId="77E3B0FC" w14:textId="7509B6AB" w:rsidR="001F17A8" w:rsidRDefault="001F17A8" w:rsidP="001F17A8">
      <w:pPr>
        <w:tabs>
          <w:tab w:val="left" w:pos="5250"/>
        </w:tabs>
      </w:pPr>
    </w:p>
    <w:p w14:paraId="532DD1BE" w14:textId="4EA44AD7" w:rsidR="001F17A8" w:rsidRDefault="001F17A8" w:rsidP="001F17A8">
      <w:pPr>
        <w:tabs>
          <w:tab w:val="left" w:pos="5250"/>
        </w:tabs>
      </w:pPr>
    </w:p>
    <w:tbl>
      <w:tblPr>
        <w:tblStyle w:val="TableGrid"/>
        <w:tblpPr w:leftFromText="180" w:rightFromText="180" w:vertAnchor="text" w:horzAnchor="margin" w:tblpXSpec="center" w:tblpY="-878"/>
        <w:tblW w:w="11062" w:type="dxa"/>
        <w:tblLook w:val="04A0" w:firstRow="1" w:lastRow="0" w:firstColumn="1" w:lastColumn="0" w:noHBand="0" w:noVBand="1"/>
      </w:tblPr>
      <w:tblGrid>
        <w:gridCol w:w="3687"/>
        <w:gridCol w:w="3687"/>
        <w:gridCol w:w="3688"/>
      </w:tblGrid>
      <w:tr w:rsidR="005725A4" w:rsidRPr="003228B6" w14:paraId="27524FCB" w14:textId="77777777" w:rsidTr="005725A4">
        <w:trPr>
          <w:trHeight w:val="654"/>
        </w:trPr>
        <w:tc>
          <w:tcPr>
            <w:tcW w:w="3687" w:type="dxa"/>
          </w:tcPr>
          <w:p w14:paraId="3D737709" w14:textId="0FD7E8E5" w:rsidR="005725A4" w:rsidRDefault="005725A4" w:rsidP="005725A4">
            <w:pPr>
              <w:tabs>
                <w:tab w:val="left" w:pos="5250"/>
              </w:tabs>
              <w:rPr>
                <w:b/>
                <w:bCs/>
                <w:noProof/>
                <w:sz w:val="32"/>
                <w:szCs w:val="32"/>
              </w:rPr>
            </w:pPr>
            <w:r>
              <w:rPr>
                <w:b/>
                <w:bCs/>
                <w:noProof/>
                <w:sz w:val="32"/>
                <w:szCs w:val="32"/>
              </w:rPr>
              <w:lastRenderedPageBreak/>
              <mc:AlternateContent>
                <mc:Choice Requires="wps">
                  <w:drawing>
                    <wp:anchor distT="0" distB="0" distL="114300" distR="114300" simplePos="0" relativeHeight="251659264" behindDoc="0" locked="0" layoutInCell="1" allowOverlap="1" wp14:anchorId="428EB2F7" wp14:editId="7B36C663">
                      <wp:simplePos x="0" y="0"/>
                      <wp:positionH relativeFrom="margin">
                        <wp:posOffset>1778000</wp:posOffset>
                      </wp:positionH>
                      <wp:positionV relativeFrom="paragraph">
                        <wp:posOffset>-287020</wp:posOffset>
                      </wp:positionV>
                      <wp:extent cx="3476625" cy="3143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76625" cy="314325"/>
                              </a:xfrm>
                              <a:prstGeom prst="rect">
                                <a:avLst/>
                              </a:prstGeom>
                              <a:noFill/>
                              <a:ln w="6350">
                                <a:noFill/>
                              </a:ln>
                            </wps:spPr>
                            <wps:txbx>
                              <w:txbxContent>
                                <w:p w14:paraId="23C346CD" w14:textId="243CAAF0" w:rsidR="005725A4" w:rsidRPr="00252278" w:rsidRDefault="005725A4">
                                  <w:pPr>
                                    <w:rPr>
                                      <w:b/>
                                      <w:bCs/>
                                      <w:color w:val="FF0000"/>
                                      <w:sz w:val="32"/>
                                      <w:szCs w:val="32"/>
                                    </w:rPr>
                                  </w:pPr>
                                  <w:r w:rsidRPr="00252278">
                                    <w:rPr>
                                      <w:b/>
                                      <w:bCs/>
                                      <w:color w:val="FF0000"/>
                                      <w:sz w:val="32"/>
                                      <w:szCs w:val="32"/>
                                    </w:rPr>
                                    <w:t>Criminal trial procedure (indictable).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EB2F7" id="_x0000_t202" coordsize="21600,21600" o:spt="202" path="m,l,21600r21600,l21600,xe">
                      <v:stroke joinstyle="miter"/>
                      <v:path gradientshapeok="t" o:connecttype="rect"/>
                    </v:shapetype>
                    <v:shape id="Text Box 1" o:spid="_x0000_s1026" type="#_x0000_t202" style="position:absolute;margin-left:140pt;margin-top:-22.6pt;width:273.7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" filled="f" stroked="f" strokeweight=".5pt">
                      <v:textbox>
                        <w:txbxContent>
                          <w:p w14:paraId="23C346CD" w14:textId="243CAAF0" w:rsidR="005725A4" w:rsidRPr="00252278" w:rsidRDefault="005725A4">
                            <w:pPr>
                              <w:rPr>
                                <w:b/>
                                <w:bCs/>
                                <w:color w:val="FF0000"/>
                                <w:sz w:val="32"/>
                                <w:szCs w:val="32"/>
                              </w:rPr>
                            </w:pPr>
                            <w:r w:rsidRPr="00252278">
                              <w:rPr>
                                <w:b/>
                                <w:bCs/>
                                <w:color w:val="FF0000"/>
                                <w:sz w:val="32"/>
                                <w:szCs w:val="32"/>
                              </w:rPr>
                              <w:t>Criminal trial procedure (indictable).</w:t>
                            </w:r>
                          </w:p>
                        </w:txbxContent>
                      </v:textbox>
                      <w10:wrap anchorx="margin"/>
                    </v:shape>
                  </w:pict>
                </mc:Fallback>
              </mc:AlternateContent>
            </w:r>
            <w:r>
              <w:rPr>
                <w:b/>
                <w:bCs/>
                <w:noProof/>
                <w:sz w:val="32"/>
                <w:szCs w:val="32"/>
              </w:rPr>
              <w:t>What happens:</w:t>
            </w:r>
          </w:p>
        </w:tc>
        <w:tc>
          <w:tcPr>
            <w:tcW w:w="3687" w:type="dxa"/>
          </w:tcPr>
          <w:p w14:paraId="11AA669E" w14:textId="69D365F0" w:rsidR="005725A4" w:rsidRDefault="005725A4" w:rsidP="005725A4">
            <w:pPr>
              <w:tabs>
                <w:tab w:val="left" w:pos="5250"/>
              </w:tabs>
              <w:rPr>
                <w:sz w:val="32"/>
                <w:szCs w:val="32"/>
              </w:rPr>
            </w:pPr>
          </w:p>
        </w:tc>
        <w:tc>
          <w:tcPr>
            <w:tcW w:w="3688" w:type="dxa"/>
          </w:tcPr>
          <w:p w14:paraId="512F86C7" w14:textId="201C15EF" w:rsidR="005725A4" w:rsidRPr="005725A4" w:rsidRDefault="005725A4" w:rsidP="005725A4">
            <w:pPr>
              <w:tabs>
                <w:tab w:val="left" w:pos="5250"/>
              </w:tabs>
              <w:rPr>
                <w:b/>
                <w:bCs/>
                <w:sz w:val="20"/>
                <w:szCs w:val="20"/>
              </w:rPr>
            </w:pPr>
            <w:r w:rsidRPr="005725A4">
              <w:rPr>
                <w:b/>
                <w:bCs/>
                <w:sz w:val="32"/>
                <w:szCs w:val="32"/>
              </w:rPr>
              <w:t>Purpose and explanation:</w:t>
            </w:r>
          </w:p>
        </w:tc>
      </w:tr>
      <w:tr w:rsidR="005725A4" w:rsidRPr="003228B6" w14:paraId="22892B0B" w14:textId="77777777" w:rsidTr="005725A4">
        <w:trPr>
          <w:trHeight w:val="654"/>
        </w:trPr>
        <w:tc>
          <w:tcPr>
            <w:tcW w:w="3687" w:type="dxa"/>
          </w:tcPr>
          <w:p w14:paraId="7525C8F3" w14:textId="5087428D" w:rsidR="005725A4" w:rsidRPr="001F17A8" w:rsidRDefault="005725A4" w:rsidP="005725A4">
            <w:pPr>
              <w:tabs>
                <w:tab w:val="left" w:pos="5250"/>
              </w:tabs>
              <w:rPr>
                <w:b/>
                <w:bCs/>
                <w:sz w:val="20"/>
                <w:szCs w:val="20"/>
              </w:rPr>
            </w:pPr>
            <w:r w:rsidRPr="001F17A8">
              <w:rPr>
                <w:b/>
                <w:bCs/>
                <w:sz w:val="32"/>
                <w:szCs w:val="32"/>
              </w:rPr>
              <w:t>Opening address:</w:t>
            </w:r>
          </w:p>
        </w:tc>
        <w:tc>
          <w:tcPr>
            <w:tcW w:w="3687" w:type="dxa"/>
          </w:tcPr>
          <w:p w14:paraId="459B02D2" w14:textId="77777777" w:rsidR="005725A4" w:rsidRPr="003228B6" w:rsidRDefault="005725A4" w:rsidP="005725A4">
            <w:pPr>
              <w:tabs>
                <w:tab w:val="left" w:pos="5250"/>
              </w:tabs>
              <w:rPr>
                <w:sz w:val="20"/>
                <w:szCs w:val="20"/>
              </w:rPr>
            </w:pPr>
            <w:r>
              <w:rPr>
                <w:sz w:val="32"/>
                <w:szCs w:val="32"/>
              </w:rPr>
              <w:t>Prosecution</w:t>
            </w:r>
            <w:r w:rsidRPr="003228B6">
              <w:rPr>
                <w:sz w:val="32"/>
                <w:szCs w:val="32"/>
              </w:rPr>
              <w:t xml:space="preserve"> opening address:</w:t>
            </w:r>
          </w:p>
        </w:tc>
        <w:tc>
          <w:tcPr>
            <w:tcW w:w="3688" w:type="dxa"/>
          </w:tcPr>
          <w:p w14:paraId="66C80588" w14:textId="77777777" w:rsidR="005725A4" w:rsidRPr="003228B6" w:rsidRDefault="005725A4" w:rsidP="005725A4">
            <w:pPr>
              <w:tabs>
                <w:tab w:val="left" w:pos="5250"/>
              </w:tabs>
              <w:rPr>
                <w:sz w:val="20"/>
                <w:szCs w:val="20"/>
              </w:rPr>
            </w:pPr>
            <w:r>
              <w:rPr>
                <w:sz w:val="20"/>
                <w:szCs w:val="20"/>
              </w:rPr>
              <w:t xml:space="preserve">Prosecution </w:t>
            </w:r>
            <w:r w:rsidRPr="003228B6">
              <w:rPr>
                <w:sz w:val="20"/>
                <w:szCs w:val="20"/>
              </w:rPr>
              <w:t>outlines the case, explaining the alleged</w:t>
            </w:r>
            <w:r>
              <w:rPr>
                <w:sz w:val="20"/>
                <w:szCs w:val="20"/>
              </w:rPr>
              <w:t xml:space="preserve"> crime,</w:t>
            </w:r>
            <w:r w:rsidRPr="003228B6">
              <w:rPr>
                <w:sz w:val="20"/>
                <w:szCs w:val="20"/>
              </w:rPr>
              <w:t xml:space="preserve"> the evidence to be presented and the law they argue supports the case.</w:t>
            </w:r>
          </w:p>
        </w:tc>
      </w:tr>
      <w:tr w:rsidR="005725A4" w:rsidRPr="003228B6" w14:paraId="0CAC163D" w14:textId="77777777" w:rsidTr="005725A4">
        <w:trPr>
          <w:trHeight w:val="654"/>
        </w:trPr>
        <w:tc>
          <w:tcPr>
            <w:tcW w:w="3687" w:type="dxa"/>
          </w:tcPr>
          <w:p w14:paraId="03450969" w14:textId="77777777" w:rsidR="005725A4" w:rsidRPr="003228B6" w:rsidRDefault="005725A4" w:rsidP="005725A4">
            <w:pPr>
              <w:tabs>
                <w:tab w:val="left" w:pos="5250"/>
              </w:tabs>
              <w:rPr>
                <w:sz w:val="20"/>
                <w:szCs w:val="20"/>
              </w:rPr>
            </w:pPr>
          </w:p>
          <w:p w14:paraId="0A86AE68" w14:textId="77777777" w:rsidR="005725A4" w:rsidRPr="003228B6" w:rsidRDefault="005725A4" w:rsidP="005725A4">
            <w:pPr>
              <w:tabs>
                <w:tab w:val="left" w:pos="5250"/>
              </w:tabs>
              <w:rPr>
                <w:sz w:val="20"/>
                <w:szCs w:val="20"/>
              </w:rPr>
            </w:pPr>
          </w:p>
        </w:tc>
        <w:tc>
          <w:tcPr>
            <w:tcW w:w="3687" w:type="dxa"/>
          </w:tcPr>
          <w:p w14:paraId="6BDD742B" w14:textId="77777777" w:rsidR="005725A4" w:rsidRPr="003228B6" w:rsidRDefault="005725A4" w:rsidP="005725A4">
            <w:pPr>
              <w:tabs>
                <w:tab w:val="left" w:pos="5250"/>
              </w:tabs>
              <w:rPr>
                <w:sz w:val="20"/>
                <w:szCs w:val="20"/>
              </w:rPr>
            </w:pPr>
            <w:r w:rsidRPr="003228B6">
              <w:rPr>
                <w:sz w:val="32"/>
                <w:szCs w:val="32"/>
              </w:rPr>
              <w:t>Defence opening address:</w:t>
            </w:r>
          </w:p>
        </w:tc>
        <w:tc>
          <w:tcPr>
            <w:tcW w:w="3688" w:type="dxa"/>
          </w:tcPr>
          <w:p w14:paraId="29BE82C9" w14:textId="77777777" w:rsidR="005725A4" w:rsidRPr="003228B6" w:rsidRDefault="005725A4" w:rsidP="005725A4">
            <w:pPr>
              <w:tabs>
                <w:tab w:val="left" w:pos="5250"/>
              </w:tabs>
              <w:rPr>
                <w:sz w:val="20"/>
                <w:szCs w:val="20"/>
              </w:rPr>
            </w:pPr>
            <w:r w:rsidRPr="003228B6">
              <w:rPr>
                <w:sz w:val="20"/>
                <w:szCs w:val="20"/>
              </w:rPr>
              <w:t>Defence outlines the case</w:t>
            </w:r>
            <w:r>
              <w:rPr>
                <w:sz w:val="20"/>
                <w:szCs w:val="20"/>
              </w:rPr>
              <w:t>, explaining the alleged crime</w:t>
            </w:r>
            <w:r w:rsidRPr="003228B6">
              <w:rPr>
                <w:sz w:val="20"/>
                <w:szCs w:val="20"/>
              </w:rPr>
              <w:t>, the evidence to be presented and the law they argue supports their case.</w:t>
            </w:r>
          </w:p>
        </w:tc>
      </w:tr>
      <w:tr w:rsidR="005725A4" w:rsidRPr="003228B6" w14:paraId="46DEF95A" w14:textId="77777777" w:rsidTr="005725A4">
        <w:trPr>
          <w:trHeight w:val="654"/>
        </w:trPr>
        <w:tc>
          <w:tcPr>
            <w:tcW w:w="3687" w:type="dxa"/>
          </w:tcPr>
          <w:p w14:paraId="40DDE4FF" w14:textId="77777777" w:rsidR="005725A4" w:rsidRPr="003228B6" w:rsidRDefault="005725A4" w:rsidP="005725A4">
            <w:pPr>
              <w:tabs>
                <w:tab w:val="left" w:pos="5250"/>
              </w:tabs>
              <w:rPr>
                <w:b/>
                <w:bCs/>
                <w:sz w:val="20"/>
                <w:szCs w:val="20"/>
              </w:rPr>
            </w:pPr>
            <w:r w:rsidRPr="003228B6">
              <w:rPr>
                <w:b/>
                <w:bCs/>
                <w:sz w:val="32"/>
                <w:szCs w:val="32"/>
              </w:rPr>
              <w:t>Examination of Plaintiff Witnesses:</w:t>
            </w:r>
          </w:p>
        </w:tc>
        <w:tc>
          <w:tcPr>
            <w:tcW w:w="3687" w:type="dxa"/>
          </w:tcPr>
          <w:p w14:paraId="1BA6E561" w14:textId="77777777" w:rsidR="005725A4" w:rsidRPr="003228B6" w:rsidRDefault="005725A4" w:rsidP="005725A4">
            <w:pPr>
              <w:tabs>
                <w:tab w:val="left" w:pos="5250"/>
              </w:tabs>
              <w:rPr>
                <w:sz w:val="20"/>
                <w:szCs w:val="20"/>
              </w:rPr>
            </w:pPr>
            <w:r w:rsidRPr="003228B6">
              <w:rPr>
                <w:sz w:val="32"/>
                <w:szCs w:val="32"/>
              </w:rPr>
              <w:t>Examination-in-chief:</w:t>
            </w:r>
          </w:p>
        </w:tc>
        <w:tc>
          <w:tcPr>
            <w:tcW w:w="3688" w:type="dxa"/>
          </w:tcPr>
          <w:p w14:paraId="6CBA6C70" w14:textId="77777777" w:rsidR="005725A4" w:rsidRPr="003228B6" w:rsidRDefault="005725A4" w:rsidP="005725A4">
            <w:pPr>
              <w:tabs>
                <w:tab w:val="left" w:pos="5250"/>
              </w:tabs>
              <w:rPr>
                <w:sz w:val="20"/>
                <w:szCs w:val="20"/>
              </w:rPr>
            </w:pPr>
            <w:r>
              <w:rPr>
                <w:sz w:val="20"/>
                <w:szCs w:val="20"/>
              </w:rPr>
              <w:t xml:space="preserve">Prosecution </w:t>
            </w:r>
            <w:r w:rsidRPr="003228B6">
              <w:rPr>
                <w:sz w:val="20"/>
                <w:szCs w:val="20"/>
              </w:rPr>
              <w:t>calls each of their witnesses to the stand. Witnesses take an oath.</w:t>
            </w:r>
            <w:r>
              <w:rPr>
                <w:sz w:val="20"/>
                <w:szCs w:val="20"/>
              </w:rPr>
              <w:t xml:space="preserve"> Prosecution</w:t>
            </w:r>
            <w:r w:rsidRPr="003228B6">
              <w:rPr>
                <w:sz w:val="20"/>
                <w:szCs w:val="20"/>
              </w:rPr>
              <w:t xml:space="preserve"> asks questions. Witnesses answer orally. Evidence should conform to the rules of evidence.</w:t>
            </w:r>
          </w:p>
        </w:tc>
      </w:tr>
      <w:tr w:rsidR="005725A4" w:rsidRPr="003228B6" w14:paraId="2C69CA38" w14:textId="77777777" w:rsidTr="005725A4">
        <w:trPr>
          <w:trHeight w:val="654"/>
        </w:trPr>
        <w:tc>
          <w:tcPr>
            <w:tcW w:w="3687" w:type="dxa"/>
          </w:tcPr>
          <w:p w14:paraId="7310C47D" w14:textId="77777777" w:rsidR="005725A4" w:rsidRPr="003228B6" w:rsidRDefault="005725A4" w:rsidP="005725A4">
            <w:pPr>
              <w:tabs>
                <w:tab w:val="left" w:pos="5250"/>
              </w:tabs>
              <w:rPr>
                <w:sz w:val="20"/>
                <w:szCs w:val="20"/>
              </w:rPr>
            </w:pPr>
          </w:p>
        </w:tc>
        <w:tc>
          <w:tcPr>
            <w:tcW w:w="3687" w:type="dxa"/>
          </w:tcPr>
          <w:p w14:paraId="654EE499" w14:textId="77777777" w:rsidR="005725A4" w:rsidRPr="003228B6" w:rsidRDefault="005725A4" w:rsidP="005725A4">
            <w:pPr>
              <w:tabs>
                <w:tab w:val="left" w:pos="5250"/>
              </w:tabs>
              <w:rPr>
                <w:sz w:val="20"/>
                <w:szCs w:val="20"/>
              </w:rPr>
            </w:pPr>
            <w:r w:rsidRPr="003228B6">
              <w:rPr>
                <w:sz w:val="32"/>
                <w:szCs w:val="32"/>
              </w:rPr>
              <w:t>Cross examination:</w:t>
            </w:r>
          </w:p>
        </w:tc>
        <w:tc>
          <w:tcPr>
            <w:tcW w:w="3688" w:type="dxa"/>
          </w:tcPr>
          <w:p w14:paraId="1EA49EB8" w14:textId="77777777" w:rsidR="005725A4" w:rsidRPr="003228B6" w:rsidRDefault="005725A4" w:rsidP="005725A4">
            <w:pPr>
              <w:tabs>
                <w:tab w:val="left" w:pos="5250"/>
              </w:tabs>
              <w:rPr>
                <w:sz w:val="20"/>
                <w:szCs w:val="20"/>
              </w:rPr>
            </w:pPr>
            <w:r w:rsidRPr="003228B6">
              <w:rPr>
                <w:sz w:val="20"/>
                <w:szCs w:val="20"/>
              </w:rPr>
              <w:t xml:space="preserve">Defence tests </w:t>
            </w:r>
            <w:r>
              <w:rPr>
                <w:sz w:val="20"/>
                <w:szCs w:val="20"/>
              </w:rPr>
              <w:t xml:space="preserve">prosecution </w:t>
            </w:r>
            <w:r w:rsidRPr="003228B6">
              <w:rPr>
                <w:sz w:val="20"/>
                <w:szCs w:val="20"/>
              </w:rPr>
              <w:t>witnesses’ evidence by asking questions, attempting to highlight weaknesses, contradictions, reliability, or other aspects that draw witness evidence into doubt.</w:t>
            </w:r>
            <w:r>
              <w:rPr>
                <w:sz w:val="20"/>
                <w:szCs w:val="20"/>
              </w:rPr>
              <w:t xml:space="preserve"> The aim is to create ‘reasonable doubt’, which is required to defeat the prosecution case.</w:t>
            </w:r>
          </w:p>
        </w:tc>
      </w:tr>
      <w:tr w:rsidR="005725A4" w:rsidRPr="003228B6" w14:paraId="1EDEA7E0" w14:textId="77777777" w:rsidTr="005725A4">
        <w:trPr>
          <w:trHeight w:val="654"/>
        </w:trPr>
        <w:tc>
          <w:tcPr>
            <w:tcW w:w="3687" w:type="dxa"/>
          </w:tcPr>
          <w:p w14:paraId="717F83DB" w14:textId="77777777" w:rsidR="005725A4" w:rsidRPr="003228B6" w:rsidRDefault="005725A4" w:rsidP="005725A4">
            <w:pPr>
              <w:tabs>
                <w:tab w:val="left" w:pos="5250"/>
              </w:tabs>
              <w:rPr>
                <w:sz w:val="20"/>
                <w:szCs w:val="20"/>
              </w:rPr>
            </w:pPr>
          </w:p>
        </w:tc>
        <w:tc>
          <w:tcPr>
            <w:tcW w:w="3687" w:type="dxa"/>
          </w:tcPr>
          <w:p w14:paraId="43F26DA2" w14:textId="77777777" w:rsidR="005725A4" w:rsidRPr="003228B6" w:rsidRDefault="005725A4" w:rsidP="005725A4">
            <w:pPr>
              <w:tabs>
                <w:tab w:val="left" w:pos="5250"/>
              </w:tabs>
              <w:rPr>
                <w:sz w:val="20"/>
                <w:szCs w:val="20"/>
              </w:rPr>
            </w:pPr>
            <w:r w:rsidRPr="003228B6">
              <w:rPr>
                <w:sz w:val="32"/>
                <w:szCs w:val="32"/>
              </w:rPr>
              <w:t>Re-examination (optional):</w:t>
            </w:r>
          </w:p>
        </w:tc>
        <w:tc>
          <w:tcPr>
            <w:tcW w:w="3688" w:type="dxa"/>
          </w:tcPr>
          <w:p w14:paraId="4664AA1B" w14:textId="77777777" w:rsidR="005725A4" w:rsidRPr="003228B6" w:rsidRDefault="005725A4" w:rsidP="005725A4">
            <w:pPr>
              <w:tabs>
                <w:tab w:val="left" w:pos="5250"/>
              </w:tabs>
              <w:rPr>
                <w:sz w:val="20"/>
                <w:szCs w:val="20"/>
              </w:rPr>
            </w:pPr>
            <w:r>
              <w:rPr>
                <w:sz w:val="20"/>
                <w:szCs w:val="20"/>
              </w:rPr>
              <w:t xml:space="preserve">The prosecution </w:t>
            </w:r>
            <w:r w:rsidRPr="003228B6">
              <w:rPr>
                <w:sz w:val="20"/>
                <w:szCs w:val="20"/>
              </w:rPr>
              <w:t>may ask further questions if cross-examination has undermined witness evidence.</w:t>
            </w:r>
          </w:p>
        </w:tc>
      </w:tr>
      <w:tr w:rsidR="005725A4" w:rsidRPr="003228B6" w14:paraId="55317D54" w14:textId="77777777" w:rsidTr="005725A4">
        <w:trPr>
          <w:trHeight w:val="654"/>
        </w:trPr>
        <w:tc>
          <w:tcPr>
            <w:tcW w:w="3687" w:type="dxa"/>
          </w:tcPr>
          <w:p w14:paraId="5EDAFC96" w14:textId="77777777" w:rsidR="005725A4" w:rsidRPr="003228B6" w:rsidRDefault="005725A4" w:rsidP="005725A4">
            <w:pPr>
              <w:tabs>
                <w:tab w:val="left" w:pos="5250"/>
              </w:tabs>
              <w:rPr>
                <w:b/>
                <w:bCs/>
                <w:sz w:val="20"/>
                <w:szCs w:val="20"/>
              </w:rPr>
            </w:pPr>
            <w:r w:rsidRPr="003228B6">
              <w:rPr>
                <w:b/>
                <w:bCs/>
                <w:sz w:val="32"/>
                <w:szCs w:val="32"/>
              </w:rPr>
              <w:t>Examination of Defence Witnesses:</w:t>
            </w:r>
          </w:p>
        </w:tc>
        <w:tc>
          <w:tcPr>
            <w:tcW w:w="3687" w:type="dxa"/>
          </w:tcPr>
          <w:p w14:paraId="1218F9E3" w14:textId="77777777" w:rsidR="005725A4" w:rsidRPr="003228B6" w:rsidRDefault="005725A4" w:rsidP="005725A4">
            <w:pPr>
              <w:tabs>
                <w:tab w:val="left" w:pos="5250"/>
              </w:tabs>
              <w:rPr>
                <w:sz w:val="20"/>
                <w:szCs w:val="20"/>
              </w:rPr>
            </w:pPr>
            <w:r w:rsidRPr="003228B6">
              <w:rPr>
                <w:sz w:val="32"/>
                <w:szCs w:val="32"/>
              </w:rPr>
              <w:t>Examination in chief:</w:t>
            </w:r>
          </w:p>
        </w:tc>
        <w:tc>
          <w:tcPr>
            <w:tcW w:w="3688" w:type="dxa"/>
          </w:tcPr>
          <w:p w14:paraId="63372273" w14:textId="77777777" w:rsidR="005725A4" w:rsidRPr="003228B6" w:rsidRDefault="005725A4" w:rsidP="005725A4">
            <w:pPr>
              <w:tabs>
                <w:tab w:val="left" w:pos="5250"/>
              </w:tabs>
              <w:rPr>
                <w:sz w:val="20"/>
                <w:szCs w:val="20"/>
              </w:rPr>
            </w:pPr>
            <w:r w:rsidRPr="003228B6">
              <w:rPr>
                <w:sz w:val="20"/>
                <w:szCs w:val="20"/>
              </w:rPr>
              <w:t>The defence may call witnesses to stand. Witnesses take an oath. Defence asks questions. Witnesses answer orally. Evidence should conform to rules of evidence.</w:t>
            </w:r>
            <w:r>
              <w:rPr>
                <w:sz w:val="20"/>
                <w:szCs w:val="20"/>
              </w:rPr>
              <w:t xml:space="preserve"> The aim is to create reasonable doubt.</w:t>
            </w:r>
          </w:p>
        </w:tc>
      </w:tr>
      <w:tr w:rsidR="005725A4" w:rsidRPr="003228B6" w14:paraId="6152F537" w14:textId="77777777" w:rsidTr="005725A4">
        <w:trPr>
          <w:trHeight w:val="654"/>
        </w:trPr>
        <w:tc>
          <w:tcPr>
            <w:tcW w:w="3687" w:type="dxa"/>
          </w:tcPr>
          <w:p w14:paraId="66A1DA67" w14:textId="77777777" w:rsidR="005725A4" w:rsidRPr="003228B6" w:rsidRDefault="005725A4" w:rsidP="005725A4">
            <w:pPr>
              <w:tabs>
                <w:tab w:val="left" w:pos="5250"/>
              </w:tabs>
              <w:rPr>
                <w:sz w:val="20"/>
                <w:szCs w:val="20"/>
              </w:rPr>
            </w:pPr>
          </w:p>
        </w:tc>
        <w:tc>
          <w:tcPr>
            <w:tcW w:w="3687" w:type="dxa"/>
          </w:tcPr>
          <w:p w14:paraId="6A4487EB" w14:textId="77777777" w:rsidR="005725A4" w:rsidRPr="003228B6" w:rsidRDefault="005725A4" w:rsidP="005725A4">
            <w:pPr>
              <w:tabs>
                <w:tab w:val="left" w:pos="5250"/>
              </w:tabs>
              <w:rPr>
                <w:sz w:val="20"/>
                <w:szCs w:val="20"/>
              </w:rPr>
            </w:pPr>
            <w:r w:rsidRPr="003228B6">
              <w:rPr>
                <w:sz w:val="32"/>
                <w:szCs w:val="32"/>
              </w:rPr>
              <w:t>Cross-examination:</w:t>
            </w:r>
          </w:p>
        </w:tc>
        <w:tc>
          <w:tcPr>
            <w:tcW w:w="3688" w:type="dxa"/>
          </w:tcPr>
          <w:p w14:paraId="621F2ECA" w14:textId="77777777" w:rsidR="005725A4" w:rsidRPr="003228B6" w:rsidRDefault="005725A4" w:rsidP="005725A4">
            <w:pPr>
              <w:tabs>
                <w:tab w:val="left" w:pos="5250"/>
              </w:tabs>
              <w:rPr>
                <w:sz w:val="20"/>
                <w:szCs w:val="20"/>
              </w:rPr>
            </w:pPr>
            <w:r>
              <w:rPr>
                <w:sz w:val="20"/>
                <w:szCs w:val="20"/>
              </w:rPr>
              <w:t>Prosecution</w:t>
            </w:r>
            <w:r w:rsidRPr="003228B6">
              <w:rPr>
                <w:sz w:val="20"/>
                <w:szCs w:val="20"/>
              </w:rPr>
              <w:t xml:space="preserve"> tests defence witnesses’ evidence by asking questions, attempting to highlight weaknesses, contradictions, reliability, or other aspects that draw witness evidence into doubt.</w:t>
            </w:r>
          </w:p>
        </w:tc>
      </w:tr>
      <w:tr w:rsidR="005725A4" w:rsidRPr="003228B6" w14:paraId="12A58BCC" w14:textId="77777777" w:rsidTr="005725A4">
        <w:trPr>
          <w:trHeight w:val="654"/>
        </w:trPr>
        <w:tc>
          <w:tcPr>
            <w:tcW w:w="3687" w:type="dxa"/>
          </w:tcPr>
          <w:p w14:paraId="46962628" w14:textId="77777777" w:rsidR="005725A4" w:rsidRPr="003228B6" w:rsidRDefault="005725A4" w:rsidP="005725A4">
            <w:pPr>
              <w:tabs>
                <w:tab w:val="left" w:pos="5250"/>
              </w:tabs>
              <w:rPr>
                <w:sz w:val="20"/>
                <w:szCs w:val="20"/>
              </w:rPr>
            </w:pPr>
          </w:p>
        </w:tc>
        <w:tc>
          <w:tcPr>
            <w:tcW w:w="3687" w:type="dxa"/>
          </w:tcPr>
          <w:p w14:paraId="0942AAF2" w14:textId="77777777" w:rsidR="005725A4" w:rsidRPr="003228B6" w:rsidRDefault="005725A4" w:rsidP="005725A4">
            <w:pPr>
              <w:tabs>
                <w:tab w:val="left" w:pos="5250"/>
              </w:tabs>
              <w:rPr>
                <w:sz w:val="20"/>
                <w:szCs w:val="20"/>
              </w:rPr>
            </w:pPr>
            <w:r w:rsidRPr="003228B6">
              <w:rPr>
                <w:sz w:val="32"/>
                <w:szCs w:val="32"/>
              </w:rPr>
              <w:t>Re-examination:</w:t>
            </w:r>
          </w:p>
        </w:tc>
        <w:tc>
          <w:tcPr>
            <w:tcW w:w="3688" w:type="dxa"/>
          </w:tcPr>
          <w:p w14:paraId="5DA4B44B" w14:textId="77777777" w:rsidR="005725A4" w:rsidRPr="003228B6" w:rsidRDefault="005725A4" w:rsidP="005725A4">
            <w:pPr>
              <w:tabs>
                <w:tab w:val="left" w:pos="5250"/>
              </w:tabs>
              <w:rPr>
                <w:sz w:val="20"/>
                <w:szCs w:val="20"/>
              </w:rPr>
            </w:pPr>
            <w:r w:rsidRPr="003228B6">
              <w:rPr>
                <w:sz w:val="20"/>
                <w:szCs w:val="20"/>
              </w:rPr>
              <w:t xml:space="preserve">The defence may ask further questions if cross-examination has undermined witness evidence. </w:t>
            </w:r>
          </w:p>
        </w:tc>
      </w:tr>
      <w:tr w:rsidR="005725A4" w:rsidRPr="003228B6" w14:paraId="31CF4105" w14:textId="77777777" w:rsidTr="005725A4">
        <w:trPr>
          <w:trHeight w:val="654"/>
        </w:trPr>
        <w:tc>
          <w:tcPr>
            <w:tcW w:w="3687" w:type="dxa"/>
          </w:tcPr>
          <w:p w14:paraId="73F0CFD2" w14:textId="77777777" w:rsidR="005725A4" w:rsidRPr="003228B6" w:rsidRDefault="005725A4" w:rsidP="005725A4">
            <w:pPr>
              <w:tabs>
                <w:tab w:val="left" w:pos="5250"/>
              </w:tabs>
              <w:rPr>
                <w:b/>
                <w:bCs/>
                <w:sz w:val="20"/>
                <w:szCs w:val="20"/>
              </w:rPr>
            </w:pPr>
            <w:r w:rsidRPr="003228B6">
              <w:rPr>
                <w:b/>
                <w:bCs/>
                <w:sz w:val="32"/>
                <w:szCs w:val="32"/>
              </w:rPr>
              <w:t>Closing address:</w:t>
            </w:r>
          </w:p>
        </w:tc>
        <w:tc>
          <w:tcPr>
            <w:tcW w:w="3687" w:type="dxa"/>
          </w:tcPr>
          <w:p w14:paraId="7861ACC3" w14:textId="77777777" w:rsidR="005725A4" w:rsidRPr="003228B6" w:rsidRDefault="005725A4" w:rsidP="005725A4">
            <w:pPr>
              <w:tabs>
                <w:tab w:val="left" w:pos="5250"/>
              </w:tabs>
              <w:rPr>
                <w:sz w:val="20"/>
                <w:szCs w:val="20"/>
              </w:rPr>
            </w:pPr>
            <w:r>
              <w:rPr>
                <w:sz w:val="32"/>
                <w:szCs w:val="32"/>
              </w:rPr>
              <w:t>Prosecution</w:t>
            </w:r>
            <w:r w:rsidRPr="003228B6">
              <w:rPr>
                <w:sz w:val="32"/>
                <w:szCs w:val="32"/>
              </w:rPr>
              <w:t xml:space="preserve"> closing address:</w:t>
            </w:r>
          </w:p>
        </w:tc>
        <w:tc>
          <w:tcPr>
            <w:tcW w:w="3688" w:type="dxa"/>
          </w:tcPr>
          <w:p w14:paraId="562DB03F" w14:textId="77777777" w:rsidR="005725A4" w:rsidRPr="003228B6" w:rsidRDefault="005725A4" w:rsidP="005725A4">
            <w:pPr>
              <w:tabs>
                <w:tab w:val="left" w:pos="5250"/>
              </w:tabs>
              <w:rPr>
                <w:sz w:val="20"/>
                <w:szCs w:val="20"/>
              </w:rPr>
            </w:pPr>
            <w:r>
              <w:rPr>
                <w:sz w:val="20"/>
                <w:szCs w:val="20"/>
              </w:rPr>
              <w:t xml:space="preserve">Prosecution </w:t>
            </w:r>
            <w:r w:rsidRPr="003228B6">
              <w:rPr>
                <w:sz w:val="20"/>
                <w:szCs w:val="20"/>
              </w:rPr>
              <w:t xml:space="preserve">sums up their case, the law and the evidence presented. They will argue that they have proven their case </w:t>
            </w:r>
            <w:r>
              <w:rPr>
                <w:sz w:val="20"/>
                <w:szCs w:val="20"/>
              </w:rPr>
              <w:t xml:space="preserve">beyond reasonable doubt </w:t>
            </w:r>
            <w:r w:rsidRPr="003228B6">
              <w:rPr>
                <w:sz w:val="20"/>
                <w:szCs w:val="20"/>
              </w:rPr>
              <w:t xml:space="preserve">and the defendant should be found </w:t>
            </w:r>
            <w:r>
              <w:rPr>
                <w:sz w:val="20"/>
                <w:szCs w:val="20"/>
              </w:rPr>
              <w:t>guilty.</w:t>
            </w:r>
          </w:p>
        </w:tc>
      </w:tr>
      <w:tr w:rsidR="005725A4" w:rsidRPr="003228B6" w14:paraId="7C2DA16A" w14:textId="77777777" w:rsidTr="005725A4">
        <w:trPr>
          <w:trHeight w:val="654"/>
        </w:trPr>
        <w:tc>
          <w:tcPr>
            <w:tcW w:w="3687" w:type="dxa"/>
          </w:tcPr>
          <w:p w14:paraId="76FE3860" w14:textId="77777777" w:rsidR="005725A4" w:rsidRPr="003228B6" w:rsidRDefault="005725A4" w:rsidP="005725A4">
            <w:pPr>
              <w:tabs>
                <w:tab w:val="left" w:pos="5250"/>
              </w:tabs>
              <w:rPr>
                <w:sz w:val="20"/>
                <w:szCs w:val="20"/>
              </w:rPr>
            </w:pPr>
          </w:p>
        </w:tc>
        <w:tc>
          <w:tcPr>
            <w:tcW w:w="3687" w:type="dxa"/>
          </w:tcPr>
          <w:p w14:paraId="11C5B9BB" w14:textId="77777777" w:rsidR="005725A4" w:rsidRPr="003228B6" w:rsidRDefault="005725A4" w:rsidP="005725A4">
            <w:pPr>
              <w:tabs>
                <w:tab w:val="left" w:pos="5250"/>
              </w:tabs>
              <w:rPr>
                <w:sz w:val="20"/>
                <w:szCs w:val="20"/>
              </w:rPr>
            </w:pPr>
            <w:r w:rsidRPr="003228B6">
              <w:rPr>
                <w:sz w:val="32"/>
                <w:szCs w:val="32"/>
              </w:rPr>
              <w:t>Defendant closing address:</w:t>
            </w:r>
          </w:p>
        </w:tc>
        <w:tc>
          <w:tcPr>
            <w:tcW w:w="3688" w:type="dxa"/>
          </w:tcPr>
          <w:p w14:paraId="69730257" w14:textId="77777777" w:rsidR="005725A4" w:rsidRPr="003228B6" w:rsidRDefault="005725A4" w:rsidP="005725A4">
            <w:pPr>
              <w:tabs>
                <w:tab w:val="left" w:pos="5250"/>
              </w:tabs>
              <w:rPr>
                <w:sz w:val="20"/>
                <w:szCs w:val="20"/>
              </w:rPr>
            </w:pPr>
            <w:r w:rsidRPr="003228B6">
              <w:rPr>
                <w:sz w:val="20"/>
                <w:szCs w:val="20"/>
              </w:rPr>
              <w:t>Defence sums up their case, the law, and the evidence presented. They will argue th</w:t>
            </w:r>
            <w:r>
              <w:rPr>
                <w:sz w:val="20"/>
                <w:szCs w:val="20"/>
              </w:rPr>
              <w:t xml:space="preserve">at there is reasonable </w:t>
            </w:r>
            <w:proofErr w:type="gramStart"/>
            <w:r>
              <w:rPr>
                <w:sz w:val="20"/>
                <w:szCs w:val="20"/>
              </w:rPr>
              <w:t>doubt</w:t>
            </w:r>
            <w:proofErr w:type="gramEnd"/>
            <w:r>
              <w:rPr>
                <w:sz w:val="20"/>
                <w:szCs w:val="20"/>
              </w:rPr>
              <w:t xml:space="preserve"> </w:t>
            </w:r>
            <w:r w:rsidRPr="003228B6">
              <w:rPr>
                <w:sz w:val="20"/>
                <w:szCs w:val="20"/>
              </w:rPr>
              <w:t xml:space="preserve">and the defendant should be found not </w:t>
            </w:r>
            <w:r>
              <w:rPr>
                <w:sz w:val="20"/>
                <w:szCs w:val="20"/>
              </w:rPr>
              <w:t>guilty</w:t>
            </w:r>
            <w:r w:rsidRPr="003228B6">
              <w:rPr>
                <w:sz w:val="20"/>
                <w:szCs w:val="20"/>
              </w:rPr>
              <w:t>.</w:t>
            </w:r>
          </w:p>
        </w:tc>
      </w:tr>
      <w:tr w:rsidR="005725A4" w:rsidRPr="003228B6" w14:paraId="40C09716" w14:textId="77777777" w:rsidTr="005725A4">
        <w:trPr>
          <w:trHeight w:val="654"/>
        </w:trPr>
        <w:tc>
          <w:tcPr>
            <w:tcW w:w="3687" w:type="dxa"/>
          </w:tcPr>
          <w:p w14:paraId="7D96493A" w14:textId="77777777" w:rsidR="005725A4" w:rsidRPr="003228B6" w:rsidRDefault="005725A4" w:rsidP="005725A4">
            <w:pPr>
              <w:tabs>
                <w:tab w:val="left" w:pos="5250"/>
              </w:tabs>
              <w:rPr>
                <w:b/>
                <w:bCs/>
                <w:sz w:val="20"/>
                <w:szCs w:val="20"/>
              </w:rPr>
            </w:pPr>
            <w:r w:rsidRPr="00B31E39">
              <w:rPr>
                <w:b/>
                <w:bCs/>
                <w:sz w:val="32"/>
                <w:szCs w:val="32"/>
              </w:rPr>
              <w:t>Judge:</w:t>
            </w:r>
          </w:p>
        </w:tc>
        <w:tc>
          <w:tcPr>
            <w:tcW w:w="3687" w:type="dxa"/>
          </w:tcPr>
          <w:p w14:paraId="098441AA" w14:textId="77777777" w:rsidR="005725A4" w:rsidRPr="003228B6" w:rsidRDefault="005725A4" w:rsidP="005725A4">
            <w:pPr>
              <w:tabs>
                <w:tab w:val="left" w:pos="5250"/>
              </w:tabs>
              <w:rPr>
                <w:sz w:val="20"/>
                <w:szCs w:val="20"/>
              </w:rPr>
            </w:pPr>
            <w:r>
              <w:rPr>
                <w:sz w:val="32"/>
                <w:szCs w:val="32"/>
              </w:rPr>
              <w:t>Charging the jury and verdict.</w:t>
            </w:r>
          </w:p>
        </w:tc>
        <w:tc>
          <w:tcPr>
            <w:tcW w:w="3688" w:type="dxa"/>
          </w:tcPr>
          <w:p w14:paraId="31D7D985" w14:textId="77777777" w:rsidR="005725A4" w:rsidRPr="003228B6" w:rsidRDefault="005725A4" w:rsidP="005725A4">
            <w:pPr>
              <w:tabs>
                <w:tab w:val="left" w:pos="5250"/>
              </w:tabs>
              <w:rPr>
                <w:sz w:val="20"/>
                <w:szCs w:val="20"/>
              </w:rPr>
            </w:pPr>
            <w:r>
              <w:rPr>
                <w:sz w:val="20"/>
                <w:szCs w:val="20"/>
              </w:rPr>
              <w:t xml:space="preserve">The judge addresses the jury, summarising the evidence and instructing them on what they must consider in reaching their verdict. The judge reminds the jury of the standard of proof – beyond reasonable doubt – and of the evidence that may have been ruled inadmissible and which must not be considered. The jury will return with its verdict. If guilty, the jury must be unanimous or, if the judge </w:t>
            </w:r>
            <w:proofErr w:type="gramStart"/>
            <w:r>
              <w:rPr>
                <w:sz w:val="20"/>
                <w:szCs w:val="20"/>
              </w:rPr>
              <w:t>allows,</w:t>
            </w:r>
            <w:proofErr w:type="gramEnd"/>
            <w:r>
              <w:rPr>
                <w:sz w:val="20"/>
                <w:szCs w:val="20"/>
              </w:rPr>
              <w:t xml:space="preserve"> a majority of 10-2 or greater.</w:t>
            </w:r>
          </w:p>
        </w:tc>
      </w:tr>
    </w:tbl>
    <w:p w14:paraId="37C10455" w14:textId="440588F1" w:rsidR="001F17A8" w:rsidRPr="005725A4" w:rsidRDefault="001F17A8" w:rsidP="00252278">
      <w:pPr>
        <w:tabs>
          <w:tab w:val="left" w:pos="5250"/>
        </w:tabs>
        <w:rPr>
          <w:b/>
          <w:bCs/>
          <w:sz w:val="32"/>
          <w:szCs w:val="32"/>
        </w:rPr>
      </w:pPr>
    </w:p>
    <w:sectPr w:rsidR="001F17A8" w:rsidRPr="005725A4" w:rsidSect="009A62F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7F"/>
    <w:multiLevelType w:val="hybridMultilevel"/>
    <w:tmpl w:val="B9A0B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0D74BE"/>
    <w:multiLevelType w:val="hybridMultilevel"/>
    <w:tmpl w:val="BDCE3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B2DB2"/>
    <w:multiLevelType w:val="hybridMultilevel"/>
    <w:tmpl w:val="A8869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F072BD"/>
    <w:multiLevelType w:val="hybridMultilevel"/>
    <w:tmpl w:val="1D2EE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2A566E"/>
    <w:multiLevelType w:val="hybridMultilevel"/>
    <w:tmpl w:val="E03E3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9D5FF4"/>
    <w:multiLevelType w:val="hybridMultilevel"/>
    <w:tmpl w:val="D876C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FB6B27"/>
    <w:multiLevelType w:val="hybridMultilevel"/>
    <w:tmpl w:val="0A968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AE5951"/>
    <w:multiLevelType w:val="hybridMultilevel"/>
    <w:tmpl w:val="70143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1559C4"/>
    <w:multiLevelType w:val="hybridMultilevel"/>
    <w:tmpl w:val="E4B45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0C5E23"/>
    <w:multiLevelType w:val="hybridMultilevel"/>
    <w:tmpl w:val="5F3A8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097688"/>
    <w:multiLevelType w:val="hybridMultilevel"/>
    <w:tmpl w:val="419C5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7A51AC"/>
    <w:multiLevelType w:val="hybridMultilevel"/>
    <w:tmpl w:val="16840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FE3187"/>
    <w:multiLevelType w:val="hybridMultilevel"/>
    <w:tmpl w:val="8FC26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605712"/>
    <w:multiLevelType w:val="hybridMultilevel"/>
    <w:tmpl w:val="3B047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68071A"/>
    <w:multiLevelType w:val="hybridMultilevel"/>
    <w:tmpl w:val="2BACE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3669EF"/>
    <w:multiLevelType w:val="hybridMultilevel"/>
    <w:tmpl w:val="7A72E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0F5AC2"/>
    <w:multiLevelType w:val="hybridMultilevel"/>
    <w:tmpl w:val="40E27B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AFB336F"/>
    <w:multiLevelType w:val="hybridMultilevel"/>
    <w:tmpl w:val="CC824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B2F7C84"/>
    <w:multiLevelType w:val="hybridMultilevel"/>
    <w:tmpl w:val="58644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E510D"/>
    <w:multiLevelType w:val="hybridMultilevel"/>
    <w:tmpl w:val="530A1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F46A29"/>
    <w:multiLevelType w:val="hybridMultilevel"/>
    <w:tmpl w:val="C8C6D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634B02"/>
    <w:multiLevelType w:val="hybridMultilevel"/>
    <w:tmpl w:val="86C81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DD5990"/>
    <w:multiLevelType w:val="hybridMultilevel"/>
    <w:tmpl w:val="4A422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267577"/>
    <w:multiLevelType w:val="hybridMultilevel"/>
    <w:tmpl w:val="5BA8A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1C33ED"/>
    <w:multiLevelType w:val="hybridMultilevel"/>
    <w:tmpl w:val="AF04C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F7572F"/>
    <w:multiLevelType w:val="hybridMultilevel"/>
    <w:tmpl w:val="EE90B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394C21"/>
    <w:multiLevelType w:val="hybridMultilevel"/>
    <w:tmpl w:val="B1244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410729"/>
    <w:multiLevelType w:val="hybridMultilevel"/>
    <w:tmpl w:val="C73246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5D017D"/>
    <w:multiLevelType w:val="hybridMultilevel"/>
    <w:tmpl w:val="9EE8A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9101D3"/>
    <w:multiLevelType w:val="hybridMultilevel"/>
    <w:tmpl w:val="5D52A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EE3EF6"/>
    <w:multiLevelType w:val="hybridMultilevel"/>
    <w:tmpl w:val="65361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9F0306C"/>
    <w:multiLevelType w:val="hybridMultilevel"/>
    <w:tmpl w:val="CAF0D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76336C"/>
    <w:multiLevelType w:val="hybridMultilevel"/>
    <w:tmpl w:val="C8F2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2630414">
    <w:abstractNumId w:val="28"/>
  </w:num>
  <w:num w:numId="2" w16cid:durableId="909923035">
    <w:abstractNumId w:val="27"/>
  </w:num>
  <w:num w:numId="3" w16cid:durableId="1503355478">
    <w:abstractNumId w:val="14"/>
  </w:num>
  <w:num w:numId="4" w16cid:durableId="448817661">
    <w:abstractNumId w:val="18"/>
  </w:num>
  <w:num w:numId="5" w16cid:durableId="913707106">
    <w:abstractNumId w:val="11"/>
  </w:num>
  <w:num w:numId="6" w16cid:durableId="1304192249">
    <w:abstractNumId w:val="29"/>
  </w:num>
  <w:num w:numId="7" w16cid:durableId="998922988">
    <w:abstractNumId w:val="23"/>
  </w:num>
  <w:num w:numId="8" w16cid:durableId="261257502">
    <w:abstractNumId w:val="17"/>
  </w:num>
  <w:num w:numId="9" w16cid:durableId="576062389">
    <w:abstractNumId w:val="24"/>
  </w:num>
  <w:num w:numId="10" w16cid:durableId="1238978043">
    <w:abstractNumId w:val="19"/>
  </w:num>
  <w:num w:numId="11" w16cid:durableId="1208419653">
    <w:abstractNumId w:val="25"/>
  </w:num>
  <w:num w:numId="12" w16cid:durableId="1362972263">
    <w:abstractNumId w:val="1"/>
  </w:num>
  <w:num w:numId="13" w16cid:durableId="1942375842">
    <w:abstractNumId w:val="5"/>
  </w:num>
  <w:num w:numId="14" w16cid:durableId="2055038750">
    <w:abstractNumId w:val="16"/>
  </w:num>
  <w:num w:numId="15" w16cid:durableId="786507214">
    <w:abstractNumId w:val="2"/>
  </w:num>
  <w:num w:numId="16" w16cid:durableId="234897297">
    <w:abstractNumId w:val="21"/>
  </w:num>
  <w:num w:numId="17" w16cid:durableId="1678732943">
    <w:abstractNumId w:val="8"/>
  </w:num>
  <w:num w:numId="18" w16cid:durableId="317733251">
    <w:abstractNumId w:val="10"/>
  </w:num>
  <w:num w:numId="19" w16cid:durableId="2060591690">
    <w:abstractNumId w:val="7"/>
  </w:num>
  <w:num w:numId="20" w16cid:durableId="508909528">
    <w:abstractNumId w:val="12"/>
  </w:num>
  <w:num w:numId="21" w16cid:durableId="860165874">
    <w:abstractNumId w:val="26"/>
  </w:num>
  <w:num w:numId="22" w16cid:durableId="1538157269">
    <w:abstractNumId w:val="13"/>
  </w:num>
  <w:num w:numId="23" w16cid:durableId="936672461">
    <w:abstractNumId w:val="6"/>
  </w:num>
  <w:num w:numId="24" w16cid:durableId="109323696">
    <w:abstractNumId w:val="3"/>
  </w:num>
  <w:num w:numId="25" w16cid:durableId="1082219918">
    <w:abstractNumId w:val="22"/>
  </w:num>
  <w:num w:numId="26" w16cid:durableId="1828010230">
    <w:abstractNumId w:val="30"/>
  </w:num>
  <w:num w:numId="27" w16cid:durableId="915478106">
    <w:abstractNumId w:val="15"/>
  </w:num>
  <w:num w:numId="28" w16cid:durableId="60257290">
    <w:abstractNumId w:val="0"/>
  </w:num>
  <w:num w:numId="29" w16cid:durableId="1915965700">
    <w:abstractNumId w:val="20"/>
  </w:num>
  <w:num w:numId="30" w16cid:durableId="186843555">
    <w:abstractNumId w:val="32"/>
  </w:num>
  <w:num w:numId="31" w16cid:durableId="1672828836">
    <w:abstractNumId w:val="31"/>
  </w:num>
  <w:num w:numId="32" w16cid:durableId="197013160">
    <w:abstractNumId w:val="9"/>
  </w:num>
  <w:num w:numId="33" w16cid:durableId="1900437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D7"/>
    <w:rsid w:val="00052581"/>
    <w:rsid w:val="001346EB"/>
    <w:rsid w:val="00156D4F"/>
    <w:rsid w:val="001F17A8"/>
    <w:rsid w:val="00230299"/>
    <w:rsid w:val="00252278"/>
    <w:rsid w:val="002708C8"/>
    <w:rsid w:val="0027594D"/>
    <w:rsid w:val="00291F40"/>
    <w:rsid w:val="002B7F11"/>
    <w:rsid w:val="003228B6"/>
    <w:rsid w:val="00323AD4"/>
    <w:rsid w:val="003957ED"/>
    <w:rsid w:val="003A7C7B"/>
    <w:rsid w:val="003B178A"/>
    <w:rsid w:val="003C6CA2"/>
    <w:rsid w:val="00405A35"/>
    <w:rsid w:val="00410591"/>
    <w:rsid w:val="00454F78"/>
    <w:rsid w:val="00484F34"/>
    <w:rsid w:val="004949A6"/>
    <w:rsid w:val="00511954"/>
    <w:rsid w:val="00516625"/>
    <w:rsid w:val="00550D89"/>
    <w:rsid w:val="005725A4"/>
    <w:rsid w:val="00572B77"/>
    <w:rsid w:val="00593D5D"/>
    <w:rsid w:val="005A5241"/>
    <w:rsid w:val="005B1513"/>
    <w:rsid w:val="005B1815"/>
    <w:rsid w:val="005C3034"/>
    <w:rsid w:val="005D20C7"/>
    <w:rsid w:val="005D4FEB"/>
    <w:rsid w:val="00644F8A"/>
    <w:rsid w:val="00645781"/>
    <w:rsid w:val="0067229F"/>
    <w:rsid w:val="006A2CFF"/>
    <w:rsid w:val="006A6038"/>
    <w:rsid w:val="006A6FA6"/>
    <w:rsid w:val="006E2168"/>
    <w:rsid w:val="006F18A9"/>
    <w:rsid w:val="00730F0B"/>
    <w:rsid w:val="00753A58"/>
    <w:rsid w:val="007953D1"/>
    <w:rsid w:val="007A7ACE"/>
    <w:rsid w:val="007B5AC0"/>
    <w:rsid w:val="007B7024"/>
    <w:rsid w:val="008229ED"/>
    <w:rsid w:val="00823AC1"/>
    <w:rsid w:val="00834BE0"/>
    <w:rsid w:val="008436BA"/>
    <w:rsid w:val="008578C4"/>
    <w:rsid w:val="00894FF6"/>
    <w:rsid w:val="008A52FA"/>
    <w:rsid w:val="008B6831"/>
    <w:rsid w:val="00922E37"/>
    <w:rsid w:val="00926373"/>
    <w:rsid w:val="00926C96"/>
    <w:rsid w:val="00962D4A"/>
    <w:rsid w:val="00992D6D"/>
    <w:rsid w:val="009A62F6"/>
    <w:rsid w:val="009C5483"/>
    <w:rsid w:val="00A01C72"/>
    <w:rsid w:val="00A02B69"/>
    <w:rsid w:val="00A4234B"/>
    <w:rsid w:val="00A5771D"/>
    <w:rsid w:val="00A57DE8"/>
    <w:rsid w:val="00AB4509"/>
    <w:rsid w:val="00AC544F"/>
    <w:rsid w:val="00B31E39"/>
    <w:rsid w:val="00B369D9"/>
    <w:rsid w:val="00B53BD7"/>
    <w:rsid w:val="00BA32B0"/>
    <w:rsid w:val="00BB3FC3"/>
    <w:rsid w:val="00BB5540"/>
    <w:rsid w:val="00C0396B"/>
    <w:rsid w:val="00C4020E"/>
    <w:rsid w:val="00C45043"/>
    <w:rsid w:val="00C86133"/>
    <w:rsid w:val="00CA40B2"/>
    <w:rsid w:val="00CC3319"/>
    <w:rsid w:val="00D4767D"/>
    <w:rsid w:val="00DD6487"/>
    <w:rsid w:val="00DF7C93"/>
    <w:rsid w:val="00E03582"/>
    <w:rsid w:val="00E22DC2"/>
    <w:rsid w:val="00E57FEC"/>
    <w:rsid w:val="00E6481C"/>
    <w:rsid w:val="00E904EA"/>
    <w:rsid w:val="00EB2E61"/>
    <w:rsid w:val="00F13C96"/>
    <w:rsid w:val="00F14EF2"/>
    <w:rsid w:val="00F1741F"/>
    <w:rsid w:val="00F7026D"/>
    <w:rsid w:val="00F87F0D"/>
    <w:rsid w:val="00FD16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D8D"/>
  <w15:chartTrackingRefBased/>
  <w15:docId w15:val="{C6DDB1C7-4E01-4F8E-B9FD-2C879F90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D7"/>
    <w:pPr>
      <w:ind w:left="720"/>
      <w:contextualSpacing/>
    </w:pPr>
  </w:style>
  <w:style w:type="table" w:customStyle="1" w:styleId="Calendar3">
    <w:name w:val="Calendar 3"/>
    <w:basedOn w:val="TableNormal"/>
    <w:uiPriority w:val="99"/>
    <w:qFormat/>
    <w:rsid w:val="008229ED"/>
    <w:pPr>
      <w:spacing w:after="0" w:line="240" w:lineRule="auto"/>
      <w:jc w:val="right"/>
    </w:pPr>
    <w:rPr>
      <w:rFonts w:asciiTheme="majorHAnsi" w:eastAsiaTheme="majorEastAsia" w:hAnsiTheme="majorHAnsi" w:cstheme="majorBidi"/>
      <w:color w:val="000000" w:themeColor="text1"/>
      <w:lang w:val="en-US"/>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table" w:styleId="TableGrid">
    <w:name w:val="Table Grid"/>
    <w:basedOn w:val="TableNormal"/>
    <w:uiPriority w:val="39"/>
    <w:rsid w:val="00822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217">
      <w:bodyDiv w:val="1"/>
      <w:marLeft w:val="0"/>
      <w:marRight w:val="0"/>
      <w:marTop w:val="0"/>
      <w:marBottom w:val="0"/>
      <w:divBdr>
        <w:top w:val="none" w:sz="0" w:space="0" w:color="auto"/>
        <w:left w:val="none" w:sz="0" w:space="0" w:color="auto"/>
        <w:bottom w:val="none" w:sz="0" w:space="0" w:color="auto"/>
        <w:right w:val="none" w:sz="0" w:space="0" w:color="auto"/>
      </w:divBdr>
      <w:divsChild>
        <w:div w:id="1901749862">
          <w:marLeft w:val="547"/>
          <w:marRight w:val="0"/>
          <w:marTop w:val="0"/>
          <w:marBottom w:val="0"/>
          <w:divBdr>
            <w:top w:val="none" w:sz="0" w:space="0" w:color="auto"/>
            <w:left w:val="none" w:sz="0" w:space="0" w:color="auto"/>
            <w:bottom w:val="none" w:sz="0" w:space="0" w:color="auto"/>
            <w:right w:val="none" w:sz="0" w:space="0" w:color="auto"/>
          </w:divBdr>
        </w:div>
      </w:divsChild>
    </w:div>
    <w:div w:id="106900690">
      <w:bodyDiv w:val="1"/>
      <w:marLeft w:val="0"/>
      <w:marRight w:val="0"/>
      <w:marTop w:val="0"/>
      <w:marBottom w:val="0"/>
      <w:divBdr>
        <w:top w:val="none" w:sz="0" w:space="0" w:color="auto"/>
        <w:left w:val="none" w:sz="0" w:space="0" w:color="auto"/>
        <w:bottom w:val="none" w:sz="0" w:space="0" w:color="auto"/>
        <w:right w:val="none" w:sz="0" w:space="0" w:color="auto"/>
      </w:divBdr>
    </w:div>
    <w:div w:id="163980218">
      <w:bodyDiv w:val="1"/>
      <w:marLeft w:val="0"/>
      <w:marRight w:val="0"/>
      <w:marTop w:val="0"/>
      <w:marBottom w:val="0"/>
      <w:divBdr>
        <w:top w:val="none" w:sz="0" w:space="0" w:color="auto"/>
        <w:left w:val="none" w:sz="0" w:space="0" w:color="auto"/>
        <w:bottom w:val="none" w:sz="0" w:space="0" w:color="auto"/>
        <w:right w:val="none" w:sz="0" w:space="0" w:color="auto"/>
      </w:divBdr>
    </w:div>
    <w:div w:id="253251504">
      <w:bodyDiv w:val="1"/>
      <w:marLeft w:val="0"/>
      <w:marRight w:val="0"/>
      <w:marTop w:val="0"/>
      <w:marBottom w:val="0"/>
      <w:divBdr>
        <w:top w:val="none" w:sz="0" w:space="0" w:color="auto"/>
        <w:left w:val="none" w:sz="0" w:space="0" w:color="auto"/>
        <w:bottom w:val="none" w:sz="0" w:space="0" w:color="auto"/>
        <w:right w:val="none" w:sz="0" w:space="0" w:color="auto"/>
      </w:divBdr>
      <w:divsChild>
        <w:div w:id="1921014974">
          <w:marLeft w:val="547"/>
          <w:marRight w:val="0"/>
          <w:marTop w:val="0"/>
          <w:marBottom w:val="0"/>
          <w:divBdr>
            <w:top w:val="none" w:sz="0" w:space="0" w:color="auto"/>
            <w:left w:val="none" w:sz="0" w:space="0" w:color="auto"/>
            <w:bottom w:val="none" w:sz="0" w:space="0" w:color="auto"/>
            <w:right w:val="none" w:sz="0" w:space="0" w:color="auto"/>
          </w:divBdr>
        </w:div>
      </w:divsChild>
    </w:div>
    <w:div w:id="278877917">
      <w:bodyDiv w:val="1"/>
      <w:marLeft w:val="0"/>
      <w:marRight w:val="0"/>
      <w:marTop w:val="0"/>
      <w:marBottom w:val="0"/>
      <w:divBdr>
        <w:top w:val="none" w:sz="0" w:space="0" w:color="auto"/>
        <w:left w:val="none" w:sz="0" w:space="0" w:color="auto"/>
        <w:bottom w:val="none" w:sz="0" w:space="0" w:color="auto"/>
        <w:right w:val="none" w:sz="0" w:space="0" w:color="auto"/>
      </w:divBdr>
    </w:div>
    <w:div w:id="288782508">
      <w:bodyDiv w:val="1"/>
      <w:marLeft w:val="0"/>
      <w:marRight w:val="0"/>
      <w:marTop w:val="0"/>
      <w:marBottom w:val="0"/>
      <w:divBdr>
        <w:top w:val="none" w:sz="0" w:space="0" w:color="auto"/>
        <w:left w:val="none" w:sz="0" w:space="0" w:color="auto"/>
        <w:bottom w:val="none" w:sz="0" w:space="0" w:color="auto"/>
        <w:right w:val="none" w:sz="0" w:space="0" w:color="auto"/>
      </w:divBdr>
      <w:divsChild>
        <w:div w:id="1887449385">
          <w:marLeft w:val="547"/>
          <w:marRight w:val="0"/>
          <w:marTop w:val="0"/>
          <w:marBottom w:val="0"/>
          <w:divBdr>
            <w:top w:val="none" w:sz="0" w:space="0" w:color="auto"/>
            <w:left w:val="none" w:sz="0" w:space="0" w:color="auto"/>
            <w:bottom w:val="none" w:sz="0" w:space="0" w:color="auto"/>
            <w:right w:val="none" w:sz="0" w:space="0" w:color="auto"/>
          </w:divBdr>
        </w:div>
      </w:divsChild>
    </w:div>
    <w:div w:id="395250995">
      <w:bodyDiv w:val="1"/>
      <w:marLeft w:val="0"/>
      <w:marRight w:val="0"/>
      <w:marTop w:val="0"/>
      <w:marBottom w:val="0"/>
      <w:divBdr>
        <w:top w:val="none" w:sz="0" w:space="0" w:color="auto"/>
        <w:left w:val="none" w:sz="0" w:space="0" w:color="auto"/>
        <w:bottom w:val="none" w:sz="0" w:space="0" w:color="auto"/>
        <w:right w:val="none" w:sz="0" w:space="0" w:color="auto"/>
      </w:divBdr>
      <w:divsChild>
        <w:div w:id="61416915">
          <w:marLeft w:val="360"/>
          <w:marRight w:val="0"/>
          <w:marTop w:val="200"/>
          <w:marBottom w:val="0"/>
          <w:divBdr>
            <w:top w:val="none" w:sz="0" w:space="0" w:color="auto"/>
            <w:left w:val="none" w:sz="0" w:space="0" w:color="auto"/>
            <w:bottom w:val="none" w:sz="0" w:space="0" w:color="auto"/>
            <w:right w:val="none" w:sz="0" w:space="0" w:color="auto"/>
          </w:divBdr>
        </w:div>
      </w:divsChild>
    </w:div>
    <w:div w:id="397746253">
      <w:bodyDiv w:val="1"/>
      <w:marLeft w:val="0"/>
      <w:marRight w:val="0"/>
      <w:marTop w:val="0"/>
      <w:marBottom w:val="0"/>
      <w:divBdr>
        <w:top w:val="none" w:sz="0" w:space="0" w:color="auto"/>
        <w:left w:val="none" w:sz="0" w:space="0" w:color="auto"/>
        <w:bottom w:val="none" w:sz="0" w:space="0" w:color="auto"/>
        <w:right w:val="none" w:sz="0" w:space="0" w:color="auto"/>
      </w:divBdr>
    </w:div>
    <w:div w:id="427434122">
      <w:bodyDiv w:val="1"/>
      <w:marLeft w:val="0"/>
      <w:marRight w:val="0"/>
      <w:marTop w:val="0"/>
      <w:marBottom w:val="0"/>
      <w:divBdr>
        <w:top w:val="none" w:sz="0" w:space="0" w:color="auto"/>
        <w:left w:val="none" w:sz="0" w:space="0" w:color="auto"/>
        <w:bottom w:val="none" w:sz="0" w:space="0" w:color="auto"/>
        <w:right w:val="none" w:sz="0" w:space="0" w:color="auto"/>
      </w:divBdr>
      <w:divsChild>
        <w:div w:id="1561399905">
          <w:marLeft w:val="547"/>
          <w:marRight w:val="0"/>
          <w:marTop w:val="0"/>
          <w:marBottom w:val="0"/>
          <w:divBdr>
            <w:top w:val="none" w:sz="0" w:space="0" w:color="auto"/>
            <w:left w:val="none" w:sz="0" w:space="0" w:color="auto"/>
            <w:bottom w:val="none" w:sz="0" w:space="0" w:color="auto"/>
            <w:right w:val="none" w:sz="0" w:space="0" w:color="auto"/>
          </w:divBdr>
        </w:div>
      </w:divsChild>
    </w:div>
    <w:div w:id="442263803">
      <w:bodyDiv w:val="1"/>
      <w:marLeft w:val="0"/>
      <w:marRight w:val="0"/>
      <w:marTop w:val="0"/>
      <w:marBottom w:val="0"/>
      <w:divBdr>
        <w:top w:val="none" w:sz="0" w:space="0" w:color="auto"/>
        <w:left w:val="none" w:sz="0" w:space="0" w:color="auto"/>
        <w:bottom w:val="none" w:sz="0" w:space="0" w:color="auto"/>
        <w:right w:val="none" w:sz="0" w:space="0" w:color="auto"/>
      </w:divBdr>
      <w:divsChild>
        <w:div w:id="642082345">
          <w:marLeft w:val="360"/>
          <w:marRight w:val="0"/>
          <w:marTop w:val="200"/>
          <w:marBottom w:val="0"/>
          <w:divBdr>
            <w:top w:val="none" w:sz="0" w:space="0" w:color="auto"/>
            <w:left w:val="none" w:sz="0" w:space="0" w:color="auto"/>
            <w:bottom w:val="none" w:sz="0" w:space="0" w:color="auto"/>
            <w:right w:val="none" w:sz="0" w:space="0" w:color="auto"/>
          </w:divBdr>
        </w:div>
        <w:div w:id="266813915">
          <w:marLeft w:val="360"/>
          <w:marRight w:val="0"/>
          <w:marTop w:val="200"/>
          <w:marBottom w:val="0"/>
          <w:divBdr>
            <w:top w:val="none" w:sz="0" w:space="0" w:color="auto"/>
            <w:left w:val="none" w:sz="0" w:space="0" w:color="auto"/>
            <w:bottom w:val="none" w:sz="0" w:space="0" w:color="auto"/>
            <w:right w:val="none" w:sz="0" w:space="0" w:color="auto"/>
          </w:divBdr>
        </w:div>
      </w:divsChild>
    </w:div>
    <w:div w:id="459150325">
      <w:bodyDiv w:val="1"/>
      <w:marLeft w:val="0"/>
      <w:marRight w:val="0"/>
      <w:marTop w:val="0"/>
      <w:marBottom w:val="0"/>
      <w:divBdr>
        <w:top w:val="none" w:sz="0" w:space="0" w:color="auto"/>
        <w:left w:val="none" w:sz="0" w:space="0" w:color="auto"/>
        <w:bottom w:val="none" w:sz="0" w:space="0" w:color="auto"/>
        <w:right w:val="none" w:sz="0" w:space="0" w:color="auto"/>
      </w:divBdr>
      <w:divsChild>
        <w:div w:id="160194557">
          <w:marLeft w:val="0"/>
          <w:marRight w:val="0"/>
          <w:marTop w:val="0"/>
          <w:marBottom w:val="0"/>
          <w:divBdr>
            <w:top w:val="none" w:sz="0" w:space="0" w:color="auto"/>
            <w:left w:val="none" w:sz="0" w:space="0" w:color="auto"/>
            <w:bottom w:val="none" w:sz="0" w:space="0" w:color="auto"/>
            <w:right w:val="none" w:sz="0" w:space="0" w:color="auto"/>
          </w:divBdr>
        </w:div>
        <w:div w:id="340014771">
          <w:marLeft w:val="0"/>
          <w:marRight w:val="0"/>
          <w:marTop w:val="0"/>
          <w:marBottom w:val="0"/>
          <w:divBdr>
            <w:top w:val="none" w:sz="0" w:space="0" w:color="auto"/>
            <w:left w:val="none" w:sz="0" w:space="0" w:color="auto"/>
            <w:bottom w:val="none" w:sz="0" w:space="0" w:color="auto"/>
            <w:right w:val="none" w:sz="0" w:space="0" w:color="auto"/>
          </w:divBdr>
        </w:div>
      </w:divsChild>
    </w:div>
    <w:div w:id="467940685">
      <w:bodyDiv w:val="1"/>
      <w:marLeft w:val="0"/>
      <w:marRight w:val="0"/>
      <w:marTop w:val="0"/>
      <w:marBottom w:val="0"/>
      <w:divBdr>
        <w:top w:val="none" w:sz="0" w:space="0" w:color="auto"/>
        <w:left w:val="none" w:sz="0" w:space="0" w:color="auto"/>
        <w:bottom w:val="none" w:sz="0" w:space="0" w:color="auto"/>
        <w:right w:val="none" w:sz="0" w:space="0" w:color="auto"/>
      </w:divBdr>
      <w:divsChild>
        <w:div w:id="2077776306">
          <w:marLeft w:val="547"/>
          <w:marRight w:val="0"/>
          <w:marTop w:val="0"/>
          <w:marBottom w:val="0"/>
          <w:divBdr>
            <w:top w:val="none" w:sz="0" w:space="0" w:color="auto"/>
            <w:left w:val="none" w:sz="0" w:space="0" w:color="auto"/>
            <w:bottom w:val="none" w:sz="0" w:space="0" w:color="auto"/>
            <w:right w:val="none" w:sz="0" w:space="0" w:color="auto"/>
          </w:divBdr>
        </w:div>
      </w:divsChild>
    </w:div>
    <w:div w:id="486438516">
      <w:bodyDiv w:val="1"/>
      <w:marLeft w:val="0"/>
      <w:marRight w:val="0"/>
      <w:marTop w:val="0"/>
      <w:marBottom w:val="0"/>
      <w:divBdr>
        <w:top w:val="none" w:sz="0" w:space="0" w:color="auto"/>
        <w:left w:val="none" w:sz="0" w:space="0" w:color="auto"/>
        <w:bottom w:val="none" w:sz="0" w:space="0" w:color="auto"/>
        <w:right w:val="none" w:sz="0" w:space="0" w:color="auto"/>
      </w:divBdr>
    </w:div>
    <w:div w:id="549191692">
      <w:bodyDiv w:val="1"/>
      <w:marLeft w:val="0"/>
      <w:marRight w:val="0"/>
      <w:marTop w:val="0"/>
      <w:marBottom w:val="0"/>
      <w:divBdr>
        <w:top w:val="none" w:sz="0" w:space="0" w:color="auto"/>
        <w:left w:val="none" w:sz="0" w:space="0" w:color="auto"/>
        <w:bottom w:val="none" w:sz="0" w:space="0" w:color="auto"/>
        <w:right w:val="none" w:sz="0" w:space="0" w:color="auto"/>
      </w:divBdr>
      <w:divsChild>
        <w:div w:id="1623413840">
          <w:marLeft w:val="360"/>
          <w:marRight w:val="0"/>
          <w:marTop w:val="200"/>
          <w:marBottom w:val="0"/>
          <w:divBdr>
            <w:top w:val="none" w:sz="0" w:space="0" w:color="auto"/>
            <w:left w:val="none" w:sz="0" w:space="0" w:color="auto"/>
            <w:bottom w:val="none" w:sz="0" w:space="0" w:color="auto"/>
            <w:right w:val="none" w:sz="0" w:space="0" w:color="auto"/>
          </w:divBdr>
        </w:div>
      </w:divsChild>
    </w:div>
    <w:div w:id="601450907">
      <w:bodyDiv w:val="1"/>
      <w:marLeft w:val="0"/>
      <w:marRight w:val="0"/>
      <w:marTop w:val="0"/>
      <w:marBottom w:val="0"/>
      <w:divBdr>
        <w:top w:val="none" w:sz="0" w:space="0" w:color="auto"/>
        <w:left w:val="none" w:sz="0" w:space="0" w:color="auto"/>
        <w:bottom w:val="none" w:sz="0" w:space="0" w:color="auto"/>
        <w:right w:val="none" w:sz="0" w:space="0" w:color="auto"/>
      </w:divBdr>
      <w:divsChild>
        <w:div w:id="537202549">
          <w:marLeft w:val="360"/>
          <w:marRight w:val="0"/>
          <w:marTop w:val="200"/>
          <w:marBottom w:val="0"/>
          <w:divBdr>
            <w:top w:val="none" w:sz="0" w:space="0" w:color="auto"/>
            <w:left w:val="none" w:sz="0" w:space="0" w:color="auto"/>
            <w:bottom w:val="none" w:sz="0" w:space="0" w:color="auto"/>
            <w:right w:val="none" w:sz="0" w:space="0" w:color="auto"/>
          </w:divBdr>
        </w:div>
        <w:div w:id="1664310006">
          <w:marLeft w:val="360"/>
          <w:marRight w:val="0"/>
          <w:marTop w:val="200"/>
          <w:marBottom w:val="0"/>
          <w:divBdr>
            <w:top w:val="none" w:sz="0" w:space="0" w:color="auto"/>
            <w:left w:val="none" w:sz="0" w:space="0" w:color="auto"/>
            <w:bottom w:val="none" w:sz="0" w:space="0" w:color="auto"/>
            <w:right w:val="none" w:sz="0" w:space="0" w:color="auto"/>
          </w:divBdr>
        </w:div>
      </w:divsChild>
    </w:div>
    <w:div w:id="640697226">
      <w:bodyDiv w:val="1"/>
      <w:marLeft w:val="0"/>
      <w:marRight w:val="0"/>
      <w:marTop w:val="0"/>
      <w:marBottom w:val="0"/>
      <w:divBdr>
        <w:top w:val="none" w:sz="0" w:space="0" w:color="auto"/>
        <w:left w:val="none" w:sz="0" w:space="0" w:color="auto"/>
        <w:bottom w:val="none" w:sz="0" w:space="0" w:color="auto"/>
        <w:right w:val="none" w:sz="0" w:space="0" w:color="auto"/>
      </w:divBdr>
    </w:div>
    <w:div w:id="657997313">
      <w:bodyDiv w:val="1"/>
      <w:marLeft w:val="0"/>
      <w:marRight w:val="0"/>
      <w:marTop w:val="0"/>
      <w:marBottom w:val="0"/>
      <w:divBdr>
        <w:top w:val="none" w:sz="0" w:space="0" w:color="auto"/>
        <w:left w:val="none" w:sz="0" w:space="0" w:color="auto"/>
        <w:bottom w:val="none" w:sz="0" w:space="0" w:color="auto"/>
        <w:right w:val="none" w:sz="0" w:space="0" w:color="auto"/>
      </w:divBdr>
      <w:divsChild>
        <w:div w:id="622465630">
          <w:marLeft w:val="547"/>
          <w:marRight w:val="0"/>
          <w:marTop w:val="0"/>
          <w:marBottom w:val="0"/>
          <w:divBdr>
            <w:top w:val="none" w:sz="0" w:space="0" w:color="auto"/>
            <w:left w:val="none" w:sz="0" w:space="0" w:color="auto"/>
            <w:bottom w:val="none" w:sz="0" w:space="0" w:color="auto"/>
            <w:right w:val="none" w:sz="0" w:space="0" w:color="auto"/>
          </w:divBdr>
        </w:div>
      </w:divsChild>
    </w:div>
    <w:div w:id="677539592">
      <w:bodyDiv w:val="1"/>
      <w:marLeft w:val="0"/>
      <w:marRight w:val="0"/>
      <w:marTop w:val="0"/>
      <w:marBottom w:val="0"/>
      <w:divBdr>
        <w:top w:val="none" w:sz="0" w:space="0" w:color="auto"/>
        <w:left w:val="none" w:sz="0" w:space="0" w:color="auto"/>
        <w:bottom w:val="none" w:sz="0" w:space="0" w:color="auto"/>
        <w:right w:val="none" w:sz="0" w:space="0" w:color="auto"/>
      </w:divBdr>
      <w:divsChild>
        <w:div w:id="409543658">
          <w:marLeft w:val="360"/>
          <w:marRight w:val="0"/>
          <w:marTop w:val="200"/>
          <w:marBottom w:val="0"/>
          <w:divBdr>
            <w:top w:val="none" w:sz="0" w:space="0" w:color="auto"/>
            <w:left w:val="none" w:sz="0" w:space="0" w:color="auto"/>
            <w:bottom w:val="none" w:sz="0" w:space="0" w:color="auto"/>
            <w:right w:val="none" w:sz="0" w:space="0" w:color="auto"/>
          </w:divBdr>
        </w:div>
        <w:div w:id="1018850858">
          <w:marLeft w:val="360"/>
          <w:marRight w:val="0"/>
          <w:marTop w:val="200"/>
          <w:marBottom w:val="0"/>
          <w:divBdr>
            <w:top w:val="none" w:sz="0" w:space="0" w:color="auto"/>
            <w:left w:val="none" w:sz="0" w:space="0" w:color="auto"/>
            <w:bottom w:val="none" w:sz="0" w:space="0" w:color="auto"/>
            <w:right w:val="none" w:sz="0" w:space="0" w:color="auto"/>
          </w:divBdr>
        </w:div>
        <w:div w:id="608511371">
          <w:marLeft w:val="360"/>
          <w:marRight w:val="0"/>
          <w:marTop w:val="200"/>
          <w:marBottom w:val="0"/>
          <w:divBdr>
            <w:top w:val="none" w:sz="0" w:space="0" w:color="auto"/>
            <w:left w:val="none" w:sz="0" w:space="0" w:color="auto"/>
            <w:bottom w:val="none" w:sz="0" w:space="0" w:color="auto"/>
            <w:right w:val="none" w:sz="0" w:space="0" w:color="auto"/>
          </w:divBdr>
        </w:div>
        <w:div w:id="547566640">
          <w:marLeft w:val="360"/>
          <w:marRight w:val="0"/>
          <w:marTop w:val="200"/>
          <w:marBottom w:val="0"/>
          <w:divBdr>
            <w:top w:val="none" w:sz="0" w:space="0" w:color="auto"/>
            <w:left w:val="none" w:sz="0" w:space="0" w:color="auto"/>
            <w:bottom w:val="none" w:sz="0" w:space="0" w:color="auto"/>
            <w:right w:val="none" w:sz="0" w:space="0" w:color="auto"/>
          </w:divBdr>
        </w:div>
      </w:divsChild>
    </w:div>
    <w:div w:id="684870718">
      <w:bodyDiv w:val="1"/>
      <w:marLeft w:val="0"/>
      <w:marRight w:val="0"/>
      <w:marTop w:val="0"/>
      <w:marBottom w:val="0"/>
      <w:divBdr>
        <w:top w:val="none" w:sz="0" w:space="0" w:color="auto"/>
        <w:left w:val="none" w:sz="0" w:space="0" w:color="auto"/>
        <w:bottom w:val="none" w:sz="0" w:space="0" w:color="auto"/>
        <w:right w:val="none" w:sz="0" w:space="0" w:color="auto"/>
      </w:divBdr>
      <w:divsChild>
        <w:div w:id="912860785">
          <w:marLeft w:val="360"/>
          <w:marRight w:val="0"/>
          <w:marTop w:val="200"/>
          <w:marBottom w:val="0"/>
          <w:divBdr>
            <w:top w:val="none" w:sz="0" w:space="0" w:color="auto"/>
            <w:left w:val="none" w:sz="0" w:space="0" w:color="auto"/>
            <w:bottom w:val="none" w:sz="0" w:space="0" w:color="auto"/>
            <w:right w:val="none" w:sz="0" w:space="0" w:color="auto"/>
          </w:divBdr>
        </w:div>
        <w:div w:id="1260598546">
          <w:marLeft w:val="806"/>
          <w:marRight w:val="0"/>
          <w:marTop w:val="200"/>
          <w:marBottom w:val="0"/>
          <w:divBdr>
            <w:top w:val="none" w:sz="0" w:space="0" w:color="auto"/>
            <w:left w:val="none" w:sz="0" w:space="0" w:color="auto"/>
            <w:bottom w:val="none" w:sz="0" w:space="0" w:color="auto"/>
            <w:right w:val="none" w:sz="0" w:space="0" w:color="auto"/>
          </w:divBdr>
        </w:div>
        <w:div w:id="1959334202">
          <w:marLeft w:val="806"/>
          <w:marRight w:val="0"/>
          <w:marTop w:val="200"/>
          <w:marBottom w:val="0"/>
          <w:divBdr>
            <w:top w:val="none" w:sz="0" w:space="0" w:color="auto"/>
            <w:left w:val="none" w:sz="0" w:space="0" w:color="auto"/>
            <w:bottom w:val="none" w:sz="0" w:space="0" w:color="auto"/>
            <w:right w:val="none" w:sz="0" w:space="0" w:color="auto"/>
          </w:divBdr>
        </w:div>
        <w:div w:id="154801565">
          <w:marLeft w:val="806"/>
          <w:marRight w:val="0"/>
          <w:marTop w:val="200"/>
          <w:marBottom w:val="0"/>
          <w:divBdr>
            <w:top w:val="none" w:sz="0" w:space="0" w:color="auto"/>
            <w:left w:val="none" w:sz="0" w:space="0" w:color="auto"/>
            <w:bottom w:val="none" w:sz="0" w:space="0" w:color="auto"/>
            <w:right w:val="none" w:sz="0" w:space="0" w:color="auto"/>
          </w:divBdr>
        </w:div>
      </w:divsChild>
    </w:div>
    <w:div w:id="725646834">
      <w:bodyDiv w:val="1"/>
      <w:marLeft w:val="0"/>
      <w:marRight w:val="0"/>
      <w:marTop w:val="0"/>
      <w:marBottom w:val="0"/>
      <w:divBdr>
        <w:top w:val="none" w:sz="0" w:space="0" w:color="auto"/>
        <w:left w:val="none" w:sz="0" w:space="0" w:color="auto"/>
        <w:bottom w:val="none" w:sz="0" w:space="0" w:color="auto"/>
        <w:right w:val="none" w:sz="0" w:space="0" w:color="auto"/>
      </w:divBdr>
    </w:div>
    <w:div w:id="733742915">
      <w:bodyDiv w:val="1"/>
      <w:marLeft w:val="0"/>
      <w:marRight w:val="0"/>
      <w:marTop w:val="0"/>
      <w:marBottom w:val="0"/>
      <w:divBdr>
        <w:top w:val="none" w:sz="0" w:space="0" w:color="auto"/>
        <w:left w:val="none" w:sz="0" w:space="0" w:color="auto"/>
        <w:bottom w:val="none" w:sz="0" w:space="0" w:color="auto"/>
        <w:right w:val="none" w:sz="0" w:space="0" w:color="auto"/>
      </w:divBdr>
      <w:divsChild>
        <w:div w:id="377558190">
          <w:marLeft w:val="0"/>
          <w:marRight w:val="0"/>
          <w:marTop w:val="0"/>
          <w:marBottom w:val="0"/>
          <w:divBdr>
            <w:top w:val="none" w:sz="0" w:space="0" w:color="auto"/>
            <w:left w:val="none" w:sz="0" w:space="0" w:color="auto"/>
            <w:bottom w:val="none" w:sz="0" w:space="0" w:color="auto"/>
            <w:right w:val="none" w:sz="0" w:space="0" w:color="auto"/>
          </w:divBdr>
        </w:div>
        <w:div w:id="1597209069">
          <w:marLeft w:val="0"/>
          <w:marRight w:val="0"/>
          <w:marTop w:val="0"/>
          <w:marBottom w:val="0"/>
          <w:divBdr>
            <w:top w:val="none" w:sz="0" w:space="0" w:color="auto"/>
            <w:left w:val="none" w:sz="0" w:space="0" w:color="auto"/>
            <w:bottom w:val="none" w:sz="0" w:space="0" w:color="auto"/>
            <w:right w:val="none" w:sz="0" w:space="0" w:color="auto"/>
          </w:divBdr>
        </w:div>
        <w:div w:id="1599211013">
          <w:marLeft w:val="0"/>
          <w:marRight w:val="0"/>
          <w:marTop w:val="0"/>
          <w:marBottom w:val="0"/>
          <w:divBdr>
            <w:top w:val="none" w:sz="0" w:space="0" w:color="auto"/>
            <w:left w:val="none" w:sz="0" w:space="0" w:color="auto"/>
            <w:bottom w:val="none" w:sz="0" w:space="0" w:color="auto"/>
            <w:right w:val="none" w:sz="0" w:space="0" w:color="auto"/>
          </w:divBdr>
        </w:div>
      </w:divsChild>
    </w:div>
    <w:div w:id="748695977">
      <w:bodyDiv w:val="1"/>
      <w:marLeft w:val="0"/>
      <w:marRight w:val="0"/>
      <w:marTop w:val="0"/>
      <w:marBottom w:val="0"/>
      <w:divBdr>
        <w:top w:val="none" w:sz="0" w:space="0" w:color="auto"/>
        <w:left w:val="none" w:sz="0" w:space="0" w:color="auto"/>
        <w:bottom w:val="none" w:sz="0" w:space="0" w:color="auto"/>
        <w:right w:val="none" w:sz="0" w:space="0" w:color="auto"/>
      </w:divBdr>
    </w:div>
    <w:div w:id="765003130">
      <w:bodyDiv w:val="1"/>
      <w:marLeft w:val="0"/>
      <w:marRight w:val="0"/>
      <w:marTop w:val="0"/>
      <w:marBottom w:val="0"/>
      <w:divBdr>
        <w:top w:val="none" w:sz="0" w:space="0" w:color="auto"/>
        <w:left w:val="none" w:sz="0" w:space="0" w:color="auto"/>
        <w:bottom w:val="none" w:sz="0" w:space="0" w:color="auto"/>
        <w:right w:val="none" w:sz="0" w:space="0" w:color="auto"/>
      </w:divBdr>
      <w:divsChild>
        <w:div w:id="1672951462">
          <w:marLeft w:val="360"/>
          <w:marRight w:val="0"/>
          <w:marTop w:val="200"/>
          <w:marBottom w:val="0"/>
          <w:divBdr>
            <w:top w:val="none" w:sz="0" w:space="0" w:color="auto"/>
            <w:left w:val="none" w:sz="0" w:space="0" w:color="auto"/>
            <w:bottom w:val="none" w:sz="0" w:space="0" w:color="auto"/>
            <w:right w:val="none" w:sz="0" w:space="0" w:color="auto"/>
          </w:divBdr>
        </w:div>
        <w:div w:id="1933204027">
          <w:marLeft w:val="360"/>
          <w:marRight w:val="0"/>
          <w:marTop w:val="200"/>
          <w:marBottom w:val="0"/>
          <w:divBdr>
            <w:top w:val="none" w:sz="0" w:space="0" w:color="auto"/>
            <w:left w:val="none" w:sz="0" w:space="0" w:color="auto"/>
            <w:bottom w:val="none" w:sz="0" w:space="0" w:color="auto"/>
            <w:right w:val="none" w:sz="0" w:space="0" w:color="auto"/>
          </w:divBdr>
        </w:div>
      </w:divsChild>
    </w:div>
    <w:div w:id="777992084">
      <w:bodyDiv w:val="1"/>
      <w:marLeft w:val="0"/>
      <w:marRight w:val="0"/>
      <w:marTop w:val="0"/>
      <w:marBottom w:val="0"/>
      <w:divBdr>
        <w:top w:val="none" w:sz="0" w:space="0" w:color="auto"/>
        <w:left w:val="none" w:sz="0" w:space="0" w:color="auto"/>
        <w:bottom w:val="none" w:sz="0" w:space="0" w:color="auto"/>
        <w:right w:val="none" w:sz="0" w:space="0" w:color="auto"/>
      </w:divBdr>
      <w:divsChild>
        <w:div w:id="2083404236">
          <w:marLeft w:val="360"/>
          <w:marRight w:val="0"/>
          <w:marTop w:val="200"/>
          <w:marBottom w:val="0"/>
          <w:divBdr>
            <w:top w:val="none" w:sz="0" w:space="0" w:color="auto"/>
            <w:left w:val="none" w:sz="0" w:space="0" w:color="auto"/>
            <w:bottom w:val="none" w:sz="0" w:space="0" w:color="auto"/>
            <w:right w:val="none" w:sz="0" w:space="0" w:color="auto"/>
          </w:divBdr>
        </w:div>
        <w:div w:id="349988217">
          <w:marLeft w:val="360"/>
          <w:marRight w:val="0"/>
          <w:marTop w:val="200"/>
          <w:marBottom w:val="0"/>
          <w:divBdr>
            <w:top w:val="none" w:sz="0" w:space="0" w:color="auto"/>
            <w:left w:val="none" w:sz="0" w:space="0" w:color="auto"/>
            <w:bottom w:val="none" w:sz="0" w:space="0" w:color="auto"/>
            <w:right w:val="none" w:sz="0" w:space="0" w:color="auto"/>
          </w:divBdr>
        </w:div>
        <w:div w:id="1944192538">
          <w:marLeft w:val="360"/>
          <w:marRight w:val="0"/>
          <w:marTop w:val="200"/>
          <w:marBottom w:val="0"/>
          <w:divBdr>
            <w:top w:val="none" w:sz="0" w:space="0" w:color="auto"/>
            <w:left w:val="none" w:sz="0" w:space="0" w:color="auto"/>
            <w:bottom w:val="none" w:sz="0" w:space="0" w:color="auto"/>
            <w:right w:val="none" w:sz="0" w:space="0" w:color="auto"/>
          </w:divBdr>
        </w:div>
      </w:divsChild>
    </w:div>
    <w:div w:id="899749367">
      <w:bodyDiv w:val="1"/>
      <w:marLeft w:val="0"/>
      <w:marRight w:val="0"/>
      <w:marTop w:val="0"/>
      <w:marBottom w:val="0"/>
      <w:divBdr>
        <w:top w:val="none" w:sz="0" w:space="0" w:color="auto"/>
        <w:left w:val="none" w:sz="0" w:space="0" w:color="auto"/>
        <w:bottom w:val="none" w:sz="0" w:space="0" w:color="auto"/>
        <w:right w:val="none" w:sz="0" w:space="0" w:color="auto"/>
      </w:divBdr>
      <w:divsChild>
        <w:div w:id="207450067">
          <w:marLeft w:val="0"/>
          <w:marRight w:val="0"/>
          <w:marTop w:val="0"/>
          <w:marBottom w:val="0"/>
          <w:divBdr>
            <w:top w:val="none" w:sz="0" w:space="0" w:color="auto"/>
            <w:left w:val="none" w:sz="0" w:space="0" w:color="auto"/>
            <w:bottom w:val="none" w:sz="0" w:space="0" w:color="auto"/>
            <w:right w:val="none" w:sz="0" w:space="0" w:color="auto"/>
          </w:divBdr>
        </w:div>
      </w:divsChild>
    </w:div>
    <w:div w:id="914167295">
      <w:bodyDiv w:val="1"/>
      <w:marLeft w:val="0"/>
      <w:marRight w:val="0"/>
      <w:marTop w:val="0"/>
      <w:marBottom w:val="0"/>
      <w:divBdr>
        <w:top w:val="none" w:sz="0" w:space="0" w:color="auto"/>
        <w:left w:val="none" w:sz="0" w:space="0" w:color="auto"/>
        <w:bottom w:val="none" w:sz="0" w:space="0" w:color="auto"/>
        <w:right w:val="none" w:sz="0" w:space="0" w:color="auto"/>
      </w:divBdr>
      <w:divsChild>
        <w:div w:id="239683947">
          <w:marLeft w:val="360"/>
          <w:marRight w:val="0"/>
          <w:marTop w:val="200"/>
          <w:marBottom w:val="0"/>
          <w:divBdr>
            <w:top w:val="none" w:sz="0" w:space="0" w:color="auto"/>
            <w:left w:val="none" w:sz="0" w:space="0" w:color="auto"/>
            <w:bottom w:val="none" w:sz="0" w:space="0" w:color="auto"/>
            <w:right w:val="none" w:sz="0" w:space="0" w:color="auto"/>
          </w:divBdr>
        </w:div>
      </w:divsChild>
    </w:div>
    <w:div w:id="932277517">
      <w:bodyDiv w:val="1"/>
      <w:marLeft w:val="0"/>
      <w:marRight w:val="0"/>
      <w:marTop w:val="0"/>
      <w:marBottom w:val="0"/>
      <w:divBdr>
        <w:top w:val="none" w:sz="0" w:space="0" w:color="auto"/>
        <w:left w:val="none" w:sz="0" w:space="0" w:color="auto"/>
        <w:bottom w:val="none" w:sz="0" w:space="0" w:color="auto"/>
        <w:right w:val="none" w:sz="0" w:space="0" w:color="auto"/>
      </w:divBdr>
    </w:div>
    <w:div w:id="943264774">
      <w:bodyDiv w:val="1"/>
      <w:marLeft w:val="0"/>
      <w:marRight w:val="0"/>
      <w:marTop w:val="0"/>
      <w:marBottom w:val="0"/>
      <w:divBdr>
        <w:top w:val="none" w:sz="0" w:space="0" w:color="auto"/>
        <w:left w:val="none" w:sz="0" w:space="0" w:color="auto"/>
        <w:bottom w:val="none" w:sz="0" w:space="0" w:color="auto"/>
        <w:right w:val="none" w:sz="0" w:space="0" w:color="auto"/>
      </w:divBdr>
      <w:divsChild>
        <w:div w:id="971716446">
          <w:marLeft w:val="547"/>
          <w:marRight w:val="0"/>
          <w:marTop w:val="0"/>
          <w:marBottom w:val="0"/>
          <w:divBdr>
            <w:top w:val="none" w:sz="0" w:space="0" w:color="auto"/>
            <w:left w:val="none" w:sz="0" w:space="0" w:color="auto"/>
            <w:bottom w:val="none" w:sz="0" w:space="0" w:color="auto"/>
            <w:right w:val="none" w:sz="0" w:space="0" w:color="auto"/>
          </w:divBdr>
        </w:div>
      </w:divsChild>
    </w:div>
    <w:div w:id="954215002">
      <w:bodyDiv w:val="1"/>
      <w:marLeft w:val="0"/>
      <w:marRight w:val="0"/>
      <w:marTop w:val="0"/>
      <w:marBottom w:val="0"/>
      <w:divBdr>
        <w:top w:val="none" w:sz="0" w:space="0" w:color="auto"/>
        <w:left w:val="none" w:sz="0" w:space="0" w:color="auto"/>
        <w:bottom w:val="none" w:sz="0" w:space="0" w:color="auto"/>
        <w:right w:val="none" w:sz="0" w:space="0" w:color="auto"/>
      </w:divBdr>
      <w:divsChild>
        <w:div w:id="1110471678">
          <w:marLeft w:val="0"/>
          <w:marRight w:val="0"/>
          <w:marTop w:val="0"/>
          <w:marBottom w:val="0"/>
          <w:divBdr>
            <w:top w:val="none" w:sz="0" w:space="0" w:color="auto"/>
            <w:left w:val="none" w:sz="0" w:space="0" w:color="auto"/>
            <w:bottom w:val="none" w:sz="0" w:space="0" w:color="auto"/>
            <w:right w:val="none" w:sz="0" w:space="0" w:color="auto"/>
          </w:divBdr>
        </w:div>
        <w:div w:id="1997031804">
          <w:marLeft w:val="0"/>
          <w:marRight w:val="0"/>
          <w:marTop w:val="0"/>
          <w:marBottom w:val="0"/>
          <w:divBdr>
            <w:top w:val="none" w:sz="0" w:space="0" w:color="auto"/>
            <w:left w:val="none" w:sz="0" w:space="0" w:color="auto"/>
            <w:bottom w:val="none" w:sz="0" w:space="0" w:color="auto"/>
            <w:right w:val="none" w:sz="0" w:space="0" w:color="auto"/>
          </w:divBdr>
        </w:div>
      </w:divsChild>
    </w:div>
    <w:div w:id="980891738">
      <w:bodyDiv w:val="1"/>
      <w:marLeft w:val="0"/>
      <w:marRight w:val="0"/>
      <w:marTop w:val="0"/>
      <w:marBottom w:val="0"/>
      <w:divBdr>
        <w:top w:val="none" w:sz="0" w:space="0" w:color="auto"/>
        <w:left w:val="none" w:sz="0" w:space="0" w:color="auto"/>
        <w:bottom w:val="none" w:sz="0" w:space="0" w:color="auto"/>
        <w:right w:val="none" w:sz="0" w:space="0" w:color="auto"/>
      </w:divBdr>
      <w:divsChild>
        <w:div w:id="517814201">
          <w:marLeft w:val="547"/>
          <w:marRight w:val="0"/>
          <w:marTop w:val="0"/>
          <w:marBottom w:val="0"/>
          <w:divBdr>
            <w:top w:val="none" w:sz="0" w:space="0" w:color="auto"/>
            <w:left w:val="none" w:sz="0" w:space="0" w:color="auto"/>
            <w:bottom w:val="none" w:sz="0" w:space="0" w:color="auto"/>
            <w:right w:val="none" w:sz="0" w:space="0" w:color="auto"/>
          </w:divBdr>
        </w:div>
      </w:divsChild>
    </w:div>
    <w:div w:id="1167943947">
      <w:bodyDiv w:val="1"/>
      <w:marLeft w:val="0"/>
      <w:marRight w:val="0"/>
      <w:marTop w:val="0"/>
      <w:marBottom w:val="0"/>
      <w:divBdr>
        <w:top w:val="none" w:sz="0" w:space="0" w:color="auto"/>
        <w:left w:val="none" w:sz="0" w:space="0" w:color="auto"/>
        <w:bottom w:val="none" w:sz="0" w:space="0" w:color="auto"/>
        <w:right w:val="none" w:sz="0" w:space="0" w:color="auto"/>
      </w:divBdr>
      <w:divsChild>
        <w:div w:id="1889298694">
          <w:marLeft w:val="360"/>
          <w:marRight w:val="0"/>
          <w:marTop w:val="200"/>
          <w:marBottom w:val="0"/>
          <w:divBdr>
            <w:top w:val="none" w:sz="0" w:space="0" w:color="auto"/>
            <w:left w:val="none" w:sz="0" w:space="0" w:color="auto"/>
            <w:bottom w:val="none" w:sz="0" w:space="0" w:color="auto"/>
            <w:right w:val="none" w:sz="0" w:space="0" w:color="auto"/>
          </w:divBdr>
        </w:div>
      </w:divsChild>
    </w:div>
    <w:div w:id="1201474341">
      <w:bodyDiv w:val="1"/>
      <w:marLeft w:val="0"/>
      <w:marRight w:val="0"/>
      <w:marTop w:val="0"/>
      <w:marBottom w:val="0"/>
      <w:divBdr>
        <w:top w:val="none" w:sz="0" w:space="0" w:color="auto"/>
        <w:left w:val="none" w:sz="0" w:space="0" w:color="auto"/>
        <w:bottom w:val="none" w:sz="0" w:space="0" w:color="auto"/>
        <w:right w:val="none" w:sz="0" w:space="0" w:color="auto"/>
      </w:divBdr>
      <w:divsChild>
        <w:div w:id="64112071">
          <w:marLeft w:val="360"/>
          <w:marRight w:val="0"/>
          <w:marTop w:val="200"/>
          <w:marBottom w:val="0"/>
          <w:divBdr>
            <w:top w:val="none" w:sz="0" w:space="0" w:color="auto"/>
            <w:left w:val="none" w:sz="0" w:space="0" w:color="auto"/>
            <w:bottom w:val="none" w:sz="0" w:space="0" w:color="auto"/>
            <w:right w:val="none" w:sz="0" w:space="0" w:color="auto"/>
          </w:divBdr>
        </w:div>
        <w:div w:id="569269441">
          <w:marLeft w:val="360"/>
          <w:marRight w:val="0"/>
          <w:marTop w:val="200"/>
          <w:marBottom w:val="0"/>
          <w:divBdr>
            <w:top w:val="none" w:sz="0" w:space="0" w:color="auto"/>
            <w:left w:val="none" w:sz="0" w:space="0" w:color="auto"/>
            <w:bottom w:val="none" w:sz="0" w:space="0" w:color="auto"/>
            <w:right w:val="none" w:sz="0" w:space="0" w:color="auto"/>
          </w:divBdr>
        </w:div>
        <w:div w:id="106001467">
          <w:marLeft w:val="360"/>
          <w:marRight w:val="0"/>
          <w:marTop w:val="200"/>
          <w:marBottom w:val="0"/>
          <w:divBdr>
            <w:top w:val="none" w:sz="0" w:space="0" w:color="auto"/>
            <w:left w:val="none" w:sz="0" w:space="0" w:color="auto"/>
            <w:bottom w:val="none" w:sz="0" w:space="0" w:color="auto"/>
            <w:right w:val="none" w:sz="0" w:space="0" w:color="auto"/>
          </w:divBdr>
        </w:div>
        <w:div w:id="1915044790">
          <w:marLeft w:val="360"/>
          <w:marRight w:val="0"/>
          <w:marTop w:val="200"/>
          <w:marBottom w:val="0"/>
          <w:divBdr>
            <w:top w:val="none" w:sz="0" w:space="0" w:color="auto"/>
            <w:left w:val="none" w:sz="0" w:space="0" w:color="auto"/>
            <w:bottom w:val="none" w:sz="0" w:space="0" w:color="auto"/>
            <w:right w:val="none" w:sz="0" w:space="0" w:color="auto"/>
          </w:divBdr>
        </w:div>
        <w:div w:id="1481654970">
          <w:marLeft w:val="360"/>
          <w:marRight w:val="0"/>
          <w:marTop w:val="200"/>
          <w:marBottom w:val="0"/>
          <w:divBdr>
            <w:top w:val="none" w:sz="0" w:space="0" w:color="auto"/>
            <w:left w:val="none" w:sz="0" w:space="0" w:color="auto"/>
            <w:bottom w:val="none" w:sz="0" w:space="0" w:color="auto"/>
            <w:right w:val="none" w:sz="0" w:space="0" w:color="auto"/>
          </w:divBdr>
        </w:div>
        <w:div w:id="297421484">
          <w:marLeft w:val="360"/>
          <w:marRight w:val="0"/>
          <w:marTop w:val="200"/>
          <w:marBottom w:val="0"/>
          <w:divBdr>
            <w:top w:val="none" w:sz="0" w:space="0" w:color="auto"/>
            <w:left w:val="none" w:sz="0" w:space="0" w:color="auto"/>
            <w:bottom w:val="none" w:sz="0" w:space="0" w:color="auto"/>
            <w:right w:val="none" w:sz="0" w:space="0" w:color="auto"/>
          </w:divBdr>
        </w:div>
        <w:div w:id="698819788">
          <w:marLeft w:val="360"/>
          <w:marRight w:val="0"/>
          <w:marTop w:val="200"/>
          <w:marBottom w:val="0"/>
          <w:divBdr>
            <w:top w:val="none" w:sz="0" w:space="0" w:color="auto"/>
            <w:left w:val="none" w:sz="0" w:space="0" w:color="auto"/>
            <w:bottom w:val="none" w:sz="0" w:space="0" w:color="auto"/>
            <w:right w:val="none" w:sz="0" w:space="0" w:color="auto"/>
          </w:divBdr>
        </w:div>
      </w:divsChild>
    </w:div>
    <w:div w:id="1262450271">
      <w:bodyDiv w:val="1"/>
      <w:marLeft w:val="0"/>
      <w:marRight w:val="0"/>
      <w:marTop w:val="0"/>
      <w:marBottom w:val="0"/>
      <w:divBdr>
        <w:top w:val="none" w:sz="0" w:space="0" w:color="auto"/>
        <w:left w:val="none" w:sz="0" w:space="0" w:color="auto"/>
        <w:bottom w:val="none" w:sz="0" w:space="0" w:color="auto"/>
        <w:right w:val="none" w:sz="0" w:space="0" w:color="auto"/>
      </w:divBdr>
      <w:divsChild>
        <w:div w:id="74324685">
          <w:marLeft w:val="547"/>
          <w:marRight w:val="0"/>
          <w:marTop w:val="0"/>
          <w:marBottom w:val="0"/>
          <w:divBdr>
            <w:top w:val="none" w:sz="0" w:space="0" w:color="auto"/>
            <w:left w:val="none" w:sz="0" w:space="0" w:color="auto"/>
            <w:bottom w:val="none" w:sz="0" w:space="0" w:color="auto"/>
            <w:right w:val="none" w:sz="0" w:space="0" w:color="auto"/>
          </w:divBdr>
        </w:div>
      </w:divsChild>
    </w:div>
    <w:div w:id="1295941476">
      <w:bodyDiv w:val="1"/>
      <w:marLeft w:val="0"/>
      <w:marRight w:val="0"/>
      <w:marTop w:val="0"/>
      <w:marBottom w:val="0"/>
      <w:divBdr>
        <w:top w:val="none" w:sz="0" w:space="0" w:color="auto"/>
        <w:left w:val="none" w:sz="0" w:space="0" w:color="auto"/>
        <w:bottom w:val="none" w:sz="0" w:space="0" w:color="auto"/>
        <w:right w:val="none" w:sz="0" w:space="0" w:color="auto"/>
      </w:divBdr>
    </w:div>
    <w:div w:id="1325627072">
      <w:bodyDiv w:val="1"/>
      <w:marLeft w:val="0"/>
      <w:marRight w:val="0"/>
      <w:marTop w:val="0"/>
      <w:marBottom w:val="0"/>
      <w:divBdr>
        <w:top w:val="none" w:sz="0" w:space="0" w:color="auto"/>
        <w:left w:val="none" w:sz="0" w:space="0" w:color="auto"/>
        <w:bottom w:val="none" w:sz="0" w:space="0" w:color="auto"/>
        <w:right w:val="none" w:sz="0" w:space="0" w:color="auto"/>
      </w:divBdr>
      <w:divsChild>
        <w:div w:id="730619509">
          <w:marLeft w:val="360"/>
          <w:marRight w:val="0"/>
          <w:marTop w:val="200"/>
          <w:marBottom w:val="0"/>
          <w:divBdr>
            <w:top w:val="none" w:sz="0" w:space="0" w:color="auto"/>
            <w:left w:val="none" w:sz="0" w:space="0" w:color="auto"/>
            <w:bottom w:val="none" w:sz="0" w:space="0" w:color="auto"/>
            <w:right w:val="none" w:sz="0" w:space="0" w:color="auto"/>
          </w:divBdr>
        </w:div>
        <w:div w:id="243226720">
          <w:marLeft w:val="360"/>
          <w:marRight w:val="0"/>
          <w:marTop w:val="200"/>
          <w:marBottom w:val="0"/>
          <w:divBdr>
            <w:top w:val="none" w:sz="0" w:space="0" w:color="auto"/>
            <w:left w:val="none" w:sz="0" w:space="0" w:color="auto"/>
            <w:bottom w:val="none" w:sz="0" w:space="0" w:color="auto"/>
            <w:right w:val="none" w:sz="0" w:space="0" w:color="auto"/>
          </w:divBdr>
        </w:div>
        <w:div w:id="2116241530">
          <w:marLeft w:val="360"/>
          <w:marRight w:val="0"/>
          <w:marTop w:val="200"/>
          <w:marBottom w:val="0"/>
          <w:divBdr>
            <w:top w:val="none" w:sz="0" w:space="0" w:color="auto"/>
            <w:left w:val="none" w:sz="0" w:space="0" w:color="auto"/>
            <w:bottom w:val="none" w:sz="0" w:space="0" w:color="auto"/>
            <w:right w:val="none" w:sz="0" w:space="0" w:color="auto"/>
          </w:divBdr>
        </w:div>
        <w:div w:id="2093157597">
          <w:marLeft w:val="360"/>
          <w:marRight w:val="0"/>
          <w:marTop w:val="200"/>
          <w:marBottom w:val="0"/>
          <w:divBdr>
            <w:top w:val="none" w:sz="0" w:space="0" w:color="auto"/>
            <w:left w:val="none" w:sz="0" w:space="0" w:color="auto"/>
            <w:bottom w:val="none" w:sz="0" w:space="0" w:color="auto"/>
            <w:right w:val="none" w:sz="0" w:space="0" w:color="auto"/>
          </w:divBdr>
        </w:div>
        <w:div w:id="932594522">
          <w:marLeft w:val="360"/>
          <w:marRight w:val="0"/>
          <w:marTop w:val="200"/>
          <w:marBottom w:val="0"/>
          <w:divBdr>
            <w:top w:val="none" w:sz="0" w:space="0" w:color="auto"/>
            <w:left w:val="none" w:sz="0" w:space="0" w:color="auto"/>
            <w:bottom w:val="none" w:sz="0" w:space="0" w:color="auto"/>
            <w:right w:val="none" w:sz="0" w:space="0" w:color="auto"/>
          </w:divBdr>
        </w:div>
        <w:div w:id="1773239286">
          <w:marLeft w:val="360"/>
          <w:marRight w:val="0"/>
          <w:marTop w:val="200"/>
          <w:marBottom w:val="0"/>
          <w:divBdr>
            <w:top w:val="none" w:sz="0" w:space="0" w:color="auto"/>
            <w:left w:val="none" w:sz="0" w:space="0" w:color="auto"/>
            <w:bottom w:val="none" w:sz="0" w:space="0" w:color="auto"/>
            <w:right w:val="none" w:sz="0" w:space="0" w:color="auto"/>
          </w:divBdr>
        </w:div>
        <w:div w:id="206843909">
          <w:marLeft w:val="360"/>
          <w:marRight w:val="0"/>
          <w:marTop w:val="200"/>
          <w:marBottom w:val="0"/>
          <w:divBdr>
            <w:top w:val="none" w:sz="0" w:space="0" w:color="auto"/>
            <w:left w:val="none" w:sz="0" w:space="0" w:color="auto"/>
            <w:bottom w:val="none" w:sz="0" w:space="0" w:color="auto"/>
            <w:right w:val="none" w:sz="0" w:space="0" w:color="auto"/>
          </w:divBdr>
        </w:div>
      </w:divsChild>
    </w:div>
    <w:div w:id="1326935493">
      <w:bodyDiv w:val="1"/>
      <w:marLeft w:val="0"/>
      <w:marRight w:val="0"/>
      <w:marTop w:val="0"/>
      <w:marBottom w:val="0"/>
      <w:divBdr>
        <w:top w:val="none" w:sz="0" w:space="0" w:color="auto"/>
        <w:left w:val="none" w:sz="0" w:space="0" w:color="auto"/>
        <w:bottom w:val="none" w:sz="0" w:space="0" w:color="auto"/>
        <w:right w:val="none" w:sz="0" w:space="0" w:color="auto"/>
      </w:divBdr>
    </w:div>
    <w:div w:id="1340817968">
      <w:bodyDiv w:val="1"/>
      <w:marLeft w:val="0"/>
      <w:marRight w:val="0"/>
      <w:marTop w:val="0"/>
      <w:marBottom w:val="0"/>
      <w:divBdr>
        <w:top w:val="none" w:sz="0" w:space="0" w:color="auto"/>
        <w:left w:val="none" w:sz="0" w:space="0" w:color="auto"/>
        <w:bottom w:val="none" w:sz="0" w:space="0" w:color="auto"/>
        <w:right w:val="none" w:sz="0" w:space="0" w:color="auto"/>
      </w:divBdr>
    </w:div>
    <w:div w:id="1359358510">
      <w:bodyDiv w:val="1"/>
      <w:marLeft w:val="0"/>
      <w:marRight w:val="0"/>
      <w:marTop w:val="0"/>
      <w:marBottom w:val="0"/>
      <w:divBdr>
        <w:top w:val="none" w:sz="0" w:space="0" w:color="auto"/>
        <w:left w:val="none" w:sz="0" w:space="0" w:color="auto"/>
        <w:bottom w:val="none" w:sz="0" w:space="0" w:color="auto"/>
        <w:right w:val="none" w:sz="0" w:space="0" w:color="auto"/>
      </w:divBdr>
      <w:divsChild>
        <w:div w:id="81227134">
          <w:marLeft w:val="360"/>
          <w:marRight w:val="0"/>
          <w:marTop w:val="200"/>
          <w:marBottom w:val="0"/>
          <w:divBdr>
            <w:top w:val="none" w:sz="0" w:space="0" w:color="auto"/>
            <w:left w:val="none" w:sz="0" w:space="0" w:color="auto"/>
            <w:bottom w:val="none" w:sz="0" w:space="0" w:color="auto"/>
            <w:right w:val="none" w:sz="0" w:space="0" w:color="auto"/>
          </w:divBdr>
        </w:div>
        <w:div w:id="1821071431">
          <w:marLeft w:val="360"/>
          <w:marRight w:val="0"/>
          <w:marTop w:val="200"/>
          <w:marBottom w:val="0"/>
          <w:divBdr>
            <w:top w:val="none" w:sz="0" w:space="0" w:color="auto"/>
            <w:left w:val="none" w:sz="0" w:space="0" w:color="auto"/>
            <w:bottom w:val="none" w:sz="0" w:space="0" w:color="auto"/>
            <w:right w:val="none" w:sz="0" w:space="0" w:color="auto"/>
          </w:divBdr>
        </w:div>
      </w:divsChild>
    </w:div>
    <w:div w:id="1481842582">
      <w:bodyDiv w:val="1"/>
      <w:marLeft w:val="0"/>
      <w:marRight w:val="0"/>
      <w:marTop w:val="0"/>
      <w:marBottom w:val="0"/>
      <w:divBdr>
        <w:top w:val="none" w:sz="0" w:space="0" w:color="auto"/>
        <w:left w:val="none" w:sz="0" w:space="0" w:color="auto"/>
        <w:bottom w:val="none" w:sz="0" w:space="0" w:color="auto"/>
        <w:right w:val="none" w:sz="0" w:space="0" w:color="auto"/>
      </w:divBdr>
    </w:div>
    <w:div w:id="1499884058">
      <w:bodyDiv w:val="1"/>
      <w:marLeft w:val="0"/>
      <w:marRight w:val="0"/>
      <w:marTop w:val="0"/>
      <w:marBottom w:val="0"/>
      <w:divBdr>
        <w:top w:val="none" w:sz="0" w:space="0" w:color="auto"/>
        <w:left w:val="none" w:sz="0" w:space="0" w:color="auto"/>
        <w:bottom w:val="none" w:sz="0" w:space="0" w:color="auto"/>
        <w:right w:val="none" w:sz="0" w:space="0" w:color="auto"/>
      </w:divBdr>
      <w:divsChild>
        <w:div w:id="1491678157">
          <w:marLeft w:val="547"/>
          <w:marRight w:val="0"/>
          <w:marTop w:val="0"/>
          <w:marBottom w:val="0"/>
          <w:divBdr>
            <w:top w:val="none" w:sz="0" w:space="0" w:color="auto"/>
            <w:left w:val="none" w:sz="0" w:space="0" w:color="auto"/>
            <w:bottom w:val="none" w:sz="0" w:space="0" w:color="auto"/>
            <w:right w:val="none" w:sz="0" w:space="0" w:color="auto"/>
          </w:divBdr>
        </w:div>
      </w:divsChild>
    </w:div>
    <w:div w:id="1511213972">
      <w:bodyDiv w:val="1"/>
      <w:marLeft w:val="0"/>
      <w:marRight w:val="0"/>
      <w:marTop w:val="0"/>
      <w:marBottom w:val="0"/>
      <w:divBdr>
        <w:top w:val="none" w:sz="0" w:space="0" w:color="auto"/>
        <w:left w:val="none" w:sz="0" w:space="0" w:color="auto"/>
        <w:bottom w:val="none" w:sz="0" w:space="0" w:color="auto"/>
        <w:right w:val="none" w:sz="0" w:space="0" w:color="auto"/>
      </w:divBdr>
    </w:div>
    <w:div w:id="1621185547">
      <w:bodyDiv w:val="1"/>
      <w:marLeft w:val="0"/>
      <w:marRight w:val="0"/>
      <w:marTop w:val="0"/>
      <w:marBottom w:val="0"/>
      <w:divBdr>
        <w:top w:val="none" w:sz="0" w:space="0" w:color="auto"/>
        <w:left w:val="none" w:sz="0" w:space="0" w:color="auto"/>
        <w:bottom w:val="none" w:sz="0" w:space="0" w:color="auto"/>
        <w:right w:val="none" w:sz="0" w:space="0" w:color="auto"/>
      </w:divBdr>
    </w:div>
    <w:div w:id="1748576769">
      <w:bodyDiv w:val="1"/>
      <w:marLeft w:val="0"/>
      <w:marRight w:val="0"/>
      <w:marTop w:val="0"/>
      <w:marBottom w:val="0"/>
      <w:divBdr>
        <w:top w:val="none" w:sz="0" w:space="0" w:color="auto"/>
        <w:left w:val="none" w:sz="0" w:space="0" w:color="auto"/>
        <w:bottom w:val="none" w:sz="0" w:space="0" w:color="auto"/>
        <w:right w:val="none" w:sz="0" w:space="0" w:color="auto"/>
      </w:divBdr>
    </w:div>
    <w:div w:id="1765572459">
      <w:bodyDiv w:val="1"/>
      <w:marLeft w:val="0"/>
      <w:marRight w:val="0"/>
      <w:marTop w:val="0"/>
      <w:marBottom w:val="0"/>
      <w:divBdr>
        <w:top w:val="none" w:sz="0" w:space="0" w:color="auto"/>
        <w:left w:val="none" w:sz="0" w:space="0" w:color="auto"/>
        <w:bottom w:val="none" w:sz="0" w:space="0" w:color="auto"/>
        <w:right w:val="none" w:sz="0" w:space="0" w:color="auto"/>
      </w:divBdr>
      <w:divsChild>
        <w:div w:id="1017855379">
          <w:marLeft w:val="360"/>
          <w:marRight w:val="0"/>
          <w:marTop w:val="200"/>
          <w:marBottom w:val="0"/>
          <w:divBdr>
            <w:top w:val="none" w:sz="0" w:space="0" w:color="auto"/>
            <w:left w:val="none" w:sz="0" w:space="0" w:color="auto"/>
            <w:bottom w:val="none" w:sz="0" w:space="0" w:color="auto"/>
            <w:right w:val="none" w:sz="0" w:space="0" w:color="auto"/>
          </w:divBdr>
        </w:div>
        <w:div w:id="968825627">
          <w:marLeft w:val="360"/>
          <w:marRight w:val="0"/>
          <w:marTop w:val="200"/>
          <w:marBottom w:val="0"/>
          <w:divBdr>
            <w:top w:val="none" w:sz="0" w:space="0" w:color="auto"/>
            <w:left w:val="none" w:sz="0" w:space="0" w:color="auto"/>
            <w:bottom w:val="none" w:sz="0" w:space="0" w:color="auto"/>
            <w:right w:val="none" w:sz="0" w:space="0" w:color="auto"/>
          </w:divBdr>
        </w:div>
        <w:div w:id="744884881">
          <w:marLeft w:val="360"/>
          <w:marRight w:val="0"/>
          <w:marTop w:val="200"/>
          <w:marBottom w:val="0"/>
          <w:divBdr>
            <w:top w:val="none" w:sz="0" w:space="0" w:color="auto"/>
            <w:left w:val="none" w:sz="0" w:space="0" w:color="auto"/>
            <w:bottom w:val="none" w:sz="0" w:space="0" w:color="auto"/>
            <w:right w:val="none" w:sz="0" w:space="0" w:color="auto"/>
          </w:divBdr>
        </w:div>
        <w:div w:id="1627540832">
          <w:marLeft w:val="360"/>
          <w:marRight w:val="0"/>
          <w:marTop w:val="200"/>
          <w:marBottom w:val="0"/>
          <w:divBdr>
            <w:top w:val="none" w:sz="0" w:space="0" w:color="auto"/>
            <w:left w:val="none" w:sz="0" w:space="0" w:color="auto"/>
            <w:bottom w:val="none" w:sz="0" w:space="0" w:color="auto"/>
            <w:right w:val="none" w:sz="0" w:space="0" w:color="auto"/>
          </w:divBdr>
        </w:div>
      </w:divsChild>
    </w:div>
    <w:div w:id="1766534577">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2">
          <w:marLeft w:val="547"/>
          <w:marRight w:val="0"/>
          <w:marTop w:val="0"/>
          <w:marBottom w:val="0"/>
          <w:divBdr>
            <w:top w:val="none" w:sz="0" w:space="0" w:color="auto"/>
            <w:left w:val="none" w:sz="0" w:space="0" w:color="auto"/>
            <w:bottom w:val="none" w:sz="0" w:space="0" w:color="auto"/>
            <w:right w:val="none" w:sz="0" w:space="0" w:color="auto"/>
          </w:divBdr>
        </w:div>
      </w:divsChild>
    </w:div>
    <w:div w:id="1772050385">
      <w:bodyDiv w:val="1"/>
      <w:marLeft w:val="0"/>
      <w:marRight w:val="0"/>
      <w:marTop w:val="0"/>
      <w:marBottom w:val="0"/>
      <w:divBdr>
        <w:top w:val="none" w:sz="0" w:space="0" w:color="auto"/>
        <w:left w:val="none" w:sz="0" w:space="0" w:color="auto"/>
        <w:bottom w:val="none" w:sz="0" w:space="0" w:color="auto"/>
        <w:right w:val="none" w:sz="0" w:space="0" w:color="auto"/>
      </w:divBdr>
    </w:div>
    <w:div w:id="1824541071">
      <w:bodyDiv w:val="1"/>
      <w:marLeft w:val="0"/>
      <w:marRight w:val="0"/>
      <w:marTop w:val="0"/>
      <w:marBottom w:val="0"/>
      <w:divBdr>
        <w:top w:val="none" w:sz="0" w:space="0" w:color="auto"/>
        <w:left w:val="none" w:sz="0" w:space="0" w:color="auto"/>
        <w:bottom w:val="none" w:sz="0" w:space="0" w:color="auto"/>
        <w:right w:val="none" w:sz="0" w:space="0" w:color="auto"/>
      </w:divBdr>
      <w:divsChild>
        <w:div w:id="196282184">
          <w:marLeft w:val="547"/>
          <w:marRight w:val="0"/>
          <w:marTop w:val="0"/>
          <w:marBottom w:val="0"/>
          <w:divBdr>
            <w:top w:val="none" w:sz="0" w:space="0" w:color="auto"/>
            <w:left w:val="none" w:sz="0" w:space="0" w:color="auto"/>
            <w:bottom w:val="none" w:sz="0" w:space="0" w:color="auto"/>
            <w:right w:val="none" w:sz="0" w:space="0" w:color="auto"/>
          </w:divBdr>
        </w:div>
      </w:divsChild>
    </w:div>
    <w:div w:id="1959872662">
      <w:bodyDiv w:val="1"/>
      <w:marLeft w:val="0"/>
      <w:marRight w:val="0"/>
      <w:marTop w:val="0"/>
      <w:marBottom w:val="0"/>
      <w:divBdr>
        <w:top w:val="none" w:sz="0" w:space="0" w:color="auto"/>
        <w:left w:val="none" w:sz="0" w:space="0" w:color="auto"/>
        <w:bottom w:val="none" w:sz="0" w:space="0" w:color="auto"/>
        <w:right w:val="none" w:sz="0" w:space="0" w:color="auto"/>
      </w:divBdr>
      <w:divsChild>
        <w:div w:id="1187520488">
          <w:marLeft w:val="360"/>
          <w:marRight w:val="0"/>
          <w:marTop w:val="200"/>
          <w:marBottom w:val="0"/>
          <w:divBdr>
            <w:top w:val="none" w:sz="0" w:space="0" w:color="auto"/>
            <w:left w:val="none" w:sz="0" w:space="0" w:color="auto"/>
            <w:bottom w:val="none" w:sz="0" w:space="0" w:color="auto"/>
            <w:right w:val="none" w:sz="0" w:space="0" w:color="auto"/>
          </w:divBdr>
        </w:div>
        <w:div w:id="517811209">
          <w:marLeft w:val="360"/>
          <w:marRight w:val="0"/>
          <w:marTop w:val="200"/>
          <w:marBottom w:val="0"/>
          <w:divBdr>
            <w:top w:val="none" w:sz="0" w:space="0" w:color="auto"/>
            <w:left w:val="none" w:sz="0" w:space="0" w:color="auto"/>
            <w:bottom w:val="none" w:sz="0" w:space="0" w:color="auto"/>
            <w:right w:val="none" w:sz="0" w:space="0" w:color="auto"/>
          </w:divBdr>
        </w:div>
      </w:divsChild>
    </w:div>
    <w:div w:id="1961371686">
      <w:bodyDiv w:val="1"/>
      <w:marLeft w:val="0"/>
      <w:marRight w:val="0"/>
      <w:marTop w:val="0"/>
      <w:marBottom w:val="0"/>
      <w:divBdr>
        <w:top w:val="none" w:sz="0" w:space="0" w:color="auto"/>
        <w:left w:val="none" w:sz="0" w:space="0" w:color="auto"/>
        <w:bottom w:val="none" w:sz="0" w:space="0" w:color="auto"/>
        <w:right w:val="none" w:sz="0" w:space="0" w:color="auto"/>
      </w:divBdr>
      <w:divsChild>
        <w:div w:id="919019377">
          <w:marLeft w:val="806"/>
          <w:marRight w:val="0"/>
          <w:marTop w:val="200"/>
          <w:marBottom w:val="0"/>
          <w:divBdr>
            <w:top w:val="none" w:sz="0" w:space="0" w:color="auto"/>
            <w:left w:val="none" w:sz="0" w:space="0" w:color="auto"/>
            <w:bottom w:val="none" w:sz="0" w:space="0" w:color="auto"/>
            <w:right w:val="none" w:sz="0" w:space="0" w:color="auto"/>
          </w:divBdr>
        </w:div>
        <w:div w:id="680085732">
          <w:marLeft w:val="806"/>
          <w:marRight w:val="0"/>
          <w:marTop w:val="200"/>
          <w:marBottom w:val="0"/>
          <w:divBdr>
            <w:top w:val="none" w:sz="0" w:space="0" w:color="auto"/>
            <w:left w:val="none" w:sz="0" w:space="0" w:color="auto"/>
            <w:bottom w:val="none" w:sz="0" w:space="0" w:color="auto"/>
            <w:right w:val="none" w:sz="0" w:space="0" w:color="auto"/>
          </w:divBdr>
        </w:div>
      </w:divsChild>
    </w:div>
    <w:div w:id="2024701383">
      <w:bodyDiv w:val="1"/>
      <w:marLeft w:val="0"/>
      <w:marRight w:val="0"/>
      <w:marTop w:val="0"/>
      <w:marBottom w:val="0"/>
      <w:divBdr>
        <w:top w:val="none" w:sz="0" w:space="0" w:color="auto"/>
        <w:left w:val="none" w:sz="0" w:space="0" w:color="auto"/>
        <w:bottom w:val="none" w:sz="0" w:space="0" w:color="auto"/>
        <w:right w:val="none" w:sz="0" w:space="0" w:color="auto"/>
      </w:divBdr>
      <w:divsChild>
        <w:div w:id="809589432">
          <w:marLeft w:val="360"/>
          <w:marRight w:val="0"/>
          <w:marTop w:val="200"/>
          <w:marBottom w:val="0"/>
          <w:divBdr>
            <w:top w:val="none" w:sz="0" w:space="0" w:color="auto"/>
            <w:left w:val="none" w:sz="0" w:space="0" w:color="auto"/>
            <w:bottom w:val="none" w:sz="0" w:space="0" w:color="auto"/>
            <w:right w:val="none" w:sz="0" w:space="0" w:color="auto"/>
          </w:divBdr>
        </w:div>
      </w:divsChild>
    </w:div>
    <w:div w:id="2042972426">
      <w:bodyDiv w:val="1"/>
      <w:marLeft w:val="0"/>
      <w:marRight w:val="0"/>
      <w:marTop w:val="0"/>
      <w:marBottom w:val="0"/>
      <w:divBdr>
        <w:top w:val="none" w:sz="0" w:space="0" w:color="auto"/>
        <w:left w:val="none" w:sz="0" w:space="0" w:color="auto"/>
        <w:bottom w:val="none" w:sz="0" w:space="0" w:color="auto"/>
        <w:right w:val="none" w:sz="0" w:space="0" w:color="auto"/>
      </w:divBdr>
    </w:div>
    <w:div w:id="2071034186">
      <w:bodyDiv w:val="1"/>
      <w:marLeft w:val="0"/>
      <w:marRight w:val="0"/>
      <w:marTop w:val="0"/>
      <w:marBottom w:val="0"/>
      <w:divBdr>
        <w:top w:val="none" w:sz="0" w:space="0" w:color="auto"/>
        <w:left w:val="none" w:sz="0" w:space="0" w:color="auto"/>
        <w:bottom w:val="none" w:sz="0" w:space="0" w:color="auto"/>
        <w:right w:val="none" w:sz="0" w:space="0" w:color="auto"/>
      </w:divBdr>
      <w:divsChild>
        <w:div w:id="1268152047">
          <w:marLeft w:val="0"/>
          <w:marRight w:val="0"/>
          <w:marTop w:val="0"/>
          <w:marBottom w:val="0"/>
          <w:divBdr>
            <w:top w:val="none" w:sz="0" w:space="0" w:color="auto"/>
            <w:left w:val="none" w:sz="0" w:space="0" w:color="auto"/>
            <w:bottom w:val="none" w:sz="0" w:space="0" w:color="auto"/>
            <w:right w:val="none" w:sz="0" w:space="0" w:color="auto"/>
          </w:divBdr>
        </w:div>
        <w:div w:id="1636527349">
          <w:marLeft w:val="0"/>
          <w:marRight w:val="0"/>
          <w:marTop w:val="0"/>
          <w:marBottom w:val="0"/>
          <w:divBdr>
            <w:top w:val="none" w:sz="0" w:space="0" w:color="auto"/>
            <w:left w:val="none" w:sz="0" w:space="0" w:color="auto"/>
            <w:bottom w:val="none" w:sz="0" w:space="0" w:color="auto"/>
            <w:right w:val="none" w:sz="0" w:space="0" w:color="auto"/>
          </w:divBdr>
        </w:div>
      </w:divsChild>
    </w:div>
    <w:div w:id="21078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16</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dc:creator>
  <cp:keywords/>
  <dc:description/>
  <cp:lastModifiedBy>Jordan Bulakovski</cp:lastModifiedBy>
  <cp:revision>17</cp:revision>
  <dcterms:created xsi:type="dcterms:W3CDTF">2022-05-20T23:31:00Z</dcterms:created>
  <dcterms:modified xsi:type="dcterms:W3CDTF">2022-10-14T10:03:00Z</dcterms:modified>
</cp:coreProperties>
</file>