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0863" w14:textId="77777777" w:rsidR="004B6A4D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4874836C" w14:textId="77777777" w:rsidR="004B6A4D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Харківський національний університет радіоелектроніки</w:t>
      </w:r>
    </w:p>
    <w:p w14:paraId="38E2AEAF" w14:textId="77777777" w:rsidR="004B6A4D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B54515A" w14:textId="2489C214" w:rsidR="004B6A4D" w:rsidRPr="00103101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1CC1EB79" w14:textId="77777777" w:rsidR="004B6A4D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734B82" w14:textId="77777777" w:rsidR="004B6A4D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024B02A" w14:textId="77777777" w:rsidR="004B6A4D" w:rsidRDefault="004B6A4D">
      <w:pPr>
        <w:spacing w:after="160" w:line="252" w:lineRule="auto"/>
        <w:rPr>
          <w:rFonts w:ascii="Times New Roman" w:eastAsia="Times New Roman" w:hAnsi="Times New Roman" w:cs="Times New Roman"/>
          <w:sz w:val="28"/>
        </w:rPr>
      </w:pPr>
    </w:p>
    <w:p w14:paraId="3A87115A" w14:textId="6146DDB8" w:rsidR="004B6A4D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 робота</w:t>
      </w:r>
      <w:r w:rsidR="00C56005" w:rsidRPr="0010310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№1</w:t>
      </w:r>
    </w:p>
    <w:p w14:paraId="6AB17838" w14:textId="77777777" w:rsidR="004B6A4D" w:rsidRDefault="00DA762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Дисципліна: Комп'ютерна дискретна математика</w:t>
      </w:r>
    </w:p>
    <w:p w14:paraId="355DE3F8" w14:textId="77777777" w:rsidR="004B6A4D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FF82F3" w14:textId="77777777" w:rsidR="004B6A4D" w:rsidRDefault="004B6A4D">
      <w:pPr>
        <w:spacing w:after="160" w:line="252" w:lineRule="auto"/>
        <w:jc w:val="center"/>
        <w:rPr>
          <w:rFonts w:ascii="Calibri" w:eastAsia="Calibri" w:hAnsi="Calibri" w:cs="Calibri"/>
          <w:sz w:val="56"/>
        </w:rPr>
      </w:pPr>
    </w:p>
    <w:p w14:paraId="7E4F86A8" w14:textId="77777777" w:rsidR="004B6A4D" w:rsidRDefault="004B6A4D">
      <w:pPr>
        <w:spacing w:after="160" w:line="252" w:lineRule="auto"/>
        <w:jc w:val="center"/>
        <w:rPr>
          <w:rFonts w:ascii="Calibri" w:eastAsia="Calibri" w:hAnsi="Calibri" w:cs="Calibri"/>
          <w:sz w:val="56"/>
        </w:rPr>
      </w:pPr>
    </w:p>
    <w:p w14:paraId="4BEDC7E7" w14:textId="77777777" w:rsidR="004B6A4D" w:rsidRDefault="004B6A4D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C1ABFE8" w14:textId="77777777" w:rsidR="004B6A4D" w:rsidRDefault="004B6A4D">
      <w:pPr>
        <w:spacing w:after="160" w:line="252" w:lineRule="auto"/>
        <w:rPr>
          <w:rFonts w:ascii="Calibri" w:eastAsia="Calibri" w:hAnsi="Calibri" w:cs="Calibri"/>
          <w:sz w:val="56"/>
        </w:rPr>
      </w:pPr>
    </w:p>
    <w:p w14:paraId="29412311" w14:textId="77777777" w:rsidR="004B6A4D" w:rsidRDefault="00DA762D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Виконав </w:t>
      </w:r>
    </w:p>
    <w:p w14:paraId="42EAF959" w14:textId="33CCF44F" w:rsidR="004B6A4D" w:rsidRPr="00DE36D3" w:rsidRDefault="00DA762D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Студент групи ПЗПІ-2</w:t>
      </w:r>
      <w:r w:rsidR="00DE36D3">
        <w:rPr>
          <w:rFonts w:ascii="Times New Roman" w:eastAsia="Times New Roman" w:hAnsi="Times New Roman" w:cs="Times New Roman"/>
          <w:sz w:val="28"/>
          <w:lang w:val="uk-UA"/>
        </w:rPr>
        <w:t>3-3</w:t>
      </w:r>
    </w:p>
    <w:p w14:paraId="4B6CB1AF" w14:textId="7C9542CD" w:rsidR="004B6A4D" w:rsidRPr="00EB66B8" w:rsidRDefault="00DE36D3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Харченко Федір Олександрович</w:t>
      </w:r>
    </w:p>
    <w:p w14:paraId="23E96510" w14:textId="77777777" w:rsidR="004B6A4D" w:rsidRDefault="004B6A4D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4BD6CC29" w14:textId="77777777" w:rsidR="004B6A4D" w:rsidRPr="00EA2AC6" w:rsidRDefault="00EA2AC6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Перевіри</w:t>
      </w:r>
      <w:r>
        <w:rPr>
          <w:rFonts w:ascii="Times New Roman" w:eastAsia="Times New Roman" w:hAnsi="Times New Roman" w:cs="Times New Roman"/>
          <w:sz w:val="28"/>
          <w:lang w:val="uk-UA"/>
        </w:rPr>
        <w:t>в</w:t>
      </w:r>
    </w:p>
    <w:p w14:paraId="0A632753" w14:textId="014AEA88" w:rsidR="004B6A4D" w:rsidRDefault="004713D7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Старший викладач каф.</w:t>
      </w:r>
      <w:r w:rsidR="00DA762D">
        <w:rPr>
          <w:rFonts w:ascii="Times New Roman" w:eastAsia="Times New Roman" w:hAnsi="Times New Roman" w:cs="Times New Roman"/>
          <w:sz w:val="28"/>
        </w:rPr>
        <w:t xml:space="preserve"> ПІ</w:t>
      </w:r>
    </w:p>
    <w:p w14:paraId="18E85A3F" w14:textId="77777777" w:rsidR="004B6A4D" w:rsidRPr="00EA2AC6" w:rsidRDefault="00EA2AC6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Терещенко Гліб Юрійович</w:t>
      </w:r>
    </w:p>
    <w:p w14:paraId="24DAD41E" w14:textId="77777777" w:rsidR="004B6A4D" w:rsidRDefault="004B6A4D">
      <w:pPr>
        <w:spacing w:after="0" w:line="285" w:lineRule="auto"/>
        <w:rPr>
          <w:rFonts w:ascii="Consolas" w:eastAsia="Consolas" w:hAnsi="Consolas" w:cs="Consolas"/>
          <w:b/>
          <w:color w:val="808080"/>
          <w:sz w:val="21"/>
        </w:rPr>
      </w:pPr>
    </w:p>
    <w:p w14:paraId="7A084355" w14:textId="77777777" w:rsidR="004B6A4D" w:rsidRDefault="004B6A4D">
      <w:pPr>
        <w:spacing w:after="0" w:line="285" w:lineRule="auto"/>
        <w:rPr>
          <w:rFonts w:ascii="Consolas" w:eastAsia="Consolas" w:hAnsi="Consolas" w:cs="Consolas"/>
          <w:color w:val="808080"/>
          <w:sz w:val="21"/>
        </w:rPr>
      </w:pPr>
    </w:p>
    <w:p w14:paraId="2A0C1C2D" w14:textId="77777777" w:rsidR="004B6A4D" w:rsidRDefault="004B6A4D">
      <w:pPr>
        <w:spacing w:after="0" w:line="285" w:lineRule="auto"/>
        <w:rPr>
          <w:rFonts w:ascii="Consolas" w:eastAsia="Consolas" w:hAnsi="Consolas" w:cs="Consolas"/>
          <w:color w:val="808080"/>
          <w:sz w:val="21"/>
        </w:rPr>
      </w:pPr>
    </w:p>
    <w:p w14:paraId="2DA1AD69" w14:textId="77777777" w:rsidR="004B6A4D" w:rsidRDefault="004B6A4D">
      <w:pPr>
        <w:spacing w:after="0" w:line="285" w:lineRule="auto"/>
        <w:rPr>
          <w:rFonts w:ascii="Consolas" w:eastAsia="Consolas" w:hAnsi="Consolas" w:cs="Consolas"/>
          <w:color w:val="808080"/>
          <w:sz w:val="21"/>
        </w:rPr>
      </w:pPr>
    </w:p>
    <w:p w14:paraId="2E865E6D" w14:textId="77777777" w:rsidR="004B6A4D" w:rsidRDefault="004B6A4D">
      <w:pPr>
        <w:spacing w:after="0" w:line="285" w:lineRule="auto"/>
        <w:rPr>
          <w:rFonts w:ascii="Consolas" w:eastAsia="Consolas" w:hAnsi="Consolas" w:cs="Consolas"/>
          <w:color w:val="808080"/>
          <w:sz w:val="21"/>
        </w:rPr>
      </w:pPr>
    </w:p>
    <w:p w14:paraId="73E147CC" w14:textId="77777777" w:rsidR="004B6A4D" w:rsidRDefault="004B6A4D">
      <w:pPr>
        <w:spacing w:after="0" w:line="285" w:lineRule="auto"/>
        <w:rPr>
          <w:rFonts w:ascii="Consolas" w:eastAsia="Consolas" w:hAnsi="Consolas" w:cs="Consolas"/>
          <w:color w:val="808080"/>
          <w:sz w:val="21"/>
        </w:rPr>
      </w:pPr>
    </w:p>
    <w:p w14:paraId="248C52E6" w14:textId="77777777" w:rsidR="004B6A4D" w:rsidRDefault="004B6A4D">
      <w:pPr>
        <w:spacing w:after="0" w:line="285" w:lineRule="auto"/>
        <w:rPr>
          <w:rFonts w:ascii="Consolas" w:eastAsia="Consolas" w:hAnsi="Consolas" w:cs="Consolas"/>
          <w:color w:val="808080"/>
          <w:sz w:val="21"/>
        </w:rPr>
      </w:pPr>
    </w:p>
    <w:p w14:paraId="365509B6" w14:textId="77777777" w:rsidR="004B6A4D" w:rsidRDefault="004B6A4D">
      <w:pPr>
        <w:spacing w:after="0" w:line="285" w:lineRule="auto"/>
        <w:rPr>
          <w:rFonts w:ascii="Consolas" w:eastAsia="Consolas" w:hAnsi="Consolas" w:cs="Consolas"/>
          <w:color w:val="808080"/>
          <w:sz w:val="21"/>
        </w:rPr>
      </w:pPr>
    </w:p>
    <w:p w14:paraId="776261E2" w14:textId="77777777" w:rsidR="004B6A4D" w:rsidRDefault="004B6A4D">
      <w:pPr>
        <w:spacing w:after="0" w:line="285" w:lineRule="auto"/>
        <w:rPr>
          <w:rFonts w:ascii="Consolas" w:eastAsia="Consolas" w:hAnsi="Consolas" w:cs="Consolas"/>
          <w:color w:val="808080"/>
          <w:sz w:val="21"/>
        </w:rPr>
      </w:pPr>
    </w:p>
    <w:p w14:paraId="145201FB" w14:textId="49203DDE" w:rsidR="00DA762D" w:rsidRPr="004713D7" w:rsidRDefault="00DA762D" w:rsidP="00DA762D">
      <w:pPr>
        <w:spacing w:after="0" w:line="285" w:lineRule="auto"/>
        <w:jc w:val="center"/>
        <w:rPr>
          <w:rFonts w:ascii="Consolas" w:eastAsia="Consolas" w:hAnsi="Consolas" w:cs="Consolas"/>
          <w:color w:val="000000"/>
          <w:sz w:val="21"/>
          <w:lang w:val="uk-UA"/>
        </w:rPr>
      </w:pPr>
      <w:r>
        <w:rPr>
          <w:rFonts w:ascii="Consolas" w:eastAsia="Consolas" w:hAnsi="Consolas" w:cs="Consolas"/>
          <w:color w:val="000000"/>
          <w:sz w:val="21"/>
        </w:rPr>
        <w:t>202</w:t>
      </w:r>
      <w:r w:rsidR="004713D7">
        <w:rPr>
          <w:rFonts w:ascii="Consolas" w:eastAsia="Consolas" w:hAnsi="Consolas" w:cs="Consolas"/>
          <w:color w:val="000000"/>
          <w:sz w:val="21"/>
          <w:lang w:val="uk-UA"/>
        </w:rPr>
        <w:t>3</w:t>
      </w:r>
    </w:p>
    <w:p w14:paraId="2922BCCC" w14:textId="5ACCA986" w:rsidR="004B6A4D" w:rsidRPr="00DE36D3" w:rsidRDefault="00DA762D" w:rsidP="004713D7">
      <w:pPr>
        <w:spacing w:after="160" w:line="252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Тема: </w:t>
      </w:r>
      <w:r w:rsidR="00DE36D3" w:rsidRPr="00DE36D3">
        <w:rPr>
          <w:rFonts w:ascii="Times New Roman" w:hAnsi="Times New Roman" w:cs="Times New Roman"/>
          <w:sz w:val="28"/>
          <w:szCs w:val="28"/>
        </w:rPr>
        <w:t>Basic Set Operations</w:t>
      </w:r>
    </w:p>
    <w:p w14:paraId="0D3E05D0" w14:textId="3EA02A58" w:rsidR="004B6A4D" w:rsidRDefault="00DA762D" w:rsidP="004713D7">
      <w:pPr>
        <w:spacing w:after="160" w:line="252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Мета: </w:t>
      </w:r>
      <w:r w:rsidR="00DE36D3">
        <w:rPr>
          <w:rFonts w:ascii="Times New Roman" w:hAnsi="Times New Roman" w:cs="Times New Roman"/>
          <w:sz w:val="28"/>
          <w:szCs w:val="28"/>
        </w:rPr>
        <w:t>Implement foundational set operations without using pre-built libraries or classes.</w:t>
      </w:r>
    </w:p>
    <w:p w14:paraId="1F71C6BE" w14:textId="392D0832" w:rsidR="004B6A4D" w:rsidRDefault="00DA762D" w:rsidP="004713D7">
      <w:pPr>
        <w:spacing w:after="160" w:line="252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4713D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програми</w:t>
      </w:r>
      <w:r w:rsidRPr="004713D7">
        <w:rPr>
          <w:rFonts w:ascii="Times New Roman" w:eastAsia="Times New Roman" w:hAnsi="Times New Roman" w:cs="Times New Roman"/>
          <w:sz w:val="28"/>
        </w:rPr>
        <w:t>:</w:t>
      </w:r>
    </w:p>
    <w:p w14:paraId="251A1C3D" w14:textId="2B1F22B4" w:rsidR="00DE36D3" w:rsidRDefault="00E3270A" w:rsidP="004713D7">
      <w:pPr>
        <w:spacing w:after="160" w:line="252" w:lineRule="auto"/>
        <w:jc w:val="both"/>
        <w:rPr>
          <w:rFonts w:ascii="Times New Roman" w:eastAsia="Times New Roman" w:hAnsi="Times New Roman" w:cs="Times New Roman"/>
          <w:noProof/>
          <w:sz w:val="28"/>
        </w:rPr>
      </w:pPr>
      <w:hyperlink r:id="rId5" w:history="1">
        <w:r w:rsidRPr="00E3270A">
          <w:rPr>
            <w:rStyle w:val="Hyperlink"/>
            <w:rFonts w:ascii="Times New Roman" w:eastAsia="Times New Roman" w:hAnsi="Times New Roman" w:cs="Times New Roman"/>
            <w:noProof/>
            <w:sz w:val="28"/>
          </w:rPr>
          <w:t>https://github.com/rintaro129/CDM/tree/main/LAB1</w:t>
        </w:r>
      </w:hyperlink>
    </w:p>
    <w:p w14:paraId="1313065B" w14:textId="0CBFB220" w:rsidR="00DE36D3" w:rsidRDefault="00DE36D3" w:rsidP="004713D7">
      <w:pPr>
        <w:spacing w:after="160" w:line="252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46C6FFA" wp14:editId="7967B9D6">
            <wp:extent cx="5867400" cy="7015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7" t="7981" r="50133" b="11916"/>
                    <a:stretch/>
                  </pic:blipFill>
                  <pic:spPr bwMode="auto">
                    <a:xfrm>
                      <a:off x="0" y="0"/>
                      <a:ext cx="5822082" cy="696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131DE" w14:textId="1B5136B0" w:rsidR="00DE36D3" w:rsidRDefault="00DE36D3" w:rsidP="004713D7">
      <w:pPr>
        <w:spacing w:after="160" w:line="252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2AB967C0" wp14:editId="10B291E2">
            <wp:extent cx="5715000" cy="6538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4" t="7983" r="49333" b="12771"/>
                    <a:stretch/>
                  </pic:blipFill>
                  <pic:spPr bwMode="auto">
                    <a:xfrm>
                      <a:off x="0" y="0"/>
                      <a:ext cx="5729499" cy="655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BBFCD" w14:textId="3E9DA411" w:rsidR="00DE36D3" w:rsidRPr="004713D7" w:rsidRDefault="00DE36D3" w:rsidP="004713D7">
      <w:pPr>
        <w:spacing w:after="160" w:line="252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40ABE975" wp14:editId="53EBB902">
            <wp:extent cx="5963798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6" t="8267" r="32175" b="20753"/>
                    <a:stretch/>
                  </pic:blipFill>
                  <pic:spPr bwMode="auto">
                    <a:xfrm>
                      <a:off x="0" y="0"/>
                      <a:ext cx="5967405" cy="426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0F25E" w14:textId="656B332B" w:rsidR="004B6A4D" w:rsidRPr="00E5386E" w:rsidRDefault="00DA762D">
      <w:pPr>
        <w:spacing w:after="160" w:line="252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Висновок: </w:t>
      </w:r>
      <w:r w:rsidR="00DE36D3">
        <w:rPr>
          <w:rFonts w:ascii="Times New Roman" w:eastAsia="Times New Roman" w:hAnsi="Times New Roman" w:cs="Times New Roman"/>
          <w:sz w:val="28"/>
          <w:lang w:val="en-US"/>
        </w:rPr>
        <w:t xml:space="preserve">All basic set operation were implemented. Time complexity of all operations is as efficient as set’s one. </w:t>
      </w:r>
      <w:r w:rsidR="00E5386E">
        <w:rPr>
          <w:rFonts w:ascii="Times New Roman" w:eastAsia="Times New Roman" w:hAnsi="Times New Roman" w:cs="Times New Roman"/>
          <w:sz w:val="28"/>
          <w:lang w:val="en-US"/>
        </w:rPr>
        <w:t>Additionally,</w:t>
      </w:r>
      <w:r w:rsidR="00DE36D3">
        <w:rPr>
          <w:rFonts w:ascii="Times New Roman" w:eastAsia="Times New Roman" w:hAnsi="Times New Roman" w:cs="Times New Roman"/>
          <w:sz w:val="28"/>
          <w:lang w:val="en-US"/>
        </w:rPr>
        <w:t xml:space="preserve"> the equation evaluator was implemented</w:t>
      </w:r>
      <w:r w:rsidR="00E5386E">
        <w:rPr>
          <w:rFonts w:ascii="Times New Roman" w:eastAsia="Times New Roman" w:hAnsi="Times New Roman" w:cs="Times New Roman"/>
          <w:sz w:val="28"/>
          <w:lang w:val="en-US"/>
        </w:rPr>
        <w:t>. It</w:t>
      </w:r>
      <w:r w:rsidR="00DE36D3">
        <w:rPr>
          <w:rFonts w:ascii="Times New Roman" w:eastAsia="Times New Roman" w:hAnsi="Times New Roman" w:cs="Times New Roman"/>
          <w:sz w:val="28"/>
          <w:lang w:val="en-US"/>
        </w:rPr>
        <w:t xml:space="preserve"> supports </w:t>
      </w:r>
      <w:r w:rsidR="00E5386E">
        <w:rPr>
          <w:rFonts w:ascii="Times New Roman" w:eastAsia="Times New Roman" w:hAnsi="Times New Roman" w:cs="Times New Roman"/>
          <w:sz w:val="28"/>
          <w:lang w:val="en-US"/>
        </w:rPr>
        <w:t xml:space="preserve">all kinds of operations (union, intersection and difference) as well as computation order which can be specified by “(” and “)”. </w:t>
      </w:r>
    </w:p>
    <w:p w14:paraId="59CEFF3A" w14:textId="77777777" w:rsidR="004B6A4D" w:rsidRDefault="004B6A4D">
      <w:pPr>
        <w:rPr>
          <w:rFonts w:ascii="Calibri" w:eastAsia="Calibri" w:hAnsi="Calibri" w:cs="Calibri"/>
        </w:rPr>
      </w:pPr>
    </w:p>
    <w:sectPr w:rsidR="004B6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F7C38"/>
    <w:multiLevelType w:val="multilevel"/>
    <w:tmpl w:val="8E4C84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4D"/>
    <w:rsid w:val="00103101"/>
    <w:rsid w:val="001C14B2"/>
    <w:rsid w:val="001E5E78"/>
    <w:rsid w:val="004713D7"/>
    <w:rsid w:val="00497EC3"/>
    <w:rsid w:val="004B6A4D"/>
    <w:rsid w:val="004E525E"/>
    <w:rsid w:val="005156E7"/>
    <w:rsid w:val="007F0C18"/>
    <w:rsid w:val="00C56005"/>
    <w:rsid w:val="00D05DDD"/>
    <w:rsid w:val="00D158E2"/>
    <w:rsid w:val="00DA762D"/>
    <w:rsid w:val="00DE36D3"/>
    <w:rsid w:val="00E3270A"/>
    <w:rsid w:val="00E5386E"/>
    <w:rsid w:val="00EA2AC6"/>
    <w:rsid w:val="00EB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DA78"/>
  <w15:docId w15:val="{2E122DB3-7E92-4935-84E8-173ED953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7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intaro129/CDM/tree/main/LAB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Tereshchenko Glib</dc:creator>
  <cp:lastModifiedBy>Фёдор Харченко</cp:lastModifiedBy>
  <cp:revision>3</cp:revision>
  <dcterms:created xsi:type="dcterms:W3CDTF">2023-10-03T12:23:00Z</dcterms:created>
  <dcterms:modified xsi:type="dcterms:W3CDTF">2023-10-03T12:31:00Z</dcterms:modified>
</cp:coreProperties>
</file>