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包东红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河南东方砺智教育咨询有限公司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董事长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