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b/>
          <w:sz w:val="24"/>
          <w:szCs w:val="24"/>
          <w:lang w:eastAsia="pt-BR"/>
        </w:rPr>
      </w:pPr>
      <w:r w:rsidRPr="000D0E10">
        <w:rPr>
          <w:rFonts w:eastAsia="Times New Roman"/>
          <w:b/>
          <w:sz w:val="24"/>
          <w:szCs w:val="24"/>
          <w:lang w:eastAsia="pt-BR"/>
        </w:rPr>
        <w:t>NATAÇÃO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 xml:space="preserve">Único esporte </w:t>
      </w:r>
      <w:proofErr w:type="spellStart"/>
      <w:r w:rsidRPr="000D0E10">
        <w:rPr>
          <w:rFonts w:eastAsia="Times New Roman"/>
          <w:sz w:val="24"/>
          <w:szCs w:val="24"/>
          <w:lang w:eastAsia="pt-BR"/>
        </w:rPr>
        <w:t>Paralímpico</w:t>
      </w:r>
      <w:proofErr w:type="spellEnd"/>
      <w:r w:rsidRPr="000D0E10">
        <w:rPr>
          <w:rFonts w:eastAsia="Times New Roman"/>
          <w:sz w:val="24"/>
          <w:szCs w:val="24"/>
          <w:lang w:eastAsia="pt-BR"/>
        </w:rPr>
        <w:t xml:space="preserve"> a permitir somente o uso do próprio corpo na prova (as próteses são proibidas), a natação conta com mais de 600 atletas. Por ter muitas </w:t>
      </w:r>
      <w:proofErr w:type="spellStart"/>
      <w:r w:rsidRPr="000D0E10">
        <w:rPr>
          <w:rFonts w:eastAsia="Times New Roman"/>
          <w:sz w:val="24"/>
          <w:szCs w:val="24"/>
          <w:lang w:eastAsia="pt-BR"/>
        </w:rPr>
        <w:t>class</w:t>
      </w:r>
      <w:r w:rsidR="00C75A9F">
        <w:rPr>
          <w:rFonts w:eastAsia="Times New Roman"/>
          <w:sz w:val="24"/>
          <w:szCs w:val="24"/>
          <w:lang w:eastAsia="pt-BR"/>
        </w:rPr>
        <w:t>es</w:t>
      </w:r>
      <w:r w:rsidRPr="000D0E10">
        <w:rPr>
          <w:rFonts w:eastAsia="Times New Roman"/>
          <w:sz w:val="24"/>
          <w:szCs w:val="24"/>
          <w:lang w:eastAsia="pt-BR"/>
        </w:rPr>
        <w:t>funcionais</w:t>
      </w:r>
      <w:proofErr w:type="spellEnd"/>
      <w:r w:rsidRPr="000D0E10">
        <w:rPr>
          <w:rFonts w:eastAsia="Times New Roman"/>
          <w:sz w:val="24"/>
          <w:szCs w:val="24"/>
          <w:lang w:eastAsia="pt-BR"/>
        </w:rPr>
        <w:t xml:space="preserve"> e diferentes estilos de nado, é também uma das disciplinas que mais distribui medalhas nos Jogos.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ADAPTAÇÕES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 xml:space="preserve">Largadas, viradas de piscina e chegadas exigem adaptações. No início da prova, os atletas podem largar do bloco (inclusive sentados), de dentro da água ou com a ajuda de um profissional, dependendo da deficiência do atleta. Já os </w:t>
      </w:r>
      <w:r w:rsidR="00C75A9F">
        <w:rPr>
          <w:rFonts w:eastAsia="Times New Roman"/>
          <w:sz w:val="24"/>
          <w:szCs w:val="24"/>
          <w:lang w:eastAsia="pt-BR"/>
        </w:rPr>
        <w:t xml:space="preserve">atletas com </w:t>
      </w:r>
      <w:r w:rsidRPr="000D0E10">
        <w:rPr>
          <w:rFonts w:eastAsia="Times New Roman"/>
          <w:sz w:val="24"/>
          <w:szCs w:val="24"/>
          <w:lang w:eastAsia="pt-BR"/>
        </w:rPr>
        <w:t>defici</w:t>
      </w:r>
      <w:r w:rsidR="00C75A9F">
        <w:rPr>
          <w:rFonts w:eastAsia="Times New Roman"/>
          <w:sz w:val="24"/>
          <w:szCs w:val="24"/>
          <w:lang w:eastAsia="pt-BR"/>
        </w:rPr>
        <w:t>ência visual</w:t>
      </w:r>
      <w:r w:rsidRPr="000D0E10">
        <w:rPr>
          <w:rFonts w:eastAsia="Times New Roman"/>
          <w:sz w:val="24"/>
          <w:szCs w:val="24"/>
          <w:lang w:eastAsia="pt-BR"/>
        </w:rPr>
        <w:t xml:space="preserve"> contam com o auxílio do </w:t>
      </w:r>
      <w:proofErr w:type="spellStart"/>
      <w:r w:rsidRPr="000D0E10">
        <w:rPr>
          <w:rFonts w:eastAsia="Times New Roman"/>
          <w:i/>
          <w:sz w:val="24"/>
          <w:szCs w:val="24"/>
          <w:lang w:eastAsia="pt-BR"/>
        </w:rPr>
        <w:t>tapper</w:t>
      </w:r>
      <w:proofErr w:type="spellEnd"/>
      <w:r w:rsidRPr="000D0E10">
        <w:rPr>
          <w:rFonts w:eastAsia="Times New Roman"/>
          <w:sz w:val="24"/>
          <w:szCs w:val="24"/>
          <w:lang w:eastAsia="pt-BR"/>
        </w:rPr>
        <w:t>, bastão com ponta de espuma, para saberem quando estão próximos das bordas da piscina.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CLASSIFICAÇÃO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Os nadadores são agrupados em 14 classes funcionais. Para definir que grupo integrar, os atletas passam por uma série de testes: força muscular, mobilidade articular e motor</w:t>
      </w:r>
      <w:r>
        <w:rPr>
          <w:rFonts w:eastAsia="Times New Roman"/>
          <w:sz w:val="24"/>
          <w:szCs w:val="24"/>
          <w:lang w:eastAsia="pt-BR"/>
        </w:rPr>
        <w:t>a</w:t>
      </w:r>
      <w:r w:rsidRPr="000D0E10">
        <w:rPr>
          <w:rFonts w:eastAsia="Times New Roman"/>
          <w:sz w:val="24"/>
          <w:szCs w:val="24"/>
          <w:lang w:eastAsia="pt-BR"/>
        </w:rPr>
        <w:t xml:space="preserve"> (dentro da piscina). Quanto maior </w:t>
      </w:r>
      <w:r w:rsidR="00C75A9F">
        <w:rPr>
          <w:rFonts w:eastAsia="Times New Roman"/>
          <w:sz w:val="24"/>
          <w:szCs w:val="24"/>
          <w:lang w:eastAsia="pt-BR"/>
        </w:rPr>
        <w:t>o nível de comprometimento</w:t>
      </w:r>
      <w:r w:rsidRPr="000D0E10">
        <w:rPr>
          <w:rFonts w:eastAsia="Times New Roman"/>
          <w:sz w:val="24"/>
          <w:szCs w:val="24"/>
          <w:lang w:eastAsia="pt-BR"/>
        </w:rPr>
        <w:t>, menor a classe</w:t>
      </w:r>
      <w:r>
        <w:rPr>
          <w:rFonts w:eastAsia="Times New Roman"/>
          <w:sz w:val="24"/>
          <w:szCs w:val="24"/>
          <w:lang w:eastAsia="pt-BR"/>
        </w:rPr>
        <w:t>: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 xml:space="preserve">1 a 10 – </w:t>
      </w:r>
      <w:r w:rsidR="00C75A9F">
        <w:rPr>
          <w:rFonts w:eastAsia="Times New Roman"/>
          <w:sz w:val="24"/>
          <w:szCs w:val="24"/>
          <w:lang w:eastAsia="pt-BR"/>
        </w:rPr>
        <w:t xml:space="preserve">atletas com </w:t>
      </w:r>
      <w:r w:rsidRPr="000D0E10">
        <w:rPr>
          <w:rFonts w:eastAsia="Times New Roman"/>
          <w:sz w:val="24"/>
          <w:szCs w:val="24"/>
          <w:lang w:eastAsia="pt-BR"/>
        </w:rPr>
        <w:t>limitações físico-motoras</w:t>
      </w:r>
      <w:r>
        <w:rPr>
          <w:rFonts w:eastAsia="Times New Roman"/>
          <w:sz w:val="24"/>
          <w:szCs w:val="24"/>
          <w:lang w:eastAsia="pt-BR"/>
        </w:rPr>
        <w:t>;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 xml:space="preserve">11 a 13 – </w:t>
      </w:r>
      <w:r w:rsidR="00C75A9F">
        <w:rPr>
          <w:rFonts w:eastAsia="Times New Roman"/>
          <w:sz w:val="24"/>
          <w:szCs w:val="24"/>
          <w:lang w:eastAsia="pt-BR"/>
        </w:rPr>
        <w:t>atletas com deficiência visual</w:t>
      </w:r>
      <w:r>
        <w:rPr>
          <w:rFonts w:eastAsia="Times New Roman"/>
          <w:sz w:val="24"/>
          <w:szCs w:val="24"/>
          <w:lang w:eastAsia="pt-BR"/>
        </w:rPr>
        <w:t>;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 xml:space="preserve">14 – </w:t>
      </w:r>
      <w:proofErr w:type="gramStart"/>
      <w:r w:rsidR="00C75A9F">
        <w:rPr>
          <w:rFonts w:eastAsia="Times New Roman"/>
          <w:sz w:val="24"/>
          <w:szCs w:val="24"/>
          <w:lang w:eastAsia="pt-BR"/>
        </w:rPr>
        <w:t>atletas</w:t>
      </w:r>
      <w:proofErr w:type="gramEnd"/>
      <w:r w:rsidR="00C75A9F">
        <w:rPr>
          <w:rFonts w:eastAsia="Times New Roman"/>
          <w:sz w:val="24"/>
          <w:szCs w:val="24"/>
          <w:lang w:eastAsia="pt-BR"/>
        </w:rPr>
        <w:t xml:space="preserve"> com deficiência</w:t>
      </w:r>
      <w:r w:rsidR="00C75A9F">
        <w:rPr>
          <w:rFonts w:eastAsia="Times New Roman"/>
          <w:sz w:val="24"/>
          <w:szCs w:val="24"/>
          <w:lang w:eastAsia="pt-BR"/>
        </w:rPr>
        <w:t xml:space="preserve"> intelectual</w:t>
      </w:r>
      <w:r w:rsidRPr="000D0E10">
        <w:rPr>
          <w:rFonts w:eastAsia="Times New Roman"/>
          <w:sz w:val="24"/>
          <w:szCs w:val="24"/>
          <w:lang w:eastAsia="pt-BR"/>
        </w:rPr>
        <w:t>.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>“MICHAEL</w:t>
      </w:r>
      <w:bookmarkStart w:id="0" w:name="_GoBack"/>
      <w:bookmarkEnd w:id="0"/>
      <w:r w:rsidRPr="000D0E10">
        <w:rPr>
          <w:rFonts w:eastAsia="Times New Roman"/>
          <w:sz w:val="24"/>
          <w:szCs w:val="24"/>
          <w:lang w:eastAsia="pt-BR"/>
        </w:rPr>
        <w:t xml:space="preserve"> PHELPS” DOS JOGOS PARALÍMPICOS</w:t>
      </w:r>
    </w:p>
    <w:p w:rsidR="00044B66" w:rsidRPr="000D0E10" w:rsidRDefault="00044B66" w:rsidP="00044B66">
      <w:pPr>
        <w:spacing w:after="0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0D0E10">
        <w:rPr>
          <w:rFonts w:eastAsia="Times New Roman"/>
          <w:sz w:val="24"/>
          <w:szCs w:val="24"/>
          <w:lang w:eastAsia="pt-BR"/>
        </w:rPr>
        <w:t xml:space="preserve">A americana </w:t>
      </w:r>
      <w:proofErr w:type="spellStart"/>
      <w:r w:rsidRPr="000D0E10">
        <w:rPr>
          <w:rFonts w:eastAsia="Times New Roman"/>
          <w:sz w:val="24"/>
          <w:szCs w:val="24"/>
          <w:lang w:eastAsia="pt-BR"/>
        </w:rPr>
        <w:t>Trischa</w:t>
      </w:r>
      <w:proofErr w:type="spellEnd"/>
      <w:r w:rsidRPr="000D0E10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0D0E10">
        <w:rPr>
          <w:rFonts w:eastAsia="Times New Roman"/>
          <w:sz w:val="24"/>
          <w:szCs w:val="24"/>
          <w:lang w:eastAsia="pt-BR"/>
        </w:rPr>
        <w:t>Zorn</w:t>
      </w:r>
      <w:proofErr w:type="spellEnd"/>
      <w:r w:rsidRPr="000D0E10">
        <w:rPr>
          <w:rFonts w:eastAsia="Times New Roman"/>
          <w:sz w:val="24"/>
          <w:szCs w:val="24"/>
          <w:lang w:eastAsia="pt-BR"/>
        </w:rPr>
        <w:t xml:space="preserve"> disputou sete edições dos Jogos, entre 1980 e 2004, tendo conquistado 46 medalhas. Ao todo, foram 32 ouros, 9 pratas e 5 bronzes. Seu melhor desempenho foi em 1992, quando subiu ao pódio 11 vezes e em apenas uma das provas não terminou como vencedora (ficou em segundo lugar).</w:t>
      </w:r>
    </w:p>
    <w:p w:rsidR="000E0648" w:rsidRDefault="00C75A9F"/>
    <w:p w:rsidR="00044B66" w:rsidRPr="00044B66" w:rsidRDefault="00044B66" w:rsidP="00044B66">
      <w:pPr>
        <w:spacing w:after="0" w:line="240" w:lineRule="auto"/>
        <w:contextualSpacing/>
        <w:rPr>
          <w:b/>
          <w:lang w:val="en-US"/>
        </w:rPr>
      </w:pPr>
      <w:r w:rsidRPr="00044B66">
        <w:rPr>
          <w:b/>
          <w:lang w:val="en-US"/>
        </w:rPr>
        <w:t>SWIMMING</w:t>
      </w: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  <w:r w:rsidRPr="00044B66">
        <w:rPr>
          <w:lang w:val="en-US"/>
        </w:rPr>
        <w:t>The only Paralympic sport to allow only the use of the athlete’s own body in the event (prostheses are forbidden)</w:t>
      </w:r>
      <w:proofErr w:type="gramStart"/>
      <w:r w:rsidRPr="00044B66">
        <w:rPr>
          <w:lang w:val="en-US"/>
        </w:rPr>
        <w:t>,</w:t>
      </w:r>
      <w:proofErr w:type="gramEnd"/>
      <w:r w:rsidRPr="00044B66">
        <w:rPr>
          <w:lang w:val="en-US"/>
        </w:rPr>
        <w:t xml:space="preserve"> swimming includes the participation of over 600 athletes. </w:t>
      </w:r>
      <w:proofErr w:type="gramStart"/>
      <w:r w:rsidRPr="00044B66">
        <w:rPr>
          <w:lang w:val="en-US"/>
        </w:rPr>
        <w:t>As there are several classifications and different swimming styles, it is also one of the disciplines that distributes the most medals at the Games.</w:t>
      </w:r>
      <w:proofErr w:type="gramEnd"/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</w:p>
    <w:p w:rsidR="00044B66" w:rsidRPr="00C75A9F" w:rsidRDefault="00044B66" w:rsidP="00044B66">
      <w:pPr>
        <w:spacing w:after="0" w:line="240" w:lineRule="auto"/>
        <w:contextualSpacing/>
        <w:rPr>
          <w:lang w:val="en-US"/>
        </w:rPr>
      </w:pPr>
      <w:r w:rsidRPr="00C75A9F">
        <w:rPr>
          <w:lang w:val="en-US"/>
        </w:rPr>
        <w:t>ADAPTATIONS</w:t>
      </w: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  <w:r w:rsidRPr="00044B66">
        <w:rPr>
          <w:lang w:val="en-US"/>
        </w:rPr>
        <w:t>Starts, swimming pool turns and finishes demand adaptations. At the beginning of the event, athletes can start from the block, including from a sitting position, from inside the water or with the help of a professional, depending on the athlete’s impairment. Those with a visual impairment count on the help of a ‘tapper’</w:t>
      </w:r>
      <w:r w:rsidRPr="00044B66">
        <w:rPr>
          <w:i/>
          <w:lang w:val="en-US"/>
        </w:rPr>
        <w:t xml:space="preserve">, </w:t>
      </w:r>
      <w:r w:rsidRPr="00044B66">
        <w:rPr>
          <w:lang w:val="en-US"/>
        </w:rPr>
        <w:t>a bat with a foam tip, to know when they are approaching the edge of the swimming pool.</w:t>
      </w: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  <w:r w:rsidRPr="00044B66">
        <w:rPr>
          <w:lang w:val="en-US"/>
        </w:rPr>
        <w:t>CLASSIFICATION</w:t>
      </w: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  <w:r w:rsidRPr="00044B66">
        <w:rPr>
          <w:lang w:val="en-US"/>
        </w:rPr>
        <w:t xml:space="preserve">Swimmers </w:t>
      </w:r>
      <w:proofErr w:type="gramStart"/>
      <w:r w:rsidRPr="00044B66">
        <w:rPr>
          <w:lang w:val="en-US"/>
        </w:rPr>
        <w:t>are split</w:t>
      </w:r>
      <w:proofErr w:type="gramEnd"/>
      <w:r w:rsidRPr="00044B66">
        <w:rPr>
          <w:lang w:val="en-US"/>
        </w:rPr>
        <w:t xml:space="preserve"> into 14 functional classes. To define the group in which the athlete will compete, all undergo a series of tests: muscular strength, joint and motor mobility inside the swimming pool </w:t>
      </w:r>
      <w:proofErr w:type="gramStart"/>
      <w:r w:rsidRPr="00044B66">
        <w:rPr>
          <w:lang w:val="en-US"/>
        </w:rPr>
        <w:t>are assessed</w:t>
      </w:r>
      <w:proofErr w:type="gramEnd"/>
      <w:r w:rsidRPr="00044B66">
        <w:rPr>
          <w:lang w:val="en-US"/>
        </w:rPr>
        <w:t>. The greater the impairment, the smaller the class:</w:t>
      </w: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  <w:r w:rsidRPr="00044B66">
        <w:rPr>
          <w:lang w:val="en-US"/>
        </w:rPr>
        <w:t>1-10 – physical and motor impairments;</w:t>
      </w: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  <w:r w:rsidRPr="00044B66">
        <w:rPr>
          <w:lang w:val="en-US"/>
        </w:rPr>
        <w:lastRenderedPageBreak/>
        <w:t>11-13 – visual impairments;</w:t>
      </w: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  <w:r w:rsidRPr="00044B66">
        <w:rPr>
          <w:lang w:val="en-US"/>
        </w:rPr>
        <w:t xml:space="preserve">14 – </w:t>
      </w:r>
      <w:proofErr w:type="gramStart"/>
      <w:r w:rsidRPr="00044B66">
        <w:rPr>
          <w:lang w:val="en-US"/>
        </w:rPr>
        <w:t>intellectual</w:t>
      </w:r>
      <w:proofErr w:type="gramEnd"/>
      <w:r w:rsidRPr="00044B66">
        <w:rPr>
          <w:lang w:val="en-US"/>
        </w:rPr>
        <w:t xml:space="preserve"> impairments.</w:t>
      </w: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  <w:r w:rsidRPr="00044B66">
        <w:rPr>
          <w:lang w:val="en-US"/>
        </w:rPr>
        <w:t>THE “MICHAEL PHELPS” OF THE PARALYMPIC GAMES</w:t>
      </w:r>
    </w:p>
    <w:p w:rsidR="00044B66" w:rsidRPr="00044B66" w:rsidRDefault="00044B66" w:rsidP="00044B66">
      <w:pPr>
        <w:spacing w:after="0" w:line="240" w:lineRule="auto"/>
        <w:contextualSpacing/>
        <w:rPr>
          <w:lang w:val="en-US"/>
        </w:rPr>
      </w:pPr>
      <w:r w:rsidRPr="00044B66">
        <w:rPr>
          <w:lang w:val="en-US"/>
        </w:rPr>
        <w:t xml:space="preserve">American </w:t>
      </w:r>
      <w:proofErr w:type="spellStart"/>
      <w:r w:rsidRPr="00044B66">
        <w:rPr>
          <w:lang w:val="en-US"/>
        </w:rPr>
        <w:t>Trischa</w:t>
      </w:r>
      <w:proofErr w:type="spellEnd"/>
      <w:r w:rsidRPr="00044B66">
        <w:rPr>
          <w:lang w:val="en-US"/>
        </w:rPr>
        <w:t xml:space="preserve"> Zorn participated in seven editions of the Games between 1980 and 2004, winning 46 medals. In total, she collected 32 gold, nine silver and </w:t>
      </w:r>
      <w:proofErr w:type="gramStart"/>
      <w:r w:rsidRPr="00044B66">
        <w:rPr>
          <w:lang w:val="en-US"/>
        </w:rPr>
        <w:t>five</w:t>
      </w:r>
      <w:proofErr w:type="gramEnd"/>
      <w:r w:rsidRPr="00044B66">
        <w:rPr>
          <w:lang w:val="en-US"/>
        </w:rPr>
        <w:t xml:space="preserve"> bronze. Her best performance came in 1992, when she climbed onto the podium 11 times, and in only one of the events was she not victorious (she came second).</w:t>
      </w:r>
    </w:p>
    <w:p w:rsidR="00044B66" w:rsidRPr="00044B66" w:rsidRDefault="00044B66">
      <w:pPr>
        <w:rPr>
          <w:lang w:val="en-US"/>
        </w:rPr>
      </w:pPr>
    </w:p>
    <w:sectPr w:rsidR="00044B66" w:rsidRPr="00044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66"/>
    <w:rsid w:val="00044B66"/>
    <w:rsid w:val="00347728"/>
    <w:rsid w:val="0097426F"/>
    <w:rsid w:val="00C67BE0"/>
    <w:rsid w:val="00C7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26B0C-2C8B-481A-9469-79BFEE5F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66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Silva</dc:creator>
  <cp:keywords/>
  <dc:description/>
  <cp:lastModifiedBy>Priscila Godoy</cp:lastModifiedBy>
  <cp:revision>2</cp:revision>
  <dcterms:created xsi:type="dcterms:W3CDTF">2015-07-15T20:13:00Z</dcterms:created>
  <dcterms:modified xsi:type="dcterms:W3CDTF">2015-07-15T20:13:00Z</dcterms:modified>
</cp:coreProperties>
</file>