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96A" w:rsidRPr="000D0E10" w:rsidRDefault="009D496A" w:rsidP="009D496A">
      <w:pPr>
        <w:pStyle w:val="NormalWeb"/>
        <w:spacing w:before="0" w:beforeAutospacing="0" w:after="0" w:afterAutospacing="0"/>
        <w:jc w:val="both"/>
        <w:rPr>
          <w:rFonts w:ascii="Calibri" w:hAnsi="Calibri"/>
          <w:b/>
        </w:rPr>
      </w:pPr>
      <w:r w:rsidRPr="00F85411">
        <w:rPr>
          <w:rFonts w:ascii="Calibri" w:hAnsi="Calibri"/>
          <w:b/>
        </w:rPr>
        <w:t>TRIATLO</w:t>
      </w:r>
    </w:p>
    <w:p w:rsidR="009D496A" w:rsidRPr="000D0E10" w:rsidRDefault="009D496A" w:rsidP="009D496A">
      <w:pPr>
        <w:pStyle w:val="NormalWeb"/>
        <w:spacing w:before="0" w:beforeAutospacing="0" w:after="0" w:afterAutospacing="0"/>
        <w:jc w:val="both"/>
        <w:rPr>
          <w:rFonts w:ascii="Calibri" w:hAnsi="Calibri"/>
        </w:rPr>
      </w:pPr>
      <w:r>
        <w:rPr>
          <w:rFonts w:ascii="Calibri" w:hAnsi="Calibri"/>
        </w:rPr>
        <w:t xml:space="preserve">O </w:t>
      </w:r>
      <w:r w:rsidRPr="000D0E10">
        <w:rPr>
          <w:rFonts w:ascii="Calibri" w:hAnsi="Calibri"/>
        </w:rPr>
        <w:t>triatlo e</w:t>
      </w:r>
      <w:bookmarkStart w:id="0" w:name="_GoBack"/>
      <w:bookmarkEnd w:id="0"/>
      <w:r w:rsidRPr="000D0E10">
        <w:rPr>
          <w:rFonts w:ascii="Calibri" w:hAnsi="Calibri"/>
        </w:rPr>
        <w:t xml:space="preserve">streia no programa nos Jogos </w:t>
      </w:r>
      <w:proofErr w:type="spellStart"/>
      <w:r w:rsidRPr="000D0E10">
        <w:rPr>
          <w:rFonts w:ascii="Calibri" w:hAnsi="Calibri"/>
        </w:rPr>
        <w:t>Paralímpicos</w:t>
      </w:r>
      <w:proofErr w:type="spellEnd"/>
      <w:r w:rsidRPr="000D0E10">
        <w:rPr>
          <w:rFonts w:ascii="Calibri" w:hAnsi="Calibri"/>
        </w:rPr>
        <w:t xml:space="preserve"> Rio 2016. Com distâncias inferiores </w:t>
      </w:r>
      <w:r>
        <w:rPr>
          <w:rFonts w:ascii="Calibri" w:hAnsi="Calibri"/>
        </w:rPr>
        <w:t>às do</w:t>
      </w:r>
      <w:r w:rsidRPr="000D0E10">
        <w:rPr>
          <w:rFonts w:ascii="Calibri" w:hAnsi="Calibri"/>
        </w:rPr>
        <w:t xml:space="preserve"> triatlo Olímpico, a disciplina exige que o atleta percorra 750m de natação, 20km de ciclismo e 5km de corrida em menor tempo possível. </w:t>
      </w:r>
    </w:p>
    <w:p w:rsidR="009D496A" w:rsidRPr="000D0E10" w:rsidRDefault="009D496A" w:rsidP="009D496A">
      <w:pPr>
        <w:pStyle w:val="NormalWeb"/>
        <w:spacing w:before="0" w:beforeAutospacing="0" w:after="0" w:afterAutospacing="0"/>
        <w:jc w:val="both"/>
        <w:rPr>
          <w:rFonts w:ascii="Calibri" w:hAnsi="Calibri"/>
        </w:rPr>
      </w:pPr>
    </w:p>
    <w:p w:rsidR="009D496A" w:rsidRPr="000D0E10" w:rsidRDefault="009D496A" w:rsidP="009D496A">
      <w:pPr>
        <w:pStyle w:val="NormalWeb"/>
        <w:spacing w:before="0" w:beforeAutospacing="0" w:after="0" w:afterAutospacing="0"/>
        <w:jc w:val="both"/>
        <w:rPr>
          <w:rFonts w:ascii="Calibri" w:hAnsi="Calibri"/>
        </w:rPr>
      </w:pPr>
      <w:r w:rsidRPr="000D0E10">
        <w:rPr>
          <w:rFonts w:ascii="Calibri" w:hAnsi="Calibri"/>
        </w:rPr>
        <w:t>CLASSIFICAÇÃO FUNCIONAL</w:t>
      </w:r>
    </w:p>
    <w:p w:rsidR="009D496A" w:rsidRPr="000D0E10" w:rsidRDefault="009D496A" w:rsidP="009D496A">
      <w:pPr>
        <w:pStyle w:val="NormalWeb"/>
        <w:spacing w:before="0" w:beforeAutospacing="0" w:after="0" w:afterAutospacing="0"/>
        <w:jc w:val="both"/>
        <w:rPr>
          <w:rFonts w:ascii="Calibri" w:hAnsi="Calibri"/>
        </w:rPr>
      </w:pPr>
      <w:r w:rsidRPr="000D0E10">
        <w:rPr>
          <w:rFonts w:ascii="Calibri" w:hAnsi="Calibri"/>
        </w:rPr>
        <w:t>Os triatletas são divididos em seis categorias:</w:t>
      </w:r>
    </w:p>
    <w:p w:rsidR="009D496A" w:rsidRPr="000D0E10" w:rsidRDefault="009D496A" w:rsidP="009D496A">
      <w:pPr>
        <w:pStyle w:val="NormalWeb"/>
        <w:spacing w:before="0" w:beforeAutospacing="0" w:after="0" w:afterAutospacing="0"/>
        <w:jc w:val="both"/>
        <w:rPr>
          <w:rFonts w:ascii="Calibri" w:hAnsi="Calibri"/>
        </w:rPr>
      </w:pPr>
      <w:r w:rsidRPr="000D0E10">
        <w:rPr>
          <w:rFonts w:ascii="Calibri" w:hAnsi="Calibri"/>
        </w:rPr>
        <w:t xml:space="preserve">TRI 1 – Paraplégicos, tetraplégicos e </w:t>
      </w:r>
      <w:proofErr w:type="spellStart"/>
      <w:r w:rsidRPr="000D0E10">
        <w:rPr>
          <w:rFonts w:ascii="Calibri" w:hAnsi="Calibri"/>
        </w:rPr>
        <w:t>biamputados</w:t>
      </w:r>
      <w:proofErr w:type="spellEnd"/>
      <w:r w:rsidRPr="000D0E10">
        <w:rPr>
          <w:rFonts w:ascii="Calibri" w:hAnsi="Calibri"/>
        </w:rPr>
        <w:t xml:space="preserve">. Nesse caso, eles usam </w:t>
      </w:r>
      <w:proofErr w:type="spellStart"/>
      <w:r w:rsidRPr="000D0E10">
        <w:rPr>
          <w:rFonts w:ascii="Calibri" w:hAnsi="Calibri"/>
          <w:i/>
        </w:rPr>
        <w:t>handbikes</w:t>
      </w:r>
      <w:proofErr w:type="spellEnd"/>
      <w:r w:rsidRPr="000D0E10">
        <w:rPr>
          <w:rFonts w:ascii="Calibri" w:hAnsi="Calibri"/>
        </w:rPr>
        <w:t xml:space="preserve"> e cadeira de rodas</w:t>
      </w:r>
      <w:r>
        <w:rPr>
          <w:rFonts w:ascii="Calibri" w:hAnsi="Calibri"/>
        </w:rPr>
        <w:t>;</w:t>
      </w:r>
    </w:p>
    <w:p w:rsidR="009D496A" w:rsidRPr="000D0E10" w:rsidRDefault="009D496A" w:rsidP="009D496A">
      <w:pPr>
        <w:pStyle w:val="NormalWeb"/>
        <w:spacing w:before="0" w:beforeAutospacing="0" w:after="0" w:afterAutospacing="0"/>
        <w:jc w:val="both"/>
        <w:rPr>
          <w:rFonts w:ascii="Calibri" w:hAnsi="Calibri"/>
        </w:rPr>
      </w:pPr>
      <w:r w:rsidRPr="000D0E10">
        <w:rPr>
          <w:rFonts w:ascii="Calibri" w:hAnsi="Calibri"/>
        </w:rPr>
        <w:t>TRI 2 – Atletas com comprometimento severo nas pernas e que possuem próteses</w:t>
      </w:r>
      <w:r>
        <w:rPr>
          <w:rFonts w:ascii="Calibri" w:hAnsi="Calibri"/>
        </w:rPr>
        <w:t>;</w:t>
      </w:r>
    </w:p>
    <w:p w:rsidR="009D496A" w:rsidRPr="000D0E10" w:rsidRDefault="009D496A" w:rsidP="009D496A">
      <w:pPr>
        <w:pStyle w:val="NormalWeb"/>
        <w:spacing w:before="0" w:beforeAutospacing="0" w:after="0" w:afterAutospacing="0"/>
        <w:jc w:val="both"/>
        <w:rPr>
          <w:rFonts w:ascii="Calibri" w:hAnsi="Calibri"/>
        </w:rPr>
      </w:pPr>
      <w:r w:rsidRPr="000D0E10">
        <w:rPr>
          <w:rFonts w:ascii="Calibri" w:hAnsi="Calibri"/>
        </w:rPr>
        <w:t>TRI 3 – Reúne atletas com esclerose múltipla, paralisia cerebral e distrofia muscular, que utilizam bicicletas convencionais (ou triciclos) e correm com próteses</w:t>
      </w:r>
      <w:r>
        <w:rPr>
          <w:rFonts w:ascii="Calibri" w:hAnsi="Calibri"/>
        </w:rPr>
        <w:t>;</w:t>
      </w:r>
    </w:p>
    <w:p w:rsidR="009D496A" w:rsidRPr="000D0E10" w:rsidRDefault="009D496A" w:rsidP="009D496A">
      <w:pPr>
        <w:pStyle w:val="NormalWeb"/>
        <w:spacing w:before="0" w:beforeAutospacing="0" w:after="0" w:afterAutospacing="0"/>
        <w:jc w:val="both"/>
        <w:rPr>
          <w:rFonts w:ascii="Calibri" w:hAnsi="Calibri"/>
        </w:rPr>
      </w:pPr>
      <w:r w:rsidRPr="000D0E10">
        <w:rPr>
          <w:rFonts w:ascii="Calibri" w:hAnsi="Calibri"/>
        </w:rPr>
        <w:t>TRI 4 – Triatletas com deficiências nos braços: paralisia ou amputação</w:t>
      </w:r>
      <w:r>
        <w:rPr>
          <w:rFonts w:ascii="Calibri" w:hAnsi="Calibri"/>
        </w:rPr>
        <w:t>;</w:t>
      </w:r>
    </w:p>
    <w:p w:rsidR="009D496A" w:rsidRPr="000D0E10" w:rsidRDefault="009D496A" w:rsidP="009D496A">
      <w:pPr>
        <w:pStyle w:val="NormalWeb"/>
        <w:spacing w:before="0" w:beforeAutospacing="0" w:after="0" w:afterAutospacing="0"/>
        <w:jc w:val="both"/>
        <w:rPr>
          <w:rFonts w:ascii="Calibri" w:hAnsi="Calibri"/>
        </w:rPr>
      </w:pPr>
      <w:r w:rsidRPr="000D0E10">
        <w:rPr>
          <w:rFonts w:ascii="Calibri" w:hAnsi="Calibri"/>
        </w:rPr>
        <w:t>TRI 5 – Atletas com comprometimento moderado nas pernas. Por exemplo: amputação abaixo do joelho</w:t>
      </w:r>
      <w:r>
        <w:rPr>
          <w:rFonts w:ascii="Calibri" w:hAnsi="Calibri"/>
        </w:rPr>
        <w:t>;</w:t>
      </w:r>
    </w:p>
    <w:p w:rsidR="009D496A" w:rsidRPr="000D0E10" w:rsidRDefault="009D496A" w:rsidP="009D496A">
      <w:pPr>
        <w:pStyle w:val="NormalWeb"/>
        <w:spacing w:before="0" w:beforeAutospacing="0" w:after="0" w:afterAutospacing="0"/>
        <w:jc w:val="both"/>
        <w:rPr>
          <w:rFonts w:ascii="Calibri" w:hAnsi="Calibri"/>
        </w:rPr>
      </w:pPr>
      <w:r w:rsidRPr="000D0E10">
        <w:rPr>
          <w:rFonts w:ascii="Calibri" w:hAnsi="Calibri"/>
        </w:rPr>
        <w:t>TRI 6 – Deficientes visuais, que contam com a ajuda de guias na corrida e no ciclismo.</w:t>
      </w:r>
    </w:p>
    <w:p w:rsidR="009D496A" w:rsidRPr="000D0E10" w:rsidRDefault="009D496A" w:rsidP="009D496A">
      <w:pPr>
        <w:pStyle w:val="NormalWeb"/>
        <w:spacing w:before="0" w:beforeAutospacing="0" w:after="0" w:afterAutospacing="0"/>
        <w:jc w:val="both"/>
        <w:rPr>
          <w:rFonts w:ascii="Calibri" w:hAnsi="Calibri"/>
        </w:rPr>
      </w:pPr>
    </w:p>
    <w:p w:rsidR="009D496A" w:rsidRPr="000D0E10" w:rsidRDefault="009D496A" w:rsidP="009D496A">
      <w:pPr>
        <w:pStyle w:val="NormalWeb"/>
        <w:spacing w:before="0" w:beforeAutospacing="0" w:after="0" w:afterAutospacing="0"/>
        <w:jc w:val="both"/>
        <w:rPr>
          <w:rFonts w:ascii="Calibri" w:hAnsi="Calibri"/>
        </w:rPr>
      </w:pPr>
      <w:r w:rsidRPr="000D0E10">
        <w:rPr>
          <w:rFonts w:ascii="Calibri" w:hAnsi="Calibri"/>
        </w:rPr>
        <w:t>TRANSIÇÕES</w:t>
      </w:r>
    </w:p>
    <w:p w:rsidR="009D496A" w:rsidRPr="000D0E10" w:rsidRDefault="009D496A" w:rsidP="009D496A">
      <w:pPr>
        <w:pStyle w:val="NormalWeb"/>
        <w:spacing w:before="0" w:beforeAutospacing="0" w:after="0" w:afterAutospacing="0"/>
        <w:jc w:val="both"/>
        <w:rPr>
          <w:rFonts w:ascii="Calibri" w:hAnsi="Calibri"/>
        </w:rPr>
      </w:pPr>
      <w:r w:rsidRPr="000D0E10">
        <w:rPr>
          <w:rFonts w:ascii="Calibri" w:hAnsi="Calibri"/>
        </w:rPr>
        <w:t xml:space="preserve">As transições de um esporte para </w:t>
      </w:r>
      <w:r>
        <w:rPr>
          <w:rFonts w:ascii="Calibri" w:hAnsi="Calibri"/>
        </w:rPr>
        <w:t xml:space="preserve">o outro são fundamentais no </w:t>
      </w:r>
      <w:r w:rsidRPr="000D0E10">
        <w:rPr>
          <w:rFonts w:ascii="Calibri" w:hAnsi="Calibri"/>
        </w:rPr>
        <w:t>triatlo e podem interferir diretamente no resultado final de uma prova. Por isso, os atletas contam com a presença de ajudantes em cada transição, que devem estar devidamente identificados. Eles são escolhidos pelos próprios competidores.</w:t>
      </w:r>
    </w:p>
    <w:p w:rsidR="000E0648" w:rsidRDefault="00945249"/>
    <w:p w:rsidR="009D496A" w:rsidRDefault="009D496A" w:rsidP="009D496A">
      <w:pPr>
        <w:spacing w:after="0" w:line="240" w:lineRule="auto"/>
        <w:contextualSpacing/>
        <w:rPr>
          <w:b/>
        </w:rPr>
      </w:pPr>
      <w:r w:rsidRPr="00E1662B">
        <w:rPr>
          <w:b/>
        </w:rPr>
        <w:t>TRIATHLON</w:t>
      </w:r>
    </w:p>
    <w:p w:rsidR="009D496A" w:rsidRDefault="009D496A" w:rsidP="009D496A">
      <w:pPr>
        <w:spacing w:after="0" w:line="240" w:lineRule="auto"/>
        <w:contextualSpacing/>
      </w:pPr>
      <w:r>
        <w:t>Triathlon will make its debut at the Rio 2016 Paralympic Games. With shorter distances than Olympic triathlon, the discipline requires the athlete to complete a 750m swim, 20km of cycling and a 5km race in the shortest time possible.</w:t>
      </w:r>
    </w:p>
    <w:p w:rsidR="009D496A" w:rsidRDefault="009D496A" w:rsidP="009D496A">
      <w:pPr>
        <w:spacing w:after="0" w:line="240" w:lineRule="auto"/>
        <w:contextualSpacing/>
      </w:pPr>
    </w:p>
    <w:p w:rsidR="009D496A" w:rsidRDefault="009D496A" w:rsidP="009D496A">
      <w:pPr>
        <w:spacing w:after="0" w:line="240" w:lineRule="auto"/>
        <w:contextualSpacing/>
      </w:pPr>
      <w:r>
        <w:t>FUNCTIONAL CLASSIFICATION</w:t>
      </w:r>
    </w:p>
    <w:p w:rsidR="009D496A" w:rsidRDefault="009D496A" w:rsidP="009D496A">
      <w:pPr>
        <w:spacing w:after="0" w:line="240" w:lineRule="auto"/>
        <w:contextualSpacing/>
      </w:pPr>
      <w:r>
        <w:t xml:space="preserve">Triathletes </w:t>
      </w:r>
      <w:proofErr w:type="gramStart"/>
      <w:r>
        <w:t>are divided</w:t>
      </w:r>
      <w:proofErr w:type="gramEnd"/>
      <w:r>
        <w:t xml:space="preserve"> into six categories:</w:t>
      </w:r>
    </w:p>
    <w:p w:rsidR="009D496A" w:rsidRDefault="009D496A" w:rsidP="009D496A">
      <w:pPr>
        <w:spacing w:after="0" w:line="240" w:lineRule="auto"/>
        <w:contextualSpacing/>
      </w:pPr>
      <w:r>
        <w:t xml:space="preserve">TRI 1 – paraplegics, quadriplegics and double amputees. These competitors use </w:t>
      </w:r>
      <w:proofErr w:type="spellStart"/>
      <w:r w:rsidRPr="00915E3A">
        <w:t>handbikes</w:t>
      </w:r>
      <w:proofErr w:type="spellEnd"/>
      <w:r>
        <w:rPr>
          <w:i/>
        </w:rPr>
        <w:t xml:space="preserve"> </w:t>
      </w:r>
      <w:r>
        <w:t>and wheelchairs</w:t>
      </w:r>
      <w:proofErr w:type="gramStart"/>
      <w:r>
        <w:t>;</w:t>
      </w:r>
      <w:proofErr w:type="gramEnd"/>
    </w:p>
    <w:p w:rsidR="009D496A" w:rsidRDefault="009D496A" w:rsidP="009D496A">
      <w:pPr>
        <w:spacing w:after="0" w:line="240" w:lineRule="auto"/>
        <w:contextualSpacing/>
      </w:pPr>
      <w:r>
        <w:t>TRI 2 – athletes with a severe impairment in the legs and use prostheses;</w:t>
      </w:r>
    </w:p>
    <w:p w:rsidR="009D496A" w:rsidRDefault="009D496A" w:rsidP="009D496A">
      <w:pPr>
        <w:spacing w:after="0" w:line="240" w:lineRule="auto"/>
        <w:contextualSpacing/>
      </w:pPr>
      <w:r>
        <w:t>TRI 3 – athletes with multiple sclerosis, cerebral palsy and muscular dystrophy, who use traditional bicycles (or tricycles) and run with prostheses;</w:t>
      </w:r>
    </w:p>
    <w:p w:rsidR="009D496A" w:rsidRDefault="009D496A" w:rsidP="009D496A">
      <w:pPr>
        <w:spacing w:after="0" w:line="240" w:lineRule="auto"/>
        <w:contextualSpacing/>
      </w:pPr>
      <w:r>
        <w:t>TRI 4 – triathletes with an impairment in the arms; paralysis or amputation;</w:t>
      </w:r>
    </w:p>
    <w:p w:rsidR="009D496A" w:rsidRDefault="009D496A" w:rsidP="009D496A">
      <w:pPr>
        <w:spacing w:after="0" w:line="240" w:lineRule="auto"/>
        <w:contextualSpacing/>
      </w:pPr>
      <w:r>
        <w:t>TRI 5 – athletes with a moderate impairment in the legs. For example, an amputation below the knee;</w:t>
      </w:r>
    </w:p>
    <w:p w:rsidR="009D496A" w:rsidRDefault="009D496A" w:rsidP="009D496A">
      <w:pPr>
        <w:spacing w:after="0" w:line="240" w:lineRule="auto"/>
        <w:contextualSpacing/>
      </w:pPr>
      <w:r>
        <w:t>TRI 6 – visual impairment, who count on the help of a guide in the race and in cycling.</w:t>
      </w:r>
    </w:p>
    <w:p w:rsidR="009D496A" w:rsidRDefault="009D496A" w:rsidP="009D496A">
      <w:pPr>
        <w:spacing w:after="0" w:line="240" w:lineRule="auto"/>
        <w:contextualSpacing/>
      </w:pPr>
    </w:p>
    <w:p w:rsidR="009D496A" w:rsidRDefault="009D496A" w:rsidP="009D496A">
      <w:pPr>
        <w:spacing w:after="0" w:line="240" w:lineRule="auto"/>
        <w:contextualSpacing/>
      </w:pPr>
      <w:r>
        <w:t>TRANSITIONS</w:t>
      </w:r>
    </w:p>
    <w:p w:rsidR="009D496A" w:rsidRDefault="009D496A" w:rsidP="009D496A">
      <w:pPr>
        <w:spacing w:after="0" w:line="240" w:lineRule="auto"/>
        <w:contextualSpacing/>
      </w:pPr>
      <w:r>
        <w:t xml:space="preserve">The transitions from one sport to another are fundamental in triathlon and can directly influence the </w:t>
      </w:r>
      <w:proofErr w:type="gramStart"/>
      <w:r>
        <w:t>final result</w:t>
      </w:r>
      <w:proofErr w:type="gramEnd"/>
      <w:r>
        <w:t xml:space="preserve"> of the event. For this reason, athletes count on the presence of helpers during each transition, who </w:t>
      </w:r>
      <w:proofErr w:type="gramStart"/>
      <w:r>
        <w:t>should be appropriately identified</w:t>
      </w:r>
      <w:proofErr w:type="gramEnd"/>
      <w:r>
        <w:t>. They are chosen by the competitors themselves.</w:t>
      </w:r>
    </w:p>
    <w:sectPr w:rsidR="009D49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6A"/>
    <w:rsid w:val="00347728"/>
    <w:rsid w:val="00945249"/>
    <w:rsid w:val="0097426F"/>
    <w:rsid w:val="009D496A"/>
    <w:rsid w:val="00C6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962DC5-01EB-4B2A-9DDE-0BD26AE4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4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Silva</dc:creator>
  <cp:keywords/>
  <dc:description/>
  <cp:lastModifiedBy>Priscila Godoy</cp:lastModifiedBy>
  <cp:revision>2</cp:revision>
  <dcterms:created xsi:type="dcterms:W3CDTF">2015-07-15T14:43:00Z</dcterms:created>
  <dcterms:modified xsi:type="dcterms:W3CDTF">2015-07-15T14:43:00Z</dcterms:modified>
</cp:coreProperties>
</file>