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85FA5"/>
          <w:sz w:val="64"/>
          <w:szCs w:val="64"/>
        </w:rPr>
        <w:t xml:space="preserve">VL Calendar</w:t>
      </w:r>
    </w:p>
    <w:p>
      <w:pPr>
        <w:spacing w:after="600"/>
        <w:jc w:val="center"/>
      </w:pPr>
      <w:r>
        <w:rPr>
          <w:color w:val="5F5E5A"/>
          <w:sz w:val="28"/>
          <w:szCs w:val="28"/>
        </w:rPr>
        <w:t xml:space="preserve">Vacation Leave Tracker</w:t>
      </w:r>
    </w:p>
    <w:p>
      <w:pPr>
        <w:spacing w:after="80"/>
        <w:jc w:val="center"/>
      </w:pPr>
      <w:r>
        <w:rPr>
          <w:b/>
          <w:bCs/>
          <w:sz w:val="24"/>
          <w:szCs w:val="24"/>
        </w:rPr>
        <w:t xml:space="preserve">Architecture &amp; User Guide</w:t>
      </w:r>
    </w:p>
    <w:p>
      <w:pPr>
        <w:spacing w:after="1600"/>
        <w:jc w:val="center"/>
      </w:pPr>
      <w:r>
        <w:rPr>
          <w:i/>
          <w:iCs/>
          <w:color w:val="5F5E5A"/>
          <w:sz w:val="20"/>
          <w:szCs w:val="20"/>
        </w:rPr>
        <w:t xml:space="preserve">SharePoint Auto-Save Edition · No Azure App Registration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6"/>
              <w:left w:val="single" w:color="185FA5" w:sz="18"/>
              <w:bottom w:val="single" w:color="185FA5" w:sz="6"/>
              <w:right w:val="single" w:color="185FA5" w:sz="6"/>
            </w:tcBorders>
            <w:shd w:fill="E6F1FB" w:val="clear"/>
            <w:tcMar>
              <w:top w:type="dxa" w:w="160"/>
              <w:left w:type="dxa" w:w="200"/>
              <w:bottom w:type="dxa" w:w="160"/>
              <w:right w:type="dxa" w:w="200"/>
            </w:tcMar>
          </w:tcPr>
          <w:p>
            <w:pPr>
              <w:spacing w:after="80"/>
            </w:pPr>
            <w:r>
              <w:rPr>
                <w:b/>
                <w:bCs/>
              </w:rPr>
              <w:t xml:space="preserve">Document scope</w:t>
            </w:r>
          </w:p>
          <w:p>
            <w:pPr>
              <w:spacing w:after="40"/>
            </w:pPr>
            <w:r>
              <w:rPr>
                <w:sz w:val="21"/>
                <w:szCs w:val="21"/>
              </w:rPr>
              <w:t xml:space="preserve">This guide covers how the VL Calendar single-file web app is built, how data flows from the browser to SharePoint, and how to set up and use SharePoint Auto-Save without any Azure AD app registration.</w:t>
            </w:r>
          </w:p>
        </w:tc>
      </w:tr>
    </w:tbl>
    <w:p>
      <w:pPr>
        <w:spacing w:after="800"/>
      </w:pPr>
    </w:p>
    <w:p>
      <w:r>
        <w:br w:type="page"/>
      </w:r>
    </w:p>
    <w:p>
      <w:pPr>
        <w:pStyle w:val="Heading1"/>
      </w:pPr>
      <w:r>
        <w:t xml:space="preserve">1. Overview</w:t>
      </w:r>
    </w:p>
    <w:p>
      <w:pPr>
        <w:spacing w:after="160"/>
      </w:pPr>
      <w:r>
        <w:t xml:space="preserve">VL Calendar is a self-contained HTML application for tracking employee vacation leave (VL). It runs entirely in the browser — there is no server, no database, and no backend API. All data lives inside the HTML file itself and is edited live in memory while the app is open.</w:t>
      </w:r>
    </w:p>
    <w:p>
      <w:pPr>
        <w:spacing w:after="160"/>
      </w:pPr>
      <w:r>
        <w:t xml:space="preserve">The app has three views:</w:t>
      </w:r>
    </w:p>
    <w:p>
      <w:pPr>
        <w:pStyle w:val="ListParagraph"/>
        <w:numPr>
          <w:ilvl w:val="0"/>
          <w:numId w:val="2"/>
        </w:numPr>
        <w:spacing w:after="80"/>
      </w:pPr>
      <w:r>
        <w:rPr>
          <w:b/>
          <w:bCs/>
        </w:rPr>
        <w:t xml:space="preserve">Calendar View — </w:t>
      </w:r>
      <w:r>
        <w:t xml:space="preserve">a month-by-month calendar showing VL entries as colored events, with a badge count on days with multiple requests.</w:t>
      </w:r>
    </w:p>
    <w:p>
      <w:pPr>
        <w:pStyle w:val="ListParagraph"/>
        <w:numPr>
          <w:ilvl w:val="0"/>
          <w:numId w:val="2"/>
        </w:numPr>
        <w:spacing w:after="80"/>
      </w:pPr>
      <w:r>
        <w:rPr>
          <w:b/>
          <w:bCs/>
        </w:rPr>
        <w:t xml:space="preserve">Tracker Table — </w:t>
      </w:r>
      <w:r>
        <w:t xml:space="preserve">a sortable, filterable table of every VL entry, with CSV import/export.</w:t>
      </w:r>
    </w:p>
    <w:p>
      <w:pPr>
        <w:pStyle w:val="ListParagraph"/>
        <w:numPr>
          <w:ilvl w:val="0"/>
          <w:numId w:val="2"/>
        </w:numPr>
        <w:spacing w:after="80"/>
      </w:pPr>
      <w:r>
        <w:rPr>
          <w:b/>
          <w:bCs/>
        </w:rPr>
        <w:t xml:space="preserve">Employee Roster — </w:t>
      </w:r>
      <w:r>
        <w:t xml:space="preserve">a list of employees with department, position, hire date, and separation status.</w:t>
      </w:r>
    </w:p>
    <w:p>
      <w:pPr>
        <w:spacing w:after="160"/>
      </w:pPr>
      <w:r>
        <w:t xml:space="preserve">The defining design constraint for this app is that it must save changes back to a SharePoint-synced location without requiring an Azure AD App Registration, OAuth consent screen, or any IT-provisioned credentials. Section 3 explains how this is achieved.</w:t>
      </w:r>
    </w:p>
    <w:p>
      <w:pPr>
        <w:pStyle w:val="Heading1"/>
      </w:pPr>
      <w:r>
        <w:t xml:space="preserve">2. Architecture</w:t>
      </w:r>
    </w:p>
    <w:p>
      <w:pPr>
        <w:pStyle w:val="Heading2"/>
      </w:pPr>
      <w:r>
        <w:t xml:space="preserve">2.1 High-level design</w:t>
      </w:r>
    </w:p>
    <w:p>
      <w:pPr>
        <w:spacing w:after="160"/>
      </w:pPr>
      <w:r>
        <w:t xml:space="preserve">The application follows a single-file, in-browser architecture. The entire app — HTML, CSS, JavaScript, and the current dataset — lives inside one .html file. There is no installation and no server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888780" w:sz="18"/>
              <w:bottom w:val="single" w:color="888780" w:sz="6"/>
              <w:right w:val="single" w:color="888780" w:sz="6"/>
            </w:tcBorders>
            <w:shd w:fill="F1EFE8" w:val="clear"/>
            <w:tcMar>
              <w:top w:type="dxa" w:w="160"/>
              <w:left w:type="dxa" w:w="200"/>
              <w:bottom w:type="dxa" w:w="160"/>
              <w:right w:type="dxa" w:w="200"/>
            </w:tcMar>
          </w:tcPr>
          <w:p>
            <w:pPr>
              <w:spacing w:after="80"/>
            </w:pPr>
            <w:r>
              <w:rPr>
                <w:b/>
                <w:bCs/>
              </w:rPr>
              <w:t xml:space="preserve">Key architectural principle</w:t>
            </w:r>
          </w:p>
          <w:p>
            <w:pPr>
              <w:spacing w:after="40"/>
            </w:pPr>
            <w:r>
              <w:rPr>
                <w:sz w:val="21"/>
                <w:szCs w:val="21"/>
              </w:rPr>
              <w:t xml:space="preserve">The data is the file. Every VL entry, employee record, and theme setting is serialized as JSON and embedded directly inside the HTML, inside a hidden &lt;script id="appData"&gt; tag. Saving the app means re-writing this single file with updated JSON baked in.</w:t>
            </w:r>
          </w:p>
        </w:tc>
      </w:tr>
    </w:tbl>
    <w:p>
      <w:pPr>
        <w:pStyle w:val="Heading3"/>
      </w:pPr>
      <w:r>
        <w:t xml:space="preserve">Data flow</w:t>
      </w:r>
    </w:p>
    <w:p>
      <w:pPr>
        <w:pStyle w:val="ListParagraph"/>
        <w:numPr>
          <w:ilvl w:val="0"/>
          <w:numId w:val="3"/>
        </w:numPr>
        <w:spacing w:after="80"/>
      </w:pPr>
      <w:r>
        <w:t xml:space="preserve">The browser loads the HTML file and parses the embedded JSON from the appData script tag into an in-memory object called db.</w:t>
      </w:r>
    </w:p>
    <w:p>
      <w:pPr>
        <w:pStyle w:val="ListParagraph"/>
        <w:numPr>
          <w:ilvl w:val="0"/>
          <w:numId w:val="3"/>
        </w:numPr>
        <w:spacing w:after="80"/>
      </w:pPr>
      <w:r>
        <w:t xml:space="preserve">The user interacts with the app (adds a VL entry, edits an employee, changes a theme, etc.). Each change updates db directly and calls markDirty().</w:t>
      </w:r>
    </w:p>
    <w:p>
      <w:pPr>
        <w:pStyle w:val="ListParagraph"/>
        <w:numPr>
          <w:ilvl w:val="0"/>
          <w:numId w:val="3"/>
        </w:numPr>
        <w:spacing w:after="80"/>
      </w:pPr>
      <w:r>
        <w:t xml:space="preserve">markDirty() flags the app as having unsaved changes, writes a safety backup to the browser's localStorage, and (if a SharePoint folder is connected) arms a 30-second auto-save timer.</w:t>
      </w:r>
    </w:p>
    <w:p>
      <w:pPr>
        <w:pStyle w:val="ListParagraph"/>
        <w:numPr>
          <w:ilvl w:val="0"/>
          <w:numId w:val="3"/>
        </w:numPr>
        <w:spacing w:after="80"/>
      </w:pPr>
      <w:r>
        <w:t xml:space="preserve">On save (manual click, Ctrl+S, or auto-save timeout), the app calls getUpdatedHTML(), which serializes db back to JSON and re-injects it into a full copy of the page's current HTML.</w:t>
      </w:r>
    </w:p>
    <w:p>
      <w:pPr>
        <w:pStyle w:val="ListParagraph"/>
        <w:numPr>
          <w:ilvl w:val="0"/>
          <w:numId w:val="3"/>
        </w:numPr>
        <w:spacing w:after="80"/>
      </w:pPr>
      <w:r>
        <w:t xml:space="preserve">That regenerated HTML — the entire app, with updated data baked in — is written to disk using one of two mechanisms, described in Section 3.</w:t>
      </w:r>
    </w:p>
    <w:p>
      <w:pPr>
        <w:pStyle w:val="Heading2"/>
      </w:pPr>
      <w:r>
        <w:t xml:space="preserve">2.2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db (in-memory object)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Holds the live application state: db.vl (array of VL entries), db.employees (array of employee records), and db.theme (active color theme). This is the single source of truth while the app is open.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appData script tag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hidden &lt;script type="application/json"&gt; element in the HTML that stores the serialized db as the file's persistent state. Read on load, rewritten on save.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localStorage backup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redundant, automatic copy of db kept on every change (key vl_calendar_backup), independent of SharePoint. Lets the app recover unsaved work if the tab is closed accidentally.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IndexedDB folder handle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Stores the FileSystemDirectoryHandle for the connected SharePoint-synced folder (key store vl_sp_fs), so the folder selection persists across page reloads in supported browsers.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Render functions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renderCalendar(), renderTracker(), and renderRoster() redraw each tab's UI from the current db state after any change.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markDirty(), clearDirty(), getUpdatedHTML(), and downloadFile() coordinate detecting changes, serializing state, and writing it out.</w:t>
            </w:r>
          </w:p>
        </w:tc>
      </w:tr>
    </w:tbl>
    <w:p>
      <w:pPr>
        <w:pStyle w:val="Heading2"/>
      </w:pPr>
      <w:r>
        <w:t xml:space="preserve">2.3 Save destinations (no Azure ID)</w:t>
      </w:r>
    </w:p>
    <w:p>
      <w:pPr>
        <w:spacing w:after="160"/>
      </w:pPr>
      <w:r>
        <w:t xml:space="preserve">Two save paths exist, chosen automatically based on whether a SharePoint folder is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Save Path</w:t>
            </w:r>
          </w:p>
        </w:tc>
        <w:tc>
          <w:tcPr>
            <w:tcW w:type="dxa" w:w="6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Folder connected
(File System Access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downloadFile() writes the regenerated HTML silently into the user's chosen synced SharePoint folder on disk. No download dialog appears. OneDrive's sync client detects the file change and uploads it to SharePoint in the background, exactly as it would for any other file edited in that folder.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folder connected
(fallback)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downloadFile() falls back to a standard browser file download (Blob + anchor click). The user must manually move the file into a SharePoint-synced folder. The app prompts the user to connect a folder in Settings to avoid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6"/>
              <w:left w:val="single" w:color="185FA5" w:sz="18"/>
              <w:bottom w:val="single" w:color="185FA5" w:sz="6"/>
              <w:right w:val="single" w:color="185FA5" w:sz="6"/>
            </w:tcBorders>
            <w:shd w:fill="E6F1FB" w:val="clear"/>
            <w:tcMar>
              <w:top w:type="dxa" w:w="160"/>
              <w:left w:type="dxa" w:w="200"/>
              <w:bottom w:type="dxa" w:w="160"/>
              <w:right w:type="dxa" w:w="200"/>
            </w:tcMar>
          </w:tcPr>
          <w:p>
            <w:pPr>
              <w:spacing w:after="80"/>
            </w:pPr>
            <w:r>
              <w:rPr>
                <w:b/>
                <w:bCs/>
              </w:rPr>
              <w:t xml:space="preserve">Why no Azure App Registration is needed</w:t>
            </w:r>
          </w:p>
          <w:p>
            <w:pPr>
              <w:spacing w:after="40"/>
            </w:pPr>
            <w:r>
              <w:rPr>
                <w:sz w:val="21"/>
                <w:szCs w:val="21"/>
              </w:rPr>
              <w:t xml:space="preserve">Both save paths rely on mechanisms the operating system and browser already trust: writing to a local file (File System Access API) and the OneDrive sync client (which uses the signed-in Windows/M365 account, already authenticated outside the browser).</w:t>
            </w:r>
          </w:p>
          <w:p>
            <w:pPr>
              <w:spacing w:after="40"/>
            </w:pPr>
            <w:r>
              <w:rPr>
                <w:sz w:val="21"/>
                <w:szCs w:val="21"/>
              </w:rPr>
              <w:t xml:space="preserve">Neither path calls the SharePoint REST API or Microsoft Graph directly, so no app registration, client ID, tenant ID, or OAuth consent flow is ever required.</w:t>
            </w:r>
          </w:p>
        </w:tc>
      </w:tr>
    </w:tbl>
    <w:p>
      <w:pPr>
        <w:pStyle w:val="Heading3"/>
      </w:pPr>
      <w:r>
        <w:t xml:space="preserve">Earlier approaches considered and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Approach</w:t>
            </w:r>
          </w:p>
        </w:tc>
        <w:tc>
          <w:tcPr>
            <w:tcW w:type="dxa" w:w="6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Why it was not used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Power Automate HTTP webhook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Requires the “When an HTTP request is received” trigger, which is a Premium connector. Blocked for accounts without a Power Automate Premium license and no path to obtain 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 Microsoft Graph / SharePoint REST API calls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Requires an Azure AD App Registration (client ID, redirect URI, admin consent) — explicitly what this architecture avoids.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Download + open SharePoint folder tab (original 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Worked, but required the user to manually drag the downloaded file into the opened browser tab on every single save. Not truly automatic.</w:t>
            </w:r>
          </w:p>
        </w:tc>
      </w:tr>
    </w:tbl>
    <w:p>
      <w:pPr>
        <w:pStyle w:val="Heading2"/>
      </w:pPr>
      <w:r>
        <w:t xml:space="preserve">2.4 Save trigger architecture</w:t>
      </w:r>
    </w:p>
    <w:p>
      <w:pPr>
        <w:spacing w:after="160"/>
      </w:pPr>
      <w:r>
        <w:t xml:space="preserve">Three things can trigger a save:</w:t>
      </w:r>
    </w:p>
    <w:p>
      <w:pPr>
        <w:pStyle w:val="ListParagraph"/>
        <w:numPr>
          <w:ilvl w:val="0"/>
          <w:numId w:val="2"/>
        </w:numPr>
        <w:spacing w:after="80"/>
      </w:pPr>
      <w:r>
        <w:rPr>
          <w:b/>
          <w:bCs/>
        </w:rPr>
        <w:t xml:space="preserve">Manual click — </w:t>
      </w:r>
      <w:r>
        <w:t xml:space="preserve">the “☁️ Save to SharePoint” button in the top status bar, or the floating pill that appears in the bottom-right corner whenever there are unsaved changes.</w:t>
      </w:r>
    </w:p>
    <w:p>
      <w:pPr>
        <w:pStyle w:val="ListParagraph"/>
        <w:numPr>
          <w:ilvl w:val="0"/>
          <w:numId w:val="2"/>
        </w:numPr>
        <w:spacing w:after="80"/>
      </w:pPr>
      <w:r>
        <w:rPr>
          <w:b/>
          <w:bCs/>
        </w:rPr>
        <w:t xml:space="preserve">Keyboard shortcut — </w:t>
      </w:r>
      <w:r>
        <w:t xml:space="preserve">Ctrl+S (or Cmd+S on Mac) anywhere in the app.</w:t>
      </w:r>
    </w:p>
    <w:p>
      <w:pPr>
        <w:pStyle w:val="ListParagraph"/>
        <w:numPr>
          <w:ilvl w:val="0"/>
          <w:numId w:val="2"/>
        </w:numPr>
        <w:spacing w:after="80"/>
      </w:pPr>
      <w:r>
        <w:rPr>
          <w:b/>
          <w:bCs/>
        </w:rPr>
        <w:t xml:space="preserve">Auto-save — </w:t>
      </w:r>
      <w:r>
        <w:t xml:space="preserve">30 seconds after the last edit, but only if a SharePoint folder is connected. Every new edit resets this 30-second countdown, so a burst of edits doesn't trigger several rapid writes — the save fires once, after activity settles.</w:t>
      </w:r>
    </w:p>
    <w:p>
      <w:pPr>
        <w:spacing w:after="160"/>
      </w:pPr>
      <w:r>
        <w:t xml:space="preserve">All three call the same downloadFile() function, so behavior is identical regardless of which trigger fired.</w:t>
      </w:r>
    </w:p>
    <w:p>
      <w:r>
        <w:br w:type="page"/>
      </w:r>
    </w:p>
    <w:p>
      <w:pPr>
        <w:pStyle w:val="Heading1"/>
      </w:pPr>
      <w:r>
        <w:t xml:space="preserve">3. How to Use</w:t>
      </w:r>
    </w:p>
    <w:p>
      <w:pPr>
        <w:pStyle w:val="Heading2"/>
      </w:pPr>
      <w:r>
        <w:t xml:space="preserve">3.1 One-time setup: connecting SharePoint Auto-Save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854F0B" w:sz="18"/>
              <w:bottom w:val="single" w:color="854F0B" w:sz="6"/>
              <w:right w:val="single" w:color="854F0B" w:sz="6"/>
            </w:tcBorders>
            <w:shd w:fill="FAEEDA" w:val="clear"/>
            <w:tcMar>
              <w:top w:type="dxa" w:w="160"/>
              <w:left w:type="dxa" w:w="200"/>
              <w:bottom w:type="dxa" w:w="160"/>
              <w:right w:type="dxa" w:w="200"/>
            </w:tcMar>
          </w:tcPr>
          <w:p>
            <w:pPr>
              <w:spacing w:after="80"/>
            </w:pPr>
            <w:r>
              <w:rPr>
                <w:b/>
                <w:bCs/>
              </w:rPr>
              <w:t xml:space="preserve">Prerequisite</w:t>
            </w:r>
          </w:p>
          <w:p>
            <w:pPr>
              <w:spacing w:after="40"/>
            </w:pPr>
            <w:r>
              <w:rPr>
                <w:sz w:val="21"/>
                <w:szCs w:val="21"/>
              </w:rPr>
              <w:t xml:space="preserve">Your SharePoint document library must already be syncing to a folder on your computer via OneDrive. Look for the library showing under OneDrive in File Explorer with a cloud/sync icon. If it isn't syncing yet, click Sync from the library in SharePoint Online first.</w:t>
            </w:r>
          </w:p>
        </w:tc>
      </w:tr>
    </w:tbl>
    <w:p>
      <w:pPr>
        <w:pStyle w:val="ListParagraph"/>
        <w:numPr>
          <w:ilvl w:val="0"/>
          <w:numId w:val="4"/>
        </w:numPr>
        <w:spacing w:after="80"/>
      </w:pPr>
      <w:r>
        <w:t xml:space="preserve">Open the VL Calendar HTML file. Important: open it by double-clicking the file from inside your real, synced OneDrive folder in File Explorer — not from a browser download or a “Open in browser” link from SharePoint Online (see Section 4.1 for why this matters).</w:t>
      </w:r>
    </w:p>
    <w:p>
      <w:pPr>
        <w:pStyle w:val="ListParagraph"/>
        <w:numPr>
          <w:ilvl w:val="0"/>
          <w:numId w:val="4"/>
        </w:numPr>
        <w:spacing w:after="80"/>
      </w:pPr>
      <w:r>
        <w:t xml:space="preserve">Click the gear icon (⚙️ Settings) in the top right.</w:t>
      </w:r>
    </w:p>
    <w:p>
      <w:pPr>
        <w:pStyle w:val="ListParagraph"/>
        <w:numPr>
          <w:ilvl w:val="0"/>
          <w:numId w:val="4"/>
        </w:numPr>
        <w:spacing w:after="80"/>
      </w:pPr>
      <w:r>
        <w:t xml:space="preserve">Under “☁️ SharePoint Auto-Save,” click “📂 Choose folder…”</w:t>
      </w:r>
    </w:p>
    <w:p>
      <w:pPr>
        <w:pStyle w:val="ListParagraph"/>
        <w:numPr>
          <w:ilvl w:val="0"/>
          <w:numId w:val="4"/>
        </w:numPr>
        <w:spacing w:after="80"/>
      </w:pPr>
      <w:r>
        <w:t xml:space="preserve">In the folder picker, navigate to and select your synced SharePoint folder. Choose “Select Folder” and approve the one-time browser permission prompt.</w:t>
      </w:r>
    </w:p>
    <w:p>
      <w:pPr>
        <w:pStyle w:val="ListParagraph"/>
        <w:numPr>
          <w:ilvl w:val="0"/>
          <w:numId w:val="4"/>
        </w:numPr>
        <w:spacing w:after="80"/>
      </w:pPr>
      <w:r>
        <w:t xml:space="preserve">Optionally adjust the “File name in SharePoint” field if you don't want the default VL_Calendar.html.</w:t>
      </w:r>
    </w:p>
    <w:p>
      <w:pPr>
        <w:pStyle w:val="ListParagraph"/>
        <w:numPr>
          <w:ilvl w:val="0"/>
          <w:numId w:val="4"/>
        </w:numPr>
        <w:spacing w:after="80"/>
      </w:pPr>
      <w:r>
        <w:t xml:space="preserve">Click “Test save.” The status dot should turn green and read “Connected.” Check File Explorer — a small _connection_test.html file should appear in the folder and sync to SharePoint within a few seconds (its sync icon will flip to a green checkmark).</w:t>
      </w:r>
    </w:p>
    <w:p>
      <w:pPr>
        <w:pStyle w:val="ListParagraph"/>
        <w:numPr>
          <w:ilvl w:val="0"/>
          <w:numId w:val="4"/>
        </w:numPr>
        <w:spacing w:after="80"/>
      </w:pPr>
      <w:r>
        <w:t xml:space="preserve">Close Settings. You're done — this only needs to be done once per browser/device.</w:t>
      </w:r>
    </w:p>
    <w:p>
      <w:pPr>
        <w:pStyle w:val="Heading2"/>
      </w:pPr>
      <w:r>
        <w:t xml:space="preserve">3.2 Day-to-day use</w:t>
      </w:r>
    </w:p>
    <w:p>
      <w:pPr>
        <w:pStyle w:val="Heading3"/>
      </w:pPr>
      <w:r>
        <w:t xml:space="preserve">Adding a VL entry</w:t>
      </w:r>
    </w:p>
    <w:p>
      <w:pPr>
        <w:pStyle w:val="ListParagraph"/>
        <w:numPr>
          <w:ilvl w:val="0"/>
          <w:numId w:val="5"/>
        </w:numPr>
        <w:spacing w:after="80"/>
      </w:pPr>
      <w:r>
        <w:t xml:space="preserve">Go to the Tracker Table tab and click “+ Add VL.”</w:t>
      </w:r>
    </w:p>
    <w:p>
      <w:pPr>
        <w:pStyle w:val="ListParagraph"/>
        <w:numPr>
          <w:ilvl w:val="0"/>
          <w:numId w:val="5"/>
        </w:numPr>
        <w:spacing w:after="80"/>
      </w:pPr>
      <w:r>
        <w:t xml:space="preserve">Select the employee (autocomplete dropdown), enter the start date and number of days, and choose whether to exclude weekends.</w:t>
      </w:r>
    </w:p>
    <w:p>
      <w:pPr>
        <w:pStyle w:val="ListParagraph"/>
        <w:numPr>
          <w:ilvl w:val="0"/>
          <w:numId w:val="5"/>
        </w:numPr>
        <w:spacing w:after="80"/>
      </w:pPr>
      <w:r>
        <w:t xml:space="preserve">Click Save. The entry appears immediately in both the Tracker Table and the Calendar View.</w:t>
      </w:r>
    </w:p>
    <w:p>
      <w:pPr>
        <w:pStyle w:val="Heading3"/>
      </w:pPr>
      <w:r>
        <w:t xml:space="preserve">Managing employees</w:t>
      </w:r>
    </w:p>
    <w:p>
      <w:pPr>
        <w:pStyle w:val="ListParagraph"/>
        <w:numPr>
          <w:ilvl w:val="0"/>
          <w:numId w:val="6"/>
        </w:numPr>
        <w:spacing w:after="80"/>
      </w:pPr>
      <w:r>
        <w:t xml:space="preserve">Go to the Employee Roster tab and click “+ Add Employee” (or the edit icon on an existing row).</w:t>
      </w:r>
    </w:p>
    <w:p>
      <w:pPr>
        <w:pStyle w:val="ListParagraph"/>
        <w:numPr>
          <w:ilvl w:val="0"/>
          <w:numId w:val="6"/>
        </w:numPr>
        <w:spacing w:after="80"/>
      </w:pPr>
      <w:r>
        <w:t xml:space="preserve">Fill in name, department, position, hire date, and status. If marking someone as Separated, a separation date and reason are required.</w:t>
      </w:r>
    </w:p>
    <w:p>
      <w:pPr>
        <w:pStyle w:val="ListParagraph"/>
        <w:numPr>
          <w:ilvl w:val="0"/>
          <w:numId w:val="6"/>
        </w:numPr>
        <w:spacing w:after="80"/>
      </w:pPr>
      <w:r>
        <w:t xml:space="preserve">Click Save.</w:t>
      </w:r>
    </w:p>
    <w:p>
      <w:pPr>
        <w:pStyle w:val="Heading3"/>
      </w:pPr>
      <w:r>
        <w:t xml:space="preserve">Saving your changes</w:t>
      </w:r>
    </w:p>
    <w:p>
      <w:pPr>
        <w:spacing w:after="160"/>
      </w:pPr>
      <w:r>
        <w:t xml:space="preserve">Once a SharePoint folder is connected, you generally don't need to do anything — changes save automatically 30 seconds after you stop editing. The status bar at the top always shows current save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Status</w:t>
            </w:r>
          </w:p>
        </w:tc>
        <w:tc>
          <w:tcPr>
            <w:tcW w:type="dxa" w:w="624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Green dot, “All changes saved”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Nothing to do. Shows the last saved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Amber dot, “You have unsaved changes”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Edits are pending. If a folder is connected, a countdown to auto-save is shown. You can also click “☁️ Save to SharePoint” or press Ctrl+S to save immediately.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Pulsing amber dot, “Saving…”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save is in progress. This is normally instantaneous.</w:t>
            </w:r>
          </w:p>
        </w:tc>
      </w:tr>
    </w:tbl>
    <w:p>
      <w:pPr>
        <w:pStyle w:val="Heading3"/>
      </w:pPr>
      <w:r>
        <w:t xml:space="preserve">Exporting and importing CSV</w:t>
      </w:r>
    </w:p>
    <w:p>
      <w:pPr>
        <w:pStyle w:val="ListParagraph"/>
        <w:numPr>
          <w:ilvl w:val="0"/>
          <w:numId w:val="2"/>
        </w:numPr>
        <w:spacing w:after="80"/>
      </w:pPr>
      <w:r>
        <w:t xml:space="preserve">Use “⬇️ Export CSV” on the Tracker Table tab to download all VL entries as a spreadsheet-compatible CSV file.</w:t>
      </w:r>
    </w:p>
    <w:p>
      <w:pPr>
        <w:pStyle w:val="ListParagraph"/>
        <w:numPr>
          <w:ilvl w:val="0"/>
          <w:numId w:val="2"/>
        </w:numPr>
        <w:spacing w:after="80"/>
      </w:pPr>
      <w:r>
        <w:t xml:space="preserve">Use “⬆️ Import CSV” to bulk-load VL entries from a CSV file in the same format.</w:t>
      </w:r>
    </w:p>
    <w:p>
      <w:pPr>
        <w:pStyle w:val="Heading3"/>
      </w:pPr>
      <w:r>
        <w:t xml:space="preserve">Switching themes</w:t>
      </w:r>
    </w:p>
    <w:p>
      <w:pPr>
        <w:spacing w:after="160"/>
      </w:pPr>
      <w:r>
        <w:t xml:space="preserve">Four built-in color themes (Professional, Forest, Warm, Night) are available from the theme picker bar near the top, or under Settings → Theme. The selected theme is saved as part of the file's data.</w:t>
      </w:r>
    </w:p>
    <w:p>
      <w:r>
        <w:br w:type="page"/>
      </w:r>
    </w:p>
    <w:p>
      <w:pPr>
        <w:pStyle w:val="Heading1"/>
      </w:pPr>
      <w:r>
        <w:t xml:space="preserve">4. Troubleshooting</w:t>
      </w:r>
    </w:p>
    <w:p>
      <w:pPr>
        <w:pStyle w:val="Heading2"/>
      </w:pPr>
      <w:r>
        <w:t xml:space="preserve">4.1 “Connected” and “Saved” but nothing appears in SharePoint</w:t>
      </w:r>
    </w:p>
    <w:p>
      <w:pPr>
        <w:spacing w:after="160"/>
      </w:pPr>
      <w:r>
        <w:t xml:space="preserve">This is almost always caused by opening the file from the wrong location. If the file was opened via a SharePoint “Open in browser” link, or downloaded fresh from SharePoint Online, the browser may place it in a temporary cache path that looks similar to a OneDrive path but is not monitored by the OneDrive sync client — commonly containing a segment such as OneDriveCloudTemp.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6"/>
              <w:left w:val="single" w:color="A32D2D" w:sz="18"/>
              <w:bottom w:val="single" w:color="A32D2D" w:sz="6"/>
              <w:right w:val="single" w:color="A32D2D" w:sz="6"/>
            </w:tcBorders>
            <w:shd w:fill="FCEBEB" w:val="clear"/>
            <w:tcMar>
              <w:top w:type="dxa" w:w="160"/>
              <w:left w:type="dxa" w:w="200"/>
              <w:bottom w:type="dxa" w:w="160"/>
              <w:right w:type="dxa" w:w="200"/>
            </w:tcMar>
          </w:tcPr>
          <w:p>
            <w:pPr>
              <w:spacing w:after="80"/>
            </w:pPr>
            <w:r>
              <w:rPr>
                <w:b/>
                <w:bCs/>
              </w:rPr>
              <w:t xml:space="preserve">How to tell</w:t>
            </w:r>
          </w:p>
          <w:p>
            <w:pPr>
              <w:spacing w:after="40"/>
            </w:pPr>
            <w:r>
              <w:rPr>
                <w:sz w:val="21"/>
                <w:szCs w:val="21"/>
              </w:rPr>
              <w:t xml:space="preserve">Check the full file path in your browser's address bar or File Explorer. A genuinely synced path looks like:</w:t>
            </w:r>
          </w:p>
          <w:p>
            <w:pPr>
              <w:spacing w:after="40"/>
            </w:pPr>
            <w:r>
              <w:rPr>
                <w:sz w:val="21"/>
                <w:szCs w:val="21"/>
              </w:rPr>
              <w:t xml:space="preserve">C:\Users\&lt;name&gt;\OneDrive - &lt;Company&gt;\&lt;Library&gt;\...</w:t>
            </w:r>
          </w:p>
          <w:p>
            <w:pPr>
              <w:spacing w:after="40"/>
            </w:pPr>
            <w:r>
              <w:rPr>
                <w:sz w:val="21"/>
                <w:szCs w:val="21"/>
              </w:rPr>
              <w:t xml:space="preserve">A temporary, unsynced path looks like:</w:t>
            </w:r>
          </w:p>
          <w:p>
            <w:pPr>
              <w:spacing w:after="40"/>
            </w:pPr>
            <w:r>
              <w:rPr>
                <w:sz w:val="21"/>
                <w:szCs w:val="21"/>
              </w:rPr>
              <w:t xml:space="preserve">C:\Users\&lt;name&gt;\OneDriveCloudTemp\&lt;random-id&gt;\...</w:t>
            </w:r>
          </w:p>
        </w:tc>
      </w:tr>
    </w:tbl>
    <w:p>
      <w:pPr>
        <w:spacing w:after="160"/>
      </w:pPr>
      <w:r>
        <w:t xml:space="preserve">Fix: close the file, locate the real synced folder in File Explorer (it shows a green sync checkmark), and re-open the HTML file by double-clicking it from there. Then redo the folder connection in Settings → Choose folder…, selecting that same correct location.</w:t>
      </w:r>
    </w:p>
    <w:p>
      <w:pPr>
        <w:pStyle w:val="Heading2"/>
      </w:pPr>
      <w:r>
        <w:t xml:space="preserve">4.2 “Your browser doesn't support direct folder saving”</w:t>
      </w:r>
    </w:p>
    <w:p>
      <w:pPr>
        <w:spacing w:after="160"/>
      </w:pPr>
      <w:r>
        <w:t xml:space="preserve">The File System Access API used for folder saving is only supported in Chromium-based browsers — Microsoft Edge and Google Chrome. It is not available in Firefox or Safari. Open the file in Edge or Chrome to use SharePoint Auto-Save; otherwise the app falls back to manual downloads.</w:t>
      </w:r>
    </w:p>
    <w:p>
      <w:pPr>
        <w:pStyle w:val="Heading2"/>
      </w:pPr>
      <w:r>
        <w:t xml:space="preserve">4.3 Folder connection is lost after reopening the file</w:t>
      </w:r>
    </w:p>
    <w:p>
      <w:pPr>
        <w:spacing w:after="160"/>
      </w:pPr>
      <w:r>
        <w:t xml:space="preserve">Folder access granted via the File System Access API is tied to the browser profile and may need to be re-confirmed after a reload, browser restart, or if permission was revoked. This is expected: simply repeat Section 3.1, step 3 onward — the previously selected folder is usually remembered and only needs a quick permission re-grant, not a full reselection.</w:t>
      </w:r>
    </w:p>
    <w:p>
      <w:pPr>
        <w:pStyle w:val="Heading2"/>
      </w:pPr>
      <w:r>
        <w:t xml:space="preserve">4.4 Recovering unsaved work</w:t>
      </w:r>
    </w:p>
    <w:p>
      <w:pPr>
        <w:spacing w:after="160"/>
      </w:pPr>
      <w:r>
        <w:t xml:space="preserve">If the browser tab or window was closed with unsaved changes, reopening the file will show a recovery banner at the top (“⚠️ Unsaved work recovered!”) sourced from the automatic localStorage backup. Click “↩ Restore” to bring back the most recent unsaved state, then save normally.</w:t>
      </w:r>
    </w:p>
    <w:p>
      <w:pPr>
        <w:pStyle w:val="Heading2"/>
      </w:pPr>
      <w:r>
        <w:t xml:space="preserve">4.5 “SharePoint save failed” toast</w:t>
      </w:r>
    </w:p>
    <w:p>
      <w:pPr>
        <w:pStyle w:val="ListParagraph"/>
        <w:numPr>
          <w:ilvl w:val="0"/>
          <w:numId w:val="2"/>
        </w:numPr>
        <w:spacing w:after="80"/>
      </w:pPr>
      <w:r>
        <w:t xml:space="preserve">Confirm the connected folder still exists and hasn't been moved or renamed.</w:t>
      </w:r>
    </w:p>
    <w:p>
      <w:pPr>
        <w:pStyle w:val="ListParagraph"/>
        <w:numPr>
          <w:ilvl w:val="0"/>
          <w:numId w:val="2"/>
        </w:numPr>
        <w:spacing w:after="80"/>
      </w:pPr>
      <w:r>
        <w:t xml:space="preserve">Re-run Settings → Choose folder… to refresh the connection and permission.</w:t>
      </w:r>
    </w:p>
    <w:p>
      <w:pPr>
        <w:pStyle w:val="ListParagraph"/>
        <w:numPr>
          <w:ilvl w:val="0"/>
          <w:numId w:val="2"/>
        </w:numPr>
        <w:spacing w:after="80"/>
      </w:pPr>
      <w:r>
        <w:t xml:space="preserve">Your most recent changes remain safe in the local backup (Section 4.4) even if the SharePoint write fails.</w:t>
      </w:r>
    </w:p>
    <w:p>
      <w:r>
        <w:br w:type="page"/>
      </w:r>
    </w:p>
    <w:p>
      <w:pPr>
        <w:pStyle w:val="Heading1"/>
      </w:pPr>
      <w:r>
        <w:t xml:space="preserve">5. Technical Reference</w:t>
      </w:r>
    </w:p>
    <w:p>
      <w:pPr>
        <w:pStyle w:val="Heading2"/>
      </w:pPr>
      <w:r>
        <w:t xml:space="preserve">5.1 Data schema</w:t>
      </w:r>
    </w:p>
    <w:p>
      <w:pPr>
        <w:spacing w:after="160"/>
      </w:pPr>
      <w:r>
        <w:t xml:space="preserve">The embedded JSON object (db) has the following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EFE8" w:val="clear"/>
            <w:tcMar>
              <w:top w:type="dxa" w:w="120"/>
              <w:left w:type="dxa" w:w="160"/>
              <w:bottom w:type="dxa" w:w="120"/>
              <w:right w:type="dxa" w:w="16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"vl":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"name": "Jane Smith",</w:t>
            </w:r>
          </w:p>
          <w:p>
            <w:pPr>
              <w:spacing w:after="0"/>
            </w:pPr>
            <w:r>
              <w:rPr>
                <w:rFonts w:ascii="Consolas" w:cs="Consolas" w:eastAsia="Consolas" w:hAnsi="Consolas"/>
                <w:sz w:val="19"/>
                <w:szCs w:val="19"/>
              </w:rPr>
              <w:t xml:space="preserve">      "empId": "1042",</w:t>
            </w:r>
          </w:p>
          <w:p>
            <w:pPr>
              <w:spacing w:after="0"/>
            </w:pPr>
            <w:r>
              <w:rPr>
                <w:rFonts w:ascii="Consolas" w:cs="Consolas" w:eastAsia="Consolas" w:hAnsi="Consolas"/>
                <w:sz w:val="19"/>
                <w:szCs w:val="19"/>
              </w:rPr>
              <w:t xml:space="preserve">      "department": "Finance",</w:t>
            </w:r>
          </w:p>
          <w:p>
            <w:pPr>
              <w:spacing w:after="0"/>
            </w:pPr>
            <w:r>
              <w:rPr>
                <w:rFonts w:ascii="Consolas" w:cs="Consolas" w:eastAsia="Consolas" w:hAnsi="Consolas"/>
                <w:sz w:val="19"/>
                <w:szCs w:val="19"/>
              </w:rPr>
              <w:t xml:space="preserve">      "date": "2026-07-14",</w:t>
            </w:r>
          </w:p>
          <w:p>
            <w:pPr>
              <w:spacing w:after="0"/>
            </w:pPr>
            <w:r>
              <w:rPr>
                <w:rFonts w:ascii="Consolas" w:cs="Consolas" w:eastAsia="Consolas" w:hAnsi="Consolas"/>
                <w:sz w:val="19"/>
                <w:szCs w:val="19"/>
              </w:rPr>
              <w:t xml:space="preserve">      "days": 3,</w:t>
            </w:r>
          </w:p>
          <w:p>
            <w:pPr>
              <w:spacing w:after="0"/>
            </w:pPr>
            <w:r>
              <w:rPr>
                <w:rFonts w:ascii="Consolas" w:cs="Consolas" w:eastAsia="Consolas" w:hAnsi="Consolas"/>
                <w:sz w:val="19"/>
                <w:szCs w:val="19"/>
              </w:rPr>
              <w:t xml:space="preserve">      "excludeWeekends": true,</w:t>
            </w:r>
          </w:p>
          <w:p>
            <w:pPr>
              <w:spacing w:after="0"/>
            </w:pPr>
            <w:r>
              <w:rPr>
                <w:rFonts w:ascii="Consolas" w:cs="Consolas" w:eastAsia="Consolas" w:hAnsi="Consolas"/>
                <w:sz w:val="19"/>
                <w:szCs w:val="19"/>
              </w:rPr>
              <w:t xml:space="preserve">      "weekendDays": [0, 6]</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"employees":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"lastName": "Smith", "firstName": "Jane", "middleName": "",</w:t>
            </w:r>
          </w:p>
          <w:p>
            <w:pPr>
              <w:spacing w:after="0"/>
            </w:pPr>
            <w:r>
              <w:rPr>
                <w:rFonts w:ascii="Consolas" w:cs="Consolas" w:eastAsia="Consolas" w:hAnsi="Consolas"/>
                <w:sz w:val="19"/>
                <w:szCs w:val="19"/>
              </w:rPr>
              <w:t xml:space="preserve">      "department": "Finance", "position": "Analyst",</w:t>
            </w:r>
          </w:p>
          <w:p>
            <w:pPr>
              <w:spacing w:after="0"/>
            </w:pPr>
            <w:r>
              <w:rPr>
                <w:rFonts w:ascii="Consolas" w:cs="Consolas" w:eastAsia="Consolas" w:hAnsi="Consolas"/>
                <w:sz w:val="19"/>
                <w:szCs w:val="19"/>
              </w:rPr>
              <w:t xml:space="preserve">      "empId": "1042", "hireDate": "2022-03-01",</w:t>
            </w:r>
          </w:p>
          <w:p>
            <w:pPr>
              <w:spacing w:after="0"/>
            </w:pPr>
            <w:r>
              <w:rPr>
                <w:rFonts w:ascii="Consolas" w:cs="Consolas" w:eastAsia="Consolas" w:hAnsi="Consolas"/>
                <w:sz w:val="19"/>
                <w:szCs w:val="19"/>
              </w:rPr>
              <w:t xml:space="preserve">      "status": "active", "sepDate": "", "sepReason": "", "sepNotes":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"theme": { "hc": "#185FA5", "bc": "#185FA5", "ac": "#185FA5" }</w:t>
            </w:r>
          </w:p>
          <w:p>
            <w:pPr>
              <w:spacing w:after="0"/>
            </w:pPr>
            <w:r>
              <w:rPr>
                <w:rFonts w:ascii="Consolas" w:cs="Consolas" w:eastAsia="Consolas" w:hAnsi="Consolas"/>
                <w:sz w:val="19"/>
                <w:szCs w:val="19"/>
              </w:rPr>
              <w:t xml:space="preserve">}</w:t>
            </w:r>
          </w:p>
        </w:tc>
      </w:tr>
    </w:tbl>
    <w:p>
      <w:pPr>
        <w:pStyle w:val="Heading2"/>
      </w:pPr>
      <w:r>
        <w:t xml:space="preserve">5.2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Function</w:t>
            </w:r>
          </w:p>
        </w:tc>
        <w:tc>
          <w:tcPr>
            <w:tcW w:type="dxa" w:w="624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markDirty()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Flags unsaved changes, writes a localStorage backup, and arms the 30s auto-save timer if a folder is connected.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clearDirty()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Clears the unsaved flag after a successful save and records the last-saved timestamp.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getUpdatedHTML()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Serializes db to JSON and re-injects it into a full copy of the current page HTML, producing the bytes to be saved.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downloadFile()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Top-level save entry point. Writes to the connected folder via spWriteToFolder(), or falls back to a browser download if no folder is connected.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spPickFolder()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Opens the native folder picker (window.showDirectoryPicker) and stores the resulting handle in IndexedDB.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spWriteToFolder(html, fileName)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Requests write permission if needed, then creates/overwrites the target file inside the connected folder.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spEnsurePermission(handle)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Checks and, if needed, re-requests write permission on a previously stored folder handle.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resetAutoSaveTimer()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Restarts the 30-second auto-save countdown; only schedules a save if changes are pending and a folder is connected.</w:t>
            </w:r>
          </w:p>
        </w:tc>
      </w:tr>
    </w:tbl>
    <w:p>
      <w:pPr>
        <w:pStyle w:val="Heading2"/>
      </w:pPr>
      <w:r>
        <w:t xml:space="preserve">5.3 Browser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Browser</w:t>
            </w:r>
          </w:p>
        </w:tc>
        <w:tc>
          <w:tcPr>
            <w:tcW w:type="dxa" w:w="624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Support 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Microsoft Edge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Fully supported, including SharePoint Auto-Save.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Chrome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Fully supported, including SharePoint Auto-Save.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Firefox / Safari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works, but SharePoint Auto-Save is unavailable (no File System Access API support). Falls back to manual file downloads.</w:t>
            </w:r>
          </w:p>
        </w:tc>
      </w:tr>
    </w:tbl>
    <w:p>
      <w:pPr>
        <w:pStyle w:val="Heading2"/>
      </w:pPr>
      <w:r>
        <w:t xml:space="preserve">5.4 Storage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Key</w:t>
            </w:r>
          </w:p>
        </w:tc>
        <w:tc>
          <w:tcPr>
            <w:tcW w:type="dxa" w:w="624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Storage &amp; 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vl_calendar_backup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localStorage — full JSON snapshot of db, written on every change.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vl_calendar_dirty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localStorage — flag indicating unsaved work exists.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vl_calendar_ts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localStorage — timestamp of the last unsaved change, used for recovery messaging.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vl_sp_filename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localStorage — the configured output file name.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vl_sp_fs / spFolder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IndexedDB — the stored FileSystemDirectoryHandle for the connected SharePoint folder.</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888780" w:sz="18"/>
              <w:bottom w:val="single" w:color="888780" w:sz="6"/>
              <w:right w:val="single" w:color="888780" w:sz="6"/>
            </w:tcBorders>
            <w:shd w:fill="F1EFE8" w:val="clear"/>
            <w:tcMar>
              <w:top w:type="dxa" w:w="160"/>
              <w:left w:type="dxa" w:w="200"/>
              <w:bottom w:type="dxa" w:w="160"/>
              <w:right w:type="dxa" w:w="200"/>
            </w:tcMar>
          </w:tcPr>
          <w:p>
            <w:pPr>
              <w:spacing w:after="80"/>
            </w:pPr>
            <w:r>
              <w:rPr>
                <w:b/>
                <w:bCs/>
              </w:rPr>
              <w:t xml:space="preserve">Document end</w:t>
            </w:r>
          </w:p>
          <w:p>
            <w:pPr>
              <w:spacing w:after="40"/>
            </w:pPr>
            <w:r>
              <w:rPr>
                <w:sz w:val="21"/>
                <w:szCs w:val="21"/>
              </w:rPr>
              <w:t xml:space="preserve">For questions or to request changes to this app, refer back to the conversation in which it was built, or contact the person who maintains it for your team.</w:t>
            </w:r>
          </w:p>
        </w:tc>
      </w:tr>
    </w:tbl>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7"/>
        <w:szCs w:val="17"/>
      </w:rPr>
      <w:t xml:space="preserve">Page </w:t>
    </w:r>
    <w:r>
      <w:rPr>
        <w:color w:val="5F5E5A"/>
        <w:sz w:val="17"/>
        <w:szCs w:val="17"/>
      </w:rPr>
      <w:fldChar w:fldCharType="begin"/>
      <w:instrText xml:space="preserve">PAGE</w:instrText>
      <w:fldChar w:fldCharType="separate"/>
      <w:fldChar w:fldCharType="end"/>
    </w:r>
    <w:r>
      <w:rPr>
        <w:color w:val="5F5E5A"/>
        <w:sz w:val="17"/>
        <w:szCs w:val="17"/>
      </w:rPr>
      <w:t xml:space="preserve"> of </w:t>
    </w:r>
    <w:r>
      <w:rPr>
        <w:color w:val="5F5E5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F5E5A"/>
        <w:sz w:val="17"/>
        <w:szCs w:val="17"/>
      </w:rPr>
      <w:t xml:space="preserve">VL Calendar — Documentation</w:t>
    </w:r>
    <w:r>
      <w:rPr>
        <w:color w:val="5F5E5A"/>
        <w:sz w:val="17"/>
        <w:szCs w:val="17"/>
      </w:rPr>
      <w:t xml:space="preserve">	Version 20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108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8"/>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0C447C"/>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1a1a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2026-06-19T12:07:09.295Z</dcterms:created>
  <dcterms:modified xsi:type="dcterms:W3CDTF">2026-06-19T12:07:09.295Z</dcterms:modified>
</cp:coreProperties>
</file>

<file path=docProps/custom.xml><?xml version="1.0" encoding="utf-8"?>
<Properties xmlns="http://schemas.openxmlformats.org/officeDocument/2006/custom-properties" xmlns:vt="http://schemas.openxmlformats.org/officeDocument/2006/docPropsVTypes"/>
</file>