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VĂN A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07 tháng 06 năm 2025</w:t>
        <w:tab/>
        <w:t>Nơi sinh: Thành phố Hồ Chí Minh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04, Quận 03, Thành phố Hồ Chí Minh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04, Quận 03, Thành phố Hồ Chí Minh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nhà Xuri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1234567890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9999999999  Cấp ngày: 07/06/2025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Mới ra đời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Khóc và quấy phá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